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AD" w:rsidRDefault="00D325AD" w:rsidP="00D32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5233E" w:rsidRPr="00D325AD" w:rsidRDefault="00D325AD" w:rsidP="00D32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A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25AD" w:rsidRPr="00D325AD" w:rsidRDefault="00D325AD" w:rsidP="00D325AD">
      <w:pPr>
        <w:pStyle w:val="Style2"/>
        <w:keepNext/>
        <w:keepLines/>
        <w:shd w:val="clear" w:color="auto" w:fill="auto"/>
        <w:spacing w:after="556"/>
        <w:ind w:right="20"/>
        <w:rPr>
          <w:rFonts w:ascii="Times New Roman" w:hAnsi="Times New Roman" w:cs="Times New Roman"/>
          <w:spacing w:val="0"/>
        </w:rPr>
      </w:pPr>
      <w:r w:rsidRPr="00D325AD">
        <w:rPr>
          <w:rStyle w:val="CharStyle3"/>
          <w:rFonts w:ascii="Times New Roman" w:hAnsi="Times New Roman" w:cs="Times New Roman"/>
          <w:b/>
          <w:bCs/>
          <w:color w:val="000000"/>
          <w:spacing w:val="0"/>
        </w:rPr>
        <w:t xml:space="preserve">к проекту постановления Правительства Российской Федерации </w:t>
      </w:r>
      <w:r w:rsidR="00056BD5">
        <w:rPr>
          <w:rStyle w:val="CharStyle3"/>
          <w:rFonts w:ascii="Times New Roman" w:hAnsi="Times New Roman" w:cs="Times New Roman"/>
          <w:b/>
          <w:bCs/>
          <w:color w:val="000000"/>
          <w:spacing w:val="0"/>
        </w:rPr>
        <w:t xml:space="preserve">           </w:t>
      </w:r>
      <w:r w:rsidRPr="00D325AD">
        <w:rPr>
          <w:rStyle w:val="CharStyle3"/>
          <w:rFonts w:ascii="Times New Roman" w:hAnsi="Times New Roman" w:cs="Times New Roman"/>
          <w:b/>
          <w:bCs/>
          <w:color w:val="000000"/>
          <w:spacing w:val="0"/>
        </w:rPr>
        <w:t>«О внесении изменений в некоторые акты Правительства Российской Федерации»</w:t>
      </w:r>
    </w:p>
    <w:p w:rsidR="00D325AD" w:rsidRPr="00D325AD" w:rsidRDefault="00D325AD" w:rsidP="00B0723A">
      <w:pPr>
        <w:pStyle w:val="Style7"/>
        <w:shd w:val="clear" w:color="auto" w:fill="auto"/>
        <w:tabs>
          <w:tab w:val="center" w:pos="2896"/>
          <w:tab w:val="left" w:pos="3938"/>
        </w:tabs>
        <w:spacing w:before="0" w:line="240" w:lineRule="auto"/>
        <w:ind w:firstLine="720"/>
        <w:rPr>
          <w:rFonts w:ascii="Times New Roman" w:hAnsi="Times New Roman" w:cs="Times New Roman"/>
          <w:spacing w:val="0"/>
        </w:rPr>
      </w:pPr>
      <w:r w:rsidRPr="00D325AD">
        <w:rPr>
          <w:rStyle w:val="CharStyle8"/>
          <w:rFonts w:ascii="Times New Roman" w:hAnsi="Times New Roman" w:cs="Times New Roman"/>
          <w:color w:val="000000"/>
          <w:spacing w:val="0"/>
        </w:rPr>
        <w:t>Проект</w:t>
      </w:r>
      <w:r w:rsidRPr="00D325AD">
        <w:rPr>
          <w:rStyle w:val="CharStyle8"/>
          <w:rFonts w:ascii="Times New Roman" w:hAnsi="Times New Roman" w:cs="Times New Roman"/>
          <w:color w:val="000000"/>
          <w:spacing w:val="0"/>
        </w:rPr>
        <w:tab/>
        <w:t>постановления</w:t>
      </w:r>
      <w:r w:rsidRPr="00D325AD">
        <w:rPr>
          <w:rStyle w:val="CharStyle8"/>
          <w:rFonts w:ascii="Times New Roman" w:hAnsi="Times New Roman" w:cs="Times New Roman"/>
          <w:color w:val="000000"/>
          <w:spacing w:val="0"/>
        </w:rPr>
        <w:tab/>
        <w:t>Правительства Российской Федерации</w:t>
      </w:r>
      <w:r>
        <w:rPr>
          <w:rStyle w:val="CharStyle8"/>
          <w:rFonts w:ascii="Times New Roman" w:hAnsi="Times New Roman" w:cs="Times New Roman"/>
          <w:color w:val="000000"/>
          <w:spacing w:val="0"/>
        </w:rPr>
        <w:t xml:space="preserve"> </w:t>
      </w:r>
      <w:r w:rsidR="00056BD5">
        <w:rPr>
          <w:rStyle w:val="CharStyle8"/>
          <w:rFonts w:ascii="Times New Roman" w:hAnsi="Times New Roman" w:cs="Times New Roman"/>
          <w:color w:val="000000"/>
          <w:spacing w:val="0"/>
        </w:rPr>
        <w:t xml:space="preserve">       </w:t>
      </w:r>
      <w:r w:rsidRPr="00D325AD">
        <w:rPr>
          <w:rStyle w:val="CharStyle8"/>
          <w:rFonts w:ascii="Times New Roman" w:hAnsi="Times New Roman" w:cs="Times New Roman"/>
          <w:color w:val="000000"/>
          <w:spacing w:val="0"/>
        </w:rPr>
        <w:t>«О внесении изменений в некоторые акты Правительства Российской Федерации»</w:t>
      </w:r>
      <w:r w:rsidRPr="00D325AD">
        <w:rPr>
          <w:rStyle w:val="CharStyle8"/>
          <w:rFonts w:ascii="Times New Roman" w:hAnsi="Times New Roman" w:cs="Times New Roman"/>
          <w:color w:val="000000"/>
          <w:spacing w:val="0"/>
        </w:rPr>
        <w:tab/>
        <w:t>(далее -</w:t>
      </w:r>
      <w:r w:rsidRPr="00D325AD">
        <w:rPr>
          <w:rStyle w:val="CharStyle8"/>
          <w:rFonts w:ascii="Times New Roman" w:hAnsi="Times New Roman" w:cs="Times New Roman"/>
          <w:color w:val="000000"/>
          <w:spacing w:val="0"/>
        </w:rPr>
        <w:tab/>
        <w:t>проект постановления)</w:t>
      </w:r>
      <w:r w:rsidRPr="00D325AD">
        <w:rPr>
          <w:rStyle w:val="CharStyle8"/>
          <w:rFonts w:ascii="Times New Roman" w:hAnsi="Times New Roman" w:cs="Times New Roman"/>
          <w:color w:val="000000"/>
          <w:spacing w:val="0"/>
        </w:rPr>
        <w:tab/>
        <w:t>подготовлен</w:t>
      </w:r>
      <w:r>
        <w:rPr>
          <w:rStyle w:val="CharStyle8"/>
          <w:rFonts w:ascii="Times New Roman" w:hAnsi="Times New Roman" w:cs="Times New Roman"/>
          <w:color w:val="000000"/>
          <w:spacing w:val="0"/>
        </w:rPr>
        <w:t xml:space="preserve"> </w:t>
      </w:r>
      <w:r w:rsidRPr="00D325AD">
        <w:rPr>
          <w:rStyle w:val="CharStyle8"/>
          <w:rFonts w:ascii="Times New Roman" w:hAnsi="Times New Roman" w:cs="Times New Roman"/>
          <w:color w:val="000000"/>
          <w:spacing w:val="0"/>
        </w:rPr>
        <w:t xml:space="preserve">во исполнение </w:t>
      </w:r>
      <w:r w:rsidR="00056BD5">
        <w:rPr>
          <w:rStyle w:val="CharStyle8"/>
          <w:rFonts w:ascii="Times New Roman" w:hAnsi="Times New Roman" w:cs="Times New Roman"/>
          <w:color w:val="000000"/>
          <w:spacing w:val="0"/>
        </w:rPr>
        <w:t xml:space="preserve">пункта 2 </w:t>
      </w:r>
      <w:r w:rsidRPr="00D325AD">
        <w:rPr>
          <w:rStyle w:val="CharStyle8"/>
          <w:rFonts w:ascii="Times New Roman" w:hAnsi="Times New Roman" w:cs="Times New Roman"/>
          <w:color w:val="000000"/>
          <w:spacing w:val="0"/>
        </w:rPr>
        <w:t xml:space="preserve">поручения Правительства Российской Федерации </w:t>
      </w:r>
      <w:r w:rsidR="00056BD5">
        <w:rPr>
          <w:rStyle w:val="CharStyle8"/>
          <w:rFonts w:ascii="Times New Roman" w:hAnsi="Times New Roman" w:cs="Times New Roman"/>
          <w:color w:val="000000"/>
          <w:spacing w:val="0"/>
        </w:rPr>
        <w:t xml:space="preserve">        </w:t>
      </w:r>
      <w:r w:rsidRPr="00D325AD">
        <w:rPr>
          <w:rStyle w:val="CharStyle8"/>
          <w:rFonts w:ascii="Times New Roman" w:hAnsi="Times New Roman" w:cs="Times New Roman"/>
          <w:color w:val="000000"/>
          <w:spacing w:val="0"/>
        </w:rPr>
        <w:t xml:space="preserve">от 2 октября 2014 г. № ИШ-П2-7441 в целях актуализации в соответствии с Решением Совета Евразийской экономической комиссии </w:t>
      </w:r>
      <w:r w:rsidR="005C3B81">
        <w:rPr>
          <w:rStyle w:val="CharStyle8"/>
          <w:rFonts w:ascii="Times New Roman" w:hAnsi="Times New Roman" w:cs="Times New Roman"/>
          <w:color w:val="000000"/>
          <w:spacing w:val="0"/>
        </w:rPr>
        <w:t xml:space="preserve"> </w:t>
      </w:r>
      <w:r w:rsidRPr="00D325AD">
        <w:rPr>
          <w:rStyle w:val="CharStyle8"/>
          <w:rFonts w:ascii="Times New Roman" w:hAnsi="Times New Roman" w:cs="Times New Roman"/>
          <w:color w:val="000000"/>
          <w:spacing w:val="0"/>
        </w:rPr>
        <w:t xml:space="preserve">от 30 октября </w:t>
      </w:r>
      <w:r w:rsidR="00056BD5">
        <w:rPr>
          <w:rStyle w:val="CharStyle8"/>
          <w:rFonts w:ascii="Times New Roman" w:hAnsi="Times New Roman" w:cs="Times New Roman"/>
          <w:color w:val="000000"/>
          <w:spacing w:val="0"/>
        </w:rPr>
        <w:t xml:space="preserve">    </w:t>
      </w:r>
      <w:r w:rsidRPr="00D325AD">
        <w:rPr>
          <w:rStyle w:val="CharStyle8"/>
          <w:rFonts w:ascii="Times New Roman" w:hAnsi="Times New Roman" w:cs="Times New Roman"/>
          <w:color w:val="000000"/>
          <w:spacing w:val="0"/>
        </w:rPr>
        <w:t>2020 г. № 100 «О</w:t>
      </w:r>
      <w:r>
        <w:rPr>
          <w:rStyle w:val="CharStyle8"/>
          <w:rFonts w:ascii="Times New Roman" w:hAnsi="Times New Roman" w:cs="Times New Roman"/>
          <w:color w:val="000000"/>
          <w:spacing w:val="0"/>
        </w:rPr>
        <w:t> </w:t>
      </w:r>
      <w:r w:rsidR="00B0723A">
        <w:rPr>
          <w:rStyle w:val="CharStyle8"/>
          <w:rFonts w:ascii="Times New Roman" w:hAnsi="Times New Roman" w:cs="Times New Roman"/>
          <w:color w:val="000000"/>
          <w:spacing w:val="0"/>
        </w:rPr>
        <w:t xml:space="preserve"> </w:t>
      </w:r>
      <w:r w:rsidRPr="00D325AD">
        <w:rPr>
          <w:rStyle w:val="CharStyle8"/>
          <w:rFonts w:ascii="Times New Roman" w:hAnsi="Times New Roman" w:cs="Times New Roman"/>
          <w:color w:val="000000"/>
          <w:spacing w:val="0"/>
        </w:rPr>
        <w:t>внесении</w:t>
      </w:r>
      <w:r w:rsidR="00B0723A">
        <w:rPr>
          <w:rStyle w:val="CharStyle8"/>
          <w:rFonts w:ascii="Times New Roman" w:hAnsi="Times New Roman" w:cs="Times New Roman"/>
          <w:color w:val="000000"/>
          <w:spacing w:val="0"/>
        </w:rPr>
        <w:t xml:space="preserve"> </w:t>
      </w:r>
      <w:r>
        <w:rPr>
          <w:rStyle w:val="CharStyle8"/>
          <w:rFonts w:ascii="Times New Roman" w:hAnsi="Times New Roman" w:cs="Times New Roman"/>
          <w:color w:val="000000"/>
          <w:spacing w:val="0"/>
        </w:rPr>
        <w:t> </w:t>
      </w:r>
      <w:r w:rsidRPr="00D325AD">
        <w:rPr>
          <w:rStyle w:val="CharStyle8"/>
          <w:rFonts w:ascii="Times New Roman" w:hAnsi="Times New Roman" w:cs="Times New Roman"/>
          <w:color w:val="000000"/>
          <w:spacing w:val="0"/>
        </w:rPr>
        <w:t>изменений</w:t>
      </w:r>
      <w:r w:rsidR="00B0723A">
        <w:rPr>
          <w:rStyle w:val="CharStyle8"/>
          <w:rFonts w:ascii="Times New Roman" w:hAnsi="Times New Roman" w:cs="Times New Roman"/>
          <w:color w:val="000000"/>
          <w:spacing w:val="0"/>
        </w:rPr>
        <w:t xml:space="preserve"> </w:t>
      </w:r>
      <w:r>
        <w:rPr>
          <w:rStyle w:val="CharStyle8"/>
          <w:rFonts w:ascii="Times New Roman" w:hAnsi="Times New Roman" w:cs="Times New Roman"/>
          <w:color w:val="000000"/>
          <w:spacing w:val="0"/>
        </w:rPr>
        <w:t> </w:t>
      </w:r>
      <w:r w:rsidRPr="00D325AD">
        <w:rPr>
          <w:rStyle w:val="CharStyle8"/>
          <w:rFonts w:ascii="Times New Roman" w:hAnsi="Times New Roman" w:cs="Times New Roman"/>
          <w:color w:val="000000"/>
          <w:spacing w:val="0"/>
        </w:rPr>
        <w:t>в</w:t>
      </w:r>
      <w:r w:rsidR="00B0723A">
        <w:rPr>
          <w:rStyle w:val="CharStyle8"/>
          <w:rFonts w:ascii="Times New Roman" w:hAnsi="Times New Roman" w:cs="Times New Roman"/>
          <w:color w:val="000000"/>
          <w:spacing w:val="0"/>
        </w:rPr>
        <w:t xml:space="preserve"> </w:t>
      </w:r>
      <w:r>
        <w:rPr>
          <w:rStyle w:val="CharStyle8"/>
          <w:rFonts w:ascii="Times New Roman" w:hAnsi="Times New Roman" w:cs="Times New Roman"/>
          <w:color w:val="000000"/>
          <w:spacing w:val="0"/>
        </w:rPr>
        <w:t> </w:t>
      </w:r>
      <w:r w:rsidRPr="00D325AD">
        <w:rPr>
          <w:rStyle w:val="CharStyle8"/>
          <w:rFonts w:ascii="Times New Roman" w:hAnsi="Times New Roman" w:cs="Times New Roman"/>
          <w:color w:val="000000"/>
          <w:spacing w:val="0"/>
        </w:rPr>
        <w:t>единую</w:t>
      </w:r>
      <w:r w:rsidR="00B0723A">
        <w:rPr>
          <w:rStyle w:val="CharStyle8"/>
          <w:rFonts w:ascii="Times New Roman" w:hAnsi="Times New Roman" w:cs="Times New Roman"/>
          <w:color w:val="000000"/>
          <w:spacing w:val="0"/>
        </w:rPr>
        <w:t xml:space="preserve"> </w:t>
      </w:r>
      <w:r>
        <w:rPr>
          <w:rStyle w:val="CharStyle8"/>
          <w:rFonts w:ascii="Times New Roman" w:hAnsi="Times New Roman" w:cs="Times New Roman"/>
          <w:color w:val="000000"/>
          <w:spacing w:val="0"/>
        </w:rPr>
        <w:t> </w:t>
      </w:r>
      <w:r w:rsidRPr="00D325AD">
        <w:rPr>
          <w:rStyle w:val="CharStyle8"/>
          <w:rFonts w:ascii="Times New Roman" w:hAnsi="Times New Roman" w:cs="Times New Roman"/>
          <w:color w:val="000000"/>
          <w:spacing w:val="0"/>
        </w:rPr>
        <w:t>Товарную</w:t>
      </w:r>
      <w:r w:rsidR="00B0723A">
        <w:rPr>
          <w:rStyle w:val="CharStyle8"/>
          <w:rFonts w:ascii="Times New Roman" w:hAnsi="Times New Roman" w:cs="Times New Roman"/>
          <w:color w:val="000000"/>
          <w:spacing w:val="0"/>
        </w:rPr>
        <w:t xml:space="preserve"> </w:t>
      </w:r>
      <w:r>
        <w:rPr>
          <w:rStyle w:val="CharStyle8"/>
          <w:rFonts w:ascii="Times New Roman" w:hAnsi="Times New Roman" w:cs="Times New Roman"/>
          <w:color w:val="000000"/>
          <w:spacing w:val="0"/>
        </w:rPr>
        <w:t> </w:t>
      </w:r>
      <w:r w:rsidRPr="00D325AD">
        <w:rPr>
          <w:rStyle w:val="CharStyle8"/>
          <w:rFonts w:ascii="Times New Roman" w:hAnsi="Times New Roman" w:cs="Times New Roman"/>
          <w:color w:val="000000"/>
          <w:spacing w:val="0"/>
        </w:rPr>
        <w:t>номенклатуру</w:t>
      </w:r>
      <w:r w:rsidR="00B0723A">
        <w:rPr>
          <w:rStyle w:val="CharStyle8"/>
          <w:rFonts w:ascii="Times New Roman" w:hAnsi="Times New Roman" w:cs="Times New Roman"/>
          <w:color w:val="000000"/>
          <w:spacing w:val="0"/>
        </w:rPr>
        <w:t xml:space="preserve"> </w:t>
      </w:r>
      <w:r>
        <w:rPr>
          <w:rStyle w:val="CharStyle8"/>
          <w:rFonts w:ascii="Times New Roman" w:hAnsi="Times New Roman" w:cs="Times New Roman"/>
          <w:color w:val="000000"/>
          <w:spacing w:val="0"/>
        </w:rPr>
        <w:t>внешнеэкономической</w:t>
      </w:r>
      <w:r w:rsidRPr="00D325AD">
        <w:rPr>
          <w:rStyle w:val="CharStyle8"/>
          <w:rFonts w:ascii="Times New Roman" w:hAnsi="Times New Roman" w:cs="Times New Roman"/>
          <w:color w:val="000000"/>
          <w:spacing w:val="0"/>
        </w:rPr>
        <w:t xml:space="preserve"> деятельности Евразийского экономического союза и Единый таможенный тариф Евразийского экономического союза, а также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в отношении отдельных видов органических химических соединений» (далее - Решение) кодов единой Товарной номенклатуры внешнеэкономической деятельности Евразийского экономического союза (далее - ТН ВЭД ЕАЭС), содержащихся в постановлениях Правительства Российской Федерации.</w:t>
      </w:r>
    </w:p>
    <w:p w:rsidR="00204141" w:rsidRPr="00B969DE" w:rsidRDefault="00D325AD" w:rsidP="0055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AD">
        <w:rPr>
          <w:rStyle w:val="CharStyle8"/>
          <w:rFonts w:ascii="Times New Roman" w:hAnsi="Times New Roman" w:cs="Times New Roman"/>
          <w:color w:val="000000"/>
          <w:spacing w:val="0"/>
        </w:rPr>
        <w:t>В соответствии с Решением с 19 декабря 2020 года из ТН ВЭД ЕАЭС исключены коды 2921 42 000 0 и 2921 51 900 0.</w:t>
      </w:r>
      <w:r w:rsidR="00550106">
        <w:rPr>
          <w:rFonts w:ascii="Times New Roman" w:hAnsi="Times New Roman" w:cs="Times New Roman"/>
          <w:sz w:val="28"/>
          <w:szCs w:val="28"/>
        </w:rPr>
        <w:t xml:space="preserve"> </w:t>
      </w:r>
      <w:r w:rsidR="00550106" w:rsidRPr="00B969DE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9D0F1D">
        <w:rPr>
          <w:rFonts w:ascii="Times New Roman" w:hAnsi="Times New Roman" w:cs="Times New Roman"/>
          <w:sz w:val="28"/>
          <w:szCs w:val="28"/>
        </w:rPr>
        <w:t xml:space="preserve">предусмотрено, что </w:t>
      </w:r>
      <w:r w:rsidR="00B969DE" w:rsidRPr="00B969DE">
        <w:rPr>
          <w:rFonts w:ascii="Times New Roman" w:hAnsi="Times New Roman" w:cs="Times New Roman"/>
          <w:sz w:val="28"/>
          <w:szCs w:val="28"/>
        </w:rPr>
        <w:t>действие проекта постановления распространяется на правоотношения, возникшие с 19 декабря 2020 г.</w:t>
      </w:r>
    </w:p>
    <w:p w:rsidR="00D325AD" w:rsidRPr="00D325AD" w:rsidRDefault="00D325AD" w:rsidP="00B0723A">
      <w:pPr>
        <w:pStyle w:val="Style7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pacing w:val="0"/>
        </w:rPr>
      </w:pPr>
      <w:r w:rsidRPr="00D325AD">
        <w:rPr>
          <w:rStyle w:val="CharStyle8"/>
          <w:rFonts w:ascii="Times New Roman" w:hAnsi="Times New Roman" w:cs="Times New Roman"/>
          <w:color w:val="000000"/>
          <w:spacing w:val="0"/>
        </w:rPr>
        <w:t>Проект постановления предусматривает актуализацию указанных кодов ТН ВЭД ЕАЭС в постановлениях Правительства Российской Федерации:</w:t>
      </w:r>
    </w:p>
    <w:p w:rsidR="00D325AD" w:rsidRPr="00D325AD" w:rsidRDefault="00D325AD" w:rsidP="00B0723A">
      <w:pPr>
        <w:pStyle w:val="Style7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pacing w:val="0"/>
        </w:rPr>
      </w:pPr>
      <w:r w:rsidRPr="00D325AD">
        <w:rPr>
          <w:rStyle w:val="CharStyle8"/>
          <w:rFonts w:ascii="Times New Roman" w:hAnsi="Times New Roman" w:cs="Times New Roman"/>
          <w:color w:val="000000"/>
          <w:spacing w:val="0"/>
        </w:rPr>
        <w:t>от 13 июня 2012 г. № 583 «О порядке учета внешнеэкономических сделок для целей экспортного контроля»;</w:t>
      </w:r>
    </w:p>
    <w:p w:rsidR="00D325AD" w:rsidRPr="00D325AD" w:rsidRDefault="00D325AD" w:rsidP="00B0723A">
      <w:pPr>
        <w:pStyle w:val="Style7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pacing w:val="0"/>
        </w:rPr>
      </w:pPr>
      <w:r w:rsidRPr="00D325AD">
        <w:rPr>
          <w:rStyle w:val="CharStyle8"/>
          <w:rFonts w:ascii="Times New Roman" w:hAnsi="Times New Roman" w:cs="Times New Roman"/>
          <w:color w:val="000000"/>
          <w:spacing w:val="0"/>
        </w:rPr>
        <w:t>от 24 октября 2014 г. № 1096 «О перечне расходных материалов для научных исследований, аналоги которых не производятся в Российской Федерации, ввоз которых на территорию Российской Федерации и иные территории, находящиеся под ее юрисдикцией, не подлежит обложению налогом на добавленную стоимость».</w:t>
      </w:r>
    </w:p>
    <w:p w:rsidR="00D325AD" w:rsidRPr="00D325AD" w:rsidRDefault="00D325AD" w:rsidP="00B0723A">
      <w:pPr>
        <w:pStyle w:val="Style7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pacing w:val="0"/>
        </w:rPr>
      </w:pPr>
      <w:r w:rsidRPr="00D325AD">
        <w:rPr>
          <w:rStyle w:val="CharStyle8"/>
          <w:rFonts w:ascii="Times New Roman" w:hAnsi="Times New Roman" w:cs="Times New Roman"/>
          <w:color w:val="000000"/>
          <w:spacing w:val="0"/>
        </w:rPr>
        <w:t xml:space="preserve"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а также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</w:t>
      </w:r>
      <w:r>
        <w:rPr>
          <w:rStyle w:val="CharStyle8"/>
          <w:rFonts w:ascii="Times New Roman" w:hAnsi="Times New Roman" w:cs="Times New Roman"/>
          <w:color w:val="000000"/>
          <w:spacing w:val="0"/>
        </w:rPr>
        <w:t>х</w:t>
      </w:r>
      <w:r w:rsidRPr="00D325AD">
        <w:rPr>
          <w:rStyle w:val="CharStyle8"/>
          <w:rFonts w:ascii="Times New Roman" w:hAnsi="Times New Roman" w:cs="Times New Roman"/>
          <w:color w:val="000000"/>
          <w:spacing w:val="0"/>
        </w:rPr>
        <w:t xml:space="preserve">арактер, о соответствующем виде государственного контроля (надзора), виде </w:t>
      </w:r>
      <w:r w:rsidRPr="00D325AD">
        <w:rPr>
          <w:rStyle w:val="CharStyle8"/>
          <w:rFonts w:ascii="Times New Roman" w:hAnsi="Times New Roman" w:cs="Times New Roman"/>
          <w:color w:val="000000"/>
          <w:spacing w:val="0"/>
        </w:rPr>
        <w:lastRenderedPageBreak/>
        <w:t>разрешительной деятельности и предполагаемой ответственности за</w:t>
      </w:r>
      <w:r>
        <w:rPr>
          <w:rStyle w:val="CharStyle8"/>
          <w:rFonts w:ascii="Times New Roman" w:hAnsi="Times New Roman" w:cs="Times New Roman"/>
          <w:color w:val="000000"/>
          <w:spacing w:val="0"/>
        </w:rPr>
        <w:t xml:space="preserve"> </w:t>
      </w:r>
      <w:r w:rsidRPr="00D325AD">
        <w:rPr>
          <w:rStyle w:val="CharStyle8"/>
          <w:rFonts w:ascii="Times New Roman" w:hAnsi="Times New Roman" w:cs="Times New Roman"/>
          <w:color w:val="000000"/>
          <w:spacing w:val="0"/>
        </w:rPr>
        <w:t>нарушение таких обязательных требований или последствиях их несоблюдения.</w:t>
      </w:r>
    </w:p>
    <w:p w:rsidR="00D325AD" w:rsidRPr="00D325AD" w:rsidRDefault="00D325AD" w:rsidP="00B0723A">
      <w:pPr>
        <w:pStyle w:val="Style7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pacing w:val="0"/>
        </w:rPr>
      </w:pPr>
      <w:r w:rsidRPr="00D325AD">
        <w:rPr>
          <w:rStyle w:val="CharStyle8"/>
          <w:rFonts w:ascii="Times New Roman" w:hAnsi="Times New Roman" w:cs="Times New Roman"/>
          <w:color w:val="000000"/>
          <w:spacing w:val="0"/>
        </w:rPr>
        <w:t>Принятие проекта постановления не повлечет дополнительных расходов из федерального бюджета.</w:t>
      </w:r>
    </w:p>
    <w:p w:rsidR="00D325AD" w:rsidRPr="00D325AD" w:rsidRDefault="00D325AD" w:rsidP="00B0723A">
      <w:pPr>
        <w:pStyle w:val="Style7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pacing w:val="0"/>
        </w:rPr>
      </w:pPr>
      <w:r w:rsidRPr="00D325AD">
        <w:rPr>
          <w:rStyle w:val="CharStyle8"/>
          <w:rFonts w:ascii="Times New Roman" w:hAnsi="Times New Roman" w:cs="Times New Roman"/>
          <w:color w:val="000000"/>
          <w:spacing w:val="0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 Принятие проекта постановления не повлияет на достижение целей государственных программ Российской Федерации.</w:t>
      </w:r>
    </w:p>
    <w:p w:rsidR="00D325AD" w:rsidRPr="00D325AD" w:rsidRDefault="00D325AD" w:rsidP="00B0723A">
      <w:pPr>
        <w:pStyle w:val="Style7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pacing w:val="0"/>
        </w:rPr>
      </w:pPr>
      <w:r w:rsidRPr="00D325AD">
        <w:rPr>
          <w:rStyle w:val="CharStyle8"/>
          <w:rFonts w:ascii="Times New Roman" w:hAnsi="Times New Roman" w:cs="Times New Roman"/>
          <w:color w:val="000000"/>
          <w:spacing w:val="0"/>
        </w:rPr>
        <w:t>В соответствии с пунктом 2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 декабря 2012 г. № 1318, проект постановления не подлежит оценке регулирующего воздействия.</w:t>
      </w:r>
    </w:p>
    <w:p w:rsidR="00D325AD" w:rsidRDefault="00D325AD"/>
    <w:sectPr w:rsidR="00D325AD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92A" w:rsidRDefault="00F1392A" w:rsidP="00B0723A">
      <w:pPr>
        <w:spacing w:after="0" w:line="240" w:lineRule="auto"/>
      </w:pPr>
      <w:r>
        <w:separator/>
      </w:r>
    </w:p>
  </w:endnote>
  <w:endnote w:type="continuationSeparator" w:id="0">
    <w:p w:rsidR="00F1392A" w:rsidRDefault="00F1392A" w:rsidP="00B0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92A" w:rsidRDefault="00F1392A" w:rsidP="00B0723A">
      <w:pPr>
        <w:spacing w:after="0" w:line="240" w:lineRule="auto"/>
      </w:pPr>
      <w:r>
        <w:separator/>
      </w:r>
    </w:p>
  </w:footnote>
  <w:footnote w:type="continuationSeparator" w:id="0">
    <w:p w:rsidR="00F1392A" w:rsidRDefault="00F1392A" w:rsidP="00B0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3A" w:rsidRDefault="00B0723A">
    <w:pPr>
      <w:pStyle w:val="a3"/>
    </w:pPr>
  </w:p>
  <w:p w:rsidR="000A6657" w:rsidRDefault="000A665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57" w:rsidRDefault="0077325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2482215</wp:posOffset>
              </wp:positionH>
              <wp:positionV relativeFrom="page">
                <wp:posOffset>840740</wp:posOffset>
              </wp:positionV>
              <wp:extent cx="2639695" cy="140335"/>
              <wp:effectExtent l="0" t="254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969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657" w:rsidRDefault="00465BF9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6"/>
                              <w:b/>
                              <w:bCs/>
                              <w:color w:val="000000"/>
                            </w:rPr>
                            <w:t>ПОЯСНИТЕЛЬНАЯ ЗАПИСКА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45pt;margin-top:66.2pt;width:207.85pt;height:11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" filled="f" stroked="f">
              <v:textbox style="mso-fit-shape-to-text:t" inset="0,0,0,0">
                <w:txbxContent>
                  <w:p w:rsidR="000A6657" w:rsidRDefault="00465BF9">
                    <w:pPr>
                      <w:pStyle w:val="Style4"/>
                      <w:shd w:val="clear" w:color="auto" w:fill="auto"/>
                      <w:spacing w:line="240" w:lineRule="auto"/>
                    </w:pPr>
                    <w:r>
                      <w:rPr>
                        <w:rStyle w:val="CharStyle6"/>
                        <w:b/>
                        <w:bCs/>
                        <w:color w:val="000000"/>
                      </w:rPr>
                      <w:t>ПОЯСНИТЕЛЬНАЯ ЗАПИСКА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AD"/>
    <w:rsid w:val="000062C0"/>
    <w:rsid w:val="0005233E"/>
    <w:rsid w:val="00056BD5"/>
    <w:rsid w:val="000A6657"/>
    <w:rsid w:val="00112CEB"/>
    <w:rsid w:val="00204141"/>
    <w:rsid w:val="00465BF9"/>
    <w:rsid w:val="00550106"/>
    <w:rsid w:val="005C3B81"/>
    <w:rsid w:val="006965A7"/>
    <w:rsid w:val="00710DAE"/>
    <w:rsid w:val="00773256"/>
    <w:rsid w:val="00830F9A"/>
    <w:rsid w:val="008643F7"/>
    <w:rsid w:val="009D0F1D"/>
    <w:rsid w:val="00B0723A"/>
    <w:rsid w:val="00B969DE"/>
    <w:rsid w:val="00C5405E"/>
    <w:rsid w:val="00D325AD"/>
    <w:rsid w:val="00F1392A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2CCD39-E7FB-447C-A396-0FC2F166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rsid w:val="00D325AD"/>
    <w:rPr>
      <w:b/>
      <w:bCs/>
      <w:spacing w:val="-10"/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325AD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-10"/>
      <w:sz w:val="28"/>
      <w:szCs w:val="28"/>
    </w:rPr>
  </w:style>
  <w:style w:type="character" w:customStyle="1" w:styleId="CharStyle5">
    <w:name w:val="Char Style 5"/>
    <w:basedOn w:val="a0"/>
    <w:link w:val="Style4"/>
    <w:uiPriority w:val="99"/>
    <w:rsid w:val="00D325AD"/>
    <w:rPr>
      <w:b/>
      <w:bCs/>
      <w:spacing w:val="-10"/>
      <w:sz w:val="28"/>
      <w:szCs w:val="28"/>
      <w:shd w:val="clear" w:color="auto" w:fill="FFFFFF"/>
    </w:rPr>
  </w:style>
  <w:style w:type="character" w:customStyle="1" w:styleId="CharStyle6">
    <w:name w:val="Char Style 6"/>
    <w:basedOn w:val="CharStyle5"/>
    <w:uiPriority w:val="99"/>
    <w:rsid w:val="00D325AD"/>
    <w:rPr>
      <w:b/>
      <w:bCs/>
      <w:spacing w:val="-10"/>
      <w:sz w:val="28"/>
      <w:szCs w:val="28"/>
      <w:shd w:val="clear" w:color="auto" w:fill="FFFFFF"/>
    </w:rPr>
  </w:style>
  <w:style w:type="character" w:customStyle="1" w:styleId="CharStyle8">
    <w:name w:val="Char Style 8"/>
    <w:basedOn w:val="a0"/>
    <w:link w:val="Style7"/>
    <w:uiPriority w:val="99"/>
    <w:rsid w:val="00D325AD"/>
    <w:rPr>
      <w:spacing w:val="-10"/>
      <w:sz w:val="28"/>
      <w:szCs w:val="28"/>
      <w:shd w:val="clear" w:color="auto" w:fill="FFFFFF"/>
    </w:rPr>
  </w:style>
  <w:style w:type="character" w:customStyle="1" w:styleId="CharStyle9">
    <w:name w:val="Char Style 9"/>
    <w:basedOn w:val="CharStyle5"/>
    <w:uiPriority w:val="99"/>
    <w:rsid w:val="00D325AD"/>
    <w:rPr>
      <w:b/>
      <w:bCs/>
      <w:spacing w:val="0"/>
      <w:sz w:val="23"/>
      <w:szCs w:val="23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325AD"/>
    <w:pPr>
      <w:widowControl w:val="0"/>
      <w:shd w:val="clear" w:color="auto" w:fill="FFFFFF"/>
      <w:spacing w:after="0" w:line="240" w:lineRule="atLeast"/>
    </w:pPr>
    <w:rPr>
      <w:b/>
      <w:bCs/>
      <w:spacing w:val="-10"/>
      <w:sz w:val="28"/>
      <w:szCs w:val="28"/>
    </w:rPr>
  </w:style>
  <w:style w:type="paragraph" w:customStyle="1" w:styleId="Style7">
    <w:name w:val="Style 7"/>
    <w:basedOn w:val="a"/>
    <w:link w:val="CharStyle8"/>
    <w:uiPriority w:val="99"/>
    <w:rsid w:val="00D325AD"/>
    <w:pPr>
      <w:widowControl w:val="0"/>
      <w:shd w:val="clear" w:color="auto" w:fill="FFFFFF"/>
      <w:spacing w:before="540" w:after="0" w:line="307" w:lineRule="exact"/>
      <w:jc w:val="both"/>
    </w:pPr>
    <w:rPr>
      <w:spacing w:val="-1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07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23A"/>
  </w:style>
  <w:style w:type="paragraph" w:styleId="a5">
    <w:name w:val="footer"/>
    <w:basedOn w:val="a"/>
    <w:link w:val="a6"/>
    <w:uiPriority w:val="99"/>
    <w:unhideWhenUsed/>
    <w:rsid w:val="00B07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23A"/>
  </w:style>
  <w:style w:type="paragraph" w:styleId="a7">
    <w:name w:val="Balloon Text"/>
    <w:basedOn w:val="a"/>
    <w:link w:val="a8"/>
    <w:uiPriority w:val="99"/>
    <w:semiHidden/>
    <w:unhideWhenUsed/>
    <w:rsid w:val="00B0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ПРОКУДИНА ОЛЬГА ВЯЧЕСЛАВОВНА</dc:creator>
  <cp:lastModifiedBy>Чижикова (Бычкова) Анастасия Алексеевна</cp:lastModifiedBy>
  <cp:revision>2</cp:revision>
  <dcterms:created xsi:type="dcterms:W3CDTF">2021-01-28T14:09:00Z</dcterms:created>
  <dcterms:modified xsi:type="dcterms:W3CDTF">2021-01-28T14:09:00Z</dcterms:modified>
</cp:coreProperties>
</file>