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6C" w:rsidRDefault="00BA0F3E" w:rsidP="00BA0F3E">
      <w:pPr>
        <w:pStyle w:val="pt-consplustitle"/>
        <w:shd w:val="clear" w:color="auto" w:fill="FFFFFF"/>
        <w:spacing w:before="0" w:beforeAutospacing="0" w:after="0" w:afterAutospacing="0" w:line="420" w:lineRule="atLeast"/>
        <w:ind w:firstLine="720"/>
        <w:jc w:val="center"/>
        <w:rPr>
          <w:rStyle w:val="pt-a0"/>
          <w:b/>
          <w:color w:val="000000"/>
          <w:sz w:val="28"/>
          <w:szCs w:val="28"/>
        </w:rPr>
      </w:pPr>
      <w:r>
        <w:rPr>
          <w:rStyle w:val="pt-a0"/>
          <w:b/>
          <w:color w:val="000000"/>
          <w:sz w:val="28"/>
          <w:szCs w:val="28"/>
        </w:rPr>
        <w:t>ПОЯСНИТЕЛЬНАЯ ЗАПИСКА</w:t>
      </w:r>
    </w:p>
    <w:p w:rsidR="00BA0F3E" w:rsidRPr="00E4546C" w:rsidRDefault="00BA0F3E" w:rsidP="00BA0F3E">
      <w:pPr>
        <w:pStyle w:val="pt-consplustitle"/>
        <w:shd w:val="clear" w:color="auto" w:fill="FFFFFF"/>
        <w:spacing w:before="0" w:beforeAutospacing="0" w:after="0" w:afterAutospacing="0" w:line="420" w:lineRule="atLeast"/>
        <w:ind w:firstLine="720"/>
        <w:jc w:val="center"/>
        <w:rPr>
          <w:b/>
          <w:color w:val="000000"/>
          <w:sz w:val="28"/>
          <w:szCs w:val="28"/>
        </w:rPr>
      </w:pPr>
    </w:p>
    <w:p w:rsidR="00E4546C" w:rsidRPr="00E4546C" w:rsidRDefault="00E4546C" w:rsidP="00BA0F3E">
      <w:pPr>
        <w:pStyle w:val="pt-consplustitle-000000"/>
        <w:shd w:val="clear" w:color="auto" w:fill="FFFFFF"/>
        <w:spacing w:before="0" w:beforeAutospacing="0" w:after="0" w:afterAutospacing="0" w:line="322" w:lineRule="atLeast"/>
        <w:jc w:val="center"/>
        <w:rPr>
          <w:b/>
          <w:color w:val="000000"/>
          <w:sz w:val="28"/>
          <w:szCs w:val="28"/>
        </w:rPr>
      </w:pPr>
      <w:r w:rsidRPr="00E4546C">
        <w:rPr>
          <w:rStyle w:val="pt-a0"/>
          <w:b/>
          <w:color w:val="000000"/>
          <w:sz w:val="28"/>
          <w:szCs w:val="28"/>
        </w:rPr>
        <w:t>к проекту приказа Министерства финансов Российской Федерации</w:t>
      </w:r>
    </w:p>
    <w:p w:rsidR="00E4546C" w:rsidRPr="00725701" w:rsidRDefault="00E4546C" w:rsidP="00BA0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pt-a0"/>
          <w:b w:val="0"/>
          <w:color w:val="000000"/>
          <w:sz w:val="28"/>
          <w:szCs w:val="28"/>
        </w:rPr>
        <w:t>«</w:t>
      </w:r>
      <w:r w:rsidRPr="00725701">
        <w:rPr>
          <w:rFonts w:ascii="Times New Roman" w:hAnsi="Times New Roman" w:cs="Times New Roman"/>
          <w:sz w:val="28"/>
          <w:szCs w:val="28"/>
        </w:rPr>
        <w:t>О порядке проведения территориальными органами Федерального казначейства санкционирования расходов при казначейском сопровождении средств в валюте Российской Федерации в случаях, предусмотренных Федеральным законом «О федеральном бюджете на 20</w:t>
      </w:r>
      <w:r w:rsidR="000A5C55">
        <w:rPr>
          <w:rFonts w:ascii="Times New Roman" w:hAnsi="Times New Roman" w:cs="Times New Roman"/>
          <w:sz w:val="28"/>
          <w:szCs w:val="28"/>
        </w:rPr>
        <w:t>2</w:t>
      </w:r>
      <w:r w:rsidR="00EA05E7">
        <w:rPr>
          <w:rFonts w:ascii="Times New Roman" w:hAnsi="Times New Roman" w:cs="Times New Roman"/>
          <w:sz w:val="28"/>
          <w:szCs w:val="28"/>
        </w:rPr>
        <w:t>1</w:t>
      </w:r>
      <w:r w:rsidRPr="0072570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04A55">
        <w:rPr>
          <w:rFonts w:ascii="Times New Roman" w:hAnsi="Times New Roman" w:cs="Times New Roman"/>
          <w:sz w:val="28"/>
          <w:szCs w:val="28"/>
        </w:rPr>
        <w:t>2</w:t>
      </w:r>
      <w:r w:rsidR="00EA05E7">
        <w:rPr>
          <w:rFonts w:ascii="Times New Roman" w:hAnsi="Times New Roman" w:cs="Times New Roman"/>
          <w:sz w:val="28"/>
          <w:szCs w:val="28"/>
        </w:rPr>
        <w:t>2</w:t>
      </w:r>
      <w:r w:rsidRPr="00725701">
        <w:rPr>
          <w:rFonts w:ascii="Times New Roman" w:hAnsi="Times New Roman" w:cs="Times New Roman"/>
          <w:sz w:val="28"/>
          <w:szCs w:val="28"/>
        </w:rPr>
        <w:t xml:space="preserve"> и 202</w:t>
      </w:r>
      <w:r w:rsidR="00EA05E7">
        <w:rPr>
          <w:rFonts w:ascii="Times New Roman" w:hAnsi="Times New Roman" w:cs="Times New Roman"/>
          <w:sz w:val="28"/>
          <w:szCs w:val="28"/>
        </w:rPr>
        <w:t>3</w:t>
      </w:r>
      <w:r w:rsidRPr="0072570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4546C" w:rsidRPr="00E4546C" w:rsidRDefault="00E4546C" w:rsidP="00E4546C">
      <w:pPr>
        <w:pStyle w:val="pt-consplustitle-000000"/>
        <w:shd w:val="clear" w:color="auto" w:fill="FFFFFF"/>
        <w:spacing w:before="0" w:beforeAutospacing="0" w:after="0" w:afterAutospacing="0" w:line="322" w:lineRule="atLeast"/>
        <w:jc w:val="center"/>
        <w:rPr>
          <w:rStyle w:val="pt-a0"/>
          <w:b/>
          <w:color w:val="000000"/>
          <w:sz w:val="28"/>
          <w:szCs w:val="28"/>
        </w:rPr>
      </w:pPr>
    </w:p>
    <w:p w:rsidR="00E4546C" w:rsidRDefault="00E4546C" w:rsidP="00E4546C">
      <w:pPr>
        <w:pStyle w:val="pt-consplustitle-000004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 приказа Министерства</w:t>
      </w:r>
      <w:r w:rsidR="00EA05E7">
        <w:rPr>
          <w:rStyle w:val="pt-a0"/>
          <w:color w:val="000000"/>
          <w:sz w:val="28"/>
          <w:szCs w:val="28"/>
        </w:rPr>
        <w:t xml:space="preserve"> финансов Российской Федерации</w:t>
      </w:r>
      <w:r>
        <w:rPr>
          <w:rStyle w:val="pt-a0"/>
          <w:color w:val="000000"/>
          <w:sz w:val="28"/>
          <w:szCs w:val="28"/>
        </w:rPr>
        <w:t xml:space="preserve"> «</w:t>
      </w:r>
      <w:r w:rsidRPr="00725701">
        <w:rPr>
          <w:sz w:val="28"/>
          <w:szCs w:val="28"/>
        </w:rPr>
        <w:t>О порядке проведения территориальными органами Федерального казначейства санкционирования расходов при казначейском сопровождении средств в валюте Российской Федерации в случаях, предусмотренных Федеральным законо</w:t>
      </w:r>
      <w:r w:rsidR="00304A55">
        <w:rPr>
          <w:sz w:val="28"/>
          <w:szCs w:val="28"/>
        </w:rPr>
        <w:t xml:space="preserve">м </w:t>
      </w:r>
      <w:r w:rsidR="00EA05E7">
        <w:rPr>
          <w:sz w:val="28"/>
          <w:szCs w:val="28"/>
        </w:rPr>
        <w:t xml:space="preserve">                        </w:t>
      </w:r>
      <w:r w:rsidR="00304A55">
        <w:rPr>
          <w:sz w:val="28"/>
          <w:szCs w:val="28"/>
        </w:rPr>
        <w:t>«О федеральном бюджете на 20</w:t>
      </w:r>
      <w:r w:rsidR="00BA0F3E">
        <w:rPr>
          <w:sz w:val="28"/>
          <w:szCs w:val="28"/>
        </w:rPr>
        <w:t>2</w:t>
      </w:r>
      <w:r w:rsidR="00EA05E7">
        <w:rPr>
          <w:sz w:val="28"/>
          <w:szCs w:val="28"/>
        </w:rPr>
        <w:t>1</w:t>
      </w:r>
      <w:r w:rsidR="00304A55">
        <w:rPr>
          <w:sz w:val="28"/>
          <w:szCs w:val="28"/>
        </w:rPr>
        <w:t xml:space="preserve"> год и на плановый период 202</w:t>
      </w:r>
      <w:r w:rsidR="00EA05E7">
        <w:rPr>
          <w:sz w:val="28"/>
          <w:szCs w:val="28"/>
        </w:rPr>
        <w:t>2</w:t>
      </w:r>
      <w:r w:rsidR="00304A55">
        <w:rPr>
          <w:sz w:val="28"/>
          <w:szCs w:val="28"/>
        </w:rPr>
        <w:t xml:space="preserve"> </w:t>
      </w:r>
      <w:r w:rsidRPr="00725701">
        <w:rPr>
          <w:sz w:val="28"/>
          <w:szCs w:val="28"/>
        </w:rPr>
        <w:t>и 202</w:t>
      </w:r>
      <w:r w:rsidR="00EA05E7">
        <w:rPr>
          <w:sz w:val="28"/>
          <w:szCs w:val="28"/>
        </w:rPr>
        <w:t>3</w:t>
      </w:r>
      <w:r w:rsidRPr="007257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rStyle w:val="pt-a0"/>
          <w:color w:val="000000"/>
          <w:sz w:val="28"/>
          <w:szCs w:val="28"/>
        </w:rPr>
        <w:t xml:space="preserve"> </w:t>
      </w:r>
      <w:r w:rsidR="008E23FF" w:rsidRPr="008E23FF">
        <w:rPr>
          <w:rStyle w:val="pt-a0"/>
          <w:color w:val="000000"/>
          <w:sz w:val="28"/>
          <w:szCs w:val="28"/>
        </w:rPr>
        <w:t>разработан в соответствии с положениями статьи 5 проекта Федерального закона</w:t>
      </w:r>
      <w:r w:rsidR="00EA05E7">
        <w:rPr>
          <w:rStyle w:val="pt-a0"/>
          <w:color w:val="000000"/>
          <w:sz w:val="28"/>
          <w:szCs w:val="28"/>
        </w:rPr>
        <w:t xml:space="preserve">     </w:t>
      </w:r>
      <w:r w:rsidR="008E23FF" w:rsidRPr="008E23FF">
        <w:rPr>
          <w:rStyle w:val="pt-a0"/>
          <w:color w:val="000000"/>
          <w:sz w:val="28"/>
          <w:szCs w:val="28"/>
        </w:rPr>
        <w:t xml:space="preserve"> «О федеральном бюджете на 20</w:t>
      </w:r>
      <w:r w:rsidR="00BA0F3E">
        <w:rPr>
          <w:rStyle w:val="pt-a0"/>
          <w:color w:val="000000"/>
          <w:sz w:val="28"/>
          <w:szCs w:val="28"/>
        </w:rPr>
        <w:t>2</w:t>
      </w:r>
      <w:r w:rsidR="00EA05E7">
        <w:rPr>
          <w:rStyle w:val="pt-a0"/>
          <w:color w:val="000000"/>
          <w:sz w:val="28"/>
          <w:szCs w:val="28"/>
        </w:rPr>
        <w:t>1</w:t>
      </w:r>
      <w:r w:rsidR="00304A55">
        <w:rPr>
          <w:rStyle w:val="pt-a0"/>
          <w:color w:val="000000"/>
          <w:sz w:val="28"/>
          <w:szCs w:val="28"/>
        </w:rPr>
        <w:t xml:space="preserve"> год и на плановый период 202</w:t>
      </w:r>
      <w:r w:rsidR="00EA05E7">
        <w:rPr>
          <w:rStyle w:val="pt-a0"/>
          <w:color w:val="000000"/>
          <w:sz w:val="28"/>
          <w:szCs w:val="28"/>
        </w:rPr>
        <w:t>2</w:t>
      </w:r>
      <w:r w:rsidR="008E23FF" w:rsidRPr="008E23FF">
        <w:rPr>
          <w:rStyle w:val="pt-a0"/>
          <w:color w:val="000000"/>
          <w:sz w:val="28"/>
          <w:szCs w:val="28"/>
        </w:rPr>
        <w:t xml:space="preserve"> и 20</w:t>
      </w:r>
      <w:r w:rsidR="008E23FF">
        <w:rPr>
          <w:rStyle w:val="pt-a0"/>
          <w:color w:val="000000"/>
          <w:sz w:val="28"/>
          <w:szCs w:val="28"/>
        </w:rPr>
        <w:t>2</w:t>
      </w:r>
      <w:r w:rsidR="00EA05E7">
        <w:rPr>
          <w:rStyle w:val="pt-a0"/>
          <w:color w:val="000000"/>
          <w:sz w:val="28"/>
          <w:szCs w:val="28"/>
        </w:rPr>
        <w:t>3</w:t>
      </w:r>
      <w:r w:rsidR="008E23FF" w:rsidRPr="008E23FF">
        <w:rPr>
          <w:rStyle w:val="pt-a0"/>
          <w:color w:val="000000"/>
          <w:sz w:val="28"/>
          <w:szCs w:val="28"/>
        </w:rPr>
        <w:t xml:space="preserve"> годов» </w:t>
      </w:r>
      <w:r>
        <w:rPr>
          <w:rStyle w:val="pt-a0"/>
          <w:color w:val="000000"/>
          <w:sz w:val="28"/>
          <w:szCs w:val="28"/>
        </w:rPr>
        <w:t xml:space="preserve">и проекта постановления Правительства Российской Федерации, устанавливающего </w:t>
      </w:r>
      <w:r>
        <w:rPr>
          <w:color w:val="000000"/>
          <w:sz w:val="28"/>
          <w:szCs w:val="28"/>
        </w:rPr>
        <w:t xml:space="preserve">Правила казначейского сопровождения средств в валюте Российской Федерации в случаях, предусмотренных </w:t>
      </w:r>
      <w:r w:rsidRPr="00725701">
        <w:rPr>
          <w:sz w:val="28"/>
          <w:szCs w:val="28"/>
        </w:rPr>
        <w:t>Федеральным законом «О федеральном бюджете на 20</w:t>
      </w:r>
      <w:r w:rsidR="00BA0F3E">
        <w:rPr>
          <w:sz w:val="28"/>
          <w:szCs w:val="28"/>
        </w:rPr>
        <w:t>2</w:t>
      </w:r>
      <w:r w:rsidR="00EA05E7">
        <w:rPr>
          <w:sz w:val="28"/>
          <w:szCs w:val="28"/>
        </w:rPr>
        <w:t>1</w:t>
      </w:r>
      <w:r w:rsidR="00304A55">
        <w:rPr>
          <w:sz w:val="28"/>
          <w:szCs w:val="28"/>
        </w:rPr>
        <w:t xml:space="preserve"> </w:t>
      </w:r>
      <w:r w:rsidRPr="00725701">
        <w:rPr>
          <w:sz w:val="28"/>
          <w:szCs w:val="28"/>
        </w:rPr>
        <w:t>год и на плановый период 20</w:t>
      </w:r>
      <w:r w:rsidR="00304A55">
        <w:rPr>
          <w:sz w:val="28"/>
          <w:szCs w:val="28"/>
        </w:rPr>
        <w:t>2</w:t>
      </w:r>
      <w:r w:rsidR="00EA05E7">
        <w:rPr>
          <w:sz w:val="28"/>
          <w:szCs w:val="28"/>
        </w:rPr>
        <w:t>2</w:t>
      </w:r>
      <w:r w:rsidRPr="00725701">
        <w:rPr>
          <w:sz w:val="28"/>
          <w:szCs w:val="28"/>
        </w:rPr>
        <w:t xml:space="preserve"> и 202</w:t>
      </w:r>
      <w:r w:rsidR="00EA05E7">
        <w:rPr>
          <w:sz w:val="28"/>
          <w:szCs w:val="28"/>
        </w:rPr>
        <w:t>3</w:t>
      </w:r>
      <w:r w:rsidRPr="007257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bookmarkStart w:id="0" w:name="_GoBack"/>
      <w:bookmarkEnd w:id="0"/>
    </w:p>
    <w:p w:rsidR="008E23FF" w:rsidRPr="00E4546C" w:rsidRDefault="008E23FF" w:rsidP="00E4546C">
      <w:pPr>
        <w:pStyle w:val="pt-consplustitle-000004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4546C" w:rsidRDefault="00E4546C" w:rsidP="00E4546C">
      <w:pPr>
        <w:pStyle w:val="pt-consplustitle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sz w:val="22"/>
          <w:szCs w:val="22"/>
        </w:rPr>
      </w:pPr>
    </w:p>
    <w:p w:rsidR="004C1524" w:rsidRDefault="004C1524"/>
    <w:sectPr w:rsidR="004C1524" w:rsidSect="00EA0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C"/>
    <w:rsid w:val="000A5C55"/>
    <w:rsid w:val="00304A55"/>
    <w:rsid w:val="004C1524"/>
    <w:rsid w:val="008E23FF"/>
    <w:rsid w:val="00A722BD"/>
    <w:rsid w:val="00BA0F3E"/>
    <w:rsid w:val="00E4546C"/>
    <w:rsid w:val="00E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27C"/>
  <w15:docId w15:val="{398A9B40-69D4-476F-8589-3A020DE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6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title">
    <w:name w:val="pt-consplustitle"/>
    <w:basedOn w:val="a"/>
    <w:rsid w:val="00E454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t-consplustitle-000000">
    <w:name w:val="pt-consplustitle-000000"/>
    <w:basedOn w:val="a"/>
    <w:rsid w:val="00E454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t-consplustitle-000004">
    <w:name w:val="pt-consplustitle-000004"/>
    <w:basedOn w:val="a"/>
    <w:rsid w:val="00E454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E4546C"/>
  </w:style>
  <w:style w:type="character" w:customStyle="1" w:styleId="pt-a0-000005">
    <w:name w:val="pt-a0-000005"/>
    <w:basedOn w:val="a0"/>
    <w:rsid w:val="00E4546C"/>
  </w:style>
  <w:style w:type="paragraph" w:customStyle="1" w:styleId="ConsPlusTitle">
    <w:name w:val="ConsPlusTitle"/>
    <w:rsid w:val="00E454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Юлия Сергеевна</dc:creator>
  <cp:lastModifiedBy>Патаева Айса Борисовна</cp:lastModifiedBy>
  <cp:revision>2</cp:revision>
  <dcterms:created xsi:type="dcterms:W3CDTF">2020-10-16T17:07:00Z</dcterms:created>
  <dcterms:modified xsi:type="dcterms:W3CDTF">2020-10-16T17:07:00Z</dcterms:modified>
</cp:coreProperties>
</file>