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E" w:rsidRPr="00266E6C" w:rsidRDefault="00CB10D2" w:rsidP="00CB10D2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266E6C">
        <w:rPr>
          <w:b/>
          <w:szCs w:val="28"/>
        </w:rPr>
        <w:t>ПОЯСНИТЕЛЬНАЯ ЗАПИСКА</w:t>
      </w:r>
    </w:p>
    <w:p w:rsidR="00B64FAB" w:rsidRPr="00266E6C" w:rsidRDefault="00B64FAB" w:rsidP="00DF55D9">
      <w:pPr>
        <w:spacing w:line="240" w:lineRule="auto"/>
        <w:ind w:firstLine="0"/>
        <w:jc w:val="center"/>
        <w:rPr>
          <w:b/>
          <w:szCs w:val="28"/>
        </w:rPr>
      </w:pPr>
    </w:p>
    <w:p w:rsidR="00375C57" w:rsidRPr="00266E6C" w:rsidRDefault="00447589" w:rsidP="00375C57">
      <w:pPr>
        <w:spacing w:line="240" w:lineRule="auto"/>
        <w:ind w:firstLine="0"/>
        <w:jc w:val="center"/>
        <w:rPr>
          <w:szCs w:val="28"/>
        </w:rPr>
      </w:pPr>
      <w:r w:rsidRPr="00266E6C">
        <w:rPr>
          <w:b/>
          <w:szCs w:val="28"/>
        </w:rPr>
        <w:t>к проекту федерального закона</w:t>
      </w:r>
      <w:r w:rsidR="00375C57" w:rsidRPr="00375C57">
        <w:rPr>
          <w:b/>
          <w:szCs w:val="28"/>
        </w:rPr>
        <w:t xml:space="preserve"> «О внесении изменений в статьи 86 и 102 части первой Налогового кодекса Российской Федерации»</w:t>
      </w:r>
    </w:p>
    <w:p w:rsidR="00375C57" w:rsidRDefault="00375C57" w:rsidP="00376CDF">
      <w:pPr>
        <w:spacing w:line="240" w:lineRule="auto"/>
        <w:ind w:firstLine="709"/>
        <w:rPr>
          <w:szCs w:val="28"/>
        </w:rPr>
      </w:pPr>
    </w:p>
    <w:p w:rsidR="00375C57" w:rsidRDefault="00683874" w:rsidP="00376CDF">
      <w:pPr>
        <w:spacing w:line="240" w:lineRule="auto"/>
        <w:ind w:firstLine="709"/>
        <w:rPr>
          <w:szCs w:val="28"/>
        </w:rPr>
      </w:pPr>
      <w:proofErr w:type="gramStart"/>
      <w:r w:rsidRPr="00266E6C">
        <w:rPr>
          <w:szCs w:val="28"/>
        </w:rPr>
        <w:t xml:space="preserve">Проект федерального закона </w:t>
      </w:r>
      <w:r w:rsidR="00095756" w:rsidRPr="00266E6C">
        <w:rPr>
          <w:szCs w:val="28"/>
        </w:rPr>
        <w:t>«</w:t>
      </w:r>
      <w:r w:rsidR="00375C57" w:rsidRPr="00733650">
        <w:rPr>
          <w:szCs w:val="28"/>
        </w:rPr>
        <w:t>«О внесении изменений в статьи 86 и 102 части первой Налогового кодекса Российской Федерации»</w:t>
      </w:r>
      <w:r w:rsidR="00095756" w:rsidRPr="00266E6C">
        <w:rPr>
          <w:szCs w:val="28"/>
        </w:rPr>
        <w:t xml:space="preserve"> </w:t>
      </w:r>
      <w:r w:rsidR="007B1EE8" w:rsidRPr="00266E6C">
        <w:rPr>
          <w:szCs w:val="28"/>
        </w:rPr>
        <w:t xml:space="preserve">(далее </w:t>
      </w:r>
      <w:r w:rsidR="007A43D3" w:rsidRPr="00266E6C">
        <w:rPr>
          <w:szCs w:val="28"/>
        </w:rPr>
        <w:t>-</w:t>
      </w:r>
      <w:r w:rsidR="007B1EE8" w:rsidRPr="00266E6C">
        <w:rPr>
          <w:szCs w:val="28"/>
        </w:rPr>
        <w:t xml:space="preserve"> законопроект) </w:t>
      </w:r>
      <w:r w:rsidR="00375C57">
        <w:rPr>
          <w:szCs w:val="28"/>
        </w:rPr>
        <w:t>разработан в целях обеспечения возможности налоговых органов получать от Банка России документы и сведения, в том числе составляющие банковскую тайну и персональные данные, а также включение Банка России в число субъектов, которые вправе получать от налоговых органов документы и сведения, составляющие</w:t>
      </w:r>
      <w:proofErr w:type="gramEnd"/>
      <w:r w:rsidR="00375C57">
        <w:rPr>
          <w:szCs w:val="28"/>
        </w:rPr>
        <w:t xml:space="preserve"> налоговую тайну.</w:t>
      </w:r>
    </w:p>
    <w:p w:rsidR="00375C57" w:rsidRDefault="00375C57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>Законопроект не ограничивает право налоговых органов истребовать у Банка России документы и сведения, содержащие банковскую тайну (персональные данные), в иных случаях и порядке, предусмотренных законодательством Российской Федерации о налогах и сборах.</w:t>
      </w:r>
    </w:p>
    <w:p w:rsidR="00375C57" w:rsidRDefault="00375C57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>Законодательством Российской Федерации о налогах и сборах налоговые органы наделены полномочиями на получение информации (документов), в том числе от Банка России, в рамках осуществления ими мероприятий налогового контроля.</w:t>
      </w:r>
    </w:p>
    <w:p w:rsidR="00375C57" w:rsidRDefault="00375C57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>Подпунктом 1 пункта 1 статьи 31 Налогового кодекса Российской Федерации (далее – Кодекс) предусмотрено право налоговых органов истребовать у налогоплательщика документы, а абзацем первым пункта 1 статьи 93 Кодекса указанное право конкретизировать применительно к налоговым проверкам.</w:t>
      </w:r>
    </w:p>
    <w:p w:rsidR="00D64439" w:rsidRDefault="00375C57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Предусмотренные пунктом 2 статьи 31 Кодекса, пунктами 1 и 2 статьи 93.1 Кодекса полномочия налоговых органов истребовать в рамках налоговых проверок у контрагентов или у иных лиц, располагающих документами (информацией), касающимися деятельности проверяемого налогоплательщика, эти документы (информацию), а также полномочия в случае обоснованной необходимости получать вне рамок проведения налоговых проверок документы (информацию) у участников конкретной сделки или у иных лиц</w:t>
      </w:r>
      <w:proofErr w:type="gramEnd"/>
      <w:r>
        <w:rPr>
          <w:szCs w:val="28"/>
        </w:rPr>
        <w:t xml:space="preserve">, располагающих документами (информацией) об этой сделке, направлены на обеспечение возможности контроля </w:t>
      </w:r>
      <w:r w:rsidR="00D64439">
        <w:rPr>
          <w:szCs w:val="28"/>
        </w:rPr>
        <w:t>исполнения налогоплательщиками конституционной обязанности по уплате налогов и сборов.</w:t>
      </w:r>
    </w:p>
    <w:p w:rsidR="00375C57" w:rsidRDefault="00D64439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>При этом факт наличия в истребуемых документах (информации) сведений, составляющих банковскую либо иную охраняемую законом тайну третьих лиц, не влечет отказ в ее предоставлении налоговому органу в порядке, установленном законом (определения Верховного Суда Российской Федерации от 05.07.2016 № 305-</w:t>
      </w:r>
      <w:r w:rsidR="000D19FB">
        <w:rPr>
          <w:szCs w:val="28"/>
        </w:rPr>
        <w:t>КГ16-7204 по делу № А40-56624/2015, от 05.12.2016 № 305-КГ16-15696 по делу № А40-205181/2015). Такие сведения составляют налоговую тайну в соответствии со статьей 102 Кодекса.</w:t>
      </w:r>
    </w:p>
    <w:p w:rsidR="000D19FB" w:rsidRDefault="000D19FB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Согласно положениям статьи 86 Кодекса налоговые органы могут получать по запросам от банков сведения об операциях по счетам их клиентов. </w:t>
      </w:r>
      <w:proofErr w:type="gramStart"/>
      <w:r>
        <w:rPr>
          <w:szCs w:val="28"/>
        </w:rPr>
        <w:t xml:space="preserve">Практика деятельности налоговых органов за последние 10 лет показала рост </w:t>
      </w:r>
      <w:r>
        <w:rPr>
          <w:szCs w:val="28"/>
        </w:rPr>
        <w:lastRenderedPageBreak/>
        <w:t>эффективности налоговых проверок при одновременном снижении их количества за счет повышения контрольно-аналитической работы при планировании выездных налоговых проверок.</w:t>
      </w:r>
      <w:proofErr w:type="gramEnd"/>
      <w:r>
        <w:rPr>
          <w:szCs w:val="28"/>
        </w:rPr>
        <w:t xml:space="preserve"> Вместе с тем, усиление контрольно-аналитической работы невозможно без укрепления ее информационной основы.</w:t>
      </w:r>
    </w:p>
    <w:p w:rsidR="00763171" w:rsidRDefault="000D19FB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>Необходимо отметить, что недобросовестные налогоплательщики, реализуя политику агрес</w:t>
      </w:r>
      <w:r w:rsidR="00763171">
        <w:rPr>
          <w:szCs w:val="28"/>
        </w:rPr>
        <w:t>сивного налогового планирования, применяют все более сложные схемы ухода от налогообложения, характеризующиеся высокой латентностью.</w:t>
      </w:r>
    </w:p>
    <w:p w:rsidR="00763171" w:rsidRDefault="00763171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>Повышение эффективности работы налоговых органов по выявлению схем незаконной минимизации налоговых обязательств напрямую зависит от возможности получения и использования налоговыми органами всех сведений, относящихся к деятельности проверяемого налогоплательщика, в том числе составляющих банковскую тайну или содержащих персональные данные физических лиц. Однако полномочий налоговых органов, определенных действующими  положениями законодательства о налогах и сборах, по получению на регулярной основе от Банка России документов и сведений, составляющих банковскую тайну или содержащих персональные данные, недостаточно.</w:t>
      </w:r>
    </w:p>
    <w:p w:rsidR="00763171" w:rsidRDefault="00763171" w:rsidP="00376CDF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Получение ФНС России сведений об операциях по счетам кредитных организаций, открытых в территориальных учреждениях Банка России, об операциях </w:t>
      </w:r>
      <w:r w:rsidR="008137A6">
        <w:rPr>
          <w:szCs w:val="28"/>
        </w:rPr>
        <w:t xml:space="preserve">по счетам клиентов банков, а также отчетности кредитных и некредитных финансовых организаций, предусмотренной нормативными актами Банка России, послужит мощным индикатором в целях применения риск-ориентированного подхода при отборе объектов для налогового контроля и будет являться дополнительным препятствием нанесению ущерба бюджету Российской Федерации </w:t>
      </w:r>
      <w:r>
        <w:rPr>
          <w:szCs w:val="28"/>
        </w:rPr>
        <w:t xml:space="preserve"> </w:t>
      </w:r>
      <w:r w:rsidR="008137A6">
        <w:rPr>
          <w:szCs w:val="28"/>
        </w:rPr>
        <w:t>со</w:t>
      </w:r>
      <w:proofErr w:type="gramEnd"/>
      <w:r w:rsidR="008137A6">
        <w:rPr>
          <w:szCs w:val="28"/>
        </w:rPr>
        <w:t xml:space="preserve"> стороны налогоплательщиков, злоупотребляющих своим правом.</w:t>
      </w:r>
    </w:p>
    <w:p w:rsidR="008137A6" w:rsidRDefault="008137A6" w:rsidP="00376CDF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Внесение предлагаемых изменений в Кодекс, а также соответствующих изменений в Федеральный закон от 10.07.2002 № 86-ФЗ «О Центральном банке Российской Федерации (Банке России)» позволит Банку России получать от налоговых органов сведения и (или) документы, содержащие информацию, составляющую налоговую тайну, что позволит повысить оперативность и качество надзорной деятельности, осуществляемой Банком России в отношении кредитных и некредитных финансовых организаций, в части определения</w:t>
      </w:r>
      <w:proofErr w:type="gramEnd"/>
      <w:r>
        <w:rPr>
          <w:szCs w:val="28"/>
        </w:rPr>
        <w:t xml:space="preserve"> реального уровня принимаемых поднадзорными организациями рисков, а также обеспечит получение информации, необходимой для проведения контрольных мероприятий, в том числе осуществляемых дистанционно с ис</w:t>
      </w:r>
      <w:r w:rsidR="00B47904">
        <w:rPr>
          <w:szCs w:val="28"/>
        </w:rPr>
        <w:t>пользованием информационно-телек</w:t>
      </w:r>
      <w:r>
        <w:rPr>
          <w:szCs w:val="28"/>
        </w:rPr>
        <w:t>оммуникационных технологий.</w:t>
      </w:r>
    </w:p>
    <w:p w:rsidR="00B47904" w:rsidRDefault="008137A6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B47904">
        <w:rPr>
          <w:szCs w:val="28"/>
        </w:rPr>
        <w:t xml:space="preserve">Такие изменения предоставят возможность Банку России получать не только бухгалтерскую (финансовую) и налоговую отчетность, но и сведения о доходах и счетах юридических лиц и индивидуальных предпринимателей, информацию о сомнительных операциях, об имуществе юридических и физических лиц, объектах начисленных и уплаченных налогов (сборов) и </w:t>
      </w:r>
      <w:r w:rsidR="00B47904">
        <w:rPr>
          <w:szCs w:val="28"/>
        </w:rPr>
        <w:lastRenderedPageBreak/>
        <w:t>задолженности перед бюджетом клиентов кредитных и некредитных финансовых организаций, учредителей (участников), аффилированных лиц кредитных организаций и некредитных</w:t>
      </w:r>
      <w:proofErr w:type="gramEnd"/>
      <w:r w:rsidR="00B47904">
        <w:rPr>
          <w:szCs w:val="28"/>
        </w:rPr>
        <w:t xml:space="preserve"> финансовых организаций, эмитентов ценных бумаг, поручителей, гарантов, что является необходимым при проведении оценки их финансового состояния и проверки достоверности информации, предоставляемой кредитными и некредитными финансовыми организациями Банку России.</w:t>
      </w:r>
    </w:p>
    <w:p w:rsidR="00B47904" w:rsidRDefault="00B47904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>Полученная Банком России от налоговых органов информация качественно дополнит имеющиеся у Банка России сведения о юридических лицах, индивидуальных предпринимателях, физических лицах, используемые для проведения надзорных и контрольных мероприятий, а также позволит уточнить критерии сомнительности контрагентов и связанные с ними риски.</w:t>
      </w:r>
    </w:p>
    <w:p w:rsidR="00B47904" w:rsidRDefault="00B47904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>Также предлагаемые законопроектом изменения позволят существенно сократить количество запросов в банки, направляемых налоговыми органами в порядке пункта 2 статьи 86 Кодекса, что соответственно, повлечет снижение трудовых и материальных затрат.</w:t>
      </w:r>
    </w:p>
    <w:p w:rsidR="008137A6" w:rsidRDefault="00B47904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Предусмотренное законопроектом включение в информационный обмен отчетности кредитных и некредитных финансовых организаций, юридических и физических лиц находится также в рамках концепции «одного окна», в соответствии с которой, единожны представив документ в Банк России либо налоговый орган, указанные лица освобождаются от необходимости его представления в иные органы. </w:t>
      </w:r>
    </w:p>
    <w:p w:rsidR="00375C57" w:rsidRDefault="00B47904" w:rsidP="00376CDF">
      <w:pPr>
        <w:spacing w:line="240" w:lineRule="auto"/>
        <w:ind w:firstLine="709"/>
        <w:rPr>
          <w:szCs w:val="28"/>
        </w:rPr>
      </w:pPr>
      <w:r>
        <w:rPr>
          <w:szCs w:val="28"/>
        </w:rPr>
        <w:t>Информация, которая предполагается к передаче (получению) Банком России и ФНС России, может быть получена в соответствии с соглашением об информационном взаимодействии в режиме запросов в ходе проведения надзорных и контрольных мероприятий и на регулярной основе с использованием защищенных каналов связи.</w:t>
      </w:r>
    </w:p>
    <w:p w:rsidR="00376CDF" w:rsidRDefault="00376CDF" w:rsidP="00376CDF">
      <w:pPr>
        <w:spacing w:line="240" w:lineRule="auto"/>
        <w:ind w:firstLine="709"/>
        <w:rPr>
          <w:szCs w:val="28"/>
        </w:rPr>
      </w:pPr>
      <w:r>
        <w:rPr>
          <w:rFonts w:eastAsia="Calibri"/>
          <w:szCs w:val="28"/>
        </w:rPr>
        <w:t>А</w:t>
      </w:r>
      <w:r>
        <w:rPr>
          <w:szCs w:val="28"/>
        </w:rPr>
        <w:t>нализ правоприменительной практики выявил необходимость изменения действующего правового регулирования.</w:t>
      </w:r>
    </w:p>
    <w:p w:rsidR="005B7444" w:rsidRPr="00266E6C" w:rsidRDefault="005B7444" w:rsidP="00376CDF">
      <w:pPr>
        <w:spacing w:line="240" w:lineRule="auto"/>
        <w:ind w:firstLine="709"/>
        <w:rPr>
          <w:rFonts w:eastAsia="Calibri"/>
          <w:szCs w:val="28"/>
        </w:rPr>
      </w:pPr>
      <w:r w:rsidRPr="00266E6C">
        <w:rPr>
          <w:rFonts w:eastAsia="Calibri"/>
          <w:szCs w:val="28"/>
        </w:rPr>
        <w:t xml:space="preserve">Положения законопроекта не противоречат положениям Договора о Евразийском экономическом союзе от 29 мая 2014 г., а также положениям иных международных договоров Российской Федерации. </w:t>
      </w:r>
    </w:p>
    <w:p w:rsidR="00376CDF" w:rsidRDefault="005B7444" w:rsidP="00376CDF">
      <w:pPr>
        <w:spacing w:line="240" w:lineRule="auto"/>
        <w:ind w:firstLine="709"/>
        <w:rPr>
          <w:rFonts w:eastAsia="Calibri"/>
          <w:szCs w:val="28"/>
        </w:rPr>
      </w:pPr>
      <w:r w:rsidRPr="00266E6C">
        <w:rPr>
          <w:szCs w:val="28"/>
        </w:rPr>
        <w:t>Реализация соответствующего федерального закона не окажет влияние на достижение целей какой-либо государственной программы Российской Федерации.</w:t>
      </w:r>
      <w:r w:rsidRPr="00266E6C">
        <w:rPr>
          <w:rFonts w:eastAsia="Calibri"/>
          <w:szCs w:val="28"/>
        </w:rPr>
        <w:t xml:space="preserve"> </w:t>
      </w:r>
    </w:p>
    <w:p w:rsidR="00376CDF" w:rsidRPr="00D651A7" w:rsidRDefault="00376CDF" w:rsidP="00376CDF">
      <w:pPr>
        <w:widowControl w:val="0"/>
        <w:spacing w:line="240" w:lineRule="auto"/>
        <w:ind w:firstLine="709"/>
        <w:rPr>
          <w:szCs w:val="28"/>
        </w:rPr>
      </w:pPr>
      <w:r w:rsidRPr="00D651A7">
        <w:rPr>
          <w:szCs w:val="28"/>
        </w:rPr>
        <w:t xml:space="preserve">В </w:t>
      </w:r>
      <w:r>
        <w:rPr>
          <w:szCs w:val="28"/>
        </w:rPr>
        <w:t>законопроекте</w:t>
      </w:r>
      <w:r w:rsidRPr="00D651A7">
        <w:rPr>
          <w:szCs w:val="28"/>
        </w:rPr>
        <w:t xml:space="preserve">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Pr="00D651A7">
        <w:rPr>
          <w:szCs w:val="28"/>
        </w:rPr>
        <w:br/>
        <w:t>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376CDF" w:rsidRPr="00266E6C" w:rsidRDefault="00376CDF" w:rsidP="00044320">
      <w:pPr>
        <w:spacing w:line="240" w:lineRule="auto"/>
        <w:ind w:firstLine="709"/>
        <w:rPr>
          <w:szCs w:val="28"/>
        </w:rPr>
      </w:pPr>
    </w:p>
    <w:sectPr w:rsidR="00376CDF" w:rsidRPr="00266E6C" w:rsidSect="008F1860">
      <w:headerReference w:type="even" r:id="rId9"/>
      <w:headerReference w:type="defaul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69" w:rsidRDefault="00080F69">
      <w:pPr>
        <w:spacing w:line="240" w:lineRule="auto"/>
      </w:pPr>
      <w:r>
        <w:separator/>
      </w:r>
    </w:p>
  </w:endnote>
  <w:endnote w:type="continuationSeparator" w:id="0">
    <w:p w:rsidR="00080F69" w:rsidRDefault="00080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69" w:rsidRDefault="00080F69">
      <w:pPr>
        <w:spacing w:line="240" w:lineRule="auto"/>
      </w:pPr>
      <w:r>
        <w:separator/>
      </w:r>
    </w:p>
  </w:footnote>
  <w:footnote w:type="continuationSeparator" w:id="0">
    <w:p w:rsidR="00080F69" w:rsidRDefault="00080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65A">
      <w:rPr>
        <w:rStyle w:val="a5"/>
        <w:noProof/>
      </w:rPr>
      <w:t>2</w:t>
    </w:r>
    <w:r>
      <w:rPr>
        <w:rStyle w:val="a5"/>
      </w:rPr>
      <w:fldChar w:fldCharType="end"/>
    </w:r>
  </w:p>
  <w:p w:rsidR="00881E62" w:rsidRDefault="00881E62">
    <w:pPr>
      <w:pStyle w:val="a4"/>
    </w:pPr>
  </w:p>
  <w:p w:rsidR="00230918" w:rsidRDefault="00230918" w:rsidP="00230918">
    <w:pPr>
      <w:pStyle w:val="a4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9"/>
    <w:rsid w:val="00000356"/>
    <w:rsid w:val="00004398"/>
    <w:rsid w:val="00005693"/>
    <w:rsid w:val="00006F14"/>
    <w:rsid w:val="00010AD2"/>
    <w:rsid w:val="00014724"/>
    <w:rsid w:val="000152D3"/>
    <w:rsid w:val="0002124F"/>
    <w:rsid w:val="00021253"/>
    <w:rsid w:val="00023525"/>
    <w:rsid w:val="0002486D"/>
    <w:rsid w:val="00027036"/>
    <w:rsid w:val="00031467"/>
    <w:rsid w:val="000365A9"/>
    <w:rsid w:val="00044320"/>
    <w:rsid w:val="00047B7B"/>
    <w:rsid w:val="0005148C"/>
    <w:rsid w:val="000514C9"/>
    <w:rsid w:val="00054D98"/>
    <w:rsid w:val="00064045"/>
    <w:rsid w:val="00074FF6"/>
    <w:rsid w:val="0007774E"/>
    <w:rsid w:val="00080F69"/>
    <w:rsid w:val="00082849"/>
    <w:rsid w:val="00084FA6"/>
    <w:rsid w:val="00095756"/>
    <w:rsid w:val="000964A4"/>
    <w:rsid w:val="000A083B"/>
    <w:rsid w:val="000A237D"/>
    <w:rsid w:val="000A660C"/>
    <w:rsid w:val="000B04F7"/>
    <w:rsid w:val="000B18D2"/>
    <w:rsid w:val="000B1F3B"/>
    <w:rsid w:val="000B3951"/>
    <w:rsid w:val="000B3EF8"/>
    <w:rsid w:val="000B5EA9"/>
    <w:rsid w:val="000C2EB7"/>
    <w:rsid w:val="000C3836"/>
    <w:rsid w:val="000C47F3"/>
    <w:rsid w:val="000C7A59"/>
    <w:rsid w:val="000D19FB"/>
    <w:rsid w:val="000D2BEB"/>
    <w:rsid w:val="000D43B2"/>
    <w:rsid w:val="000E0114"/>
    <w:rsid w:val="000E0F69"/>
    <w:rsid w:val="000E3772"/>
    <w:rsid w:val="000E42E6"/>
    <w:rsid w:val="000E4E5B"/>
    <w:rsid w:val="000F196E"/>
    <w:rsid w:val="000F1E83"/>
    <w:rsid w:val="000F3E57"/>
    <w:rsid w:val="000F4224"/>
    <w:rsid w:val="000F5973"/>
    <w:rsid w:val="000F681F"/>
    <w:rsid w:val="00106D5D"/>
    <w:rsid w:val="001100AF"/>
    <w:rsid w:val="00112D7D"/>
    <w:rsid w:val="001161F1"/>
    <w:rsid w:val="0012133C"/>
    <w:rsid w:val="00125D67"/>
    <w:rsid w:val="0013521A"/>
    <w:rsid w:val="00140CBA"/>
    <w:rsid w:val="001426BD"/>
    <w:rsid w:val="00146660"/>
    <w:rsid w:val="00150150"/>
    <w:rsid w:val="00161217"/>
    <w:rsid w:val="001712B7"/>
    <w:rsid w:val="00173FC8"/>
    <w:rsid w:val="001877BD"/>
    <w:rsid w:val="001A4167"/>
    <w:rsid w:val="001B0073"/>
    <w:rsid w:val="001B4994"/>
    <w:rsid w:val="001B6796"/>
    <w:rsid w:val="001B6BFE"/>
    <w:rsid w:val="001D0EF1"/>
    <w:rsid w:val="001D50FE"/>
    <w:rsid w:val="001D7BA7"/>
    <w:rsid w:val="001E1FA5"/>
    <w:rsid w:val="001E3673"/>
    <w:rsid w:val="001E4BAB"/>
    <w:rsid w:val="001F6D8C"/>
    <w:rsid w:val="001F6EED"/>
    <w:rsid w:val="00212FBE"/>
    <w:rsid w:val="00221EF7"/>
    <w:rsid w:val="0022551C"/>
    <w:rsid w:val="00230918"/>
    <w:rsid w:val="00252798"/>
    <w:rsid w:val="002532A4"/>
    <w:rsid w:val="00253579"/>
    <w:rsid w:val="002536D3"/>
    <w:rsid w:val="00253734"/>
    <w:rsid w:val="00266DFA"/>
    <w:rsid w:val="00266E6C"/>
    <w:rsid w:val="002705DF"/>
    <w:rsid w:val="00273484"/>
    <w:rsid w:val="0028348D"/>
    <w:rsid w:val="00293122"/>
    <w:rsid w:val="0029318C"/>
    <w:rsid w:val="0029694C"/>
    <w:rsid w:val="002A70B3"/>
    <w:rsid w:val="002A72F5"/>
    <w:rsid w:val="002A7DB9"/>
    <w:rsid w:val="002B1A60"/>
    <w:rsid w:val="002B5727"/>
    <w:rsid w:val="002B6F5B"/>
    <w:rsid w:val="002C1467"/>
    <w:rsid w:val="002C154C"/>
    <w:rsid w:val="002C3821"/>
    <w:rsid w:val="002D104A"/>
    <w:rsid w:val="002D2649"/>
    <w:rsid w:val="002D372D"/>
    <w:rsid w:val="002D6AE5"/>
    <w:rsid w:val="002D7CBF"/>
    <w:rsid w:val="002E1E28"/>
    <w:rsid w:val="002E2E96"/>
    <w:rsid w:val="002E4577"/>
    <w:rsid w:val="002E5DDD"/>
    <w:rsid w:val="002F1A0E"/>
    <w:rsid w:val="002F2B89"/>
    <w:rsid w:val="002F38F8"/>
    <w:rsid w:val="00306813"/>
    <w:rsid w:val="003111CC"/>
    <w:rsid w:val="0031474E"/>
    <w:rsid w:val="00316612"/>
    <w:rsid w:val="00321A5A"/>
    <w:rsid w:val="00322176"/>
    <w:rsid w:val="0033294A"/>
    <w:rsid w:val="00332B15"/>
    <w:rsid w:val="00334986"/>
    <w:rsid w:val="003367B9"/>
    <w:rsid w:val="0033715C"/>
    <w:rsid w:val="00341722"/>
    <w:rsid w:val="0034427B"/>
    <w:rsid w:val="003455BA"/>
    <w:rsid w:val="003461A8"/>
    <w:rsid w:val="00354B94"/>
    <w:rsid w:val="00357ECA"/>
    <w:rsid w:val="003604EB"/>
    <w:rsid w:val="003605F9"/>
    <w:rsid w:val="003655C8"/>
    <w:rsid w:val="00374398"/>
    <w:rsid w:val="00375C57"/>
    <w:rsid w:val="00376CDF"/>
    <w:rsid w:val="00381F2F"/>
    <w:rsid w:val="00385984"/>
    <w:rsid w:val="00394A13"/>
    <w:rsid w:val="003966FA"/>
    <w:rsid w:val="003977BF"/>
    <w:rsid w:val="003A15B2"/>
    <w:rsid w:val="003A4070"/>
    <w:rsid w:val="003B625A"/>
    <w:rsid w:val="003C4067"/>
    <w:rsid w:val="003C74CD"/>
    <w:rsid w:val="003D0A4F"/>
    <w:rsid w:val="003D667B"/>
    <w:rsid w:val="003E4008"/>
    <w:rsid w:val="003E5387"/>
    <w:rsid w:val="003E5EB8"/>
    <w:rsid w:val="003E61B2"/>
    <w:rsid w:val="003E73F1"/>
    <w:rsid w:val="003F1EF6"/>
    <w:rsid w:val="003F5AD8"/>
    <w:rsid w:val="004034C4"/>
    <w:rsid w:val="00404DCA"/>
    <w:rsid w:val="00410186"/>
    <w:rsid w:val="004119AD"/>
    <w:rsid w:val="00414B73"/>
    <w:rsid w:val="0042196F"/>
    <w:rsid w:val="0042291F"/>
    <w:rsid w:val="0042730C"/>
    <w:rsid w:val="00427EB2"/>
    <w:rsid w:val="00431CB5"/>
    <w:rsid w:val="00441DB1"/>
    <w:rsid w:val="004425B0"/>
    <w:rsid w:val="00444A2F"/>
    <w:rsid w:val="00447589"/>
    <w:rsid w:val="004603CD"/>
    <w:rsid w:val="00466E43"/>
    <w:rsid w:val="00466EE9"/>
    <w:rsid w:val="00470C2A"/>
    <w:rsid w:val="00471405"/>
    <w:rsid w:val="00472F71"/>
    <w:rsid w:val="00475894"/>
    <w:rsid w:val="00491554"/>
    <w:rsid w:val="00494222"/>
    <w:rsid w:val="0049508F"/>
    <w:rsid w:val="004A1AD1"/>
    <w:rsid w:val="004A2EB5"/>
    <w:rsid w:val="004A418F"/>
    <w:rsid w:val="004A5D6B"/>
    <w:rsid w:val="004A6E3E"/>
    <w:rsid w:val="004B31AE"/>
    <w:rsid w:val="004B40C1"/>
    <w:rsid w:val="004C7E6C"/>
    <w:rsid w:val="004D6205"/>
    <w:rsid w:val="004E1FA7"/>
    <w:rsid w:val="004F505F"/>
    <w:rsid w:val="004F7C3C"/>
    <w:rsid w:val="00500D7F"/>
    <w:rsid w:val="005015D5"/>
    <w:rsid w:val="00503295"/>
    <w:rsid w:val="00511852"/>
    <w:rsid w:val="00522E81"/>
    <w:rsid w:val="00524D36"/>
    <w:rsid w:val="00531B29"/>
    <w:rsid w:val="00536916"/>
    <w:rsid w:val="00542216"/>
    <w:rsid w:val="00544385"/>
    <w:rsid w:val="00547F4F"/>
    <w:rsid w:val="005529E4"/>
    <w:rsid w:val="00552F2E"/>
    <w:rsid w:val="00555D90"/>
    <w:rsid w:val="00561274"/>
    <w:rsid w:val="00561F3D"/>
    <w:rsid w:val="00562EF1"/>
    <w:rsid w:val="00563998"/>
    <w:rsid w:val="005660C5"/>
    <w:rsid w:val="005663C1"/>
    <w:rsid w:val="00566A6E"/>
    <w:rsid w:val="0057666C"/>
    <w:rsid w:val="00583094"/>
    <w:rsid w:val="005861EB"/>
    <w:rsid w:val="00587DC8"/>
    <w:rsid w:val="00587F5B"/>
    <w:rsid w:val="005B1BDF"/>
    <w:rsid w:val="005B5304"/>
    <w:rsid w:val="005B7444"/>
    <w:rsid w:val="005C010E"/>
    <w:rsid w:val="005C22ED"/>
    <w:rsid w:val="005D1E4D"/>
    <w:rsid w:val="005D4ED8"/>
    <w:rsid w:val="005E34F8"/>
    <w:rsid w:val="005F2A21"/>
    <w:rsid w:val="005F5509"/>
    <w:rsid w:val="005F7B18"/>
    <w:rsid w:val="005F7DD3"/>
    <w:rsid w:val="006005A0"/>
    <w:rsid w:val="00600807"/>
    <w:rsid w:val="00604441"/>
    <w:rsid w:val="0061368E"/>
    <w:rsid w:val="00621141"/>
    <w:rsid w:val="00621C6D"/>
    <w:rsid w:val="00624D10"/>
    <w:rsid w:val="00635BD9"/>
    <w:rsid w:val="00635DE4"/>
    <w:rsid w:val="00636B19"/>
    <w:rsid w:val="0064360F"/>
    <w:rsid w:val="006541DE"/>
    <w:rsid w:val="00661BAB"/>
    <w:rsid w:val="00662829"/>
    <w:rsid w:val="006642B5"/>
    <w:rsid w:val="00666F5D"/>
    <w:rsid w:val="00674B30"/>
    <w:rsid w:val="00677C8F"/>
    <w:rsid w:val="00680782"/>
    <w:rsid w:val="006834D2"/>
    <w:rsid w:val="00683874"/>
    <w:rsid w:val="006875E8"/>
    <w:rsid w:val="0069202E"/>
    <w:rsid w:val="006924F1"/>
    <w:rsid w:val="006939A5"/>
    <w:rsid w:val="006977E6"/>
    <w:rsid w:val="006A1312"/>
    <w:rsid w:val="006A3342"/>
    <w:rsid w:val="006A5AB7"/>
    <w:rsid w:val="006B1933"/>
    <w:rsid w:val="006B497F"/>
    <w:rsid w:val="006C53DF"/>
    <w:rsid w:val="006D153C"/>
    <w:rsid w:val="006D1AA0"/>
    <w:rsid w:val="006D3EC4"/>
    <w:rsid w:val="006D7D53"/>
    <w:rsid w:val="006F3CA6"/>
    <w:rsid w:val="006F49B3"/>
    <w:rsid w:val="006F5E0A"/>
    <w:rsid w:val="006F7D71"/>
    <w:rsid w:val="00703F43"/>
    <w:rsid w:val="00704574"/>
    <w:rsid w:val="007068B8"/>
    <w:rsid w:val="007114A7"/>
    <w:rsid w:val="00712DC9"/>
    <w:rsid w:val="007137CB"/>
    <w:rsid w:val="00714353"/>
    <w:rsid w:val="00720254"/>
    <w:rsid w:val="00722F7C"/>
    <w:rsid w:val="007231F9"/>
    <w:rsid w:val="0072474A"/>
    <w:rsid w:val="00726202"/>
    <w:rsid w:val="007317D6"/>
    <w:rsid w:val="0073288E"/>
    <w:rsid w:val="00735DC2"/>
    <w:rsid w:val="0073717C"/>
    <w:rsid w:val="00742DD6"/>
    <w:rsid w:val="007437E7"/>
    <w:rsid w:val="00745B99"/>
    <w:rsid w:val="00756655"/>
    <w:rsid w:val="00763171"/>
    <w:rsid w:val="00763273"/>
    <w:rsid w:val="007643F3"/>
    <w:rsid w:val="00765C73"/>
    <w:rsid w:val="00780309"/>
    <w:rsid w:val="007833BA"/>
    <w:rsid w:val="007844F4"/>
    <w:rsid w:val="007846D8"/>
    <w:rsid w:val="0078498F"/>
    <w:rsid w:val="00784C85"/>
    <w:rsid w:val="00787663"/>
    <w:rsid w:val="0079056B"/>
    <w:rsid w:val="00794205"/>
    <w:rsid w:val="00794A60"/>
    <w:rsid w:val="007967A0"/>
    <w:rsid w:val="007A033F"/>
    <w:rsid w:val="007A43D3"/>
    <w:rsid w:val="007A4B02"/>
    <w:rsid w:val="007B1EE8"/>
    <w:rsid w:val="007B7B6E"/>
    <w:rsid w:val="007B7CAA"/>
    <w:rsid w:val="007C075A"/>
    <w:rsid w:val="007C13C4"/>
    <w:rsid w:val="007C5629"/>
    <w:rsid w:val="007E1927"/>
    <w:rsid w:val="007F561F"/>
    <w:rsid w:val="00801E80"/>
    <w:rsid w:val="00802AF7"/>
    <w:rsid w:val="00811645"/>
    <w:rsid w:val="008131C0"/>
    <w:rsid w:val="008137A6"/>
    <w:rsid w:val="00830E7E"/>
    <w:rsid w:val="00832709"/>
    <w:rsid w:val="00834623"/>
    <w:rsid w:val="008349CC"/>
    <w:rsid w:val="00835E37"/>
    <w:rsid w:val="00854B82"/>
    <w:rsid w:val="00860DEB"/>
    <w:rsid w:val="00865E62"/>
    <w:rsid w:val="00867595"/>
    <w:rsid w:val="00870151"/>
    <w:rsid w:val="00870A9D"/>
    <w:rsid w:val="008723E6"/>
    <w:rsid w:val="00881E62"/>
    <w:rsid w:val="00885575"/>
    <w:rsid w:val="00885D8C"/>
    <w:rsid w:val="00894EA9"/>
    <w:rsid w:val="00896206"/>
    <w:rsid w:val="008A3505"/>
    <w:rsid w:val="008B0BB6"/>
    <w:rsid w:val="008B0E63"/>
    <w:rsid w:val="008B2B82"/>
    <w:rsid w:val="008C3EB4"/>
    <w:rsid w:val="008C4B69"/>
    <w:rsid w:val="008C5B94"/>
    <w:rsid w:val="008D16C7"/>
    <w:rsid w:val="008D452A"/>
    <w:rsid w:val="008E1BB3"/>
    <w:rsid w:val="008E5903"/>
    <w:rsid w:val="008F1860"/>
    <w:rsid w:val="00902E5F"/>
    <w:rsid w:val="00903B4F"/>
    <w:rsid w:val="009045F1"/>
    <w:rsid w:val="00912478"/>
    <w:rsid w:val="00913982"/>
    <w:rsid w:val="00915FF5"/>
    <w:rsid w:val="00920925"/>
    <w:rsid w:val="00921883"/>
    <w:rsid w:val="0092478F"/>
    <w:rsid w:val="00925606"/>
    <w:rsid w:val="009256CD"/>
    <w:rsid w:val="00925D86"/>
    <w:rsid w:val="00926C8C"/>
    <w:rsid w:val="00930F1E"/>
    <w:rsid w:val="00933EC6"/>
    <w:rsid w:val="009342EB"/>
    <w:rsid w:val="00937AB2"/>
    <w:rsid w:val="00946D16"/>
    <w:rsid w:val="00947BFB"/>
    <w:rsid w:val="009573E6"/>
    <w:rsid w:val="0096060A"/>
    <w:rsid w:val="00965B88"/>
    <w:rsid w:val="00972535"/>
    <w:rsid w:val="00982858"/>
    <w:rsid w:val="009829F3"/>
    <w:rsid w:val="009874A6"/>
    <w:rsid w:val="00994020"/>
    <w:rsid w:val="0099465A"/>
    <w:rsid w:val="009979F6"/>
    <w:rsid w:val="009A0021"/>
    <w:rsid w:val="009A09C0"/>
    <w:rsid w:val="009A696B"/>
    <w:rsid w:val="009B0F60"/>
    <w:rsid w:val="009B4598"/>
    <w:rsid w:val="009B7E85"/>
    <w:rsid w:val="009C32B3"/>
    <w:rsid w:val="009C5EB7"/>
    <w:rsid w:val="009C7C39"/>
    <w:rsid w:val="009D1C4A"/>
    <w:rsid w:val="009D206C"/>
    <w:rsid w:val="009D47E0"/>
    <w:rsid w:val="009E5A7F"/>
    <w:rsid w:val="009F2E92"/>
    <w:rsid w:val="00A075DC"/>
    <w:rsid w:val="00A149B3"/>
    <w:rsid w:val="00A14B51"/>
    <w:rsid w:val="00A155C9"/>
    <w:rsid w:val="00A21DF1"/>
    <w:rsid w:val="00A22969"/>
    <w:rsid w:val="00A25296"/>
    <w:rsid w:val="00A27533"/>
    <w:rsid w:val="00A36A0D"/>
    <w:rsid w:val="00A430C7"/>
    <w:rsid w:val="00A433E4"/>
    <w:rsid w:val="00A46706"/>
    <w:rsid w:val="00A548FF"/>
    <w:rsid w:val="00A56882"/>
    <w:rsid w:val="00A62F32"/>
    <w:rsid w:val="00A70CA7"/>
    <w:rsid w:val="00A70D9B"/>
    <w:rsid w:val="00A71923"/>
    <w:rsid w:val="00A80A90"/>
    <w:rsid w:val="00A82C66"/>
    <w:rsid w:val="00A926A8"/>
    <w:rsid w:val="00A9341D"/>
    <w:rsid w:val="00AA00E3"/>
    <w:rsid w:val="00AB252B"/>
    <w:rsid w:val="00AB34B7"/>
    <w:rsid w:val="00AC26C2"/>
    <w:rsid w:val="00AD7C46"/>
    <w:rsid w:val="00AD7F1A"/>
    <w:rsid w:val="00B06A97"/>
    <w:rsid w:val="00B073A6"/>
    <w:rsid w:val="00B15F23"/>
    <w:rsid w:val="00B1752E"/>
    <w:rsid w:val="00B20E7B"/>
    <w:rsid w:val="00B216D5"/>
    <w:rsid w:val="00B21977"/>
    <w:rsid w:val="00B233B4"/>
    <w:rsid w:val="00B27F39"/>
    <w:rsid w:val="00B31BED"/>
    <w:rsid w:val="00B40BA9"/>
    <w:rsid w:val="00B47904"/>
    <w:rsid w:val="00B53E71"/>
    <w:rsid w:val="00B54B1E"/>
    <w:rsid w:val="00B64FAB"/>
    <w:rsid w:val="00B71CB4"/>
    <w:rsid w:val="00B720A0"/>
    <w:rsid w:val="00B7418C"/>
    <w:rsid w:val="00B870D5"/>
    <w:rsid w:val="00B9052D"/>
    <w:rsid w:val="00B90659"/>
    <w:rsid w:val="00B96829"/>
    <w:rsid w:val="00BA635A"/>
    <w:rsid w:val="00BA6437"/>
    <w:rsid w:val="00BA7F63"/>
    <w:rsid w:val="00BC087F"/>
    <w:rsid w:val="00BC4FF0"/>
    <w:rsid w:val="00BE2EDF"/>
    <w:rsid w:val="00C064DB"/>
    <w:rsid w:val="00C06F28"/>
    <w:rsid w:val="00C1211B"/>
    <w:rsid w:val="00C22538"/>
    <w:rsid w:val="00C268E8"/>
    <w:rsid w:val="00C334A4"/>
    <w:rsid w:val="00C33EC6"/>
    <w:rsid w:val="00C4022D"/>
    <w:rsid w:val="00C410E0"/>
    <w:rsid w:val="00C420CA"/>
    <w:rsid w:val="00C46140"/>
    <w:rsid w:val="00C504A8"/>
    <w:rsid w:val="00C517BF"/>
    <w:rsid w:val="00C658E1"/>
    <w:rsid w:val="00C66C6B"/>
    <w:rsid w:val="00C66F2E"/>
    <w:rsid w:val="00C741A5"/>
    <w:rsid w:val="00C75F99"/>
    <w:rsid w:val="00C77BFB"/>
    <w:rsid w:val="00C8565D"/>
    <w:rsid w:val="00C8571D"/>
    <w:rsid w:val="00C93514"/>
    <w:rsid w:val="00C9668E"/>
    <w:rsid w:val="00CA33D4"/>
    <w:rsid w:val="00CA6F00"/>
    <w:rsid w:val="00CA7632"/>
    <w:rsid w:val="00CB10D2"/>
    <w:rsid w:val="00CB4821"/>
    <w:rsid w:val="00CB5438"/>
    <w:rsid w:val="00CB6FDB"/>
    <w:rsid w:val="00CB74BB"/>
    <w:rsid w:val="00CC08E8"/>
    <w:rsid w:val="00CC6CFE"/>
    <w:rsid w:val="00CD4212"/>
    <w:rsid w:val="00CE107A"/>
    <w:rsid w:val="00CE2804"/>
    <w:rsid w:val="00CE40E3"/>
    <w:rsid w:val="00CE49D4"/>
    <w:rsid w:val="00D00A0F"/>
    <w:rsid w:val="00D0148F"/>
    <w:rsid w:val="00D01BF4"/>
    <w:rsid w:val="00D02CA1"/>
    <w:rsid w:val="00D03D27"/>
    <w:rsid w:val="00D21E6E"/>
    <w:rsid w:val="00D2390E"/>
    <w:rsid w:val="00D24E01"/>
    <w:rsid w:val="00D34B3F"/>
    <w:rsid w:val="00D40EBF"/>
    <w:rsid w:val="00D423AE"/>
    <w:rsid w:val="00D43A1E"/>
    <w:rsid w:val="00D535D9"/>
    <w:rsid w:val="00D64439"/>
    <w:rsid w:val="00D64BE6"/>
    <w:rsid w:val="00D6528C"/>
    <w:rsid w:val="00D6530F"/>
    <w:rsid w:val="00D67E20"/>
    <w:rsid w:val="00D82544"/>
    <w:rsid w:val="00D828F1"/>
    <w:rsid w:val="00D82F7A"/>
    <w:rsid w:val="00D87D30"/>
    <w:rsid w:val="00D91408"/>
    <w:rsid w:val="00D93344"/>
    <w:rsid w:val="00D935AE"/>
    <w:rsid w:val="00D93DE6"/>
    <w:rsid w:val="00D947E0"/>
    <w:rsid w:val="00DA16D0"/>
    <w:rsid w:val="00DA2564"/>
    <w:rsid w:val="00DA75C8"/>
    <w:rsid w:val="00DB39C6"/>
    <w:rsid w:val="00DB6616"/>
    <w:rsid w:val="00DC2C15"/>
    <w:rsid w:val="00DC3348"/>
    <w:rsid w:val="00DC36E7"/>
    <w:rsid w:val="00DD2BB6"/>
    <w:rsid w:val="00DD320C"/>
    <w:rsid w:val="00DE3D66"/>
    <w:rsid w:val="00DE7B24"/>
    <w:rsid w:val="00DF55D9"/>
    <w:rsid w:val="00DF5C33"/>
    <w:rsid w:val="00E00CDC"/>
    <w:rsid w:val="00E04B04"/>
    <w:rsid w:val="00E1327E"/>
    <w:rsid w:val="00E13948"/>
    <w:rsid w:val="00E2135A"/>
    <w:rsid w:val="00E37542"/>
    <w:rsid w:val="00E41A2C"/>
    <w:rsid w:val="00E42DDF"/>
    <w:rsid w:val="00E42EB6"/>
    <w:rsid w:val="00E43D5E"/>
    <w:rsid w:val="00E525D6"/>
    <w:rsid w:val="00E5554F"/>
    <w:rsid w:val="00E55814"/>
    <w:rsid w:val="00E57B8D"/>
    <w:rsid w:val="00E6141D"/>
    <w:rsid w:val="00E63482"/>
    <w:rsid w:val="00E64CE1"/>
    <w:rsid w:val="00E65F2E"/>
    <w:rsid w:val="00E7252F"/>
    <w:rsid w:val="00E74254"/>
    <w:rsid w:val="00E82617"/>
    <w:rsid w:val="00E83905"/>
    <w:rsid w:val="00E83E39"/>
    <w:rsid w:val="00E86DF3"/>
    <w:rsid w:val="00E95DFA"/>
    <w:rsid w:val="00E95E28"/>
    <w:rsid w:val="00E97DAD"/>
    <w:rsid w:val="00E97E64"/>
    <w:rsid w:val="00EA10E6"/>
    <w:rsid w:val="00EA19AD"/>
    <w:rsid w:val="00EB2955"/>
    <w:rsid w:val="00EB5A10"/>
    <w:rsid w:val="00EC0D0E"/>
    <w:rsid w:val="00ED0247"/>
    <w:rsid w:val="00ED455C"/>
    <w:rsid w:val="00ED5126"/>
    <w:rsid w:val="00EE19ED"/>
    <w:rsid w:val="00EE3586"/>
    <w:rsid w:val="00EF4ED8"/>
    <w:rsid w:val="00EF4F0B"/>
    <w:rsid w:val="00F0796E"/>
    <w:rsid w:val="00F21831"/>
    <w:rsid w:val="00F30F4F"/>
    <w:rsid w:val="00F32DC4"/>
    <w:rsid w:val="00F336D7"/>
    <w:rsid w:val="00F342A0"/>
    <w:rsid w:val="00F366C6"/>
    <w:rsid w:val="00F374CD"/>
    <w:rsid w:val="00F42BA5"/>
    <w:rsid w:val="00F54EA6"/>
    <w:rsid w:val="00F552CE"/>
    <w:rsid w:val="00F63DD0"/>
    <w:rsid w:val="00F8544B"/>
    <w:rsid w:val="00F90525"/>
    <w:rsid w:val="00F90C4C"/>
    <w:rsid w:val="00F91F37"/>
    <w:rsid w:val="00F96E7D"/>
    <w:rsid w:val="00FA1A8E"/>
    <w:rsid w:val="00FA2266"/>
    <w:rsid w:val="00FB2413"/>
    <w:rsid w:val="00FB419F"/>
    <w:rsid w:val="00FB7D4C"/>
    <w:rsid w:val="00FC0B87"/>
    <w:rsid w:val="00FC33F8"/>
    <w:rsid w:val="00FC37E5"/>
    <w:rsid w:val="00FC5158"/>
    <w:rsid w:val="00FD4CC3"/>
    <w:rsid w:val="00FD5465"/>
    <w:rsid w:val="00FE3A48"/>
    <w:rsid w:val="00FE5751"/>
    <w:rsid w:val="00FF04B2"/>
    <w:rsid w:val="00FF2ECF"/>
    <w:rsid w:val="00FF46B0"/>
    <w:rsid w:val="00FF5DE4"/>
    <w:rsid w:val="00FF6607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CharStyle16">
    <w:name w:val="Char Style 16"/>
    <w:link w:val="Style2"/>
    <w:uiPriority w:val="99"/>
    <w:locked/>
    <w:rsid w:val="00095756"/>
    <w:rPr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95756"/>
    <w:pPr>
      <w:widowControl w:val="0"/>
      <w:shd w:val="clear" w:color="auto" w:fill="FFFFFF"/>
      <w:spacing w:before="480" w:line="322" w:lineRule="exact"/>
      <w:ind w:hanging="360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23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30918"/>
    <w:rPr>
      <w:sz w:val="28"/>
    </w:rPr>
  </w:style>
  <w:style w:type="paragraph" w:styleId="ad">
    <w:name w:val="Plain Text"/>
    <w:basedOn w:val="a"/>
    <w:link w:val="ae"/>
    <w:uiPriority w:val="99"/>
    <w:semiHidden/>
    <w:unhideWhenUsed/>
    <w:rsid w:val="00870A9D"/>
    <w:pPr>
      <w:spacing w:line="240" w:lineRule="auto"/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semiHidden/>
    <w:rsid w:val="00870A9D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CharStyle16">
    <w:name w:val="Char Style 16"/>
    <w:link w:val="Style2"/>
    <w:uiPriority w:val="99"/>
    <w:locked/>
    <w:rsid w:val="00095756"/>
    <w:rPr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95756"/>
    <w:pPr>
      <w:widowControl w:val="0"/>
      <w:shd w:val="clear" w:color="auto" w:fill="FFFFFF"/>
      <w:spacing w:before="480" w:line="322" w:lineRule="exact"/>
      <w:ind w:hanging="360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23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30918"/>
    <w:rPr>
      <w:sz w:val="28"/>
    </w:rPr>
  </w:style>
  <w:style w:type="paragraph" w:styleId="ad">
    <w:name w:val="Plain Text"/>
    <w:basedOn w:val="a"/>
    <w:link w:val="ae"/>
    <w:uiPriority w:val="99"/>
    <w:semiHidden/>
    <w:unhideWhenUsed/>
    <w:rsid w:val="00870A9D"/>
    <w:pPr>
      <w:spacing w:line="240" w:lineRule="auto"/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semiHidden/>
    <w:rsid w:val="00870A9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799E-5715-462E-A339-AABA4546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Дом</cp:lastModifiedBy>
  <cp:revision>2</cp:revision>
  <cp:lastPrinted>2019-07-17T12:21:00Z</cp:lastPrinted>
  <dcterms:created xsi:type="dcterms:W3CDTF">2020-12-15T09:57:00Z</dcterms:created>
  <dcterms:modified xsi:type="dcterms:W3CDTF">2020-12-15T09:57:00Z</dcterms:modified>
</cp:coreProperties>
</file>