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ECE0" w14:textId="77777777" w:rsidR="00C4615E" w:rsidRPr="00005962" w:rsidRDefault="00C4615E" w:rsidP="00C4615E">
      <w:pPr>
        <w:spacing w:after="0" w:line="240" w:lineRule="auto"/>
        <w:ind w:left="14" w:right="82" w:firstLine="121"/>
        <w:jc w:val="center"/>
        <w:rPr>
          <w:b/>
          <w:sz w:val="28"/>
          <w:lang w:val="ru-RU"/>
        </w:rPr>
      </w:pPr>
      <w:bookmarkStart w:id="0" w:name="_GoBack"/>
      <w:bookmarkEnd w:id="0"/>
      <w:r w:rsidRPr="00005962">
        <w:rPr>
          <w:b/>
          <w:sz w:val="28"/>
          <w:lang w:val="ru-RU"/>
        </w:rPr>
        <w:t xml:space="preserve">ПОЯСНИТЕЛЬНАЯ ЗАПИСКА </w:t>
      </w:r>
    </w:p>
    <w:p w14:paraId="682136A6" w14:textId="77777777" w:rsidR="00C4615E" w:rsidRDefault="00C4615E" w:rsidP="00C4615E">
      <w:pPr>
        <w:spacing w:after="0" w:line="240" w:lineRule="auto"/>
        <w:ind w:left="14" w:right="82" w:firstLine="121"/>
        <w:jc w:val="center"/>
        <w:rPr>
          <w:b/>
          <w:sz w:val="28"/>
          <w:lang w:val="ru-RU"/>
        </w:rPr>
      </w:pPr>
    </w:p>
    <w:p w14:paraId="5D3A6016" w14:textId="77777777" w:rsidR="00C4615E" w:rsidRPr="00C4615E" w:rsidRDefault="00C4615E" w:rsidP="00C4615E">
      <w:pPr>
        <w:spacing w:after="0" w:line="240" w:lineRule="auto"/>
        <w:ind w:left="14" w:right="82" w:firstLine="121"/>
        <w:jc w:val="center"/>
        <w:rPr>
          <w:noProof/>
          <w:lang w:val="ru-RU"/>
        </w:rPr>
      </w:pPr>
      <w:r w:rsidRPr="00B02611">
        <w:rPr>
          <w:sz w:val="28"/>
          <w:lang w:val="ru-RU"/>
        </w:rPr>
        <w:t>к проекту приказа Министерства финансов Российской Федерации</w:t>
      </w:r>
    </w:p>
    <w:p w14:paraId="23850768" w14:textId="77777777" w:rsidR="00306933" w:rsidRDefault="00C4615E" w:rsidP="00C4615E">
      <w:pPr>
        <w:spacing w:after="0" w:line="240" w:lineRule="auto"/>
        <w:ind w:left="14" w:right="82" w:firstLine="121"/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917544" w:rsidRPr="00917544">
        <w:rPr>
          <w:sz w:val="28"/>
          <w:lang w:val="ru-RU"/>
        </w:rPr>
        <w:t>Об утверждении формы распоряжения клиента - физического лица для осуществления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</w:t>
      </w:r>
      <w:r>
        <w:rPr>
          <w:sz w:val="28"/>
          <w:lang w:val="ru-RU"/>
        </w:rPr>
        <w:t>»</w:t>
      </w:r>
    </w:p>
    <w:p w14:paraId="4179EB56" w14:textId="77777777" w:rsidR="00C4615E" w:rsidRDefault="00C4615E" w:rsidP="00C4615E">
      <w:pPr>
        <w:spacing w:after="0" w:line="240" w:lineRule="auto"/>
        <w:ind w:left="14" w:right="82" w:firstLine="121"/>
        <w:jc w:val="center"/>
        <w:rPr>
          <w:sz w:val="28"/>
          <w:lang w:val="ru-RU"/>
        </w:rPr>
      </w:pPr>
    </w:p>
    <w:p w14:paraId="7D4611D0" w14:textId="77777777" w:rsidR="00595CEB" w:rsidRDefault="00C4615E" w:rsidP="00917544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 w:rsidRPr="002E38AB">
        <w:rPr>
          <w:sz w:val="28"/>
          <w:lang w:val="ru-RU"/>
        </w:rPr>
        <w:t xml:space="preserve">Проект </w:t>
      </w:r>
      <w:r w:rsidRPr="00B02611">
        <w:rPr>
          <w:sz w:val="28"/>
          <w:lang w:val="ru-RU"/>
        </w:rPr>
        <w:t>приказа Министерств</w:t>
      </w:r>
      <w:r w:rsidR="006F0F69">
        <w:rPr>
          <w:sz w:val="28"/>
          <w:lang w:val="ru-RU"/>
        </w:rPr>
        <w:t>а финансов Российской Федерации</w:t>
      </w:r>
      <w:r w:rsidR="00B90B39">
        <w:rPr>
          <w:sz w:val="28"/>
          <w:lang w:val="ru-RU"/>
        </w:rPr>
        <w:br/>
      </w:r>
      <w:r w:rsidR="006F0F69" w:rsidRPr="006F0F69">
        <w:rPr>
          <w:sz w:val="28"/>
          <w:lang w:val="ru-RU"/>
        </w:rPr>
        <w:t>«</w:t>
      </w:r>
      <w:r w:rsidR="00917544" w:rsidRPr="00917544">
        <w:rPr>
          <w:sz w:val="28"/>
          <w:lang w:val="ru-RU"/>
        </w:rPr>
        <w:t>Об утверждении формы распоряжения клиента - физического лица для осуществления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</w:t>
      </w:r>
      <w:r w:rsidR="006F0F69" w:rsidRPr="006F0F69">
        <w:rPr>
          <w:sz w:val="28"/>
          <w:lang w:val="ru-RU"/>
        </w:rPr>
        <w:t>»</w:t>
      </w:r>
      <w:r>
        <w:rPr>
          <w:sz w:val="28"/>
          <w:lang w:val="ru-RU"/>
        </w:rPr>
        <w:t xml:space="preserve"> </w:t>
      </w:r>
      <w:r w:rsidRPr="00C4615E">
        <w:rPr>
          <w:sz w:val="28"/>
          <w:lang w:val="ru-RU"/>
        </w:rPr>
        <w:t>(далее – проект приказа) разработан в соответствии</w:t>
      </w:r>
      <w:r>
        <w:rPr>
          <w:sz w:val="28"/>
          <w:lang w:val="ru-RU"/>
        </w:rPr>
        <w:t xml:space="preserve"> </w:t>
      </w:r>
      <w:r w:rsidR="006F0F69" w:rsidRPr="006F0F69">
        <w:rPr>
          <w:sz w:val="28"/>
          <w:lang w:val="ru-RU"/>
        </w:rPr>
        <w:t xml:space="preserve">с </w:t>
      </w:r>
      <w:r w:rsidR="00917544" w:rsidRPr="00917544">
        <w:rPr>
          <w:sz w:val="28"/>
          <w:lang w:val="ru-RU"/>
        </w:rPr>
        <w:t>частью 1 статьи 8 Федерального закона от 27 июня 2011 г. № 161-ФЗ</w:t>
      </w:r>
      <w:r w:rsidR="00B90B39">
        <w:rPr>
          <w:sz w:val="28"/>
          <w:lang w:val="ru-RU"/>
        </w:rPr>
        <w:br/>
      </w:r>
      <w:r w:rsidR="00917544" w:rsidRPr="00917544">
        <w:rPr>
          <w:sz w:val="28"/>
          <w:lang w:val="ru-RU"/>
        </w:rPr>
        <w:t>«О национальной платежной системе»</w:t>
      </w:r>
      <w:r w:rsidR="006F0F69" w:rsidRPr="00917544">
        <w:rPr>
          <w:sz w:val="28"/>
          <w:lang w:val="ru-RU"/>
        </w:rPr>
        <w:t>,</w:t>
      </w:r>
      <w:r w:rsidR="006F0F69" w:rsidRPr="006F0F69">
        <w:rPr>
          <w:sz w:val="28"/>
          <w:lang w:val="ru-RU"/>
        </w:rPr>
        <w:t xml:space="preserve"> а также </w:t>
      </w:r>
      <w:r w:rsidR="00917544" w:rsidRPr="00917544">
        <w:rPr>
          <w:sz w:val="28"/>
          <w:lang w:val="ru-RU"/>
        </w:rPr>
        <w:t>в целях реализации пункта 3.3 Плана мероприятий («дорожной карты») по улучшению администрирования доходов  бюджетов бюджетной системы и повышению эффективности работы с дебиторской задолженностью по доходам на 2019 год, утвержденного Первым заместителем Председателя Правительства Российской Федерации - Министром финансов Российской Федерации</w:t>
      </w:r>
      <w:r w:rsidR="00B90B39">
        <w:rPr>
          <w:sz w:val="28"/>
          <w:lang w:val="ru-RU"/>
        </w:rPr>
        <w:br/>
      </w:r>
      <w:r w:rsidR="00917544" w:rsidRPr="00917544">
        <w:rPr>
          <w:sz w:val="28"/>
          <w:lang w:val="ru-RU"/>
        </w:rPr>
        <w:t>А.Г. Силуановым 8 мая 2019 г. № 4118п-П13</w:t>
      </w:r>
      <w:r w:rsidR="00917544">
        <w:rPr>
          <w:sz w:val="28"/>
          <w:lang w:val="ru-RU"/>
        </w:rPr>
        <w:t>.</w:t>
      </w:r>
    </w:p>
    <w:p w14:paraId="04265506" w14:textId="77777777" w:rsidR="00595CEB" w:rsidRDefault="00595CEB" w:rsidP="00C4615E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Проек приказа нацелен </w:t>
      </w:r>
      <w:r w:rsidR="00545B15">
        <w:rPr>
          <w:sz w:val="28"/>
          <w:lang w:val="ru-RU"/>
        </w:rPr>
        <w:t xml:space="preserve">на </w:t>
      </w:r>
      <w:r w:rsidR="00917544">
        <w:rPr>
          <w:sz w:val="28"/>
          <w:lang w:val="ru-RU"/>
        </w:rPr>
        <w:t>с</w:t>
      </w:r>
      <w:r w:rsidR="00917544" w:rsidRPr="00917544">
        <w:rPr>
          <w:sz w:val="28"/>
          <w:lang w:val="ru-RU"/>
        </w:rPr>
        <w:t>овершенствование процесса перевода клиентом - физическим лицом денежных средств в уплату платежей в бюджетную систему Российской Федерации</w:t>
      </w:r>
      <w:r w:rsidR="00917544">
        <w:rPr>
          <w:sz w:val="28"/>
          <w:lang w:val="ru-RU"/>
        </w:rPr>
        <w:t>.</w:t>
      </w:r>
      <w:r w:rsidR="00917544" w:rsidRPr="00917544">
        <w:rPr>
          <w:sz w:val="28"/>
          <w:lang w:val="ru-RU"/>
        </w:rPr>
        <w:t xml:space="preserve"> </w:t>
      </w:r>
    </w:p>
    <w:p w14:paraId="0A89DCB6" w14:textId="77777777" w:rsidR="002C3FF5" w:rsidRPr="00014A0D" w:rsidRDefault="002C3FF5" w:rsidP="00014A0D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 w:rsidRPr="00014A0D">
        <w:rPr>
          <w:sz w:val="28"/>
          <w:lang w:val="ru-RU"/>
        </w:rPr>
        <w:t>Проект приказа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14:paraId="4D986F6A" w14:textId="77777777" w:rsidR="00B90B39" w:rsidRPr="00014A0D" w:rsidRDefault="00B90B39" w:rsidP="00014A0D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 w:rsidRPr="00014A0D">
        <w:rPr>
          <w:sz w:val="28"/>
          <w:lang w:val="ru-RU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62D3E2B6" w14:textId="77777777" w:rsidR="008B4260" w:rsidRPr="00014A0D" w:rsidRDefault="008B4260" w:rsidP="00014A0D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 w:rsidRPr="00014A0D">
        <w:rPr>
          <w:sz w:val="28"/>
          <w:lang w:val="ru-RU"/>
        </w:rPr>
        <w:t>Принятие и реализация проекта приказа не потребует дополнительных расходов бюджетов бюджетной системы Российской Федерации.</w:t>
      </w:r>
    </w:p>
    <w:sectPr w:rsidR="008B4260" w:rsidRPr="0001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F"/>
    <w:rsid w:val="00014A0D"/>
    <w:rsid w:val="0016188F"/>
    <w:rsid w:val="00243C48"/>
    <w:rsid w:val="002C3FF5"/>
    <w:rsid w:val="003869DE"/>
    <w:rsid w:val="00545B15"/>
    <w:rsid w:val="00595CEB"/>
    <w:rsid w:val="00637A58"/>
    <w:rsid w:val="006B4BB6"/>
    <w:rsid w:val="006F0F69"/>
    <w:rsid w:val="008B4260"/>
    <w:rsid w:val="00917544"/>
    <w:rsid w:val="00A877BD"/>
    <w:rsid w:val="00AE52AF"/>
    <w:rsid w:val="00B33B75"/>
    <w:rsid w:val="00B83AAA"/>
    <w:rsid w:val="00B90B39"/>
    <w:rsid w:val="00C4615E"/>
    <w:rsid w:val="00C66464"/>
    <w:rsid w:val="00C925DE"/>
    <w:rsid w:val="00C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2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2</cp:revision>
  <cp:lastPrinted>2019-07-04T08:35:00Z</cp:lastPrinted>
  <dcterms:created xsi:type="dcterms:W3CDTF">2020-11-19T09:54:00Z</dcterms:created>
  <dcterms:modified xsi:type="dcterms:W3CDTF">2020-11-19T09:54:00Z</dcterms:modified>
</cp:coreProperties>
</file>