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B7" w:rsidRPr="009D6360" w:rsidRDefault="00FF3AB7" w:rsidP="00B303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36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F3AB7" w:rsidRPr="009D6360" w:rsidRDefault="00FF3AB7" w:rsidP="00B303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360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b/>
          <w:sz w:val="28"/>
          <w:szCs w:val="28"/>
        </w:rPr>
        <w:t>приказа Министерства финансов</w:t>
      </w:r>
      <w:r w:rsidRPr="009D6360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B30398" w:rsidRDefault="00B30398" w:rsidP="00B303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1669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приказ Министерства финансов Российской Федерации от 23 декабря 2014 г. № 163н «</w:t>
      </w:r>
      <w:r w:rsidRPr="00716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формирования и ведения реестра участников бюджетного процесса, а также юридических лиц, не являющихся участниками бюджетного процесса</w:t>
      </w:r>
      <w:r w:rsidRPr="0071669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13733" w:rsidRDefault="00113733" w:rsidP="00EC2BB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3733" w:rsidRDefault="00113733" w:rsidP="00EC2BB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073E" w:rsidRDefault="00FF3AB7" w:rsidP="00EC2B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03D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</w:t>
      </w:r>
      <w:r w:rsidR="00B30398">
        <w:rPr>
          <w:rFonts w:ascii="Times New Roman" w:hAnsi="Times New Roman" w:cs="Times New Roman"/>
          <w:sz w:val="28"/>
          <w:szCs w:val="28"/>
        </w:rPr>
        <w:t xml:space="preserve"> </w:t>
      </w:r>
      <w:r w:rsidR="00B30398">
        <w:rPr>
          <w:rFonts w:ascii="Times New Roman" w:hAnsi="Times New Roman" w:cs="Times New Roman"/>
          <w:sz w:val="28"/>
          <w:szCs w:val="28"/>
        </w:rPr>
        <w:br/>
      </w:r>
      <w:r w:rsidRPr="00FF3AB7">
        <w:rPr>
          <w:rFonts w:ascii="Times New Roman" w:hAnsi="Times New Roman" w:cs="Times New Roman"/>
          <w:b/>
          <w:sz w:val="28"/>
          <w:szCs w:val="28"/>
        </w:rPr>
        <w:t>«</w:t>
      </w:r>
      <w:r w:rsidR="00B30398" w:rsidRPr="00B30398">
        <w:rPr>
          <w:rFonts w:ascii="Times New Roman" w:hAnsi="Times New Roman" w:cs="Times New Roman"/>
          <w:bCs/>
          <w:sz w:val="28"/>
          <w:szCs w:val="28"/>
        </w:rPr>
        <w:t>О внесении изменений в приказ Министерства финансов Российской Федерации от 23 декабря 2014 г. № 163н «</w:t>
      </w:r>
      <w:r w:rsidR="00B30398" w:rsidRPr="00B303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Порядке формирования и ведения реестра участников бюджетного процесса, а также юридических лиц, не являющихся участниками бюджетного процесса</w:t>
      </w:r>
      <w:r w:rsidRPr="00FF3AB7">
        <w:rPr>
          <w:rFonts w:ascii="Times New Roman" w:hAnsi="Times New Roman" w:cs="Times New Roman"/>
          <w:bCs/>
          <w:sz w:val="28"/>
          <w:szCs w:val="28"/>
        </w:rPr>
        <w:t>»</w:t>
      </w:r>
      <w:r w:rsidR="009C31EF">
        <w:rPr>
          <w:rFonts w:ascii="Times New Roman" w:hAnsi="Times New Roman" w:cs="Times New Roman"/>
          <w:bCs/>
          <w:sz w:val="28"/>
          <w:szCs w:val="28"/>
        </w:rPr>
        <w:t xml:space="preserve"> (далее – проект приказа)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разработан </w:t>
      </w:r>
      <w:r w:rsidR="00B30398">
        <w:rPr>
          <w:rFonts w:ascii="Times New Roman" w:hAnsi="Times New Roman" w:cs="Times New Roman"/>
          <w:bCs/>
          <w:sz w:val="28"/>
          <w:szCs w:val="28"/>
        </w:rPr>
        <w:t>в</w:t>
      </w:r>
      <w:r w:rsidR="00B30398">
        <w:rPr>
          <w:rFonts w:ascii="Times New Roman" w:hAnsi="Times New Roman" w:cs="Times New Roman"/>
          <w:sz w:val="28"/>
          <w:szCs w:val="28"/>
        </w:rPr>
        <w:t xml:space="preserve"> соответствии со статьей 1 Федерального закона от 1 октября 2020 № 311-ФЗ </w:t>
      </w:r>
      <w:r w:rsidR="00B30398">
        <w:rPr>
          <w:rFonts w:ascii="Times New Roman" w:hAnsi="Times New Roman" w:cs="Times New Roman"/>
          <w:sz w:val="28"/>
          <w:szCs w:val="28"/>
        </w:rPr>
        <w:br/>
      </w:r>
      <w:r w:rsidR="00B30398" w:rsidRPr="00D62A7B">
        <w:rPr>
          <w:rFonts w:ascii="Times New Roman" w:hAnsi="Times New Roman" w:cs="Times New Roman"/>
          <w:sz w:val="28"/>
          <w:szCs w:val="28"/>
        </w:rPr>
        <w:t>«О внесении изменений в Бюджетный кодекс Российской Федерации и Федеральный закон</w:t>
      </w:r>
      <w:r w:rsidR="00B30398">
        <w:rPr>
          <w:rFonts w:ascii="Times New Roman" w:hAnsi="Times New Roman" w:cs="Times New Roman"/>
          <w:sz w:val="28"/>
          <w:szCs w:val="28"/>
        </w:rPr>
        <w:t xml:space="preserve"> </w:t>
      </w:r>
      <w:r w:rsidR="00B30398" w:rsidRPr="00D62A7B">
        <w:rPr>
          <w:rFonts w:ascii="Times New Roman" w:hAnsi="Times New Roman" w:cs="Times New Roman"/>
          <w:sz w:val="28"/>
          <w:szCs w:val="28"/>
        </w:rPr>
        <w:t>«О приостановлении действия отдельных положений Бюджетного кодекса Российской Федерации</w:t>
      </w:r>
      <w:r w:rsidR="00B30398">
        <w:rPr>
          <w:rFonts w:ascii="Times New Roman" w:hAnsi="Times New Roman" w:cs="Times New Roman"/>
          <w:sz w:val="28"/>
          <w:szCs w:val="28"/>
        </w:rPr>
        <w:t xml:space="preserve"> </w:t>
      </w:r>
      <w:r w:rsidR="00B30398" w:rsidRPr="00D62A7B">
        <w:rPr>
          <w:rFonts w:ascii="Times New Roman" w:hAnsi="Times New Roman" w:cs="Times New Roman"/>
          <w:sz w:val="28"/>
          <w:szCs w:val="28"/>
        </w:rPr>
        <w:t xml:space="preserve"> и установлении особенностей исполнения бюджетов бюджетной системы Российской Федерации</w:t>
      </w:r>
      <w:r w:rsidR="00B30398">
        <w:rPr>
          <w:rFonts w:ascii="Times New Roman" w:hAnsi="Times New Roman" w:cs="Times New Roman"/>
          <w:sz w:val="28"/>
          <w:szCs w:val="28"/>
        </w:rPr>
        <w:t xml:space="preserve"> </w:t>
      </w:r>
      <w:r w:rsidR="00B30398" w:rsidRPr="00D62A7B">
        <w:rPr>
          <w:rFonts w:ascii="Times New Roman" w:hAnsi="Times New Roman" w:cs="Times New Roman"/>
          <w:sz w:val="28"/>
          <w:szCs w:val="28"/>
        </w:rPr>
        <w:t>в 2020 году»</w:t>
      </w:r>
      <w:r w:rsidR="00E3073E">
        <w:rPr>
          <w:rFonts w:ascii="Times New Roman" w:hAnsi="Times New Roman" w:cs="Times New Roman"/>
          <w:sz w:val="28"/>
          <w:szCs w:val="28"/>
        </w:rPr>
        <w:t>.</w:t>
      </w:r>
    </w:p>
    <w:p w:rsidR="0058148C" w:rsidRDefault="00B30398" w:rsidP="00EC2B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398">
        <w:rPr>
          <w:rFonts w:ascii="Times New Roman" w:hAnsi="Times New Roman" w:cs="Times New Roman"/>
          <w:sz w:val="28"/>
          <w:szCs w:val="28"/>
        </w:rPr>
        <w:t>Проектом приказа</w:t>
      </w:r>
      <w:r w:rsidR="00EA2DBE" w:rsidRPr="00B30398">
        <w:rPr>
          <w:rFonts w:ascii="Times New Roman" w:hAnsi="Times New Roman" w:cs="Times New Roman"/>
          <w:sz w:val="28"/>
          <w:szCs w:val="28"/>
        </w:rPr>
        <w:t xml:space="preserve"> внесены изменения</w:t>
      </w:r>
      <w:r w:rsidR="0058148C">
        <w:rPr>
          <w:rFonts w:ascii="Times New Roman" w:hAnsi="Times New Roman" w:cs="Times New Roman"/>
          <w:sz w:val="28"/>
          <w:szCs w:val="28"/>
        </w:rPr>
        <w:t>, в том числе</w:t>
      </w:r>
      <w:r w:rsidR="00EA2DBE" w:rsidRPr="00B30398">
        <w:rPr>
          <w:rFonts w:ascii="Times New Roman" w:hAnsi="Times New Roman" w:cs="Times New Roman"/>
          <w:sz w:val="28"/>
          <w:szCs w:val="28"/>
        </w:rPr>
        <w:t xml:space="preserve"> </w:t>
      </w:r>
      <w:r w:rsidRPr="00B30398">
        <w:rPr>
          <w:rFonts w:ascii="Times New Roman" w:hAnsi="Times New Roman" w:cs="Times New Roman"/>
          <w:sz w:val="28"/>
          <w:szCs w:val="28"/>
        </w:rPr>
        <w:t>в части дополнения наименования и кода вида публично-правового образования</w:t>
      </w:r>
      <w:r w:rsidR="00EC2BB9">
        <w:rPr>
          <w:rFonts w:ascii="Times New Roman" w:hAnsi="Times New Roman" w:cs="Times New Roman"/>
          <w:sz w:val="28"/>
          <w:szCs w:val="28"/>
        </w:rPr>
        <w:t xml:space="preserve"> (муниципального округа)</w:t>
      </w:r>
      <w:r w:rsidRPr="00B30398">
        <w:rPr>
          <w:rFonts w:ascii="Times New Roman" w:hAnsi="Times New Roman" w:cs="Times New Roman"/>
          <w:sz w:val="28"/>
          <w:szCs w:val="28"/>
        </w:rPr>
        <w:t>, а также наименования и кода уровня бюджета</w:t>
      </w:r>
      <w:r w:rsidRPr="00E87732">
        <w:rPr>
          <w:rFonts w:ascii="Times New Roman" w:hAnsi="Times New Roman" w:cs="Times New Roman"/>
          <w:sz w:val="28"/>
          <w:szCs w:val="28"/>
        </w:rPr>
        <w:t>.</w:t>
      </w:r>
      <w:r w:rsidR="0058148C">
        <w:rPr>
          <w:rFonts w:ascii="Times New Roman" w:hAnsi="Times New Roman" w:cs="Times New Roman"/>
          <w:sz w:val="28"/>
          <w:szCs w:val="28"/>
        </w:rPr>
        <w:t xml:space="preserve"> </w:t>
      </w:r>
      <w:r w:rsidR="00EC2BB9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58148C">
        <w:rPr>
          <w:rFonts w:ascii="Times New Roman" w:hAnsi="Times New Roman" w:cs="Times New Roman"/>
          <w:sz w:val="28"/>
          <w:szCs w:val="28"/>
        </w:rPr>
        <w:t xml:space="preserve">проект приказа </w:t>
      </w:r>
      <w:r w:rsidR="00EC2BB9">
        <w:rPr>
          <w:rFonts w:ascii="Times New Roman" w:hAnsi="Times New Roman" w:cs="Times New Roman"/>
          <w:sz w:val="28"/>
          <w:szCs w:val="28"/>
        </w:rPr>
        <w:t xml:space="preserve">дополняется </w:t>
      </w:r>
      <w:r w:rsidR="0058148C">
        <w:rPr>
          <w:rFonts w:ascii="Times New Roman" w:hAnsi="Times New Roman" w:cs="Times New Roman"/>
          <w:sz w:val="28"/>
          <w:szCs w:val="28"/>
        </w:rPr>
        <w:t>уточняющими сносками</w:t>
      </w:r>
      <w:r w:rsidR="00EC2BB9">
        <w:rPr>
          <w:rFonts w:ascii="Times New Roman" w:hAnsi="Times New Roman" w:cs="Times New Roman"/>
          <w:sz w:val="28"/>
          <w:szCs w:val="28"/>
        </w:rPr>
        <w:t>, а также</w:t>
      </w:r>
      <w:r w:rsidR="0058148C">
        <w:rPr>
          <w:rFonts w:ascii="Times New Roman" w:hAnsi="Times New Roman" w:cs="Times New Roman"/>
          <w:sz w:val="28"/>
          <w:szCs w:val="28"/>
        </w:rPr>
        <w:t xml:space="preserve"> </w:t>
      </w:r>
      <w:r w:rsidR="00EC2BB9">
        <w:rPr>
          <w:rFonts w:ascii="Times New Roman" w:hAnsi="Times New Roman" w:cs="Times New Roman"/>
          <w:sz w:val="28"/>
          <w:szCs w:val="28"/>
        </w:rPr>
        <w:t>правк</w:t>
      </w:r>
      <w:r w:rsidR="00EC2BB9">
        <w:rPr>
          <w:rFonts w:ascii="Times New Roman" w:hAnsi="Times New Roman" w:cs="Times New Roman"/>
          <w:sz w:val="28"/>
          <w:szCs w:val="28"/>
        </w:rPr>
        <w:t>ами</w:t>
      </w:r>
      <w:r w:rsidR="00EC2BB9">
        <w:rPr>
          <w:rFonts w:ascii="Times New Roman" w:hAnsi="Times New Roman" w:cs="Times New Roman"/>
          <w:sz w:val="28"/>
          <w:szCs w:val="28"/>
        </w:rPr>
        <w:t xml:space="preserve"> редакционного характера</w:t>
      </w:r>
      <w:r w:rsidR="00EC2BB9">
        <w:rPr>
          <w:rFonts w:ascii="Times New Roman" w:hAnsi="Times New Roman" w:cs="Times New Roman"/>
          <w:sz w:val="28"/>
          <w:szCs w:val="28"/>
        </w:rPr>
        <w:t>.</w:t>
      </w:r>
    </w:p>
    <w:p w:rsidR="00113733" w:rsidRPr="00113733" w:rsidRDefault="00113733" w:rsidP="00EC2B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33">
        <w:rPr>
          <w:rFonts w:ascii="Times New Roman" w:hAnsi="Times New Roman" w:cs="Times New Roman"/>
          <w:sz w:val="28"/>
          <w:szCs w:val="28"/>
        </w:rPr>
        <w:t xml:space="preserve">Принятие проекта приказа не потребует выделения дополнительных средств федерального бюджета. </w:t>
      </w:r>
    </w:p>
    <w:p w:rsidR="00FF3AB7" w:rsidRDefault="00FF3AB7" w:rsidP="00BD64B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3AB7" w:rsidSect="000B79BE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915" w:rsidRDefault="00580915">
      <w:pPr>
        <w:spacing w:after="0" w:line="240" w:lineRule="auto"/>
      </w:pPr>
      <w:r>
        <w:separator/>
      </w:r>
    </w:p>
  </w:endnote>
  <w:endnote w:type="continuationSeparator" w:id="0">
    <w:p w:rsidR="00580915" w:rsidRDefault="0058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915" w:rsidRDefault="00580915">
      <w:pPr>
        <w:spacing w:after="0" w:line="240" w:lineRule="auto"/>
      </w:pPr>
      <w:r>
        <w:separator/>
      </w:r>
    </w:p>
  </w:footnote>
  <w:footnote w:type="continuationSeparator" w:id="0">
    <w:p w:rsidR="00580915" w:rsidRDefault="0058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24270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79BE" w:rsidRPr="00870A4E" w:rsidRDefault="00FF3AB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0A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0A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0A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039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70A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79BE" w:rsidRPr="00870A4E" w:rsidRDefault="00580915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8D"/>
    <w:rsid w:val="00015D81"/>
    <w:rsid w:val="000F6620"/>
    <w:rsid w:val="00113733"/>
    <w:rsid w:val="00230A5B"/>
    <w:rsid w:val="00257398"/>
    <w:rsid w:val="00482C0C"/>
    <w:rsid w:val="004D5FCF"/>
    <w:rsid w:val="00507C8D"/>
    <w:rsid w:val="00580915"/>
    <w:rsid w:val="0058148C"/>
    <w:rsid w:val="006629CF"/>
    <w:rsid w:val="007B5CC5"/>
    <w:rsid w:val="009130EA"/>
    <w:rsid w:val="0091320D"/>
    <w:rsid w:val="009C31EF"/>
    <w:rsid w:val="00A10FE2"/>
    <w:rsid w:val="00B30398"/>
    <w:rsid w:val="00BD64B2"/>
    <w:rsid w:val="00C27F60"/>
    <w:rsid w:val="00CC6579"/>
    <w:rsid w:val="00E3073E"/>
    <w:rsid w:val="00E87732"/>
    <w:rsid w:val="00EA2DBE"/>
    <w:rsid w:val="00EC2BB9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8F2E"/>
  <w15:docId w15:val="{3B8112F7-6982-4AAA-83A1-741AE34F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AB7"/>
  </w:style>
  <w:style w:type="paragraph" w:customStyle="1" w:styleId="ConsPlusTitle">
    <w:name w:val="ConsPlusTitle"/>
    <w:rsid w:val="009C3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1137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Анастасия Сергеевна</dc:creator>
  <cp:lastModifiedBy>Сысоева Анастасия Сергеевна</cp:lastModifiedBy>
  <cp:revision>4</cp:revision>
  <cp:lastPrinted>2020-11-05T07:22:00Z</cp:lastPrinted>
  <dcterms:created xsi:type="dcterms:W3CDTF">2020-07-28T14:15:00Z</dcterms:created>
  <dcterms:modified xsi:type="dcterms:W3CDTF">2020-11-05T07:28:00Z</dcterms:modified>
</cp:coreProperties>
</file>