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C444A4" w:rsidRDefault="00C17A7B" w:rsidP="004B1DB9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 w:rsidRPr="00E2703F">
        <w:rPr>
          <w:sz w:val="28"/>
          <w:szCs w:val="28"/>
        </w:rPr>
        <w:t xml:space="preserve">к проекту </w:t>
      </w:r>
      <w:r w:rsidR="003E0491">
        <w:rPr>
          <w:sz w:val="28"/>
          <w:szCs w:val="28"/>
        </w:rPr>
        <w:t>приказ</w:t>
      </w:r>
      <w:r w:rsidR="00B23F71">
        <w:rPr>
          <w:sz w:val="28"/>
          <w:szCs w:val="28"/>
        </w:rPr>
        <w:t>а</w:t>
      </w:r>
      <w:r w:rsidR="003E0491">
        <w:rPr>
          <w:sz w:val="28"/>
          <w:szCs w:val="28"/>
        </w:rPr>
        <w:t xml:space="preserve"> Министерства финансов</w:t>
      </w:r>
      <w:r w:rsidR="000F72B5">
        <w:rPr>
          <w:sz w:val="28"/>
          <w:szCs w:val="28"/>
        </w:rPr>
        <w:t xml:space="preserve"> Российской Федерации </w:t>
      </w:r>
      <w:r w:rsidR="000F72B5">
        <w:rPr>
          <w:sz w:val="28"/>
          <w:szCs w:val="28"/>
        </w:rPr>
        <w:br/>
        <w:t>«</w:t>
      </w:r>
      <w:r w:rsidR="000F72B5" w:rsidRPr="000F72B5">
        <w:rPr>
          <w:sz w:val="28"/>
          <w:szCs w:val="28"/>
        </w:rPr>
        <w:t>О</w:t>
      </w:r>
      <w:r w:rsidR="003E0491">
        <w:rPr>
          <w:sz w:val="28"/>
          <w:szCs w:val="28"/>
        </w:rPr>
        <w:t xml:space="preserve">б </w:t>
      </w:r>
      <w:r w:rsidR="00DA16B3">
        <w:rPr>
          <w:sz w:val="28"/>
          <w:szCs w:val="28"/>
        </w:rPr>
        <w:t xml:space="preserve">утверждении </w:t>
      </w:r>
      <w:r w:rsidR="004B1DB9" w:rsidRPr="004B1DB9">
        <w:rPr>
          <w:sz w:val="28"/>
          <w:szCs w:val="28"/>
        </w:rPr>
        <w:t>Порядка санкционирования оплаты денежных обязательств</w:t>
      </w:r>
      <w:r w:rsidR="004B1DB9">
        <w:rPr>
          <w:sz w:val="28"/>
          <w:szCs w:val="28"/>
        </w:rPr>
        <w:t xml:space="preserve"> </w:t>
      </w:r>
      <w:r w:rsidR="004B1DB9" w:rsidRPr="004B1DB9">
        <w:rPr>
          <w:sz w:val="28"/>
          <w:szCs w:val="28"/>
        </w:rPr>
        <w:t>получателей средств федерального бюджета и администраторов источников финансирования дефицита федерального бюджета</w:t>
      </w:r>
      <w:r w:rsidR="00C444A4" w:rsidRPr="00C444A4">
        <w:rPr>
          <w:sz w:val="28"/>
          <w:szCs w:val="28"/>
        </w:rPr>
        <w:t>»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Pr="00C444A4" w:rsidRDefault="00FD5C71" w:rsidP="0043276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E2703F">
        <w:rPr>
          <w:sz w:val="28"/>
          <w:szCs w:val="28"/>
        </w:rPr>
        <w:t xml:space="preserve">Проект </w:t>
      </w:r>
      <w:r w:rsidR="00B23F71" w:rsidRPr="00B23F71">
        <w:rPr>
          <w:sz w:val="28"/>
          <w:szCs w:val="28"/>
        </w:rPr>
        <w:t>приказа Министерства финансов Российской Федерации «</w:t>
      </w:r>
      <w:r w:rsidR="004B1DB9" w:rsidRPr="000F72B5">
        <w:rPr>
          <w:sz w:val="28"/>
          <w:szCs w:val="28"/>
        </w:rPr>
        <w:t>О</w:t>
      </w:r>
      <w:r w:rsidR="004B1DB9">
        <w:rPr>
          <w:sz w:val="28"/>
          <w:szCs w:val="28"/>
        </w:rPr>
        <w:t xml:space="preserve">б утверждении </w:t>
      </w:r>
      <w:r w:rsidR="004B1DB9" w:rsidRPr="004B1DB9">
        <w:rPr>
          <w:sz w:val="28"/>
          <w:szCs w:val="28"/>
        </w:rPr>
        <w:t>Порядка санкционирования оплаты денежных обязательств</w:t>
      </w:r>
      <w:r w:rsidR="004B1DB9">
        <w:rPr>
          <w:sz w:val="28"/>
          <w:szCs w:val="28"/>
        </w:rPr>
        <w:t xml:space="preserve"> </w:t>
      </w:r>
      <w:r w:rsidR="004B1DB9" w:rsidRPr="004B1DB9">
        <w:rPr>
          <w:sz w:val="28"/>
          <w:szCs w:val="28"/>
        </w:rPr>
        <w:t>получателей средств федерального бюджета и администраторов источников финансирования дефицита федерального бюджета</w:t>
      </w:r>
      <w:r w:rsidR="00B23F71" w:rsidRPr="00B23F71">
        <w:rPr>
          <w:sz w:val="28"/>
          <w:szCs w:val="28"/>
        </w:rPr>
        <w:t>»</w:t>
      </w:r>
      <w:r w:rsidR="00B23F71">
        <w:rPr>
          <w:sz w:val="28"/>
          <w:szCs w:val="28"/>
        </w:rPr>
        <w:t xml:space="preserve"> </w:t>
      </w:r>
      <w:r w:rsidR="0043276D">
        <w:rPr>
          <w:sz w:val="28"/>
          <w:szCs w:val="28"/>
        </w:rPr>
        <w:t xml:space="preserve">разработан </w:t>
      </w:r>
      <w:r w:rsidR="006F468F">
        <w:rPr>
          <w:sz w:val="28"/>
          <w:szCs w:val="28"/>
        </w:rPr>
        <w:t xml:space="preserve">в целях совершенствования </w:t>
      </w:r>
      <w:r w:rsidR="004B1DB9" w:rsidRPr="004B1DB9">
        <w:rPr>
          <w:sz w:val="28"/>
          <w:szCs w:val="28"/>
        </w:rPr>
        <w:t>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</w:t>
      </w:r>
      <w:r w:rsidR="006F468F">
        <w:rPr>
          <w:sz w:val="28"/>
          <w:szCs w:val="28"/>
        </w:rPr>
        <w:t xml:space="preserve">, в том числе </w:t>
      </w:r>
      <w:r w:rsidR="008B2FCC" w:rsidRPr="00E2703F">
        <w:rPr>
          <w:sz w:val="28"/>
          <w:szCs w:val="28"/>
        </w:rPr>
        <w:t>в</w:t>
      </w:r>
      <w:r w:rsidR="002D1E82" w:rsidRPr="00E2703F">
        <w:rPr>
          <w:sz w:val="28"/>
          <w:szCs w:val="28"/>
        </w:rPr>
        <w:t xml:space="preserve"> </w:t>
      </w:r>
      <w:r w:rsidR="00C444A4" w:rsidRPr="00C444A4">
        <w:rPr>
          <w:sz w:val="28"/>
          <w:szCs w:val="28"/>
        </w:rPr>
        <w:t xml:space="preserve">связи с </w:t>
      </w:r>
      <w:r w:rsidR="006F468F" w:rsidRPr="006F468F">
        <w:rPr>
          <w:sz w:val="28"/>
          <w:szCs w:val="28"/>
        </w:rPr>
        <w:t>оптимизаци</w:t>
      </w:r>
      <w:r w:rsidR="006F468F">
        <w:rPr>
          <w:sz w:val="28"/>
          <w:szCs w:val="28"/>
        </w:rPr>
        <w:t>ей</w:t>
      </w:r>
      <w:r w:rsidR="006F468F" w:rsidRPr="006F468F">
        <w:rPr>
          <w:sz w:val="28"/>
          <w:szCs w:val="28"/>
        </w:rPr>
        <w:t xml:space="preserve"> процедур перераспределения бюджетных ассигнований на осуществление капитальных вложений, включая обеспечение прослеживаемости капитальных вложений</w:t>
      </w:r>
      <w:r w:rsidR="006F468F">
        <w:rPr>
          <w:sz w:val="28"/>
          <w:szCs w:val="28"/>
        </w:rPr>
        <w:t xml:space="preserve">, а также в связи с </w:t>
      </w:r>
      <w:r w:rsidR="00C444A4" w:rsidRPr="00C444A4">
        <w:rPr>
          <w:sz w:val="28"/>
          <w:szCs w:val="28"/>
        </w:rPr>
        <w:t xml:space="preserve">принятием Федерального закона </w:t>
      </w:r>
      <w:r w:rsidR="004B1DB9">
        <w:rPr>
          <w:sz w:val="28"/>
          <w:szCs w:val="28"/>
        </w:rPr>
        <w:br/>
      </w:r>
      <w:r w:rsidR="00C444A4" w:rsidRPr="00C444A4">
        <w:rPr>
          <w:sz w:val="28"/>
          <w:szCs w:val="28"/>
        </w:rPr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CD3787">
        <w:rPr>
          <w:sz w:val="28"/>
          <w:szCs w:val="28"/>
        </w:rPr>
        <w:t xml:space="preserve">» </w:t>
      </w:r>
      <w:r w:rsidR="0043276D">
        <w:rPr>
          <w:sz w:val="28"/>
          <w:szCs w:val="28"/>
        </w:rPr>
        <w:t>и</w:t>
      </w:r>
      <w:r w:rsidR="00CD3787">
        <w:rPr>
          <w:sz w:val="28"/>
          <w:szCs w:val="28"/>
        </w:rPr>
        <w:t xml:space="preserve"> устанавливает</w:t>
      </w:r>
      <w:r w:rsidR="0043276D">
        <w:rPr>
          <w:sz w:val="28"/>
          <w:szCs w:val="28"/>
        </w:rPr>
        <w:t xml:space="preserve"> </w:t>
      </w:r>
      <w:r w:rsidR="004B1DB9" w:rsidRPr="004B1DB9">
        <w:rPr>
          <w:sz w:val="28"/>
          <w:szCs w:val="28"/>
        </w:rPr>
        <w:t>Поряд</w:t>
      </w:r>
      <w:r w:rsidR="004B1DB9">
        <w:rPr>
          <w:sz w:val="28"/>
          <w:szCs w:val="28"/>
        </w:rPr>
        <w:t>о</w:t>
      </w:r>
      <w:r w:rsidR="004B1DB9" w:rsidRPr="004B1DB9">
        <w:rPr>
          <w:sz w:val="28"/>
          <w:szCs w:val="28"/>
        </w:rPr>
        <w:t>к санкционирования оплаты денежных обязательств</w:t>
      </w:r>
      <w:r w:rsidR="004B1DB9">
        <w:rPr>
          <w:sz w:val="28"/>
          <w:szCs w:val="28"/>
        </w:rPr>
        <w:t xml:space="preserve"> </w:t>
      </w:r>
      <w:r w:rsidR="004B1DB9" w:rsidRPr="004B1DB9">
        <w:rPr>
          <w:sz w:val="28"/>
          <w:szCs w:val="28"/>
        </w:rPr>
        <w:t>получателей средств федерального бюджета и администраторов источников финансирования дефицита федерального бюджета</w:t>
      </w:r>
      <w:bookmarkStart w:id="0" w:name="_GoBack"/>
      <w:bookmarkEnd w:id="0"/>
      <w:r w:rsidR="0043276D">
        <w:rPr>
          <w:sz w:val="28"/>
          <w:szCs w:val="28"/>
        </w:rPr>
        <w:t>.</w:t>
      </w:r>
    </w:p>
    <w:sectPr w:rsidR="00C444A4" w:rsidRPr="00C444A4" w:rsidSect="000A3FE2">
      <w:headerReference w:type="even" r:id="rId7"/>
      <w:headerReference w:type="default" r:id="rId8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95" w:rsidRDefault="00530095">
      <w:r>
        <w:separator/>
      </w:r>
    </w:p>
  </w:endnote>
  <w:endnote w:type="continuationSeparator" w:id="0">
    <w:p w:rsidR="00530095" w:rsidRDefault="005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95" w:rsidRDefault="00530095">
      <w:r>
        <w:separator/>
      </w:r>
    </w:p>
  </w:footnote>
  <w:footnote w:type="continuationSeparator" w:id="0">
    <w:p w:rsidR="00530095" w:rsidRDefault="0053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401D"/>
    <w:rsid w:val="00067255"/>
    <w:rsid w:val="0008284E"/>
    <w:rsid w:val="00084F31"/>
    <w:rsid w:val="0008739C"/>
    <w:rsid w:val="000A3FE2"/>
    <w:rsid w:val="000B1A6A"/>
    <w:rsid w:val="000E1CDA"/>
    <w:rsid w:val="000E42D5"/>
    <w:rsid w:val="000F72B5"/>
    <w:rsid w:val="001147B7"/>
    <w:rsid w:val="00124914"/>
    <w:rsid w:val="00156F27"/>
    <w:rsid w:val="00180902"/>
    <w:rsid w:val="00180D0F"/>
    <w:rsid w:val="001A3315"/>
    <w:rsid w:val="001A52CA"/>
    <w:rsid w:val="001B58CB"/>
    <w:rsid w:val="001D24EA"/>
    <w:rsid w:val="001D5727"/>
    <w:rsid w:val="001E5472"/>
    <w:rsid w:val="001F05DA"/>
    <w:rsid w:val="001F3C41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50EDC"/>
    <w:rsid w:val="003632C3"/>
    <w:rsid w:val="003C1FF1"/>
    <w:rsid w:val="003C2AE8"/>
    <w:rsid w:val="003C3745"/>
    <w:rsid w:val="003C5861"/>
    <w:rsid w:val="003D2D92"/>
    <w:rsid w:val="003E0491"/>
    <w:rsid w:val="004004D7"/>
    <w:rsid w:val="00403074"/>
    <w:rsid w:val="004201D5"/>
    <w:rsid w:val="00420BCF"/>
    <w:rsid w:val="0043276D"/>
    <w:rsid w:val="004751F8"/>
    <w:rsid w:val="00482395"/>
    <w:rsid w:val="00490F33"/>
    <w:rsid w:val="00497D22"/>
    <w:rsid w:val="004B1DB9"/>
    <w:rsid w:val="004D2C33"/>
    <w:rsid w:val="004D3407"/>
    <w:rsid w:val="004D6A2A"/>
    <w:rsid w:val="004F5EDB"/>
    <w:rsid w:val="00510DEE"/>
    <w:rsid w:val="00530095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A4805"/>
    <w:rsid w:val="005B150D"/>
    <w:rsid w:val="005E78A4"/>
    <w:rsid w:val="005F5746"/>
    <w:rsid w:val="00623FB7"/>
    <w:rsid w:val="00626D37"/>
    <w:rsid w:val="00650D28"/>
    <w:rsid w:val="00653EF7"/>
    <w:rsid w:val="00664501"/>
    <w:rsid w:val="006675FA"/>
    <w:rsid w:val="00671D3B"/>
    <w:rsid w:val="006819D6"/>
    <w:rsid w:val="00685D6E"/>
    <w:rsid w:val="006C2083"/>
    <w:rsid w:val="006D72AB"/>
    <w:rsid w:val="006F468F"/>
    <w:rsid w:val="006F7942"/>
    <w:rsid w:val="00714EEE"/>
    <w:rsid w:val="00737803"/>
    <w:rsid w:val="007456DA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1CDF"/>
    <w:rsid w:val="00A1608E"/>
    <w:rsid w:val="00A21193"/>
    <w:rsid w:val="00A45177"/>
    <w:rsid w:val="00A567B5"/>
    <w:rsid w:val="00A66B43"/>
    <w:rsid w:val="00A70332"/>
    <w:rsid w:val="00A71E79"/>
    <w:rsid w:val="00AC092B"/>
    <w:rsid w:val="00B14F84"/>
    <w:rsid w:val="00B23F71"/>
    <w:rsid w:val="00B328A8"/>
    <w:rsid w:val="00B44609"/>
    <w:rsid w:val="00B55A6B"/>
    <w:rsid w:val="00B821CC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C5DAE"/>
    <w:rsid w:val="00CD3787"/>
    <w:rsid w:val="00CE75FC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16B3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EF06C2"/>
    <w:rsid w:val="00F12D94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21A1A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4486-EA9C-4226-9618-E62B82DA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1293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ДРУЖИНИН СЕРГЕЙ ГЕННАДЬЕВИЧ</cp:lastModifiedBy>
  <cp:revision>2</cp:revision>
  <cp:lastPrinted>2020-03-25T09:02:00Z</cp:lastPrinted>
  <dcterms:created xsi:type="dcterms:W3CDTF">2020-10-14T11:03:00Z</dcterms:created>
  <dcterms:modified xsi:type="dcterms:W3CDTF">2020-10-14T11:03:00Z</dcterms:modified>
</cp:coreProperties>
</file>