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FF" w:rsidRDefault="00764BFF" w:rsidP="00E54BF4">
      <w:pPr>
        <w:spacing w:line="232" w:lineRule="auto"/>
        <w:jc w:val="center"/>
        <w:rPr>
          <w:sz w:val="28"/>
          <w:szCs w:val="28"/>
        </w:rPr>
      </w:pPr>
      <w:bookmarkStart w:id="0" w:name="_GoBack"/>
      <w:bookmarkEnd w:id="0"/>
      <w:r w:rsidRPr="00220BB0">
        <w:rPr>
          <w:sz w:val="28"/>
          <w:szCs w:val="28"/>
        </w:rPr>
        <w:t>ПОЯСНИТЕЛЬНАЯ ЗАПИСКА</w:t>
      </w:r>
    </w:p>
    <w:p w:rsidR="00220BB0" w:rsidRPr="00220BB0" w:rsidRDefault="00220BB0" w:rsidP="00E54BF4">
      <w:pPr>
        <w:spacing w:line="232" w:lineRule="auto"/>
        <w:jc w:val="center"/>
        <w:rPr>
          <w:sz w:val="28"/>
          <w:szCs w:val="28"/>
        </w:rPr>
      </w:pPr>
    </w:p>
    <w:p w:rsidR="00E54BF4" w:rsidRPr="00220BB0" w:rsidRDefault="00E54BF4" w:rsidP="00E54BF4">
      <w:pPr>
        <w:spacing w:line="232" w:lineRule="auto"/>
        <w:jc w:val="center"/>
        <w:rPr>
          <w:sz w:val="28"/>
          <w:szCs w:val="28"/>
        </w:rPr>
      </w:pPr>
      <w:r w:rsidRPr="00220BB0">
        <w:rPr>
          <w:sz w:val="28"/>
          <w:szCs w:val="28"/>
        </w:rPr>
        <w:t xml:space="preserve">к </w:t>
      </w:r>
      <w:r w:rsidR="00220BB0" w:rsidRPr="00220BB0">
        <w:rPr>
          <w:sz w:val="28"/>
          <w:szCs w:val="28"/>
        </w:rPr>
        <w:t>проекту приказа</w:t>
      </w:r>
      <w:r w:rsidRPr="00220BB0">
        <w:rPr>
          <w:sz w:val="28"/>
          <w:szCs w:val="28"/>
        </w:rPr>
        <w:t xml:space="preserve"> Министерства финансов Российской Федерации </w:t>
      </w:r>
      <w:r w:rsidR="00220BB0">
        <w:rPr>
          <w:sz w:val="28"/>
          <w:szCs w:val="28"/>
        </w:rPr>
        <w:br/>
      </w:r>
      <w:r w:rsidR="009808EE" w:rsidRPr="00220BB0">
        <w:rPr>
          <w:sz w:val="28"/>
          <w:szCs w:val="28"/>
        </w:rPr>
        <w:t>«</w:t>
      </w:r>
      <w:r w:rsidRPr="00220BB0">
        <w:rPr>
          <w:sz w:val="28"/>
          <w:szCs w:val="28"/>
        </w:rPr>
        <w:t xml:space="preserve">О внесении изменений в приказ Минфина России </w:t>
      </w:r>
      <w:r w:rsidRPr="00220BB0">
        <w:rPr>
          <w:sz w:val="28"/>
          <w:szCs w:val="28"/>
        </w:rPr>
        <w:br/>
        <w:t xml:space="preserve">          от 22 января 2018 г. № 10н «Об обработке персональных </w:t>
      </w:r>
      <w:r w:rsidR="00220BB0">
        <w:rPr>
          <w:sz w:val="28"/>
          <w:szCs w:val="28"/>
        </w:rPr>
        <w:br/>
      </w:r>
      <w:r w:rsidRPr="00220BB0">
        <w:rPr>
          <w:sz w:val="28"/>
          <w:szCs w:val="28"/>
        </w:rPr>
        <w:t xml:space="preserve"> данных в Министерстве финансов Российской </w:t>
      </w:r>
      <w:r w:rsidRPr="00220BB0">
        <w:rPr>
          <w:sz w:val="28"/>
          <w:szCs w:val="28"/>
        </w:rPr>
        <w:br/>
        <w:t xml:space="preserve">         Федерации и о признании утратившими силу </w:t>
      </w:r>
      <w:r w:rsidRPr="00220BB0">
        <w:rPr>
          <w:sz w:val="28"/>
          <w:szCs w:val="28"/>
        </w:rPr>
        <w:br/>
        <w:t xml:space="preserve">         некоторых приказов Министерства финансов </w:t>
      </w:r>
      <w:r w:rsidRPr="00220BB0">
        <w:rPr>
          <w:sz w:val="28"/>
          <w:szCs w:val="28"/>
        </w:rPr>
        <w:br/>
        <w:t xml:space="preserve">           Российской Федерации по вопросам </w:t>
      </w:r>
      <w:r w:rsidRPr="00220BB0">
        <w:rPr>
          <w:sz w:val="28"/>
          <w:szCs w:val="28"/>
        </w:rPr>
        <w:br/>
        <w:t xml:space="preserve">           обработки персональных данных»</w:t>
      </w:r>
    </w:p>
    <w:p w:rsidR="00E54BF4" w:rsidRDefault="00E54BF4" w:rsidP="00E54BF4">
      <w:pPr>
        <w:spacing w:line="232" w:lineRule="auto"/>
        <w:jc w:val="center"/>
        <w:rPr>
          <w:sz w:val="22"/>
          <w:szCs w:val="28"/>
        </w:rPr>
      </w:pPr>
    </w:p>
    <w:p w:rsidR="00343992" w:rsidRDefault="00343992" w:rsidP="00E54BF4">
      <w:pPr>
        <w:spacing w:line="232" w:lineRule="auto"/>
        <w:jc w:val="center"/>
        <w:rPr>
          <w:sz w:val="22"/>
          <w:szCs w:val="28"/>
        </w:rPr>
      </w:pPr>
    </w:p>
    <w:p w:rsidR="000F6992" w:rsidRDefault="00220BB0" w:rsidP="000F699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п</w:t>
      </w:r>
      <w:r w:rsidR="00E54BF4">
        <w:rPr>
          <w:sz w:val="28"/>
          <w:szCs w:val="28"/>
        </w:rPr>
        <w:t>риказ</w:t>
      </w:r>
      <w:r>
        <w:rPr>
          <w:sz w:val="28"/>
          <w:szCs w:val="28"/>
        </w:rPr>
        <w:t>а</w:t>
      </w:r>
      <w:r w:rsidR="00E54BF4">
        <w:rPr>
          <w:sz w:val="28"/>
          <w:szCs w:val="28"/>
        </w:rPr>
        <w:t xml:space="preserve"> Министерства финансов Росси</w:t>
      </w:r>
      <w:r>
        <w:rPr>
          <w:sz w:val="28"/>
          <w:szCs w:val="28"/>
        </w:rPr>
        <w:t xml:space="preserve">йской Федерации </w:t>
      </w:r>
      <w:r w:rsidR="00462976">
        <w:rPr>
          <w:sz w:val="28"/>
          <w:szCs w:val="28"/>
        </w:rPr>
        <w:t>«</w:t>
      </w:r>
      <w:r w:rsidR="00E54BF4" w:rsidRPr="00E54BF4">
        <w:rPr>
          <w:sz w:val="28"/>
          <w:szCs w:val="28"/>
        </w:rPr>
        <w:t>О внесении изменений в приказ Минфина России от 22 января 2018 г. №</w:t>
      </w:r>
      <w:r w:rsidR="00E54BF4">
        <w:rPr>
          <w:sz w:val="28"/>
          <w:szCs w:val="28"/>
        </w:rPr>
        <w:t xml:space="preserve"> 10н «Об обработке персональных</w:t>
      </w:r>
      <w:r w:rsidR="00E54BF4" w:rsidRPr="00E54BF4">
        <w:rPr>
          <w:sz w:val="28"/>
          <w:szCs w:val="28"/>
        </w:rPr>
        <w:t xml:space="preserve"> данных в М</w:t>
      </w:r>
      <w:r w:rsidR="00E54BF4">
        <w:rPr>
          <w:sz w:val="28"/>
          <w:szCs w:val="28"/>
        </w:rPr>
        <w:t>инистерстве финансов Российской</w:t>
      </w:r>
      <w:r w:rsidR="00E54BF4" w:rsidRPr="00E54BF4">
        <w:rPr>
          <w:sz w:val="28"/>
          <w:szCs w:val="28"/>
        </w:rPr>
        <w:t xml:space="preserve"> Федерации</w:t>
      </w:r>
      <w:r w:rsidR="00E54BF4">
        <w:rPr>
          <w:sz w:val="28"/>
          <w:szCs w:val="28"/>
        </w:rPr>
        <w:t xml:space="preserve"> </w:t>
      </w:r>
      <w:r w:rsidR="00D10394">
        <w:rPr>
          <w:sz w:val="28"/>
          <w:szCs w:val="28"/>
        </w:rPr>
        <w:br/>
      </w:r>
      <w:r w:rsidR="00E54BF4">
        <w:rPr>
          <w:sz w:val="28"/>
          <w:szCs w:val="28"/>
        </w:rPr>
        <w:t xml:space="preserve">и о признании утратившими силу </w:t>
      </w:r>
      <w:r w:rsidR="00E54BF4" w:rsidRPr="00E54BF4">
        <w:rPr>
          <w:sz w:val="28"/>
          <w:szCs w:val="28"/>
        </w:rPr>
        <w:t>некоторых</w:t>
      </w:r>
      <w:r w:rsidR="00E54BF4">
        <w:rPr>
          <w:sz w:val="28"/>
          <w:szCs w:val="28"/>
        </w:rPr>
        <w:t xml:space="preserve"> приказов Министерства финансов </w:t>
      </w:r>
      <w:r w:rsidR="00E54BF4" w:rsidRPr="00E54BF4">
        <w:rPr>
          <w:sz w:val="28"/>
          <w:szCs w:val="28"/>
        </w:rPr>
        <w:t>Российской Федерации по вопросам обработки персональных данных»</w:t>
      </w:r>
      <w:r w:rsidR="00E54BF4">
        <w:rPr>
          <w:sz w:val="28"/>
          <w:szCs w:val="28"/>
        </w:rPr>
        <w:t xml:space="preserve"> </w:t>
      </w:r>
      <w:r w:rsidR="00D10394">
        <w:rPr>
          <w:sz w:val="28"/>
          <w:szCs w:val="28"/>
        </w:rPr>
        <w:br/>
      </w:r>
      <w:r w:rsidR="00E54BF4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соответственно</w:t>
      </w:r>
      <w:r w:rsidR="00E54BF4">
        <w:rPr>
          <w:sz w:val="28"/>
          <w:szCs w:val="28"/>
        </w:rPr>
        <w:t xml:space="preserve"> – </w:t>
      </w:r>
      <w:r>
        <w:rPr>
          <w:sz w:val="28"/>
          <w:szCs w:val="28"/>
        </w:rPr>
        <w:t>Приказ № 10н, проект п</w:t>
      </w:r>
      <w:r w:rsidR="00E54BF4">
        <w:rPr>
          <w:sz w:val="28"/>
          <w:szCs w:val="28"/>
        </w:rPr>
        <w:t>риказ</w:t>
      </w:r>
      <w:r>
        <w:rPr>
          <w:sz w:val="28"/>
          <w:szCs w:val="28"/>
        </w:rPr>
        <w:t>а</w:t>
      </w:r>
      <w:r w:rsidR="00E54BF4">
        <w:rPr>
          <w:sz w:val="28"/>
          <w:szCs w:val="28"/>
        </w:rPr>
        <w:t xml:space="preserve">) </w:t>
      </w:r>
      <w:r w:rsidR="000F6992">
        <w:rPr>
          <w:sz w:val="28"/>
          <w:szCs w:val="28"/>
        </w:rPr>
        <w:t>разработан в</w:t>
      </w:r>
      <w:r w:rsidR="000F6992" w:rsidRPr="00DA0531">
        <w:rPr>
          <w:sz w:val="28"/>
          <w:szCs w:val="28"/>
        </w:rPr>
        <w:t xml:space="preserve"> соответствии с </w:t>
      </w:r>
      <w:r w:rsidR="000F6992">
        <w:rPr>
          <w:sz w:val="28"/>
          <w:szCs w:val="28"/>
        </w:rPr>
        <w:t>частью 2 статьи 4 Федерального закона</w:t>
      </w:r>
      <w:r w:rsidR="000F6992" w:rsidRPr="00DA0531">
        <w:rPr>
          <w:sz w:val="28"/>
          <w:szCs w:val="28"/>
        </w:rPr>
        <w:t xml:space="preserve"> от 27 июля 20</w:t>
      </w:r>
      <w:r w:rsidR="000F6992">
        <w:rPr>
          <w:sz w:val="28"/>
          <w:szCs w:val="28"/>
        </w:rPr>
        <w:t xml:space="preserve">06 г. </w:t>
      </w:r>
      <w:r w:rsidR="000F6992">
        <w:rPr>
          <w:sz w:val="28"/>
          <w:szCs w:val="28"/>
        </w:rPr>
        <w:br/>
        <w:t xml:space="preserve">№ 152-ФЗ </w:t>
      </w:r>
      <w:r w:rsidR="000F6992" w:rsidRPr="00DA0531">
        <w:rPr>
          <w:sz w:val="28"/>
          <w:szCs w:val="28"/>
        </w:rPr>
        <w:t>«О персональных данных» (Собра</w:t>
      </w:r>
      <w:r w:rsidR="000F6992">
        <w:rPr>
          <w:sz w:val="28"/>
          <w:szCs w:val="28"/>
        </w:rPr>
        <w:t xml:space="preserve">ние законодательства Российской </w:t>
      </w:r>
      <w:r w:rsidR="000F6992" w:rsidRPr="00DA0531">
        <w:rPr>
          <w:sz w:val="28"/>
          <w:szCs w:val="28"/>
        </w:rPr>
        <w:t>Федерации, 2006, № 31, ст. 3451</w:t>
      </w:r>
      <w:r w:rsidR="000F6992">
        <w:rPr>
          <w:sz w:val="28"/>
          <w:szCs w:val="28"/>
        </w:rPr>
        <w:t>; 2011,</w:t>
      </w:r>
      <w:r w:rsidR="000F6992" w:rsidRPr="00CE114E">
        <w:rPr>
          <w:sz w:val="28"/>
          <w:szCs w:val="28"/>
        </w:rPr>
        <w:t xml:space="preserve"> </w:t>
      </w:r>
      <w:r w:rsidR="000F6992">
        <w:rPr>
          <w:sz w:val="28"/>
          <w:szCs w:val="28"/>
        </w:rPr>
        <w:t xml:space="preserve">№ </w:t>
      </w:r>
      <w:r w:rsidR="000F6992" w:rsidRPr="00567417">
        <w:rPr>
          <w:sz w:val="28"/>
          <w:szCs w:val="28"/>
        </w:rPr>
        <w:t>31</w:t>
      </w:r>
      <w:r w:rsidR="000F6992">
        <w:rPr>
          <w:sz w:val="28"/>
          <w:szCs w:val="28"/>
        </w:rPr>
        <w:t>, ст. 4</w:t>
      </w:r>
      <w:r w:rsidR="000F6992" w:rsidRPr="00567417">
        <w:rPr>
          <w:sz w:val="28"/>
          <w:szCs w:val="28"/>
        </w:rPr>
        <w:t>701</w:t>
      </w:r>
      <w:r w:rsidR="000F6992" w:rsidRPr="00DA0531">
        <w:rPr>
          <w:sz w:val="28"/>
          <w:szCs w:val="28"/>
        </w:rPr>
        <w:t>)</w:t>
      </w:r>
      <w:r w:rsidR="000F6992">
        <w:rPr>
          <w:sz w:val="28"/>
          <w:szCs w:val="28"/>
        </w:rPr>
        <w:t xml:space="preserve">, </w:t>
      </w:r>
      <w:r w:rsidR="000F6992" w:rsidRPr="0003451E">
        <w:rPr>
          <w:sz w:val="28"/>
          <w:szCs w:val="28"/>
        </w:rPr>
        <w:t xml:space="preserve">частью 1 статьи 2 Федерального закона </w:t>
      </w:r>
      <w:r w:rsidR="000F6992" w:rsidRPr="0003451E">
        <w:rPr>
          <w:bCs/>
          <w:sz w:val="28"/>
          <w:szCs w:val="28"/>
        </w:rPr>
        <w:t xml:space="preserve">от </w:t>
      </w:r>
      <w:r w:rsidR="000F6992" w:rsidRPr="0003451E">
        <w:rPr>
          <w:sz w:val="28"/>
          <w:szCs w:val="28"/>
        </w:rPr>
        <w:t xml:space="preserve">16 декабря 2019 г. № 439-ФЗ «О внесении изменений </w:t>
      </w:r>
      <w:r w:rsidR="000F6992">
        <w:rPr>
          <w:sz w:val="28"/>
          <w:szCs w:val="28"/>
        </w:rPr>
        <w:br/>
      </w:r>
      <w:r w:rsidR="000F6992" w:rsidRPr="0003451E">
        <w:rPr>
          <w:sz w:val="28"/>
          <w:szCs w:val="28"/>
        </w:rPr>
        <w:t xml:space="preserve">в Трудовой кодекс Российской Федерации в части формирования сведений </w:t>
      </w:r>
      <w:r w:rsidR="000F6992">
        <w:rPr>
          <w:sz w:val="28"/>
          <w:szCs w:val="28"/>
        </w:rPr>
        <w:br/>
      </w:r>
      <w:r w:rsidR="000F6992" w:rsidRPr="0003451E">
        <w:rPr>
          <w:sz w:val="28"/>
          <w:szCs w:val="28"/>
        </w:rPr>
        <w:t xml:space="preserve">о трудовой деятельности в электронном виде» (Собрание законодательства Российской Федерации, </w:t>
      </w:r>
      <w:r w:rsidR="000F6992" w:rsidRPr="0003451E">
        <w:rPr>
          <w:bCs/>
          <w:sz w:val="28"/>
          <w:szCs w:val="28"/>
        </w:rPr>
        <w:t>2019, № 51, ст. 7491)</w:t>
      </w:r>
      <w:r w:rsidR="000F6992">
        <w:rPr>
          <w:bCs/>
          <w:sz w:val="28"/>
          <w:szCs w:val="28"/>
        </w:rPr>
        <w:t xml:space="preserve">, </w:t>
      </w:r>
      <w:r w:rsidR="000F6992">
        <w:rPr>
          <w:sz w:val="28"/>
          <w:szCs w:val="28"/>
        </w:rPr>
        <w:t xml:space="preserve">подпунктом «б» пункта 1 </w:t>
      </w:r>
      <w:r w:rsidR="000F6992" w:rsidRPr="00DA0531">
        <w:rPr>
          <w:sz w:val="28"/>
          <w:szCs w:val="28"/>
        </w:rPr>
        <w:t>перечня мер, направленных на обеспечение выполнения обязанностей, пред</w:t>
      </w:r>
      <w:r w:rsidR="000F6992">
        <w:rPr>
          <w:sz w:val="28"/>
          <w:szCs w:val="28"/>
        </w:rPr>
        <w:t xml:space="preserve">усмотренных Федеральным законом </w:t>
      </w:r>
      <w:r w:rsidR="000F6992" w:rsidRPr="00DA0531">
        <w:rPr>
          <w:sz w:val="28"/>
          <w:szCs w:val="28"/>
        </w:rPr>
        <w:t>«</w:t>
      </w:r>
      <w:r w:rsidR="000F6992">
        <w:rPr>
          <w:sz w:val="28"/>
          <w:szCs w:val="28"/>
        </w:rPr>
        <w:t xml:space="preserve">О </w:t>
      </w:r>
      <w:r w:rsidR="000F6992" w:rsidRPr="00DA0531">
        <w:rPr>
          <w:sz w:val="28"/>
          <w:szCs w:val="28"/>
        </w:rPr>
        <w:t>персональных данных» и принятыми в соответствии с ним нормативными правовыми актами, операторами, являющимися государственными или муницип</w:t>
      </w:r>
      <w:r w:rsidR="000F6992">
        <w:rPr>
          <w:sz w:val="28"/>
          <w:szCs w:val="28"/>
        </w:rPr>
        <w:t xml:space="preserve">альными органами, утвержденного </w:t>
      </w:r>
      <w:hyperlink r:id="rId5" w:history="1">
        <w:r w:rsidR="000F6992" w:rsidRPr="00DA0531">
          <w:rPr>
            <w:sz w:val="28"/>
            <w:szCs w:val="28"/>
          </w:rPr>
          <w:t>постановлением</w:t>
        </w:r>
      </w:hyperlink>
      <w:r w:rsidR="000F6992" w:rsidRPr="00DA0531">
        <w:rPr>
          <w:sz w:val="28"/>
          <w:szCs w:val="28"/>
        </w:rPr>
        <w:t xml:space="preserve"> Правит</w:t>
      </w:r>
      <w:r w:rsidR="000F6992">
        <w:rPr>
          <w:sz w:val="28"/>
          <w:szCs w:val="28"/>
        </w:rPr>
        <w:t xml:space="preserve">ельства Российской Федерации от </w:t>
      </w:r>
      <w:r w:rsidR="000F6992" w:rsidRPr="00DA0531">
        <w:rPr>
          <w:sz w:val="28"/>
          <w:szCs w:val="28"/>
        </w:rPr>
        <w:t>21 марта 2012 г. № 211 (Собрание законодательства Российской Федерации, 2012, № 14, ст. 1626</w:t>
      </w:r>
      <w:r w:rsidR="000F6992">
        <w:rPr>
          <w:sz w:val="28"/>
          <w:szCs w:val="28"/>
        </w:rPr>
        <w:t>; 2014, № 32, ст. 4967</w:t>
      </w:r>
      <w:r w:rsidR="000F6992" w:rsidRPr="00DA0531">
        <w:rPr>
          <w:sz w:val="28"/>
          <w:szCs w:val="28"/>
        </w:rPr>
        <w:t>)</w:t>
      </w:r>
      <w:r w:rsidR="000F6992">
        <w:rPr>
          <w:sz w:val="28"/>
          <w:szCs w:val="28"/>
        </w:rPr>
        <w:t xml:space="preserve"> и в целях реализации </w:t>
      </w:r>
      <w:r w:rsidR="000F6992" w:rsidRPr="0003451E">
        <w:rPr>
          <w:sz w:val="28"/>
          <w:szCs w:val="28"/>
        </w:rPr>
        <w:t xml:space="preserve">Федерального закона от 1 апреля 2019 г. № 48-ФЗ «О внесении изменений в Федеральный закон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 (Собрание </w:t>
      </w:r>
      <w:r w:rsidR="000F6992" w:rsidRPr="0003451E">
        <w:rPr>
          <w:sz w:val="28"/>
          <w:szCs w:val="28"/>
        </w:rPr>
        <w:lastRenderedPageBreak/>
        <w:t xml:space="preserve">законодательства Российской Федерации, </w:t>
      </w:r>
      <w:r w:rsidR="000F6992" w:rsidRPr="0003451E">
        <w:rPr>
          <w:bCs/>
          <w:sz w:val="28"/>
          <w:szCs w:val="28"/>
        </w:rPr>
        <w:t>2019, № 14, ст. 1461)</w:t>
      </w:r>
      <w:r w:rsidR="000F6992">
        <w:rPr>
          <w:bCs/>
          <w:sz w:val="28"/>
          <w:szCs w:val="28"/>
        </w:rPr>
        <w:t xml:space="preserve">, </w:t>
      </w:r>
      <w:r w:rsidR="000F6992">
        <w:rPr>
          <w:sz w:val="28"/>
          <w:szCs w:val="28"/>
        </w:rPr>
        <w:t xml:space="preserve"> подпункта «б» пункта </w:t>
      </w:r>
      <w:r w:rsidR="000F6992" w:rsidRPr="0003451E">
        <w:rPr>
          <w:sz w:val="28"/>
          <w:szCs w:val="28"/>
        </w:rPr>
        <w:t xml:space="preserve">4 </w:t>
      </w:r>
      <w:r w:rsidR="000F6992" w:rsidRPr="0003451E">
        <w:rPr>
          <w:bCs/>
          <w:sz w:val="28"/>
          <w:szCs w:val="28"/>
        </w:rPr>
        <w:t xml:space="preserve">Указа Президента Российской Федерации от 21 января 2020 г. № 21 «О структуре федеральных органов исполнительной власти» </w:t>
      </w:r>
      <w:r w:rsidR="000F6992" w:rsidRPr="0003451E">
        <w:rPr>
          <w:sz w:val="28"/>
          <w:szCs w:val="28"/>
        </w:rPr>
        <w:t>(Собрание законодательства Российской Федерации»</w:t>
      </w:r>
      <w:r w:rsidR="000F6992">
        <w:rPr>
          <w:sz w:val="28"/>
          <w:szCs w:val="28"/>
        </w:rPr>
        <w:t>, 2020, № 4, ст. 346; 2020, № 13, ст. 1899</w:t>
      </w:r>
      <w:r w:rsidR="000F6992" w:rsidRPr="0003451E">
        <w:rPr>
          <w:sz w:val="28"/>
          <w:szCs w:val="28"/>
        </w:rPr>
        <w:t>) и</w:t>
      </w:r>
      <w:r w:rsidR="000F6992" w:rsidRPr="0003451E">
        <w:rPr>
          <w:bCs/>
          <w:sz w:val="28"/>
          <w:szCs w:val="28"/>
        </w:rPr>
        <w:t xml:space="preserve"> </w:t>
      </w:r>
      <w:r w:rsidR="000F6992" w:rsidRPr="00AB7FD4">
        <w:rPr>
          <w:sz w:val="28"/>
          <w:szCs w:val="28"/>
        </w:rPr>
        <w:t>распоряжения</w:t>
      </w:r>
      <w:r w:rsidR="000F6992" w:rsidRPr="0003451E">
        <w:rPr>
          <w:sz w:val="28"/>
          <w:szCs w:val="28"/>
        </w:rPr>
        <w:t xml:space="preserve"> Правительства Российской Федерации от 20 ноября 2019 г. № 2745-р (Собрание законо</w:t>
      </w:r>
      <w:r w:rsidR="000F6992">
        <w:rPr>
          <w:sz w:val="28"/>
          <w:szCs w:val="28"/>
        </w:rPr>
        <w:t>дательства Российской Федерации</w:t>
      </w:r>
      <w:r w:rsidR="000F6992" w:rsidRPr="0003451E">
        <w:rPr>
          <w:sz w:val="28"/>
          <w:szCs w:val="28"/>
        </w:rPr>
        <w:t>, 2019, № 47, ст. 6729)</w:t>
      </w:r>
      <w:r w:rsidR="000F6992">
        <w:rPr>
          <w:sz w:val="28"/>
          <w:szCs w:val="28"/>
        </w:rPr>
        <w:t>.</w:t>
      </w:r>
    </w:p>
    <w:p w:rsidR="00D10394" w:rsidRDefault="00D10394" w:rsidP="00343992">
      <w:pPr>
        <w:autoSpaceDE w:val="0"/>
        <w:autoSpaceDN w:val="0"/>
        <w:adjustRightInd w:val="0"/>
        <w:spacing w:line="360" w:lineRule="auto"/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 приказа размещен в соответствии с постановлением Правительства Российской Федерации от 25 августа 2012 г. № 851 «О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обсуждения».</w:t>
      </w:r>
    </w:p>
    <w:p w:rsidR="00D10394" w:rsidRPr="006D2D8F" w:rsidRDefault="00D10394" w:rsidP="00343992">
      <w:pPr>
        <w:autoSpaceDE w:val="0"/>
        <w:autoSpaceDN w:val="0"/>
        <w:adjustRightInd w:val="0"/>
        <w:spacing w:line="360" w:lineRule="auto"/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общественного обсуждения проекта приказа </w:t>
      </w:r>
      <w:r w:rsidRPr="006D2D8F">
        <w:rPr>
          <w:sz w:val="28"/>
          <w:szCs w:val="28"/>
        </w:rPr>
        <w:t xml:space="preserve">– </w:t>
      </w:r>
      <w:r w:rsidR="00343992">
        <w:rPr>
          <w:sz w:val="28"/>
          <w:szCs w:val="28"/>
        </w:rPr>
        <w:t xml:space="preserve">с </w:t>
      </w:r>
      <w:r w:rsidR="000F6992">
        <w:rPr>
          <w:sz w:val="28"/>
          <w:szCs w:val="28"/>
        </w:rPr>
        <w:t>1 октября по 15</w:t>
      </w:r>
      <w:r w:rsidR="006D2D8F" w:rsidRPr="006D2D8F">
        <w:rPr>
          <w:sz w:val="28"/>
          <w:szCs w:val="28"/>
        </w:rPr>
        <w:t xml:space="preserve"> октября 2020</w:t>
      </w:r>
      <w:r w:rsidRPr="006D2D8F">
        <w:rPr>
          <w:sz w:val="28"/>
          <w:szCs w:val="28"/>
        </w:rPr>
        <w:t xml:space="preserve"> года.</w:t>
      </w:r>
    </w:p>
    <w:p w:rsidR="00D10394" w:rsidRPr="00E5088D" w:rsidRDefault="00D10394" w:rsidP="00343992">
      <w:pPr>
        <w:autoSpaceDE w:val="0"/>
        <w:autoSpaceDN w:val="0"/>
        <w:adjustRightInd w:val="0"/>
        <w:spacing w:line="360" w:lineRule="auto"/>
        <w:ind w:right="141"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Предложения представлять в Минфин России по адресу электронной почты:</w:t>
      </w:r>
      <w:r w:rsidRPr="00E5088D">
        <w:rPr>
          <w:sz w:val="28"/>
          <w:szCs w:val="28"/>
        </w:rPr>
        <w:t xml:space="preserve"> </w:t>
      </w:r>
      <w:r w:rsidR="006D2D8F">
        <w:rPr>
          <w:sz w:val="28"/>
          <w:szCs w:val="28"/>
          <w:u w:val="single"/>
          <w:lang w:val="en-US"/>
        </w:rPr>
        <w:t>Elena</w:t>
      </w:r>
      <w:r w:rsidR="006D2D8F">
        <w:rPr>
          <w:sz w:val="28"/>
          <w:szCs w:val="28"/>
          <w:u w:val="single"/>
        </w:rPr>
        <w:t>.</w:t>
      </w:r>
      <w:r w:rsidR="006D2D8F">
        <w:rPr>
          <w:sz w:val="28"/>
          <w:szCs w:val="28"/>
          <w:u w:val="single"/>
          <w:lang w:val="en-US"/>
        </w:rPr>
        <w:t>Elantseva</w:t>
      </w:r>
      <w:r w:rsidRPr="00E5088D">
        <w:rPr>
          <w:sz w:val="28"/>
          <w:szCs w:val="28"/>
          <w:u w:val="single"/>
        </w:rPr>
        <w:t>@</w:t>
      </w:r>
      <w:r w:rsidRPr="00E5088D">
        <w:rPr>
          <w:sz w:val="28"/>
          <w:szCs w:val="28"/>
          <w:u w:val="single"/>
          <w:lang w:val="en-US"/>
        </w:rPr>
        <w:t>minfin</w:t>
      </w:r>
      <w:r w:rsidRPr="00E5088D">
        <w:rPr>
          <w:sz w:val="28"/>
          <w:szCs w:val="28"/>
          <w:u w:val="single"/>
        </w:rPr>
        <w:t>.</w:t>
      </w:r>
      <w:r w:rsidR="006D2D8F">
        <w:rPr>
          <w:sz w:val="28"/>
          <w:szCs w:val="28"/>
          <w:u w:val="single"/>
          <w:lang w:val="en-US"/>
        </w:rPr>
        <w:t>gov</w:t>
      </w:r>
      <w:r w:rsidR="006D2D8F" w:rsidRPr="006D2D8F">
        <w:rPr>
          <w:sz w:val="28"/>
          <w:szCs w:val="28"/>
          <w:u w:val="single"/>
        </w:rPr>
        <w:t>.</w:t>
      </w:r>
      <w:r w:rsidRPr="00E5088D">
        <w:rPr>
          <w:sz w:val="28"/>
          <w:szCs w:val="28"/>
          <w:u w:val="single"/>
          <w:lang w:val="en-US"/>
        </w:rPr>
        <w:t>ru</w:t>
      </w:r>
      <w:r>
        <w:rPr>
          <w:sz w:val="28"/>
          <w:szCs w:val="28"/>
          <w:u w:val="single"/>
        </w:rPr>
        <w:t>.</w:t>
      </w:r>
    </w:p>
    <w:p w:rsidR="00D10394" w:rsidRPr="00E50D9D" w:rsidRDefault="00D10394" w:rsidP="00343992">
      <w:pPr>
        <w:autoSpaceDE w:val="0"/>
        <w:autoSpaceDN w:val="0"/>
        <w:adjustRightInd w:val="0"/>
        <w:spacing w:line="360" w:lineRule="auto"/>
        <w:ind w:firstLine="851"/>
        <w:jc w:val="both"/>
        <w:rPr>
          <w:i/>
          <w:sz w:val="28"/>
          <w:szCs w:val="28"/>
        </w:rPr>
      </w:pPr>
    </w:p>
    <w:sectPr w:rsidR="00D10394" w:rsidRPr="00E50D9D" w:rsidSect="00E54BF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F4"/>
    <w:rsid w:val="000F6992"/>
    <w:rsid w:val="00181E4D"/>
    <w:rsid w:val="001C191D"/>
    <w:rsid w:val="00220BB0"/>
    <w:rsid w:val="00223E5A"/>
    <w:rsid w:val="00343992"/>
    <w:rsid w:val="00346187"/>
    <w:rsid w:val="00462976"/>
    <w:rsid w:val="006D2D8F"/>
    <w:rsid w:val="006E4691"/>
    <w:rsid w:val="00764BFF"/>
    <w:rsid w:val="009808EE"/>
    <w:rsid w:val="00CE19AF"/>
    <w:rsid w:val="00D10394"/>
    <w:rsid w:val="00D709D2"/>
    <w:rsid w:val="00E007DC"/>
    <w:rsid w:val="00E50D9D"/>
    <w:rsid w:val="00E54BF4"/>
    <w:rsid w:val="00EE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99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699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99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69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1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E0F173D60A8810F031F51ADBF5F29092CE128F0D3230D7A6CEFC85F1CB82C4984CAAB73CBD3F6BFUFK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ЕЛАНЦЕВА ЕЛЕНА ВЛАДИМИРОВНА</dc:creator>
  <cp:lastModifiedBy>Дом</cp:lastModifiedBy>
  <cp:revision>2</cp:revision>
  <cp:lastPrinted>2020-09-29T13:35:00Z</cp:lastPrinted>
  <dcterms:created xsi:type="dcterms:W3CDTF">2020-09-30T08:30:00Z</dcterms:created>
  <dcterms:modified xsi:type="dcterms:W3CDTF">2020-09-30T08:30:00Z</dcterms:modified>
</cp:coreProperties>
</file>