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FA" w:rsidRDefault="00C31FFA" w:rsidP="00C31FF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C31FFA" w:rsidRDefault="00C31FFA" w:rsidP="00C31FFA">
      <w:pPr>
        <w:pStyle w:val="ConsPlusTitle"/>
        <w:widowControl/>
        <w:jc w:val="center"/>
        <w:rPr>
          <w:sz w:val="28"/>
          <w:szCs w:val="28"/>
        </w:rPr>
      </w:pPr>
      <w:r w:rsidRPr="005F2C00">
        <w:rPr>
          <w:sz w:val="28"/>
          <w:szCs w:val="28"/>
        </w:rPr>
        <w:t>ПОЯСНИТЕЛЬНАЯ ЗАПИСКА</w:t>
      </w:r>
    </w:p>
    <w:p w:rsidR="00C31FFA" w:rsidRPr="005F2C00" w:rsidRDefault="00C31FFA" w:rsidP="00C31FFA">
      <w:pPr>
        <w:pStyle w:val="ConsPlusTitle"/>
        <w:widowControl/>
        <w:jc w:val="center"/>
        <w:rPr>
          <w:sz w:val="28"/>
          <w:szCs w:val="28"/>
        </w:rPr>
      </w:pPr>
    </w:p>
    <w:p w:rsidR="00C31FFA" w:rsidRDefault="00C31FFA" w:rsidP="00C31FFA">
      <w:pPr>
        <w:pStyle w:val="ConsPlusTitle"/>
        <w:jc w:val="center"/>
        <w:rPr>
          <w:sz w:val="28"/>
          <w:szCs w:val="28"/>
        </w:rPr>
      </w:pPr>
      <w:r w:rsidRPr="005F2C00">
        <w:rPr>
          <w:sz w:val="28"/>
          <w:szCs w:val="28"/>
        </w:rPr>
        <w:t>к проекту федерального закона</w:t>
      </w:r>
      <w:r>
        <w:rPr>
          <w:sz w:val="28"/>
          <w:szCs w:val="28"/>
        </w:rPr>
        <w:t xml:space="preserve"> </w:t>
      </w:r>
      <w:r w:rsidRPr="00773015">
        <w:rPr>
          <w:sz w:val="28"/>
          <w:szCs w:val="28"/>
        </w:rPr>
        <w:t>"</w:t>
      </w:r>
      <w:r w:rsidRPr="00E04523">
        <w:rPr>
          <w:sz w:val="28"/>
          <w:szCs w:val="28"/>
        </w:rPr>
        <w:t>О внесении изменений в Бюджетный кодекс Российской Федерации, отдельные законодательные акты Российской Федерации и установлении особенностей исполнения федерального бюджета в 2021 году</w:t>
      </w:r>
      <w:r>
        <w:rPr>
          <w:sz w:val="28"/>
          <w:szCs w:val="28"/>
        </w:rPr>
        <w:t>"</w:t>
      </w:r>
    </w:p>
    <w:p w:rsidR="00C31FFA" w:rsidRDefault="00C31FFA" w:rsidP="00C31FFA">
      <w:pPr>
        <w:pStyle w:val="ConsPlusTitle"/>
        <w:jc w:val="center"/>
        <w:rPr>
          <w:b w:val="0"/>
          <w:sz w:val="28"/>
          <w:szCs w:val="28"/>
        </w:rPr>
      </w:pPr>
    </w:p>
    <w:p w:rsidR="00AF7CB0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6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федерального закона "</w:t>
      </w:r>
      <w:r w:rsidRPr="00E04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Бюджетный кодекс Российской Федерации, отдельные законодательные акты Российской Федерации и установлении особенностей исполнения федерального бюджета в 2021 году</w:t>
      </w:r>
      <w:r w:rsidRPr="0046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(далее соответственно - Кодекс, законопроект)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разработан </w:t>
      </w:r>
      <w:r w:rsidRPr="0046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создания надлежащих правовых условий для подготовки проекта федерального закона "О федеральном бюджете на 2020 год и на плановый период 2021 и 2022 годов" и его последующего исполнения.</w:t>
      </w:r>
      <w:r w:rsidR="00AF7CB0" w:rsidRPr="00AF7CB0">
        <w:t xml:space="preserve"> </w:t>
      </w:r>
      <w:proofErr w:type="gramEnd"/>
    </w:p>
    <w:p w:rsidR="00AF7CB0" w:rsidRDefault="00AF7CB0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предусмотренных законопроектом мер позволит обеспечить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эффективности, прозрачности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 и исполнения федерального бюджета, а также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реагировани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экономической конъюнктуры и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возникающие вызовы. </w:t>
      </w:r>
    </w:p>
    <w:p w:rsidR="00C31FFA" w:rsidRDefault="00AF7CB0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Большинство положений законопроекта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носят временный характер и нацелено на обеспечение сбалансированности бюджетов бюджетной системы Российской Федерации в очередном 2021 году и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4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предполагают</w:t>
      </w:r>
      <w:proofErr w:type="gramEnd"/>
      <w:r w:rsidR="00C74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реализацию при безусловном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сохранении правил </w:t>
      </w:r>
      <w:r w:rsidR="00C74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роли 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парламентского контроля</w:t>
      </w:r>
      <w:r w:rsidR="00C74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бюджетном процессе</w:t>
      </w:r>
      <w:r w:rsidRPr="00AF7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5135" w:rsidRDefault="00C31FFA" w:rsidP="003551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41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Пунктами 1 и 2 статьи 1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законопроекта предлагается 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стать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78 и 78.3 Кодекса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исключив необходимость принятия отдельного решения Правительства Российской Федерации в целях заключения долгосрочных соглашений о предоставлении субсидий юридическим лицам в рамках исполнения соглашений о защите и поощрении капиталовложений, заключенных в соответствии с Федеральным законом от 1 апреля 2020 года № 69-ФЗ "О защите и поощрении капиталовложений</w:t>
      </w:r>
      <w:proofErr w:type="gramEnd"/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Российской Федерации" (далее </w:t>
      </w:r>
      <w:r w:rsid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441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оглашение о 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ЗПК</w:t>
      </w:r>
      <w:r w:rsid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Федеральный закон № 69-ФЗ</w:t>
      </w:r>
      <w:r w:rsidR="00355135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55135" w:rsidRPr="00355135" w:rsidRDefault="00355135" w:rsidP="0035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положениям Федерального закона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69-ФЗ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предельный объем сре</w:t>
      </w:r>
      <w:proofErr w:type="gramStart"/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предоставления таких субсидий определяется в </w:t>
      </w:r>
      <w:r w:rsidR="004418E4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441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оглашении о </w:t>
      </w:r>
      <w:r w:rsidR="004418E4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ЗПК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55135" w:rsidRPr="00355135" w:rsidRDefault="00355135" w:rsidP="0035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Правительство Российской Федерации утверждает порядок определения объема возмещения затрат, понесенных в целях создания инфраструктуры в рамках </w:t>
      </w:r>
      <w:r w:rsidR="004418E4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441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оглашений о </w:t>
      </w:r>
      <w:r w:rsidR="004418E4"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ЗПК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затрат на уплату процентов по кредитам и займам, привлеченным на указанные цели </w:t>
      </w:r>
      <w:r w:rsidRPr="00441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(пункт 7 части 1 статьи 4 Федерального закона № 69-ФЗ)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5135" w:rsidRPr="00355135" w:rsidRDefault="00355135" w:rsidP="0035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этой связи для заключения долгосрочных соглашений о предоставлении субсидий в рамках С</w:t>
      </w:r>
      <w:r w:rsidR="00441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оглашений о 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ЗПК принятие отдельного решения Правительства Российской Федерации, определяющего распределение объемов субсидий по годам,  нецелесообразно.</w:t>
      </w:r>
    </w:p>
    <w:p w:rsidR="00C31FFA" w:rsidRPr="00355135" w:rsidRDefault="00355135" w:rsidP="0035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казанная поправка была ранее включена в самостоятельный проект федерального закона. Однако, поскольку Федеральный закон № 69-ФЗ вступил в силу со дня его официального опубликования, в целях возможности реализации его положений и заключения долгосрочных соглашений о предоставлении субсидий в рамках С</w:t>
      </w:r>
      <w:r w:rsidR="00441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оглашений о 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ЗПК начиная с января 2021 г. предлагается обеспечить </w:t>
      </w:r>
      <w:r w:rsidRPr="00355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принятие указанной поправки в период осенней сессии 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1FFA" w:rsidRPr="00B7747A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многочисленными обращениями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органов государственной власти 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</w:t>
      </w:r>
      <w:r w:rsidRPr="00441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пунктом 3 статьи 1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законопроекта предлагается на постоянной основе увеличить с 90 до 180 дней срок предоставления кредита на пополнение остатков средств на счете бюджета субъекта Российской Федерации, местного бюджета. Аналогичный срок предоставления </w:t>
      </w:r>
      <w:r w:rsidR="00A84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бюджетных 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кредитов установлен в 2020 году статьей 2.1 Федерального закона от 12 ноября 2019</w:t>
      </w:r>
      <w:r w:rsidR="00A84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noBreakHyphen/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 (далее – Федеральный закон № 367-ФЗ)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 аналогичный срок в отношении бюджетных кредитов, предоставляемых</w:t>
      </w:r>
      <w:r w:rsidR="00633976" w:rsidRPr="006B169B">
        <w:t xml:space="preserve"> </w:t>
      </w:r>
      <w:r w:rsidR="00633976" w:rsidRPr="006B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633976" w:rsidRPr="006B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внебюджетн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633976" w:rsidRPr="006B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633976" w:rsidRPr="006B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</w:t>
      </w:r>
      <w:r w:rsidR="00633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установлен на постоянной основе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4.1 статьи 93.6 Кодекса</w:t>
      </w:r>
      <w:r w:rsidRPr="00B7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1FFA" w:rsidRPr="00BA5615" w:rsidRDefault="00BA5615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Пунктом </w:t>
      </w:r>
      <w:r w:rsidR="0084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A5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татьи 1 </w:t>
      </w:r>
      <w:r w:rsidR="00C31FFA" w:rsidRPr="00BA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законопроекта предусмотрено внесение изменения в</w:t>
      </w:r>
      <w:r w:rsidR="00C31FFA" w:rsidRPr="00BA5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FFA" w:rsidRPr="00BA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статьи 199 Кодекса, регулирующий порядок расчета общего объема расходов федерального бюджета, в части увеличения используемого в нем расчетного объема на 2021 год с 585 млрд. рублей до 1 460 млрд. рублей.</w:t>
      </w:r>
    </w:p>
    <w:p w:rsidR="00C31FFA" w:rsidRPr="00D85A67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Предлагаемое п</w:t>
      </w:r>
      <w:r w:rsidRPr="00B1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</w:t>
      </w:r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предельного объема расходов в 2021 году </w:t>
      </w:r>
      <w:proofErr w:type="gramStart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 постепенную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</w:t>
      </w:r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к новым макроэкономическим условиям и позволит</w:t>
      </w:r>
      <w:proofErr w:type="gramEnd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использование мер, необходимых для обеспечения восстановления экономики и реальных доходов граждан, в целях борьбы с последствиями распространения новой </w:t>
      </w:r>
      <w:proofErr w:type="spellStart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которые носят среднесрочный характер.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2022 года предельные расходы будут определены в</w:t>
      </w:r>
      <w:proofErr w:type="gramEnd"/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бюджетными 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позволит сохранить уровень доверия инвесторов к проводимой макроэкономической политике и обеспечить доступность финансового ресурса для внебюджетного сектора.</w:t>
      </w:r>
      <w:r w:rsidRPr="00B1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FFA" w:rsidRPr="00B7747A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Предусмотренное </w:t>
      </w:r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пунктом </w:t>
      </w:r>
      <w:r w:rsidR="0084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изменение в пункт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статьи 217 Кодекса направлено на 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пробела в правовом регулировании вопроса внесения в сводную бюджетную роспись федерального бюджета</w:t>
      </w:r>
      <w:r w:rsidRPr="006B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 связанных с увеличением бюджетных ассигнований резервного фонда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бюджетных ассигнований, предусмотренных на предоставление иных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сроков заключения соглашений об их предоставлении.</w:t>
      </w:r>
      <w:proofErr w:type="gramEnd"/>
    </w:p>
    <w:p w:rsidR="00C31FFA" w:rsidRPr="00B7747A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Статьей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законопроекта п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дополнить статью 2.1 Федерального закона № 367-ФЗ положением, определяющем, что  государственное 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установленное в отношении федеральных государственных учреждений 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признается невыполненным в случае недостижения  показателей задания в связи с приостановлением (частичным приостановлением) деятельности учреждений, связанным с профилактикой и устранением последствий 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распространения </w:t>
      </w:r>
      <w:proofErr w:type="spellStart"/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  <w:proofErr w:type="gramEnd"/>
    </w:p>
    <w:p w:rsidR="00C31FFA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</w:t>
      </w:r>
      <w:r w:rsidRPr="0090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90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0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статьей 3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родлить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 предусмотренное в 2020 году Федеральным законом № 367-ФЗ приостановление отдельных положений Кодекса, в целях снятия ряда установленных им ограничений в бюджетным процессе, в том числе приостанавливаются требования:</w:t>
      </w:r>
      <w:proofErr w:type="gramEnd"/>
    </w:p>
    <w:p w:rsidR="00C31FFA" w:rsidRPr="00D659F0" w:rsidRDefault="00C31FFA" w:rsidP="00C31F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обязательном установлении федеральным законом о федеральном бюджете объема средств Фонда национального благосостояния, направляемых на </w:t>
      </w:r>
      <w:r w:rsidRPr="00D659F0">
        <w:rPr>
          <w:rFonts w:ascii="Times New Roman" w:hAnsi="Times New Roman" w:cs="Times New Roman"/>
          <w:sz w:val="28"/>
          <w:szCs w:val="28"/>
        </w:rPr>
        <w:t>обеспечение софинансирования добровольных пенсионных накоплений граждан Российской Федерации, а также обеспечение сбалансированности (покрытия дефицита) федерального бюджета и бюджета Пенсионного фонда Российской Федерации;</w:t>
      </w:r>
    </w:p>
    <w:p w:rsidR="00C31FFA" w:rsidRDefault="00C31FFA" w:rsidP="00C31F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010E">
        <w:rPr>
          <w:rFonts w:ascii="Times New Roman" w:hAnsi="Times New Roman" w:cs="Times New Roman"/>
          <w:sz w:val="28"/>
          <w:szCs w:val="28"/>
        </w:rPr>
        <w:t>предоставлени</w:t>
      </w:r>
      <w:r w:rsidR="00A847FA">
        <w:rPr>
          <w:rFonts w:ascii="Times New Roman" w:hAnsi="Times New Roman" w:cs="Times New Roman"/>
          <w:sz w:val="28"/>
          <w:szCs w:val="28"/>
        </w:rPr>
        <w:t>и</w:t>
      </w:r>
      <w:r w:rsidRPr="0096010E">
        <w:rPr>
          <w:rFonts w:ascii="Times New Roman" w:hAnsi="Times New Roman" w:cs="Times New Roman"/>
          <w:sz w:val="28"/>
          <w:szCs w:val="28"/>
        </w:rPr>
        <w:t xml:space="preserve"> государственных гарантий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6010E">
        <w:rPr>
          <w:rFonts w:ascii="Times New Roman" w:hAnsi="Times New Roman" w:cs="Times New Roman"/>
          <w:sz w:val="28"/>
          <w:szCs w:val="28"/>
        </w:rPr>
        <w:t>на основании федерального закона о федеральном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FA" w:rsidRPr="00D659F0" w:rsidRDefault="00C31FFA" w:rsidP="00C31F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"обратных" </w:t>
      </w:r>
      <w:r w:rsidRPr="0096010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010E">
        <w:rPr>
          <w:rFonts w:ascii="Times New Roman" w:hAnsi="Times New Roman" w:cs="Times New Roman"/>
          <w:sz w:val="28"/>
          <w:szCs w:val="28"/>
        </w:rPr>
        <w:t xml:space="preserve"> федеральному бюджету из бюджета субъекта Российской Федерации в целях софинансирования исполнения расходных обязательств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6010E">
        <w:rPr>
          <w:rFonts w:ascii="Times New Roman" w:hAnsi="Times New Roman" w:cs="Times New Roman"/>
          <w:sz w:val="28"/>
          <w:szCs w:val="28"/>
        </w:rPr>
        <w:t>в случаях,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FA" w:rsidRDefault="00C31FFA" w:rsidP="00C31F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направлении дополнительно полученных доходов </w:t>
      </w:r>
      <w:r w:rsidRPr="0096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на замещение государственных заимствований, погашение государственного долга Российской Федерации, а также на исполнение публичных нормативных обязательств Российской Федерации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FFA" w:rsidRPr="006B169B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07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статьей 3</w:t>
      </w:r>
      <w:r w:rsidRPr="006B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предлагается продлить на 1 год (до 1 января 2024 года) действующее в настоящее время приостановление пункта 2 статьи 179.4 Кодекса в части значения  коэффициента, используемого при установлении базового объема федерального дорожного фонда (0,83). 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Pr="0063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3 статьи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продлевается на 2023 год предусмотренное </w:t>
      </w:r>
      <w:r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367-ФЗ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 в размере 0,36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FFA" w:rsidRPr="00B65EC1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Предлагаемое к установлению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коэффициента учтено в проекте федерального закона "О федеральном бюджете на 2021 год и на плановый период 2022 и 2023 годов"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объема федерального дорожного фонда на второй год планового периода (на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год). </w:t>
      </w:r>
    </w:p>
    <w:p w:rsidR="00C31FFA" w:rsidRPr="00B65EC1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0,36 установлен в 2021 и 2022 годах в целях недопущения необоснованного увеличения расходов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дорожного фонда и его введение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 поэтапным увеличением доли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распределении акцизов на нефтепродукты, </w:t>
      </w:r>
      <w:proofErr w:type="gramStart"/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6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2024 году достигнет 100%.</w:t>
      </w:r>
    </w:p>
    <w:p w:rsidR="00C31FFA" w:rsidRPr="00DE2E0E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результатам исполнения федерального бюджета за несколько последних лет отмечается образование значительных о</w:t>
      </w:r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неиспользованных бюджетных ассигнований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дорожного фонда </w:t>
      </w:r>
      <w:r w:rsidRPr="00494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(2016 год – 20,3 млрд. рублей, за 2017 год – 20,3 млрд. рублей, за 2018 год – 24,9 млрд. рублей, за 2019 год – 40,7 млрд.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94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1FFA" w:rsidRPr="00DC2FB3" w:rsidRDefault="00C31FFA" w:rsidP="00C31F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Статьей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 предлагается </w:t>
      </w: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особенности использования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остатков средств федерального бюджета, продлив еще на один год действие установленных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367-ФЗ</w:t>
      </w: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оснований для направления остатков средств федерального бюджета на начало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(кроме связанных с целями, определенными в абзацах втором - восьмом пункта 4 статьи 94 Кодекса) на:</w:t>
      </w:r>
      <w:proofErr w:type="gramEnd"/>
    </w:p>
    <w:p w:rsidR="00C31FFA" w:rsidRPr="00DC2FB3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увеличение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 национальной обороны, национальной безопасности и правоохранительной деятельности, развития оборонно-промышленного комплекса;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оплату государственных контрактов, расчеты по которым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осуществлялись с применением казначейского обеспечения обязательств;</w:t>
      </w:r>
    </w:p>
    <w:p w:rsidR="00C31FFA" w:rsidRDefault="00844106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1FFA"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увеличение резервного фонда Правительства Российской Федерации за счет переноса всех иных ("не связанных") остатков 20</w:t>
      </w:r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31FFA" w:rsidRPr="00DC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31FFA" w:rsidRDefault="00A847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1FF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3 статьи 4</w:t>
      </w:r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продлеваются на 2021 год предусмотренные Федеральным законом № 367-ФЗ временные основания </w:t>
      </w:r>
      <w:proofErr w:type="gramStart"/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внесения изменений в сводную бюджетную роспись федерального бюджета без внесения изменений в федеральный закон о федеральном бюджете</w:t>
      </w:r>
      <w:proofErr w:type="gramEnd"/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финансовый год в случаях перераспределения бюджетных ассигнований, предусмотренных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90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0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 также на иные цели, определенные Правительством Российской Федерации;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государственной программы Российской Федерации "Социально-экономическое развитие Республики Крым и г. Севастополя".</w:t>
      </w:r>
    </w:p>
    <w:p w:rsidR="00C31FFA" w:rsidRPr="0074286D" w:rsidRDefault="00C31FFA" w:rsidP="00C31FFA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целях 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Правительству Российской Федерации, содержащихся в 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21.07.2020 № 8605-7 ГД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законе "О внесении изменений в Бюджетный кодекс Российской Федерации и отдельные законодательные акты Российской Федерации"</w:t>
      </w:r>
      <w:r w:rsidR="00C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ввести на 2021 год дополнительное основание для внесения изменений в сводную бюджетную роспись </w:t>
      </w:r>
      <w:r w:rsidR="00C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бюджетных ассигнований</w:t>
      </w:r>
      <w:proofErr w:type="gramEnd"/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резервного фонда Правительства Российской Федерации (с возможным превышением общего объема расходов федерального бюджета на 2021 год) в случае и в пределах поступления в доходы федерального </w:t>
      </w:r>
      <w:r w:rsidR="008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Pr="007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 в возмещение ущерба, нанесенного водным объектам</w:t>
      </w:r>
      <w:r w:rsidR="008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844106" w:rsidRPr="008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за пользование объектами водных биологических ресурсов, утилизационного сбора, взымаемого с колесных транспортных средств (шасси), самоходных машин (шасси) и прицепов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31FFA" w:rsidRPr="009275C8" w:rsidRDefault="00A847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1FFA"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1FF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4 статьи</w:t>
      </w:r>
      <w:r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 </w:t>
      </w:r>
      <w:r w:rsidR="00C31FFA"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продлить на 2021 год действующее в 2020 году положение части 14 статьи 2.1 Федерального закона</w:t>
      </w:r>
      <w:r w:rsid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367-ФЗ, предусматривающее в</w:t>
      </w:r>
      <w:r w:rsidR="00C31FFA"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использования средств Фонда национального благосостояния (далее – ФНБ) сверх объема, предусмотренного федеральным законом о федеральном бюджете в случае снижения цен на нефть ниже базового уровня. 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позволит в случае снижения цен на нефть использовать установленную в Кодексе возможность направлять средства ФНБ на обеспечение сбалансированности (покрытие дефицита) федерального бюджета в размере недополученных нефтегазовых доходов до внесения изменения в закон о бюджете в качестве меры оперативного реагирования.</w:t>
      </w:r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объем использования средств ФНБ на вышеуказанные цели предлагается ограничить 1 процентом валового внутреннего продукта.</w:t>
      </w:r>
    </w:p>
    <w:p w:rsidR="00C31FFA" w:rsidRPr="00B2651B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позволит в качестве меры оперативного реагирования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ФНБ на покрытие недополученных нефтегазовых доходов федерального бюджета и выполнить принятые расходные обязательства.</w:t>
      </w:r>
    </w:p>
    <w:p w:rsidR="00C31FFA" w:rsidRPr="003A0B24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5 статьи 4</w:t>
      </w:r>
      <w:r w:rsidRPr="0092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 порядок прогнозирования в 2021 году базовых нефтегазовых доходов федерального бюджета, отражающих долгосрочный равновесный уровень поступления таких доходов.</w:t>
      </w:r>
    </w:p>
    <w:p w:rsidR="00C31FFA" w:rsidRPr="003A0B24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объемов добычи нефти в России в сторону снижения в рамках соглашения Организации стран - экспортеров нефти является отклонением от долгосрочного равновесного объема добычи нефти. </w:t>
      </w:r>
      <w:proofErr w:type="gramStart"/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предлагается скорректировать порядок прогнозирования базовых нефтегазовых доходов в 2021 году, взяв за основу прогноз объемов добычи и переработки нефти и экспорта топливно-энергетических товаров, указанные в прогнозе социально-экономического развития Российской Федерации, положенном в основу прогноза доходов, утвержденных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 бюджете на 2020 год и на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31FF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временное снижение нефтегазовых доходов федерального бюджета, возникающее в результате мер по ограничению объемов добычи нефти,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приведет к необходимости соответствующей корректировки предельного объема расходов бюджета и будет</w:t>
      </w:r>
      <w:proofErr w:type="gramEnd"/>
      <w:r w:rsidRPr="003A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компенсировано за счет средств Фонда национального благосостояния.</w:t>
      </w:r>
    </w:p>
    <w:p w:rsidR="00C31FFA" w:rsidRDefault="00C16A8D" w:rsidP="006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A2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Частями </w:t>
      </w:r>
      <w:r w:rsidR="00A847F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B4A2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,7 и 8 статьи 4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B4A2A" w:rsidRPr="00073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3 статьи 5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пролонгация на 2021 год положений 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наделяющих Правительство Российской Федерации</w:t>
      </w:r>
      <w:r w:rsidR="00D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4A2A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B4A2A" w:rsidRPr="006B4A2A">
        <w:t xml:space="preserve"> </w:t>
      </w:r>
      <w:r w:rsidR="006B4A2A"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государственные внутренние (внешние) заимствования Российской Федерации и предоставлять государственные гарантии Российской Федерации с превышением 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законом о федеральном бюджете </w:t>
      </w:r>
      <w:r w:rsidR="006B4A2A"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верхнего предела государственного внутреннего (внешнего) долга Российской Федерации, программ государственных внутренних (внешних) заимствований Российской Федерации, программ государственных гарантий Российской Федерации</w:t>
      </w:r>
      <w:r w:rsid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A2A" w:rsidRDefault="006B4A2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внутренние (внешние) заимствования, в том числе с превышением установленного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федеральном бюджете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верхнего предела государственного внутреннего (внешнего) долга Российской Федерации в целях </w:t>
      </w:r>
      <w:proofErr w:type="gramStart"/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иных источников финансирования дефицита федерального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A2A" w:rsidRDefault="006B4A2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драгоценных металлов и драгоценных камней из Государственного фонда драгоценных металлов и драгоценных камней Российской Федерации,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федеральном бюджете</w:t>
      </w:r>
      <w:r w:rsidRPr="006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FFA" w:rsidRPr="00C31FFA" w:rsidRDefault="00DB285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превыш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резервного фонда Правительства Р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предусмотренный пунктом 3 статьи 81 Кодекса (</w:t>
      </w:r>
      <w:r w:rsidR="00C31FFA" w:rsidRPr="00C3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</w:t>
      </w:r>
      <w:r w:rsidR="00A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1FFA" w:rsidRPr="007950BC" w:rsidRDefault="00A847FA" w:rsidP="00C31F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1FFA" w:rsidRPr="0079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законопроекта не приведут к увеличению расходов бюджетов бюджетной системы Российской Федерации.</w:t>
      </w:r>
      <w:bookmarkStart w:id="0" w:name="_GoBack"/>
      <w:bookmarkEnd w:id="0"/>
    </w:p>
    <w:p w:rsidR="00C31FFA" w:rsidRPr="00DE2E0E" w:rsidRDefault="00C31FFA" w:rsidP="00C31F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прямого влияния на достижение целей государственных программ Российской Федерации не оказывает.</w:t>
      </w:r>
    </w:p>
    <w:p w:rsidR="00C31FFA" w:rsidRPr="00DE2E0E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  <w:proofErr w:type="gramEnd"/>
    </w:p>
    <w:p w:rsidR="00C31FFA" w:rsidRPr="00B65EC1" w:rsidRDefault="00C31FFA" w:rsidP="00C3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164E6" w:rsidRDefault="00E164E6"/>
    <w:sectPr w:rsidR="00E164E6" w:rsidSect="00937D05">
      <w:head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C1" w:rsidRDefault="00355135">
      <w:pPr>
        <w:spacing w:after="0" w:line="240" w:lineRule="auto"/>
      </w:pPr>
      <w:r>
        <w:separator/>
      </w:r>
    </w:p>
  </w:endnote>
  <w:endnote w:type="continuationSeparator" w:id="0">
    <w:p w:rsidR="00F334C1" w:rsidRDefault="0035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C1" w:rsidRDefault="00355135">
      <w:pPr>
        <w:spacing w:after="0" w:line="240" w:lineRule="auto"/>
      </w:pPr>
      <w:r>
        <w:separator/>
      </w:r>
    </w:p>
  </w:footnote>
  <w:footnote w:type="continuationSeparator" w:id="0">
    <w:p w:rsidR="00F334C1" w:rsidRDefault="0035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F61" w:rsidRPr="006A3B19" w:rsidRDefault="00DB285A" w:rsidP="006A3B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1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6F61" w:rsidRDefault="008441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267C"/>
    <w:multiLevelType w:val="hybridMultilevel"/>
    <w:tmpl w:val="C70A4682"/>
    <w:lvl w:ilvl="0" w:tplc="AA808DAE">
      <w:start w:val="1"/>
      <w:numFmt w:val="decimal"/>
      <w:lvlText w:val="%1)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D93EA7"/>
    <w:multiLevelType w:val="hybridMultilevel"/>
    <w:tmpl w:val="6F1628CE"/>
    <w:lvl w:ilvl="0" w:tplc="6BB4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FA"/>
    <w:rsid w:val="0007360E"/>
    <w:rsid w:val="00355135"/>
    <w:rsid w:val="004418E4"/>
    <w:rsid w:val="00633976"/>
    <w:rsid w:val="006B4A2A"/>
    <w:rsid w:val="00844106"/>
    <w:rsid w:val="00A847FA"/>
    <w:rsid w:val="00AF7CB0"/>
    <w:rsid w:val="00BA5615"/>
    <w:rsid w:val="00C16A8D"/>
    <w:rsid w:val="00C31FFA"/>
    <w:rsid w:val="00C53E6F"/>
    <w:rsid w:val="00C741A2"/>
    <w:rsid w:val="00DB285A"/>
    <w:rsid w:val="00E164E6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FFA"/>
  </w:style>
  <w:style w:type="paragraph" w:styleId="a6">
    <w:name w:val="Balloon Text"/>
    <w:basedOn w:val="a"/>
    <w:link w:val="a7"/>
    <w:uiPriority w:val="99"/>
    <w:semiHidden/>
    <w:unhideWhenUsed/>
    <w:rsid w:val="000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FFA"/>
  </w:style>
  <w:style w:type="paragraph" w:styleId="a6">
    <w:name w:val="Balloon Text"/>
    <w:basedOn w:val="a"/>
    <w:link w:val="a7"/>
    <w:uiPriority w:val="99"/>
    <w:semiHidden/>
    <w:unhideWhenUsed/>
    <w:rsid w:val="000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ВВХ</dc:creator>
  <cp:lastModifiedBy>ВВХ</cp:lastModifiedBy>
  <cp:revision>7</cp:revision>
  <cp:lastPrinted>2020-09-01T15:22:00Z</cp:lastPrinted>
  <dcterms:created xsi:type="dcterms:W3CDTF">2020-09-01T11:58:00Z</dcterms:created>
  <dcterms:modified xsi:type="dcterms:W3CDTF">2020-09-02T15:27:00Z</dcterms:modified>
</cp:coreProperties>
</file>