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B3874" w:rsidRPr="007753E3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53E3">
        <w:rPr>
          <w:rFonts w:ascii="Times New Roman" w:hAnsi="Times New Roman"/>
          <w:bCs/>
          <w:sz w:val="28"/>
          <w:szCs w:val="28"/>
        </w:rPr>
        <w:t xml:space="preserve">к проекту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</w:p>
    <w:p w:rsidR="00002E3A" w:rsidRDefault="00541791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41791">
        <w:rPr>
          <w:rFonts w:ascii="Times New Roman" w:hAnsi="Times New Roman"/>
          <w:bCs/>
          <w:sz w:val="28"/>
          <w:szCs w:val="28"/>
        </w:rPr>
        <w:t>«</w:t>
      </w:r>
      <w:r w:rsidR="00903807" w:rsidRPr="00903807">
        <w:rPr>
          <w:rFonts w:ascii="Times New Roman" w:hAnsi="Times New Roman"/>
          <w:bCs/>
          <w:sz w:val="28"/>
          <w:szCs w:val="28"/>
        </w:rPr>
        <w:t xml:space="preserve">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самоуправления, организации, признаваемой управляющей компанией в соответствии с Федеральным законом от 28 сентября 2010 г. </w:t>
      </w:r>
      <w:r w:rsidR="00903807" w:rsidRPr="00903807">
        <w:rPr>
          <w:rFonts w:ascii="Times New Roman" w:hAnsi="Times New Roman"/>
          <w:bCs/>
          <w:sz w:val="28"/>
          <w:szCs w:val="28"/>
        </w:rPr>
        <w:br/>
        <w:t>№ 244-ФЗ «Об инновационном центре «Сколково», и оператора федеральной информационной адресной системы</w:t>
      </w:r>
      <w:r w:rsidRPr="00541791">
        <w:rPr>
          <w:rFonts w:ascii="Times New Roman" w:hAnsi="Times New Roman"/>
          <w:bCs/>
          <w:sz w:val="28"/>
          <w:szCs w:val="28"/>
        </w:rPr>
        <w:t>»</w:t>
      </w:r>
    </w:p>
    <w:p w:rsidR="00541791" w:rsidRPr="00541791" w:rsidRDefault="00541791" w:rsidP="00541791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B4DC0" w:rsidRPr="00903807" w:rsidRDefault="008B3874" w:rsidP="0090380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C55F2">
        <w:rPr>
          <w:rFonts w:ascii="Times New Roman" w:hAnsi="Times New Roman"/>
          <w:bCs/>
          <w:sz w:val="28"/>
          <w:szCs w:val="28"/>
        </w:rPr>
        <w:t xml:space="preserve">Проект </w:t>
      </w:r>
      <w:r w:rsidR="003D38EE">
        <w:rPr>
          <w:rFonts w:ascii="Times New Roman" w:hAnsi="Times New Roman"/>
          <w:bCs/>
          <w:sz w:val="28"/>
          <w:szCs w:val="28"/>
        </w:rPr>
        <w:t>приказа Министерства финансов</w:t>
      </w:r>
      <w:r w:rsidR="003D38EE" w:rsidRPr="007753E3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6D2390">
        <w:rPr>
          <w:rFonts w:ascii="Times New Roman" w:hAnsi="Times New Roman"/>
          <w:bCs/>
          <w:sz w:val="28"/>
          <w:szCs w:val="28"/>
        </w:rPr>
        <w:br/>
      </w:r>
      <w:r w:rsidR="00541791" w:rsidRPr="00903807">
        <w:rPr>
          <w:rFonts w:ascii="Times New Roman" w:hAnsi="Times New Roman"/>
          <w:bCs/>
          <w:sz w:val="28"/>
          <w:szCs w:val="28"/>
        </w:rPr>
        <w:t>«</w:t>
      </w:r>
      <w:r w:rsidR="00903807" w:rsidRPr="00903807">
        <w:rPr>
          <w:rFonts w:ascii="Times New Roman" w:hAnsi="Times New Roman"/>
          <w:bCs/>
          <w:sz w:val="28"/>
          <w:szCs w:val="28"/>
        </w:rPr>
        <w:t xml:space="preserve">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самоуправления, организации, признаваемой управляющей компанией в соответствии с Федеральным законом от 28 сентября 2010 г. </w:t>
      </w:r>
      <w:r w:rsidR="00903807" w:rsidRPr="00903807">
        <w:rPr>
          <w:rFonts w:ascii="Times New Roman" w:hAnsi="Times New Roman"/>
          <w:bCs/>
          <w:sz w:val="28"/>
          <w:szCs w:val="28"/>
        </w:rPr>
        <w:br/>
        <w:t>№ 244-ФЗ «Об инновационном центре «Сколково», и оператора федеральной информационной адресной системы</w:t>
      </w:r>
      <w:r w:rsidR="00903807">
        <w:rPr>
          <w:rFonts w:ascii="Times New Roman" w:hAnsi="Times New Roman"/>
          <w:bCs/>
          <w:sz w:val="28"/>
          <w:szCs w:val="28"/>
        </w:rPr>
        <w:t>»</w:t>
      </w:r>
      <w:r w:rsidR="00541791" w:rsidRPr="00903807">
        <w:rPr>
          <w:rFonts w:ascii="Times New Roman" w:hAnsi="Times New Roman"/>
          <w:bCs/>
          <w:sz w:val="28"/>
          <w:szCs w:val="28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</w:t>
      </w:r>
      <w:r w:rsidR="003D38EE">
        <w:rPr>
          <w:rFonts w:ascii="Times New Roman" w:hAnsi="Times New Roman"/>
          <w:bCs/>
          <w:sz w:val="28"/>
          <w:szCs w:val="28"/>
        </w:rPr>
        <w:t>приказа</w:t>
      </w:r>
      <w:r w:rsidR="006C65C0">
        <w:rPr>
          <w:rFonts w:ascii="Times New Roman" w:hAnsi="Times New Roman"/>
          <w:bCs/>
          <w:sz w:val="28"/>
          <w:szCs w:val="28"/>
        </w:rPr>
        <w:t xml:space="preserve">) </w:t>
      </w:r>
      <w:r w:rsidR="00CB4DC0">
        <w:rPr>
          <w:rFonts w:ascii="Times New Roman" w:hAnsi="Times New Roman"/>
          <w:bCs/>
          <w:sz w:val="28"/>
          <w:szCs w:val="28"/>
        </w:rPr>
        <w:t>разработан Министерством финансов Российской Феде</w:t>
      </w:r>
      <w:r w:rsidR="00541791">
        <w:rPr>
          <w:rFonts w:ascii="Times New Roman" w:hAnsi="Times New Roman"/>
          <w:bCs/>
          <w:sz w:val="28"/>
          <w:szCs w:val="28"/>
        </w:rPr>
        <w:t>рации в соответствии с пунктом 7</w:t>
      </w:r>
      <w:r w:rsidR="00CB4DC0">
        <w:rPr>
          <w:rFonts w:ascii="Times New Roman" w:hAnsi="Times New Roman"/>
          <w:bCs/>
          <w:sz w:val="28"/>
          <w:szCs w:val="28"/>
        </w:rPr>
        <w:t xml:space="preserve"> </w:t>
      </w:r>
      <w:r w:rsidR="00CB4DC0" w:rsidRPr="00177F2D">
        <w:rPr>
          <w:rFonts w:ascii="Times New Roman" w:hAnsi="Times New Roman"/>
          <w:bCs/>
          <w:sz w:val="28"/>
          <w:szCs w:val="28"/>
        </w:rPr>
        <w:t xml:space="preserve">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 августа  2019 г. № 298-ФЗ «О внесении изменений в Федеральный закон «Об инновационном центре «Сколково» и отдельные законодательные акты Российской Федерации», утвержденного Заместителем Председателя Правительства Российской Федерации </w:t>
      </w:r>
      <w:r w:rsidR="00B51954">
        <w:rPr>
          <w:rFonts w:ascii="Times New Roman" w:hAnsi="Times New Roman"/>
          <w:bCs/>
          <w:sz w:val="28"/>
          <w:szCs w:val="28"/>
        </w:rPr>
        <w:br/>
      </w:r>
      <w:r w:rsidR="00CB4DC0" w:rsidRPr="00177F2D">
        <w:rPr>
          <w:rFonts w:ascii="Times New Roman" w:hAnsi="Times New Roman"/>
          <w:bCs/>
          <w:sz w:val="28"/>
          <w:szCs w:val="28"/>
        </w:rPr>
        <w:t>М.А. Акимовым от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>9</w:t>
      </w:r>
      <w:r w:rsidR="00CB4DC0">
        <w:rPr>
          <w:rFonts w:ascii="Times New Roman" w:hAnsi="Times New Roman"/>
          <w:bCs/>
          <w:sz w:val="28"/>
          <w:szCs w:val="28"/>
        </w:rPr>
        <w:t> </w:t>
      </w:r>
      <w:r w:rsidR="00CB4DC0" w:rsidRPr="00177F2D">
        <w:rPr>
          <w:rFonts w:ascii="Times New Roman" w:hAnsi="Times New Roman"/>
          <w:bCs/>
          <w:sz w:val="28"/>
          <w:szCs w:val="28"/>
        </w:rPr>
        <w:t xml:space="preserve">октября 2019 г. </w:t>
      </w:r>
      <w:r w:rsidR="00CB4DC0">
        <w:rPr>
          <w:rFonts w:ascii="Times New Roman" w:hAnsi="Times New Roman"/>
          <w:bCs/>
          <w:sz w:val="28"/>
          <w:szCs w:val="28"/>
        </w:rPr>
        <w:t>№ 9221п-П8.</w:t>
      </w:r>
    </w:p>
    <w:p w:rsidR="00AB4321" w:rsidRPr="00336DEE" w:rsidRDefault="00AB4321" w:rsidP="00336DEE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Pr="00B51F92">
        <w:rPr>
          <w:rFonts w:ascii="Times New Roman" w:hAnsi="Times New Roman"/>
          <w:bCs/>
          <w:sz w:val="28"/>
          <w:szCs w:val="28"/>
        </w:rPr>
        <w:t xml:space="preserve"> направлен на </w:t>
      </w:r>
      <w:r w:rsidR="0085105A">
        <w:rPr>
          <w:rFonts w:ascii="Times New Roman" w:hAnsi="Times New Roman"/>
          <w:bCs/>
          <w:sz w:val="28"/>
          <w:szCs w:val="28"/>
        </w:rPr>
        <w:t xml:space="preserve">приведение </w:t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регистрации в федеральной информационной адресной системе </w:t>
      </w:r>
      <w:r w:rsidR="00541791" w:rsidRPr="005E5A91">
        <w:rPr>
          <w:rFonts w:ascii="Times New Roman" w:hAnsi="Times New Roman"/>
          <w:bCs/>
          <w:sz w:val="28"/>
          <w:szCs w:val="28"/>
        </w:rPr>
        <w:t>представителей</w:t>
      </w:r>
      <w:r w:rsidR="00541791" w:rsidRPr="00541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государственной </w:t>
      </w:r>
      <w:r w:rsidR="00541791" w:rsidRPr="005E5A91">
        <w:rPr>
          <w:rFonts w:ascii="Times New Roman" w:hAnsi="Times New Roman"/>
          <w:bCs/>
          <w:sz w:val="28"/>
          <w:szCs w:val="28"/>
        </w:rPr>
        <w:t>власти, органов местного самоуправления и оператора федеральной информационной адресной системы</w:t>
      </w:r>
      <w:r w:rsidR="0085105A" w:rsidRPr="005E5A91">
        <w:rPr>
          <w:rFonts w:ascii="Times New Roman" w:hAnsi="Times New Roman"/>
          <w:bCs/>
          <w:sz w:val="28"/>
          <w:szCs w:val="28"/>
        </w:rPr>
        <w:t xml:space="preserve">, утвержденного </w:t>
      </w:r>
      <w:r w:rsidR="0085105A" w:rsidRPr="00B51F92">
        <w:rPr>
          <w:rFonts w:ascii="Times New Roman" w:hAnsi="Times New Roman"/>
          <w:bCs/>
          <w:sz w:val="28"/>
          <w:szCs w:val="28"/>
        </w:rPr>
        <w:t>приказ</w:t>
      </w:r>
      <w:r w:rsidR="0085105A">
        <w:rPr>
          <w:rFonts w:ascii="Times New Roman" w:hAnsi="Times New Roman"/>
          <w:bCs/>
          <w:sz w:val="28"/>
          <w:szCs w:val="28"/>
        </w:rPr>
        <w:t>ом</w:t>
      </w:r>
      <w:r w:rsidR="0085105A" w:rsidRPr="00B51F92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</w:t>
      </w:r>
      <w:r w:rsidR="0085105A" w:rsidRPr="005E5A91">
        <w:rPr>
          <w:rFonts w:ascii="Times New Roman" w:hAnsi="Times New Roman"/>
          <w:bCs/>
          <w:sz w:val="28"/>
          <w:szCs w:val="28"/>
        </w:rPr>
        <w:t xml:space="preserve">от 31 декабря 2015 г. </w:t>
      </w:r>
      <w:r w:rsidR="00336DEE">
        <w:rPr>
          <w:rFonts w:ascii="Times New Roman" w:hAnsi="Times New Roman"/>
          <w:bCs/>
          <w:sz w:val="28"/>
          <w:szCs w:val="28"/>
        </w:rPr>
        <w:br/>
      </w:r>
      <w:r w:rsidR="0085105A" w:rsidRPr="005E5A91">
        <w:rPr>
          <w:rFonts w:ascii="Times New Roman" w:hAnsi="Times New Roman"/>
          <w:bCs/>
          <w:sz w:val="28"/>
          <w:szCs w:val="28"/>
        </w:rPr>
        <w:t>№ 225н</w:t>
      </w:r>
      <w:r w:rsidR="00336DEE">
        <w:rPr>
          <w:rFonts w:ascii="Times New Roman" w:hAnsi="Times New Roman"/>
          <w:bCs/>
          <w:sz w:val="28"/>
          <w:szCs w:val="28"/>
        </w:rPr>
        <w:t xml:space="preserve"> (з</w:t>
      </w:r>
      <w:r w:rsidR="00336DEE">
        <w:rPr>
          <w:rFonts w:ascii="Times New Roman" w:eastAsiaTheme="minorHAnsi" w:hAnsi="Times New Roman"/>
          <w:sz w:val="28"/>
          <w:szCs w:val="28"/>
        </w:rPr>
        <w:t xml:space="preserve">арегистрирован </w:t>
      </w:r>
      <w:r w:rsidR="00336DEE" w:rsidRPr="0068635D">
        <w:rPr>
          <w:rFonts w:ascii="Times New Roman" w:hAnsi="Times New Roman"/>
          <w:sz w:val="28"/>
          <w:szCs w:val="28"/>
        </w:rPr>
        <w:t>Министерств</w:t>
      </w:r>
      <w:r w:rsidR="00336DEE">
        <w:rPr>
          <w:rFonts w:ascii="Times New Roman" w:hAnsi="Times New Roman"/>
          <w:sz w:val="28"/>
          <w:szCs w:val="28"/>
        </w:rPr>
        <w:t>ом</w:t>
      </w:r>
      <w:r w:rsidR="00336DEE" w:rsidRPr="0068635D">
        <w:rPr>
          <w:rFonts w:ascii="Times New Roman" w:hAnsi="Times New Roman"/>
          <w:sz w:val="28"/>
          <w:szCs w:val="28"/>
        </w:rPr>
        <w:t xml:space="preserve"> юстиции Российской Федерации </w:t>
      </w:r>
      <w:r w:rsidR="00336DEE">
        <w:rPr>
          <w:rFonts w:ascii="Times New Roman" w:hAnsi="Times New Roman"/>
          <w:sz w:val="28"/>
          <w:szCs w:val="28"/>
        </w:rPr>
        <w:br/>
      </w:r>
      <w:r w:rsidR="00336DEE">
        <w:rPr>
          <w:rFonts w:ascii="Times New Roman" w:eastAsiaTheme="minorHAnsi" w:hAnsi="Times New Roman"/>
          <w:sz w:val="28"/>
          <w:szCs w:val="28"/>
        </w:rPr>
        <w:t>13 апреля 2016 г., регистрационный № 41794)</w:t>
      </w:r>
      <w:r w:rsidR="00336DEE">
        <w:rPr>
          <w:rFonts w:ascii="Times New Roman" w:hAnsi="Times New Roman"/>
          <w:bCs/>
          <w:sz w:val="28"/>
          <w:szCs w:val="28"/>
        </w:rPr>
        <w:t xml:space="preserve">, </w:t>
      </w:r>
      <w:r w:rsidR="00002E3A">
        <w:rPr>
          <w:rFonts w:ascii="Times New Roman" w:hAnsi="Times New Roman"/>
          <w:bCs/>
          <w:sz w:val="28"/>
          <w:szCs w:val="28"/>
        </w:rPr>
        <w:t xml:space="preserve">в соответствие </w:t>
      </w:r>
      <w:r w:rsidRPr="00B51F92">
        <w:rPr>
          <w:rFonts w:ascii="Times New Roman" w:hAnsi="Times New Roman"/>
          <w:bCs/>
          <w:sz w:val="28"/>
          <w:szCs w:val="28"/>
        </w:rPr>
        <w:t>с изменениями, внесенными Федеральны</w:t>
      </w:r>
      <w:r w:rsidR="00541791">
        <w:rPr>
          <w:rFonts w:ascii="Times New Roman" w:hAnsi="Times New Roman"/>
          <w:bCs/>
          <w:sz w:val="28"/>
          <w:szCs w:val="28"/>
        </w:rPr>
        <w:t xml:space="preserve">м законом от 2 августа 2019 г. </w:t>
      </w:r>
      <w:r w:rsidRPr="00B51F92">
        <w:rPr>
          <w:rFonts w:ascii="Times New Roman" w:hAnsi="Times New Roman"/>
          <w:bCs/>
          <w:sz w:val="28"/>
          <w:szCs w:val="28"/>
        </w:rPr>
        <w:t xml:space="preserve">№ 298-ФЗ «О внесении изменений в Федеральный закон «Об инновационном центре «Сколково» и отдельные законодательные акты Российской Федерации» </w:t>
      </w:r>
      <w:r w:rsidR="005F6C98">
        <w:rPr>
          <w:rFonts w:ascii="Times New Roman" w:hAnsi="Times New Roman"/>
          <w:bCs/>
          <w:sz w:val="28"/>
          <w:szCs w:val="28"/>
        </w:rPr>
        <w:br/>
      </w:r>
      <w:r w:rsidRPr="00B51F92">
        <w:rPr>
          <w:rFonts w:ascii="Times New Roman" w:hAnsi="Times New Roman"/>
          <w:bCs/>
          <w:sz w:val="28"/>
          <w:szCs w:val="28"/>
        </w:rPr>
        <w:t>(далее – Федеральный закон</w:t>
      </w:r>
      <w:r w:rsidR="00541791">
        <w:rPr>
          <w:rFonts w:ascii="Times New Roman" w:hAnsi="Times New Roman"/>
          <w:bCs/>
          <w:sz w:val="28"/>
          <w:szCs w:val="28"/>
        </w:rPr>
        <w:t xml:space="preserve"> № 298-ФЗ) в Федеральный закон </w:t>
      </w:r>
      <w:r w:rsidRPr="00B51F92">
        <w:rPr>
          <w:rFonts w:ascii="Times New Roman" w:hAnsi="Times New Roman"/>
          <w:bCs/>
          <w:sz w:val="28"/>
          <w:szCs w:val="28"/>
        </w:rPr>
        <w:t>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 w:rsidR="00002E3A">
        <w:rPr>
          <w:rFonts w:ascii="Times New Roman" w:hAnsi="Times New Roman"/>
          <w:bCs/>
          <w:sz w:val="28"/>
          <w:szCs w:val="28"/>
        </w:rPr>
        <w:t xml:space="preserve"> Федерации»</w:t>
      </w:r>
      <w:r w:rsidR="005F6C98" w:rsidRP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F6C98" w:rsidRPr="00A778CA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 Российской Федерации, 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5F6C98" w:rsidRPr="00A778CA">
        <w:rPr>
          <w:rFonts w:ascii="Times New Roman" w:eastAsia="Times New Roman" w:hAnsi="Times New Roman"/>
          <w:sz w:val="28"/>
          <w:szCs w:val="28"/>
          <w:lang w:eastAsia="ru-RU"/>
        </w:rPr>
        <w:t>, № 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r w:rsidR="005F6C98" w:rsidRPr="00574B1C">
        <w:rPr>
          <w:rFonts w:ascii="Times New Roman" w:eastAsia="Times New Roman" w:hAnsi="Times New Roman"/>
          <w:sz w:val="28"/>
          <w:szCs w:val="28"/>
          <w:lang w:eastAsia="ru-RU"/>
        </w:rPr>
        <w:t>7008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F6C98" w:rsidRPr="00CF1FFF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5F6C98"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5F6C98" w:rsidRPr="00CF1FFF">
        <w:rPr>
          <w:rFonts w:ascii="Times New Roman" w:eastAsia="Times New Roman" w:hAnsi="Times New Roman"/>
          <w:sz w:val="28"/>
          <w:szCs w:val="28"/>
          <w:lang w:eastAsia="ru-RU"/>
        </w:rPr>
        <w:t xml:space="preserve"> 31, </w:t>
      </w:r>
      <w:r w:rsidR="00BC5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98" w:rsidRPr="00CF1F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ст. 4457)</w:t>
      </w:r>
      <w:r w:rsidR="00336DEE">
        <w:rPr>
          <w:rFonts w:ascii="Times New Roman" w:hAnsi="Times New Roman"/>
          <w:bCs/>
          <w:sz w:val="28"/>
          <w:szCs w:val="28"/>
        </w:rPr>
        <w:t xml:space="preserve">, </w:t>
      </w:r>
      <w:r w:rsidR="00336DEE" w:rsidRPr="00336DEE">
        <w:rPr>
          <w:rFonts w:ascii="Times New Roman" w:hAnsi="Times New Roman"/>
          <w:bCs/>
          <w:sz w:val="28"/>
          <w:szCs w:val="28"/>
        </w:rPr>
        <w:t xml:space="preserve">с последующим признанием приказа Министерства финансов Российской Федерации </w:t>
      </w:r>
      <w:r w:rsidR="00336DEE" w:rsidRPr="00541791">
        <w:rPr>
          <w:rFonts w:ascii="Times New Roman" w:hAnsi="Times New Roman"/>
          <w:bCs/>
          <w:sz w:val="28"/>
          <w:szCs w:val="28"/>
        </w:rPr>
        <w:t>от 31 декабря 2015 г. № 225н</w:t>
      </w:r>
      <w:r w:rsidR="00336DEE" w:rsidRPr="00336DEE">
        <w:rPr>
          <w:rFonts w:ascii="Times New Roman" w:hAnsi="Times New Roman"/>
          <w:bCs/>
          <w:sz w:val="28"/>
          <w:szCs w:val="28"/>
        </w:rPr>
        <w:t xml:space="preserve"> утратившим силу.</w:t>
      </w:r>
    </w:p>
    <w:p w:rsidR="00AB4321" w:rsidRPr="00B51F92" w:rsidRDefault="00AB4321" w:rsidP="00C4489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Например, Федеральным законом № 298-ФЗ  организация, признаваемая управляющей компанией в соответствии с Федеральным законом от 28 сентября 2010 г. № 244-ФЗ «Об инновационном центре «Сколково» </w:t>
      </w:r>
      <w:r w:rsidR="005F6C98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2010, № 40, ст. 4970; 2019, № 31, ст. 4457) </w:t>
      </w:r>
      <w:r w:rsidRPr="00B51F92">
        <w:rPr>
          <w:rFonts w:ascii="Times New Roman" w:hAnsi="Times New Roman"/>
          <w:bCs/>
          <w:sz w:val="28"/>
          <w:szCs w:val="28"/>
        </w:rPr>
        <w:t xml:space="preserve">(далее – Центр), наделена полномочиями по присвоению, изменению и аннулированию адресов объектов адресации, расположенных на </w:t>
      </w:r>
      <w:r w:rsidR="00993EC9">
        <w:rPr>
          <w:rFonts w:ascii="Times New Roman" w:eastAsiaTheme="minorHAnsi" w:hAnsi="Times New Roman"/>
          <w:sz w:val="28"/>
          <w:szCs w:val="28"/>
        </w:rPr>
        <w:t>земельных участках, которые находятся в границах территории, предназначенной для реализации проекта создания и обеспечения функционирования инновационного центра «Сколково» и определенной в установленном Правительством Российской Федерации порядке, и принадлежащих на праве собственности или на праве аренды управляющей компании</w:t>
      </w:r>
      <w:r w:rsidRPr="00B51F92">
        <w:rPr>
          <w:rFonts w:ascii="Times New Roman" w:hAnsi="Times New Roman"/>
          <w:bCs/>
          <w:sz w:val="28"/>
          <w:szCs w:val="28"/>
        </w:rPr>
        <w:t>,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</w:t>
      </w:r>
      <w:r w:rsidR="00C4489C">
        <w:rPr>
          <w:rFonts w:ascii="Times New Roman" w:hAnsi="Times New Roman"/>
          <w:bCs/>
          <w:sz w:val="28"/>
          <w:szCs w:val="28"/>
        </w:rPr>
        <w:t xml:space="preserve"> (</w:t>
      </w:r>
      <w:r w:rsidR="00C4489C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C4489C">
        <w:rPr>
          <w:rFonts w:ascii="Times New Roman" w:hAnsi="Times New Roman"/>
          <w:bCs/>
          <w:sz w:val="28"/>
          <w:szCs w:val="28"/>
        </w:rPr>
        <w:t xml:space="preserve"> 2014, №</w:t>
      </w:r>
      <w:r w:rsidR="00C4489C" w:rsidRPr="00C4489C">
        <w:rPr>
          <w:rFonts w:ascii="Times New Roman" w:hAnsi="Times New Roman"/>
          <w:bCs/>
          <w:sz w:val="28"/>
          <w:szCs w:val="28"/>
        </w:rPr>
        <w:t xml:space="preserve"> 48, ст. 6861</w:t>
      </w:r>
      <w:r w:rsidR="00C4489C">
        <w:rPr>
          <w:rFonts w:ascii="Times New Roman" w:hAnsi="Times New Roman"/>
          <w:bCs/>
          <w:sz w:val="28"/>
          <w:szCs w:val="28"/>
        </w:rPr>
        <w:t>;</w:t>
      </w:r>
      <w:r w:rsidR="00C4489C" w:rsidRPr="00C4489C">
        <w:t xml:space="preserve"> </w:t>
      </w:r>
      <w:r w:rsidR="00C4489C">
        <w:rPr>
          <w:rFonts w:ascii="Times New Roman" w:hAnsi="Times New Roman"/>
          <w:bCs/>
          <w:sz w:val="28"/>
          <w:szCs w:val="28"/>
        </w:rPr>
        <w:t>2018, №</w:t>
      </w:r>
      <w:r w:rsidR="00C4489C" w:rsidRPr="00C4489C">
        <w:rPr>
          <w:rFonts w:ascii="Times New Roman" w:hAnsi="Times New Roman"/>
          <w:bCs/>
          <w:sz w:val="28"/>
          <w:szCs w:val="28"/>
        </w:rPr>
        <w:t xml:space="preserve"> 53 (часть II), ст. 8666</w:t>
      </w:r>
      <w:r w:rsidR="00C4489C">
        <w:rPr>
          <w:rFonts w:ascii="Times New Roman" w:hAnsi="Times New Roman"/>
          <w:bCs/>
          <w:sz w:val="28"/>
          <w:szCs w:val="28"/>
        </w:rPr>
        <w:t>)</w:t>
      </w:r>
      <w:r w:rsidRPr="00B51F9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93EC9">
        <w:rPr>
          <w:rFonts w:ascii="Times New Roman" w:hAnsi="Times New Roman"/>
          <w:bCs/>
          <w:sz w:val="28"/>
          <w:szCs w:val="28"/>
        </w:rPr>
        <w:t xml:space="preserve">полномочиями по </w:t>
      </w:r>
      <w:r w:rsidRPr="00B51F92">
        <w:rPr>
          <w:rFonts w:ascii="Times New Roman" w:hAnsi="Times New Roman"/>
          <w:bCs/>
          <w:sz w:val="28"/>
          <w:szCs w:val="28"/>
        </w:rPr>
        <w:t>размещению в государственном адресном реестре сведений об адресах в соответствии с порядком ведения государственного адресного реестра. Аналогичные положения отражены в проекте приказа.</w:t>
      </w:r>
    </w:p>
    <w:p w:rsidR="007B6702" w:rsidRDefault="00AB4321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 xml:space="preserve">В </w:t>
      </w:r>
      <w:r w:rsidR="00993EC9" w:rsidRPr="00B51F92">
        <w:rPr>
          <w:rFonts w:ascii="Times New Roman" w:hAnsi="Times New Roman"/>
          <w:bCs/>
          <w:sz w:val="28"/>
          <w:szCs w:val="28"/>
        </w:rPr>
        <w:t>соответстви</w:t>
      </w:r>
      <w:r w:rsidR="00993EC9">
        <w:rPr>
          <w:rFonts w:ascii="Times New Roman" w:hAnsi="Times New Roman"/>
          <w:bCs/>
          <w:sz w:val="28"/>
          <w:szCs w:val="28"/>
        </w:rPr>
        <w:t>и</w:t>
      </w:r>
      <w:r w:rsidR="00993EC9" w:rsidRPr="00B51F92">
        <w:rPr>
          <w:rFonts w:ascii="Times New Roman" w:hAnsi="Times New Roman"/>
          <w:bCs/>
          <w:sz w:val="28"/>
          <w:szCs w:val="28"/>
        </w:rPr>
        <w:t xml:space="preserve"> </w:t>
      </w:r>
      <w:r w:rsidRPr="00B51F92">
        <w:rPr>
          <w:rFonts w:ascii="Times New Roman" w:hAnsi="Times New Roman"/>
          <w:bCs/>
          <w:sz w:val="28"/>
          <w:szCs w:val="28"/>
        </w:rPr>
        <w:t xml:space="preserve">с изменениями, внесенными Федеральным законом от 1 мая 2019 г. № 87-ФЗ «О внесении изменений в Федеральный закон «Об общих принципах организации местного самоуправления в Российской Федерации в Федеральный закон </w:t>
      </w:r>
      <w:r w:rsidR="00B31928" w:rsidRPr="00B51F92">
        <w:rPr>
          <w:rFonts w:ascii="Times New Roman" w:hAnsi="Times New Roman"/>
          <w:bCs/>
          <w:sz w:val="28"/>
          <w:szCs w:val="28"/>
        </w:rPr>
        <w:t xml:space="preserve">от 6 октября 2003 г. № 131-ФЗ «Об общих принципах организации местного самоуправления в Российской Федерации» </w:t>
      </w:r>
      <w:r w:rsidR="005F6C98">
        <w:rPr>
          <w:rFonts w:ascii="Times New Roman" w:hAnsi="Times New Roman"/>
          <w:bCs/>
          <w:sz w:val="28"/>
          <w:szCs w:val="28"/>
        </w:rPr>
        <w:t>(</w:t>
      </w:r>
      <w:r w:rsidR="005F6C98">
        <w:rPr>
          <w:rFonts w:ascii="Times New Roman" w:eastAsiaTheme="minorHAnsi" w:hAnsi="Times New Roman"/>
          <w:sz w:val="28"/>
          <w:szCs w:val="28"/>
        </w:rPr>
        <w:t>Собрание законодательства Российской Федерации, 2003, № 40, ст. 3822; 2019, № 6, ст. 461</w:t>
      </w:r>
      <w:r w:rsidR="005F6C98">
        <w:rPr>
          <w:rFonts w:ascii="Times New Roman" w:hAnsi="Times New Roman"/>
          <w:bCs/>
          <w:sz w:val="28"/>
          <w:szCs w:val="28"/>
        </w:rPr>
        <w:t>)</w:t>
      </w:r>
      <w:r w:rsidR="005F6C98" w:rsidRPr="00B51F92">
        <w:rPr>
          <w:rFonts w:ascii="Times New Roman" w:hAnsi="Times New Roman"/>
          <w:bCs/>
          <w:sz w:val="28"/>
          <w:szCs w:val="28"/>
        </w:rPr>
        <w:t xml:space="preserve"> </w:t>
      </w:r>
      <w:r w:rsidRPr="00B51F92">
        <w:rPr>
          <w:rFonts w:ascii="Times New Roman" w:hAnsi="Times New Roman"/>
          <w:bCs/>
          <w:sz w:val="28"/>
          <w:szCs w:val="28"/>
        </w:rPr>
        <w:t xml:space="preserve">в части дополнения новым видом муниципального образования </w:t>
      </w:r>
      <w:r w:rsidR="00C76DA4">
        <w:rPr>
          <w:rFonts w:ascii="Times New Roman" w:hAnsi="Times New Roman"/>
          <w:bCs/>
          <w:sz w:val="28"/>
          <w:szCs w:val="28"/>
        </w:rPr>
        <w:t>«</w:t>
      </w:r>
      <w:r w:rsidRPr="00B51F92">
        <w:rPr>
          <w:rFonts w:ascii="Times New Roman" w:hAnsi="Times New Roman"/>
          <w:bCs/>
          <w:sz w:val="28"/>
          <w:szCs w:val="28"/>
        </w:rPr>
        <w:t>муниципальный округ</w:t>
      </w:r>
      <w:r w:rsidR="00C76DA4">
        <w:rPr>
          <w:rFonts w:ascii="Times New Roman" w:hAnsi="Times New Roman"/>
          <w:bCs/>
          <w:sz w:val="28"/>
          <w:szCs w:val="28"/>
        </w:rPr>
        <w:t xml:space="preserve">», в проекте приказа предусмотрены </w:t>
      </w:r>
      <w:r w:rsidRPr="00B51F92">
        <w:rPr>
          <w:rFonts w:ascii="Times New Roman" w:hAnsi="Times New Roman"/>
          <w:bCs/>
          <w:sz w:val="28"/>
          <w:szCs w:val="28"/>
        </w:rPr>
        <w:t>аналогичны</w:t>
      </w:r>
      <w:r w:rsidR="00C76DA4">
        <w:rPr>
          <w:rFonts w:ascii="Times New Roman" w:hAnsi="Times New Roman"/>
          <w:bCs/>
          <w:sz w:val="28"/>
          <w:szCs w:val="28"/>
        </w:rPr>
        <w:t>е</w:t>
      </w:r>
      <w:r w:rsidRPr="00B51F92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="00C76DA4">
        <w:rPr>
          <w:rFonts w:ascii="Times New Roman" w:hAnsi="Times New Roman"/>
          <w:bCs/>
          <w:sz w:val="28"/>
          <w:szCs w:val="28"/>
        </w:rPr>
        <w:t>.</w:t>
      </w:r>
    </w:p>
    <w:p w:rsidR="0089459A" w:rsidRPr="00B51F92" w:rsidRDefault="00C76DA4" w:rsidP="007B670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9459A" w:rsidRPr="00B51F92">
        <w:rPr>
          <w:rFonts w:ascii="Times New Roman" w:hAnsi="Times New Roman"/>
          <w:bCs/>
          <w:sz w:val="28"/>
          <w:szCs w:val="28"/>
        </w:rPr>
        <w:t>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D38EE" w:rsidRPr="00B51F92" w:rsidRDefault="0089459A" w:rsidP="0089459A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B51F92">
        <w:rPr>
          <w:rFonts w:ascii="Times New Roman" w:hAnsi="Times New Roman"/>
          <w:bCs/>
          <w:sz w:val="28"/>
          <w:szCs w:val="28"/>
        </w:rPr>
        <w:t>Принятие и реализация проекта приказа не потребует дополнительных расходов бюджетов бюджетной системы Российской Федерации.</w:t>
      </w:r>
    </w:p>
    <w:p w:rsidR="00F307D5" w:rsidRDefault="00F307D5" w:rsidP="006C65C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F307D5" w:rsidSect="009976B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D7" w:rsidRDefault="00351BD7" w:rsidP="009976B6">
      <w:pPr>
        <w:spacing w:after="0" w:line="240" w:lineRule="auto"/>
      </w:pPr>
      <w:r>
        <w:separator/>
      </w:r>
    </w:p>
  </w:endnote>
  <w:endnote w:type="continuationSeparator" w:id="0">
    <w:p w:rsidR="00351BD7" w:rsidRDefault="00351BD7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D7" w:rsidRDefault="00351BD7" w:rsidP="009976B6">
      <w:pPr>
        <w:spacing w:after="0" w:line="240" w:lineRule="auto"/>
      </w:pPr>
      <w:r>
        <w:separator/>
      </w:r>
    </w:p>
  </w:footnote>
  <w:footnote w:type="continuationSeparator" w:id="0">
    <w:p w:rsidR="00351BD7" w:rsidRDefault="00351BD7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27" w:rsidRPr="00D04236" w:rsidRDefault="00037D2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A4DA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37D27" w:rsidRDefault="00037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6"/>
    <w:rsid w:val="00002E3A"/>
    <w:rsid w:val="00013AF9"/>
    <w:rsid w:val="000218EF"/>
    <w:rsid w:val="00037D27"/>
    <w:rsid w:val="00063DC2"/>
    <w:rsid w:val="000709CC"/>
    <w:rsid w:val="000774AF"/>
    <w:rsid w:val="00091ABA"/>
    <w:rsid w:val="00091C68"/>
    <w:rsid w:val="000A647B"/>
    <w:rsid w:val="001049CD"/>
    <w:rsid w:val="0011002B"/>
    <w:rsid w:val="0011198F"/>
    <w:rsid w:val="00116854"/>
    <w:rsid w:val="00171ECD"/>
    <w:rsid w:val="00186A78"/>
    <w:rsid w:val="001B0D16"/>
    <w:rsid w:val="00211FFF"/>
    <w:rsid w:val="00220B10"/>
    <w:rsid w:val="00227345"/>
    <w:rsid w:val="00235DD3"/>
    <w:rsid w:val="00240ED7"/>
    <w:rsid w:val="00247046"/>
    <w:rsid w:val="0025425D"/>
    <w:rsid w:val="00256B5F"/>
    <w:rsid w:val="002C2BB4"/>
    <w:rsid w:val="002D19F4"/>
    <w:rsid w:val="002F0031"/>
    <w:rsid w:val="00307E22"/>
    <w:rsid w:val="00335394"/>
    <w:rsid w:val="00336DEE"/>
    <w:rsid w:val="00351BD7"/>
    <w:rsid w:val="003738B8"/>
    <w:rsid w:val="00392622"/>
    <w:rsid w:val="00396A27"/>
    <w:rsid w:val="003B001C"/>
    <w:rsid w:val="003B52AE"/>
    <w:rsid w:val="003B5D30"/>
    <w:rsid w:val="003D0FAE"/>
    <w:rsid w:val="003D38EE"/>
    <w:rsid w:val="003E50F7"/>
    <w:rsid w:val="003F4201"/>
    <w:rsid w:val="00401AB3"/>
    <w:rsid w:val="0040481A"/>
    <w:rsid w:val="004066B5"/>
    <w:rsid w:val="004176CD"/>
    <w:rsid w:val="004228E7"/>
    <w:rsid w:val="00430C09"/>
    <w:rsid w:val="004472EE"/>
    <w:rsid w:val="00475698"/>
    <w:rsid w:val="004864E6"/>
    <w:rsid w:val="004B2AE5"/>
    <w:rsid w:val="004B7E75"/>
    <w:rsid w:val="004D32F5"/>
    <w:rsid w:val="004D533B"/>
    <w:rsid w:val="00527DBC"/>
    <w:rsid w:val="0053126C"/>
    <w:rsid w:val="00533436"/>
    <w:rsid w:val="00541791"/>
    <w:rsid w:val="005573B3"/>
    <w:rsid w:val="00562AB8"/>
    <w:rsid w:val="005C0CF4"/>
    <w:rsid w:val="005E5A91"/>
    <w:rsid w:val="005E7533"/>
    <w:rsid w:val="005F6C98"/>
    <w:rsid w:val="00636EC9"/>
    <w:rsid w:val="006544BA"/>
    <w:rsid w:val="00665F52"/>
    <w:rsid w:val="006C65C0"/>
    <w:rsid w:val="006C7CBD"/>
    <w:rsid w:val="006D2390"/>
    <w:rsid w:val="00774F0F"/>
    <w:rsid w:val="007753E3"/>
    <w:rsid w:val="007B6702"/>
    <w:rsid w:val="0081547E"/>
    <w:rsid w:val="00845120"/>
    <w:rsid w:val="0085105A"/>
    <w:rsid w:val="0088215B"/>
    <w:rsid w:val="00886EC2"/>
    <w:rsid w:val="0089459A"/>
    <w:rsid w:val="008A7B77"/>
    <w:rsid w:val="008B3874"/>
    <w:rsid w:val="008F352E"/>
    <w:rsid w:val="008F72E8"/>
    <w:rsid w:val="00903807"/>
    <w:rsid w:val="0091315F"/>
    <w:rsid w:val="00913913"/>
    <w:rsid w:val="00915A46"/>
    <w:rsid w:val="009205CB"/>
    <w:rsid w:val="00983F04"/>
    <w:rsid w:val="00993EC9"/>
    <w:rsid w:val="009965ED"/>
    <w:rsid w:val="009976B6"/>
    <w:rsid w:val="009B6FA9"/>
    <w:rsid w:val="009E2B50"/>
    <w:rsid w:val="009F5AAD"/>
    <w:rsid w:val="00A145EC"/>
    <w:rsid w:val="00A26C29"/>
    <w:rsid w:val="00A31015"/>
    <w:rsid w:val="00A5227E"/>
    <w:rsid w:val="00A60369"/>
    <w:rsid w:val="00A96F70"/>
    <w:rsid w:val="00AA3FD7"/>
    <w:rsid w:val="00AB4321"/>
    <w:rsid w:val="00AB43C5"/>
    <w:rsid w:val="00AC7EA4"/>
    <w:rsid w:val="00AF7D22"/>
    <w:rsid w:val="00B246AE"/>
    <w:rsid w:val="00B31928"/>
    <w:rsid w:val="00B51954"/>
    <w:rsid w:val="00B51F92"/>
    <w:rsid w:val="00B5794C"/>
    <w:rsid w:val="00BC02EF"/>
    <w:rsid w:val="00BC55F2"/>
    <w:rsid w:val="00BC5A4B"/>
    <w:rsid w:val="00BD043B"/>
    <w:rsid w:val="00BF69B2"/>
    <w:rsid w:val="00C32BF3"/>
    <w:rsid w:val="00C37380"/>
    <w:rsid w:val="00C40186"/>
    <w:rsid w:val="00C4117C"/>
    <w:rsid w:val="00C43ADF"/>
    <w:rsid w:val="00C4489C"/>
    <w:rsid w:val="00C76DA4"/>
    <w:rsid w:val="00C94DB1"/>
    <w:rsid w:val="00CA071E"/>
    <w:rsid w:val="00CA1C25"/>
    <w:rsid w:val="00CA65C7"/>
    <w:rsid w:val="00CB4DC0"/>
    <w:rsid w:val="00CC30C5"/>
    <w:rsid w:val="00CC41EA"/>
    <w:rsid w:val="00CC7634"/>
    <w:rsid w:val="00D03173"/>
    <w:rsid w:val="00D4077F"/>
    <w:rsid w:val="00D50E53"/>
    <w:rsid w:val="00D82614"/>
    <w:rsid w:val="00DA4DAA"/>
    <w:rsid w:val="00DE78AE"/>
    <w:rsid w:val="00E45F97"/>
    <w:rsid w:val="00E500FE"/>
    <w:rsid w:val="00E50B23"/>
    <w:rsid w:val="00EA73B9"/>
    <w:rsid w:val="00ED60DA"/>
    <w:rsid w:val="00F307D5"/>
    <w:rsid w:val="00F5143D"/>
    <w:rsid w:val="00F63B24"/>
    <w:rsid w:val="00F9702A"/>
    <w:rsid w:val="00FA68A6"/>
    <w:rsid w:val="00FC03E9"/>
    <w:rsid w:val="00FC3DF4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CBFE-DA51-4B31-9098-6990791B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Дом</cp:lastModifiedBy>
  <cp:revision>2</cp:revision>
  <cp:lastPrinted>2020-07-20T07:52:00Z</cp:lastPrinted>
  <dcterms:created xsi:type="dcterms:W3CDTF">2020-07-24T09:01:00Z</dcterms:created>
  <dcterms:modified xsi:type="dcterms:W3CDTF">2020-07-24T09:01:00Z</dcterms:modified>
</cp:coreProperties>
</file>