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83" w:rsidRDefault="00843CB0" w:rsidP="00294D8F">
      <w:pPr>
        <w:widowControl w:val="0"/>
        <w:jc w:val="center"/>
        <w:rPr>
          <w:b/>
          <w:bCs/>
          <w:sz w:val="28"/>
          <w:szCs w:val="24"/>
        </w:rPr>
      </w:pPr>
      <w:r w:rsidRPr="00DB5596">
        <w:rPr>
          <w:b/>
          <w:bCs/>
          <w:sz w:val="28"/>
          <w:szCs w:val="24"/>
        </w:rPr>
        <w:t xml:space="preserve">Пояснительная записка </w:t>
      </w:r>
    </w:p>
    <w:p w:rsidR="003635A9" w:rsidRPr="00271629" w:rsidRDefault="00843CB0" w:rsidP="00294D8F">
      <w:pPr>
        <w:widowControl w:val="0"/>
        <w:jc w:val="center"/>
        <w:rPr>
          <w:b/>
          <w:sz w:val="28"/>
          <w:szCs w:val="28"/>
          <w:lang w:eastAsia="en-US"/>
        </w:rPr>
      </w:pPr>
      <w:r w:rsidRPr="00271629">
        <w:rPr>
          <w:b/>
          <w:bCs/>
          <w:sz w:val="28"/>
          <w:szCs w:val="24"/>
        </w:rPr>
        <w:t>к проекту постановления Правительства</w:t>
      </w:r>
      <w:r w:rsidR="001B2683" w:rsidRPr="00271629">
        <w:rPr>
          <w:b/>
          <w:bCs/>
          <w:sz w:val="28"/>
          <w:szCs w:val="24"/>
        </w:rPr>
        <w:t xml:space="preserve"> </w:t>
      </w:r>
      <w:r w:rsidRPr="00271629">
        <w:rPr>
          <w:b/>
          <w:bCs/>
          <w:sz w:val="28"/>
          <w:szCs w:val="24"/>
        </w:rPr>
        <w:t xml:space="preserve">Российской Федерации </w:t>
      </w:r>
      <w:r w:rsidR="007C1C40" w:rsidRPr="00271629">
        <w:rPr>
          <w:b/>
          <w:bCs/>
          <w:sz w:val="28"/>
          <w:szCs w:val="24"/>
        </w:rPr>
        <w:br/>
      </w:r>
      <w:r w:rsidR="003C302F" w:rsidRPr="00271629">
        <w:rPr>
          <w:b/>
          <w:sz w:val="28"/>
          <w:szCs w:val="28"/>
        </w:rPr>
        <w:t>«</w:t>
      </w:r>
      <w:r w:rsidR="00271629" w:rsidRPr="00271629">
        <w:rPr>
          <w:b/>
          <w:sz w:val="28"/>
          <w:szCs w:val="28"/>
        </w:rPr>
        <w:t xml:space="preserve">О принятии Российской Федерацией Приложения </w:t>
      </w:r>
      <w:r w:rsidR="00271629" w:rsidRPr="00271629">
        <w:rPr>
          <w:b/>
          <w:sz w:val="28"/>
          <w:szCs w:val="28"/>
          <w:lang w:val="en-US"/>
        </w:rPr>
        <w:t>D</w:t>
      </w:r>
      <w:r w:rsidR="00271629" w:rsidRPr="00271629">
        <w:rPr>
          <w:b/>
          <w:sz w:val="28"/>
        </w:rPr>
        <w:t xml:space="preserve"> к Конвенции </w:t>
      </w:r>
      <w:r w:rsidR="008B2578">
        <w:rPr>
          <w:b/>
          <w:sz w:val="28"/>
        </w:rPr>
        <w:br/>
      </w:r>
      <w:r w:rsidR="00271629" w:rsidRPr="00271629">
        <w:rPr>
          <w:b/>
          <w:sz w:val="28"/>
        </w:rPr>
        <w:t>о временном ввозе</w:t>
      </w:r>
      <w:r w:rsidR="00271629" w:rsidRPr="00271629">
        <w:rPr>
          <w:b/>
          <w:sz w:val="28"/>
          <w:szCs w:val="28"/>
        </w:rPr>
        <w:t xml:space="preserve"> </w:t>
      </w:r>
      <w:r w:rsidR="00B56F92" w:rsidRPr="00271629">
        <w:rPr>
          <w:b/>
          <w:sz w:val="28"/>
          <w:szCs w:val="28"/>
          <w:lang w:eastAsia="en-US"/>
        </w:rPr>
        <w:t>»</w:t>
      </w:r>
    </w:p>
    <w:p w:rsidR="003635A9" w:rsidRDefault="003635A9" w:rsidP="003C30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C27D03" w:rsidRDefault="00C27D03" w:rsidP="00D810F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Проект постановления </w:t>
      </w:r>
      <w:r w:rsidR="00271629">
        <w:rPr>
          <w:sz w:val="28"/>
        </w:rPr>
        <w:t xml:space="preserve">Правительства Российской Федерации </w:t>
      </w:r>
      <w:r w:rsidR="000A5231">
        <w:rPr>
          <w:sz w:val="28"/>
        </w:rPr>
        <w:br/>
      </w:r>
      <w:r w:rsidR="00271629" w:rsidRPr="00271629">
        <w:rPr>
          <w:sz w:val="28"/>
          <w:szCs w:val="28"/>
        </w:rPr>
        <w:t xml:space="preserve">«О принятии Российской Федерацией Приложения </w:t>
      </w:r>
      <w:r w:rsidR="00271629" w:rsidRPr="00271629">
        <w:rPr>
          <w:sz w:val="28"/>
          <w:szCs w:val="28"/>
          <w:lang w:val="en-US"/>
        </w:rPr>
        <w:t>D</w:t>
      </w:r>
      <w:r w:rsidR="00271629" w:rsidRPr="00271629">
        <w:rPr>
          <w:sz w:val="28"/>
        </w:rPr>
        <w:t xml:space="preserve"> к Конвенции о временном ввозе</w:t>
      </w:r>
      <w:r w:rsidR="00271629">
        <w:rPr>
          <w:sz w:val="28"/>
        </w:rPr>
        <w:t xml:space="preserve">» </w:t>
      </w:r>
      <w:r w:rsidR="00B62DDA">
        <w:rPr>
          <w:sz w:val="28"/>
        </w:rPr>
        <w:t xml:space="preserve">(далее – проект постановления) </w:t>
      </w:r>
      <w:r>
        <w:rPr>
          <w:sz w:val="28"/>
        </w:rPr>
        <w:t xml:space="preserve">разработан </w:t>
      </w:r>
      <w:r w:rsidR="00271629" w:rsidRPr="004449E6">
        <w:rPr>
          <w:sz w:val="28"/>
        </w:rPr>
        <w:t xml:space="preserve">Минфином </w:t>
      </w:r>
      <w:r w:rsidR="00271629">
        <w:rPr>
          <w:sz w:val="28"/>
        </w:rPr>
        <w:t>Р</w:t>
      </w:r>
      <w:r w:rsidR="00271629" w:rsidRPr="004449E6">
        <w:rPr>
          <w:sz w:val="28"/>
        </w:rPr>
        <w:t xml:space="preserve">оссии совместно </w:t>
      </w:r>
      <w:r w:rsidR="00B62DDA">
        <w:rPr>
          <w:sz w:val="28"/>
        </w:rPr>
        <w:br/>
      </w:r>
      <w:r w:rsidR="00271629" w:rsidRPr="004449E6">
        <w:rPr>
          <w:sz w:val="28"/>
        </w:rPr>
        <w:t xml:space="preserve">с Минэкономразвития России, </w:t>
      </w:r>
      <w:r w:rsidR="00271629">
        <w:rPr>
          <w:sz w:val="28"/>
        </w:rPr>
        <w:t xml:space="preserve">МИД России, </w:t>
      </w:r>
      <w:r w:rsidR="00271629" w:rsidRPr="004449E6">
        <w:rPr>
          <w:sz w:val="28"/>
        </w:rPr>
        <w:t>Минюстом России</w:t>
      </w:r>
      <w:r w:rsidR="00271629">
        <w:rPr>
          <w:sz w:val="28"/>
        </w:rPr>
        <w:t>,</w:t>
      </w:r>
      <w:r w:rsidR="00271629" w:rsidRPr="004449E6">
        <w:rPr>
          <w:sz w:val="28"/>
        </w:rPr>
        <w:t xml:space="preserve"> Минсельхозом </w:t>
      </w:r>
      <w:r w:rsidR="00271629">
        <w:rPr>
          <w:sz w:val="28"/>
        </w:rPr>
        <w:t>России,</w:t>
      </w:r>
      <w:r w:rsidR="00271629" w:rsidRPr="004449E6">
        <w:rPr>
          <w:sz w:val="28"/>
        </w:rPr>
        <w:t xml:space="preserve"> ФТС России, </w:t>
      </w:r>
      <w:proofErr w:type="spellStart"/>
      <w:r w:rsidR="00271629">
        <w:rPr>
          <w:sz w:val="28"/>
        </w:rPr>
        <w:t>Россельхознадзором</w:t>
      </w:r>
      <w:proofErr w:type="spellEnd"/>
      <w:r w:rsidR="00271629">
        <w:rPr>
          <w:sz w:val="28"/>
        </w:rPr>
        <w:t xml:space="preserve"> </w:t>
      </w:r>
      <w:r>
        <w:rPr>
          <w:sz w:val="28"/>
        </w:rPr>
        <w:t>в</w:t>
      </w:r>
      <w:r w:rsidRPr="004449E6">
        <w:rPr>
          <w:sz w:val="28"/>
        </w:rPr>
        <w:t>о исполнение поручения замести</w:t>
      </w:r>
      <w:r>
        <w:rPr>
          <w:sz w:val="28"/>
        </w:rPr>
        <w:t xml:space="preserve">теля Председателя Правительства </w:t>
      </w:r>
      <w:r w:rsidRPr="004449E6">
        <w:rPr>
          <w:sz w:val="28"/>
        </w:rPr>
        <w:t xml:space="preserve">Российской Федерации А.Л. </w:t>
      </w:r>
      <w:proofErr w:type="spellStart"/>
      <w:r w:rsidRPr="004449E6">
        <w:rPr>
          <w:sz w:val="28"/>
        </w:rPr>
        <w:t>Оверчука</w:t>
      </w:r>
      <w:proofErr w:type="spellEnd"/>
      <w:r w:rsidRPr="004449E6">
        <w:rPr>
          <w:sz w:val="28"/>
        </w:rPr>
        <w:t xml:space="preserve"> </w:t>
      </w:r>
      <w:r w:rsidR="00002BFE">
        <w:rPr>
          <w:sz w:val="28"/>
        </w:rPr>
        <w:br/>
      </w:r>
      <w:r w:rsidR="00DD1C15">
        <w:rPr>
          <w:sz w:val="28"/>
        </w:rPr>
        <w:t xml:space="preserve">от 28 декабря 2020 г. № АО-П2-13935 </w:t>
      </w:r>
      <w:r w:rsidR="00271629">
        <w:rPr>
          <w:sz w:val="28"/>
        </w:rPr>
        <w:t xml:space="preserve">по итогам </w:t>
      </w:r>
      <w:r>
        <w:rPr>
          <w:sz w:val="28"/>
        </w:rPr>
        <w:t>проработ</w:t>
      </w:r>
      <w:r w:rsidR="00271629">
        <w:rPr>
          <w:sz w:val="28"/>
        </w:rPr>
        <w:t>ки</w:t>
      </w:r>
      <w:r>
        <w:rPr>
          <w:sz w:val="28"/>
        </w:rPr>
        <w:t xml:space="preserve"> предложени</w:t>
      </w:r>
      <w:r w:rsidR="00271629">
        <w:rPr>
          <w:sz w:val="28"/>
        </w:rPr>
        <w:t>й</w:t>
      </w:r>
      <w:r>
        <w:rPr>
          <w:sz w:val="28"/>
        </w:rPr>
        <w:t xml:space="preserve"> </w:t>
      </w:r>
      <w:r w:rsidR="00271629">
        <w:rPr>
          <w:sz w:val="28"/>
        </w:rPr>
        <w:t>Торгово-промышленной палаты Российской Федерации</w:t>
      </w:r>
      <w:r>
        <w:rPr>
          <w:sz w:val="28"/>
        </w:rPr>
        <w:t xml:space="preserve"> </w:t>
      </w:r>
      <w:r w:rsidR="00DD1C15">
        <w:rPr>
          <w:sz w:val="28"/>
        </w:rPr>
        <w:t xml:space="preserve">(далее </w:t>
      </w:r>
      <w:r w:rsidR="00F668EB">
        <w:rPr>
          <w:sz w:val="28"/>
        </w:rPr>
        <w:t>ТПП России)</w:t>
      </w:r>
      <w:r w:rsidR="00CE7205">
        <w:rPr>
          <w:sz w:val="28"/>
        </w:rPr>
        <w:t xml:space="preserve"> </w:t>
      </w:r>
      <w:r w:rsidR="00B62DDA">
        <w:rPr>
          <w:sz w:val="28"/>
        </w:rPr>
        <w:t xml:space="preserve">о </w:t>
      </w:r>
      <w:r>
        <w:rPr>
          <w:sz w:val="28"/>
        </w:rPr>
        <w:t xml:space="preserve">возможности </w:t>
      </w:r>
      <w:r w:rsidRPr="004449E6">
        <w:rPr>
          <w:sz w:val="28"/>
        </w:rPr>
        <w:t>присоединения Российской Федерации</w:t>
      </w:r>
      <w:r>
        <w:rPr>
          <w:sz w:val="28"/>
        </w:rPr>
        <w:t xml:space="preserve"> </w:t>
      </w:r>
      <w:r w:rsidRPr="004449E6">
        <w:rPr>
          <w:sz w:val="28"/>
        </w:rPr>
        <w:t>к Приложению D</w:t>
      </w:r>
      <w:r>
        <w:rPr>
          <w:sz w:val="28"/>
        </w:rPr>
        <w:t xml:space="preserve"> </w:t>
      </w:r>
      <w:r w:rsidR="00934C9B">
        <w:rPr>
          <w:sz w:val="28"/>
        </w:rPr>
        <w:t xml:space="preserve">«О животных» </w:t>
      </w:r>
      <w:r w:rsidR="00934C9B">
        <w:rPr>
          <w:sz w:val="28"/>
        </w:rPr>
        <w:br/>
      </w:r>
      <w:r>
        <w:rPr>
          <w:sz w:val="28"/>
        </w:rPr>
        <w:t xml:space="preserve">к </w:t>
      </w:r>
      <w:r w:rsidRPr="004449E6">
        <w:rPr>
          <w:sz w:val="28"/>
        </w:rPr>
        <w:t>Конвенции о времен</w:t>
      </w:r>
      <w:r>
        <w:rPr>
          <w:sz w:val="28"/>
        </w:rPr>
        <w:t xml:space="preserve">ном ввозе </w:t>
      </w:r>
      <w:r w:rsidR="00934C9B">
        <w:rPr>
          <w:rFonts w:eastAsiaTheme="minorHAnsi"/>
          <w:sz w:val="28"/>
          <w:szCs w:val="28"/>
          <w:lang w:eastAsia="en-US"/>
        </w:rPr>
        <w:t>(заключена</w:t>
      </w:r>
      <w:r w:rsidR="00934C9B">
        <w:rPr>
          <w:rFonts w:eastAsiaTheme="minorHAnsi"/>
          <w:sz w:val="28"/>
          <w:szCs w:val="28"/>
          <w:lang w:eastAsia="en-US"/>
        </w:rPr>
        <w:t xml:space="preserve"> в г. Стамбуле 26.06.1990)</w:t>
      </w:r>
      <w:r w:rsidR="00934C9B">
        <w:rPr>
          <w:rFonts w:eastAsiaTheme="minorHAnsi"/>
          <w:sz w:val="28"/>
          <w:szCs w:val="28"/>
          <w:lang w:eastAsia="en-US"/>
        </w:rPr>
        <w:t xml:space="preserve"> </w:t>
      </w:r>
      <w:r w:rsidR="00934C9B">
        <w:rPr>
          <w:rFonts w:eastAsiaTheme="minorHAnsi"/>
          <w:sz w:val="28"/>
          <w:szCs w:val="28"/>
          <w:lang w:eastAsia="en-US"/>
        </w:rPr>
        <w:br/>
      </w:r>
      <w:r>
        <w:rPr>
          <w:sz w:val="28"/>
        </w:rPr>
        <w:t xml:space="preserve">(далее – </w:t>
      </w:r>
      <w:r w:rsidR="008D32F9">
        <w:rPr>
          <w:sz w:val="28"/>
        </w:rPr>
        <w:t xml:space="preserve">Приложение </w:t>
      </w:r>
      <w:r w:rsidRPr="00DC6211">
        <w:rPr>
          <w:sz w:val="28"/>
        </w:rPr>
        <w:t>D</w:t>
      </w:r>
      <w:r w:rsidR="008D32F9">
        <w:rPr>
          <w:sz w:val="28"/>
        </w:rPr>
        <w:t xml:space="preserve"> к Конвенции</w:t>
      </w:r>
      <w:r>
        <w:rPr>
          <w:sz w:val="28"/>
        </w:rPr>
        <w:t>)</w:t>
      </w:r>
      <w:r w:rsidR="00271629">
        <w:rPr>
          <w:sz w:val="28"/>
        </w:rPr>
        <w:t>.</w:t>
      </w:r>
      <w:r>
        <w:rPr>
          <w:sz w:val="28"/>
        </w:rPr>
        <w:t xml:space="preserve"> </w:t>
      </w:r>
    </w:p>
    <w:p w:rsidR="00F668EB" w:rsidRDefault="00F668EB" w:rsidP="00CE720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В настоящее время Российской Федерацией приняты следующие приложения к Конвенции: </w:t>
      </w:r>
    </w:p>
    <w:p w:rsidR="00697D1F" w:rsidRPr="00697D1F" w:rsidRDefault="00934C9B" w:rsidP="00CE720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Приложение В. </w:t>
      </w:r>
      <w:r w:rsidR="00697D1F" w:rsidRPr="00697D1F">
        <w:rPr>
          <w:sz w:val="28"/>
        </w:rPr>
        <w:t xml:space="preserve">1 «О товарах для демонстрации или использования </w:t>
      </w:r>
      <w:r w:rsidR="00697D1F">
        <w:rPr>
          <w:sz w:val="28"/>
        </w:rPr>
        <w:br/>
      </w:r>
      <w:r w:rsidR="00697D1F" w:rsidRPr="00697D1F">
        <w:rPr>
          <w:sz w:val="28"/>
        </w:rPr>
        <w:t>на выставках, ярмарках, конференциях или подобных мероприятиях»;</w:t>
      </w:r>
    </w:p>
    <w:p w:rsidR="00697D1F" w:rsidRPr="00697D1F" w:rsidRDefault="00697D1F" w:rsidP="00CE7205">
      <w:pPr>
        <w:widowControl w:val="0"/>
        <w:ind w:firstLine="708"/>
        <w:jc w:val="both"/>
        <w:rPr>
          <w:sz w:val="28"/>
        </w:rPr>
      </w:pPr>
      <w:r w:rsidRPr="00697D1F">
        <w:rPr>
          <w:sz w:val="28"/>
        </w:rPr>
        <w:t>Приложение В.</w:t>
      </w:r>
      <w:r w:rsidR="00934C9B">
        <w:rPr>
          <w:sz w:val="28"/>
        </w:rPr>
        <w:t> </w:t>
      </w:r>
      <w:r w:rsidRPr="00697D1F">
        <w:rPr>
          <w:sz w:val="28"/>
        </w:rPr>
        <w:t>2 «О профессиональном оборудовании»;</w:t>
      </w:r>
    </w:p>
    <w:p w:rsidR="00697D1F" w:rsidRPr="00697D1F" w:rsidRDefault="00697D1F" w:rsidP="00CE7205">
      <w:pPr>
        <w:widowControl w:val="0"/>
        <w:ind w:firstLine="708"/>
        <w:jc w:val="both"/>
        <w:rPr>
          <w:sz w:val="28"/>
        </w:rPr>
      </w:pPr>
      <w:r w:rsidRPr="00697D1F">
        <w:rPr>
          <w:sz w:val="28"/>
        </w:rPr>
        <w:t>Приложение В.</w:t>
      </w:r>
      <w:r w:rsidR="00934C9B">
        <w:rPr>
          <w:sz w:val="28"/>
        </w:rPr>
        <w:t> 3</w:t>
      </w:r>
      <w:r w:rsidRPr="00697D1F">
        <w:rPr>
          <w:sz w:val="28"/>
        </w:rPr>
        <w:t xml:space="preserve"> «О контейнерах, </w:t>
      </w:r>
      <w:r w:rsidR="00D810F3">
        <w:rPr>
          <w:sz w:val="28"/>
        </w:rPr>
        <w:t xml:space="preserve">поддонах, упаковках, образцах </w:t>
      </w:r>
      <w:bookmarkStart w:id="0" w:name="_GoBack"/>
      <w:bookmarkEnd w:id="0"/>
      <w:r w:rsidRPr="00697D1F">
        <w:rPr>
          <w:sz w:val="28"/>
        </w:rPr>
        <w:t>и других товарах, ввезенных в связи с коммерческой операцией»;</w:t>
      </w:r>
    </w:p>
    <w:p w:rsidR="00697D1F" w:rsidRPr="00697D1F" w:rsidRDefault="00697D1F" w:rsidP="00CE7205">
      <w:pPr>
        <w:widowControl w:val="0"/>
        <w:ind w:firstLine="708"/>
        <w:jc w:val="both"/>
        <w:rPr>
          <w:sz w:val="28"/>
        </w:rPr>
      </w:pPr>
      <w:r w:rsidRPr="00697D1F">
        <w:rPr>
          <w:sz w:val="28"/>
        </w:rPr>
        <w:t>Приложение В.</w:t>
      </w:r>
      <w:r w:rsidR="00934C9B">
        <w:rPr>
          <w:sz w:val="28"/>
        </w:rPr>
        <w:t> </w:t>
      </w:r>
      <w:r w:rsidRPr="00697D1F">
        <w:rPr>
          <w:sz w:val="28"/>
        </w:rPr>
        <w:t xml:space="preserve">5 «О товарах, ввезенных для образовательных, научных </w:t>
      </w:r>
      <w:r w:rsidR="00016660">
        <w:rPr>
          <w:sz w:val="28"/>
        </w:rPr>
        <w:br/>
      </w:r>
      <w:r w:rsidRPr="00697D1F">
        <w:rPr>
          <w:sz w:val="28"/>
        </w:rPr>
        <w:t>или культурных целей»;</w:t>
      </w:r>
    </w:p>
    <w:p w:rsidR="00697D1F" w:rsidRDefault="00934C9B" w:rsidP="00CE7205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Приложение В.</w:t>
      </w:r>
      <w:r w:rsidR="00D810F3">
        <w:rPr>
          <w:sz w:val="28"/>
        </w:rPr>
        <w:t> </w:t>
      </w:r>
      <w:r>
        <w:rPr>
          <w:sz w:val="28"/>
        </w:rPr>
        <w:t>6</w:t>
      </w:r>
      <w:r w:rsidR="00697D1F" w:rsidRPr="00697D1F">
        <w:rPr>
          <w:sz w:val="28"/>
        </w:rPr>
        <w:t xml:space="preserve"> «О личных вещах путешественников и грузах, ввезенных </w:t>
      </w:r>
      <w:r w:rsidR="00697D1F">
        <w:rPr>
          <w:sz w:val="28"/>
        </w:rPr>
        <w:br/>
      </w:r>
      <w:r w:rsidR="00697D1F" w:rsidRPr="00697D1F">
        <w:rPr>
          <w:sz w:val="28"/>
        </w:rPr>
        <w:t>в спортивных целях» (с оговоркой).</w:t>
      </w:r>
    </w:p>
    <w:p w:rsidR="00EB1ED8" w:rsidRDefault="00EB1ED8" w:rsidP="00EB1ED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К Приложению </w:t>
      </w:r>
      <w:r>
        <w:rPr>
          <w:sz w:val="28"/>
          <w:lang w:val="en-US"/>
        </w:rPr>
        <w:t>D</w:t>
      </w:r>
      <w:r w:rsidRPr="00EB1ED8">
        <w:rPr>
          <w:sz w:val="28"/>
        </w:rPr>
        <w:t xml:space="preserve"> </w:t>
      </w:r>
      <w:r w:rsidR="00934C9B">
        <w:rPr>
          <w:sz w:val="28"/>
        </w:rPr>
        <w:t xml:space="preserve">к Конвенции </w:t>
      </w:r>
      <w:r>
        <w:rPr>
          <w:sz w:val="28"/>
        </w:rPr>
        <w:t>Российская Федерация не присоединена. Вместе с тем указанным приложением предусмотрена в</w:t>
      </w:r>
      <w:r w:rsidR="00CE7205" w:rsidRPr="00697D1F">
        <w:rPr>
          <w:sz w:val="28"/>
          <w:szCs w:val="28"/>
        </w:rPr>
        <w:t xml:space="preserve">озможность временного ввоза животных </w:t>
      </w:r>
      <w:r w:rsidR="00205964" w:rsidRPr="00697D1F">
        <w:rPr>
          <w:sz w:val="28"/>
          <w:szCs w:val="28"/>
        </w:rPr>
        <w:t>для целей участия в соревнованиях (турнирах), показах и других зрелищных мероприятиях (выступлениях)</w:t>
      </w:r>
      <w:r w:rsidR="00205964">
        <w:rPr>
          <w:sz w:val="28"/>
          <w:szCs w:val="28"/>
        </w:rPr>
        <w:t xml:space="preserve"> </w:t>
      </w:r>
      <w:r w:rsidR="00205964" w:rsidRPr="00697D1F">
        <w:rPr>
          <w:sz w:val="28"/>
          <w:szCs w:val="28"/>
        </w:rPr>
        <w:t xml:space="preserve">с применением </w:t>
      </w:r>
      <w:proofErr w:type="spellStart"/>
      <w:r w:rsidR="00205964" w:rsidRPr="00697D1F">
        <w:rPr>
          <w:sz w:val="28"/>
          <w:szCs w:val="28"/>
        </w:rPr>
        <w:t>карнетов</w:t>
      </w:r>
      <w:proofErr w:type="spellEnd"/>
      <w:r w:rsidR="00205964">
        <w:rPr>
          <w:sz w:val="28"/>
          <w:szCs w:val="28"/>
        </w:rPr>
        <w:t xml:space="preserve"> АТА.</w:t>
      </w:r>
    </w:p>
    <w:p w:rsidR="00F668EB" w:rsidRDefault="00F668EB" w:rsidP="00CE7205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spellStart"/>
      <w:r>
        <w:rPr>
          <w:sz w:val="28"/>
        </w:rPr>
        <w:t>Карнет</w:t>
      </w:r>
      <w:proofErr w:type="spellEnd"/>
      <w:r>
        <w:rPr>
          <w:sz w:val="28"/>
        </w:rPr>
        <w:t xml:space="preserve"> АТА является международным таможенным документом </w:t>
      </w:r>
      <w:r>
        <w:rPr>
          <w:sz w:val="28"/>
        </w:rPr>
        <w:br/>
        <w:t xml:space="preserve">о временном ввозе товаров, приравниваемым к таможенной декларации для целей таможенного декларирования при применении таможенной процедуры временного ввоза (допуска), позволяющим идентифицировать товары и используемым </w:t>
      </w:r>
      <w:r>
        <w:rPr>
          <w:sz w:val="28"/>
        </w:rPr>
        <w:br/>
        <w:t xml:space="preserve">в качестве международно-действующей гарантии обеспечения уплаты таможенных пошлин и налогов, т.е. обеспечивает выполнение какого-либо обязательства </w:t>
      </w:r>
      <w:r>
        <w:rPr>
          <w:sz w:val="28"/>
        </w:rPr>
        <w:br/>
        <w:t xml:space="preserve">по отношению к таможенным органам, при условии, что в нем указаны наименования гарантирующей ассоциации и международной гарантирующей системы и он заполнен в установленном порядке выдающей ассоциацией, держателем </w:t>
      </w:r>
      <w:proofErr w:type="spellStart"/>
      <w:r>
        <w:rPr>
          <w:sz w:val="28"/>
        </w:rPr>
        <w:t>карнета</w:t>
      </w:r>
      <w:proofErr w:type="spellEnd"/>
      <w:r>
        <w:rPr>
          <w:sz w:val="28"/>
        </w:rPr>
        <w:t xml:space="preserve"> АТА и оформлен надлежащим образом таможенным органом страны вывоза. </w:t>
      </w:r>
    </w:p>
    <w:p w:rsidR="00F668EB" w:rsidRPr="00EB1ED8" w:rsidRDefault="00F668EB" w:rsidP="00EB1E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В Российской Федерации при временном вывозе товаров выдающей ассоциацией, признанной таможенными органами в качестве имеющей право выдавать документы о временном ввозе и прямо или косвенно являющейся членом </w:t>
      </w:r>
      <w:r w:rsidR="00EB1ED8">
        <w:rPr>
          <w:rFonts w:eastAsiaTheme="minorHAnsi"/>
          <w:sz w:val="28"/>
          <w:szCs w:val="28"/>
          <w:lang w:eastAsia="en-US"/>
        </w:rPr>
        <w:lastRenderedPageBreak/>
        <w:t xml:space="preserve">гарантийной системы Всемирного совета по </w:t>
      </w:r>
      <w:proofErr w:type="spellStart"/>
      <w:r w:rsidR="00EB1ED8">
        <w:rPr>
          <w:rFonts w:eastAsiaTheme="minorHAnsi"/>
          <w:sz w:val="28"/>
          <w:szCs w:val="28"/>
          <w:lang w:eastAsia="en-US"/>
        </w:rPr>
        <w:t>карнетам</w:t>
      </w:r>
      <w:proofErr w:type="spellEnd"/>
      <w:r w:rsidR="00EB1ED8">
        <w:rPr>
          <w:rFonts w:eastAsiaTheme="minorHAnsi"/>
          <w:sz w:val="28"/>
          <w:szCs w:val="28"/>
          <w:lang w:eastAsia="en-US"/>
        </w:rPr>
        <w:t xml:space="preserve"> АТА (ВСАТА) </w:t>
      </w:r>
      <w:r w:rsidR="00EB1ED8">
        <w:rPr>
          <w:rFonts w:eastAsiaTheme="minorHAnsi"/>
          <w:sz w:val="28"/>
          <w:szCs w:val="28"/>
          <w:lang w:eastAsia="en-US"/>
        </w:rPr>
        <w:br/>
        <w:t>п</w:t>
      </w:r>
      <w:r>
        <w:rPr>
          <w:sz w:val="28"/>
        </w:rPr>
        <w:t>ри Всемирной Федерации Палат, является ТПП России.</w:t>
      </w:r>
    </w:p>
    <w:p w:rsidR="000D6ACE" w:rsidRPr="00697D1F" w:rsidRDefault="000D6ACE" w:rsidP="000D6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возможности</w:t>
      </w:r>
      <w:r w:rsidRPr="00697D1F">
        <w:rPr>
          <w:sz w:val="28"/>
          <w:szCs w:val="28"/>
        </w:rPr>
        <w:t xml:space="preserve"> временного ввоза на территорию Российской Федерации с применением </w:t>
      </w:r>
      <w:proofErr w:type="spellStart"/>
      <w:r w:rsidRPr="00697D1F">
        <w:rPr>
          <w:sz w:val="28"/>
          <w:szCs w:val="28"/>
        </w:rPr>
        <w:t>карнетов</w:t>
      </w:r>
      <w:proofErr w:type="spellEnd"/>
      <w:r w:rsidRPr="00697D1F">
        <w:rPr>
          <w:sz w:val="28"/>
          <w:szCs w:val="28"/>
        </w:rPr>
        <w:t xml:space="preserve"> АТА животных для целей участия </w:t>
      </w:r>
      <w:r>
        <w:rPr>
          <w:sz w:val="28"/>
          <w:szCs w:val="28"/>
        </w:rPr>
        <w:br/>
      </w:r>
      <w:r w:rsidRPr="00697D1F">
        <w:rPr>
          <w:sz w:val="28"/>
          <w:szCs w:val="28"/>
        </w:rPr>
        <w:t>в соревнованиях (турнирах), показах и других зрелищных мероприятиях (выступлениях)</w:t>
      </w:r>
      <w:r>
        <w:rPr>
          <w:sz w:val="28"/>
          <w:szCs w:val="28"/>
        </w:rPr>
        <w:t xml:space="preserve"> очень актуален</w:t>
      </w:r>
      <w:r w:rsidRPr="00697D1F">
        <w:rPr>
          <w:sz w:val="28"/>
          <w:szCs w:val="28"/>
        </w:rPr>
        <w:t>. Отмечается особая актуальность участия иностранных лиц в проводимых на территории Российской Федерации соревнованиях по конному спорту, в том числе для целей повышения соревновательного и квалификационного уровня российских спортсменов.</w:t>
      </w:r>
    </w:p>
    <w:p w:rsidR="00697D1F" w:rsidRPr="00697D1F" w:rsidRDefault="00016660" w:rsidP="00CE7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97D1F" w:rsidRPr="00697D1F">
        <w:rPr>
          <w:sz w:val="28"/>
          <w:szCs w:val="28"/>
        </w:rPr>
        <w:t xml:space="preserve">ложность участия в указанных выше мероприятиях иностранных лиц, прибывающих на территорию Российской </w:t>
      </w:r>
      <w:r w:rsidR="00697D1F" w:rsidRPr="00697D1F">
        <w:rPr>
          <w:noProof/>
          <w:sz w:val="28"/>
          <w:szCs w:val="28"/>
        </w:rPr>
        <w:drawing>
          <wp:inline distT="0" distB="0" distL="0" distR="0" wp14:anchorId="381EFFF7" wp14:editId="184E6633">
            <wp:extent cx="3048" cy="9147"/>
            <wp:effectExtent l="0" t="0" r="0" b="0"/>
            <wp:docPr id="6943" name="Picture 6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3" name="Picture 69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D1F" w:rsidRPr="00697D1F">
        <w:rPr>
          <w:sz w:val="28"/>
          <w:szCs w:val="28"/>
        </w:rPr>
        <w:t>Федерации со своими животными, связан</w:t>
      </w:r>
      <w:r>
        <w:rPr>
          <w:sz w:val="28"/>
          <w:szCs w:val="28"/>
        </w:rPr>
        <w:t>а</w:t>
      </w:r>
      <w:r w:rsidR="00697D1F" w:rsidRPr="00697D1F">
        <w:rPr>
          <w:sz w:val="28"/>
          <w:szCs w:val="28"/>
        </w:rPr>
        <w:t xml:space="preserve"> с необходимостью </w:t>
      </w:r>
      <w:r>
        <w:rPr>
          <w:sz w:val="28"/>
          <w:szCs w:val="28"/>
        </w:rPr>
        <w:t xml:space="preserve">внесения </w:t>
      </w:r>
      <w:r w:rsidR="00697D1F" w:rsidRPr="00697D1F">
        <w:rPr>
          <w:sz w:val="28"/>
          <w:szCs w:val="28"/>
        </w:rPr>
        <w:t xml:space="preserve">обеспечения исполнения обязанности </w:t>
      </w:r>
      <w:r>
        <w:rPr>
          <w:sz w:val="28"/>
          <w:szCs w:val="28"/>
        </w:rPr>
        <w:br/>
      </w:r>
      <w:r w:rsidR="00697D1F" w:rsidRPr="00697D1F">
        <w:rPr>
          <w:sz w:val="28"/>
          <w:szCs w:val="28"/>
        </w:rPr>
        <w:t xml:space="preserve">по уплате таможенных пошлин, налогов </w:t>
      </w:r>
      <w:r>
        <w:rPr>
          <w:sz w:val="28"/>
          <w:szCs w:val="28"/>
        </w:rPr>
        <w:t xml:space="preserve">при помещении под таможенную процедуру временного </w:t>
      </w:r>
      <w:r w:rsidRPr="00697D1F">
        <w:rPr>
          <w:sz w:val="28"/>
          <w:szCs w:val="28"/>
        </w:rPr>
        <w:t>ввоз</w:t>
      </w:r>
      <w:r>
        <w:rPr>
          <w:sz w:val="28"/>
          <w:szCs w:val="28"/>
        </w:rPr>
        <w:t>а (допуска)</w:t>
      </w:r>
      <w:r w:rsidRPr="00697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внесения денежного залога </w:t>
      </w:r>
      <w:r w:rsidR="00697D1F" w:rsidRPr="00697D1F">
        <w:rPr>
          <w:sz w:val="28"/>
          <w:szCs w:val="28"/>
        </w:rPr>
        <w:t xml:space="preserve"> или предоставления банковских гарантий</w:t>
      </w:r>
      <w:r>
        <w:rPr>
          <w:sz w:val="28"/>
          <w:szCs w:val="28"/>
        </w:rPr>
        <w:t>.</w:t>
      </w:r>
      <w:r w:rsidR="00CE7205">
        <w:rPr>
          <w:sz w:val="28"/>
          <w:szCs w:val="28"/>
        </w:rPr>
        <w:t xml:space="preserve"> Внесение обеспечительных мер </w:t>
      </w:r>
      <w:r w:rsidR="00697D1F" w:rsidRPr="00697D1F">
        <w:rPr>
          <w:sz w:val="28"/>
          <w:szCs w:val="28"/>
        </w:rPr>
        <w:t xml:space="preserve">влечет дополнительные финансовые и временные издержки, что зачастую приводит </w:t>
      </w:r>
      <w:r w:rsidR="00934C9B">
        <w:rPr>
          <w:sz w:val="28"/>
          <w:szCs w:val="28"/>
        </w:rPr>
        <w:br/>
      </w:r>
      <w:r w:rsidR="00697D1F" w:rsidRPr="00697D1F">
        <w:rPr>
          <w:sz w:val="28"/>
          <w:szCs w:val="28"/>
        </w:rPr>
        <w:t>к отказу таких лиц от участия в соответствующих мероприятиях (соревнованиях, турнирах), проводимых в Российской Федерации.</w:t>
      </w:r>
    </w:p>
    <w:p w:rsidR="00271629" w:rsidRDefault="00271629" w:rsidP="00CE7205">
      <w:pPr>
        <w:ind w:firstLine="708"/>
        <w:jc w:val="both"/>
        <w:rPr>
          <w:sz w:val="28"/>
        </w:rPr>
      </w:pPr>
      <w:r>
        <w:rPr>
          <w:sz w:val="28"/>
          <w:szCs w:val="28"/>
        </w:rPr>
        <w:t>Проект</w:t>
      </w:r>
      <w:r w:rsidR="000F6303" w:rsidRPr="00653348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направлен на </w:t>
      </w:r>
      <w:r w:rsidR="000A5231">
        <w:rPr>
          <w:sz w:val="28"/>
          <w:szCs w:val="28"/>
        </w:rPr>
        <w:t>упрощение процедуры</w:t>
      </w:r>
      <w:r w:rsidR="00B62DDA">
        <w:rPr>
          <w:sz w:val="28"/>
          <w:szCs w:val="28"/>
        </w:rPr>
        <w:t xml:space="preserve"> </w:t>
      </w:r>
      <w:r w:rsidRPr="004449E6">
        <w:rPr>
          <w:sz w:val="28"/>
        </w:rPr>
        <w:t>временного ввоза на т</w:t>
      </w:r>
      <w:r>
        <w:rPr>
          <w:sz w:val="28"/>
        </w:rPr>
        <w:t xml:space="preserve">ерриторию Российской Федерации </w:t>
      </w:r>
      <w:r w:rsidRPr="004449E6">
        <w:rPr>
          <w:sz w:val="28"/>
        </w:rPr>
        <w:t xml:space="preserve">животных </w:t>
      </w:r>
      <w:r>
        <w:rPr>
          <w:sz w:val="28"/>
        </w:rPr>
        <w:t>для</w:t>
      </w:r>
      <w:r w:rsidRPr="004449E6">
        <w:rPr>
          <w:sz w:val="28"/>
        </w:rPr>
        <w:t xml:space="preserve"> участия в соревнованиях (турнирах), показах и других зрелищн</w:t>
      </w:r>
      <w:r>
        <w:rPr>
          <w:sz w:val="28"/>
        </w:rPr>
        <w:t>ых мероприятиях (выступлениях)</w:t>
      </w:r>
      <w:r w:rsidR="000A5231">
        <w:rPr>
          <w:sz w:val="28"/>
        </w:rPr>
        <w:t xml:space="preserve"> путем </w:t>
      </w:r>
      <w:r w:rsidR="00B62DDA" w:rsidRPr="004449E6">
        <w:rPr>
          <w:sz w:val="28"/>
        </w:rPr>
        <w:t>применени</w:t>
      </w:r>
      <w:r w:rsidR="000A5231">
        <w:rPr>
          <w:sz w:val="28"/>
        </w:rPr>
        <w:t>я</w:t>
      </w:r>
      <w:r w:rsidR="00B62DDA" w:rsidRPr="004449E6">
        <w:rPr>
          <w:sz w:val="28"/>
        </w:rPr>
        <w:t xml:space="preserve"> </w:t>
      </w:r>
      <w:proofErr w:type="spellStart"/>
      <w:r w:rsidR="00B62DDA" w:rsidRPr="004449E6">
        <w:rPr>
          <w:sz w:val="28"/>
        </w:rPr>
        <w:t>карнет</w:t>
      </w:r>
      <w:r w:rsidR="000A5231">
        <w:rPr>
          <w:sz w:val="28"/>
        </w:rPr>
        <w:t>а</w:t>
      </w:r>
      <w:proofErr w:type="spellEnd"/>
      <w:r w:rsidR="00B62DDA" w:rsidRPr="004449E6">
        <w:rPr>
          <w:sz w:val="28"/>
        </w:rPr>
        <w:t xml:space="preserve"> АТА </w:t>
      </w:r>
      <w:r w:rsidR="00F668EB">
        <w:rPr>
          <w:sz w:val="28"/>
        </w:rPr>
        <w:t xml:space="preserve">в </w:t>
      </w:r>
      <w:r w:rsidR="00B62DDA">
        <w:rPr>
          <w:sz w:val="28"/>
        </w:rPr>
        <w:t xml:space="preserve">качестве обеспечительной меры (гарантии) и </w:t>
      </w:r>
      <w:r>
        <w:rPr>
          <w:sz w:val="28"/>
        </w:rPr>
        <w:t>без применения обеспечения исполнения обязанности по уплате таможенных пошлин, налогов</w:t>
      </w:r>
      <w:r w:rsidR="00B62DDA">
        <w:rPr>
          <w:sz w:val="28"/>
        </w:rPr>
        <w:t xml:space="preserve"> (в денежной либо иной форме)</w:t>
      </w:r>
      <w:r>
        <w:rPr>
          <w:sz w:val="28"/>
        </w:rPr>
        <w:t>.</w:t>
      </w:r>
    </w:p>
    <w:p w:rsidR="00651825" w:rsidRPr="00692C52" w:rsidRDefault="00651825" w:rsidP="00CE720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AA489D">
        <w:rPr>
          <w:rFonts w:eastAsiaTheme="minorHAnsi"/>
          <w:sz w:val="28"/>
          <w:szCs w:val="28"/>
          <w:lang w:eastAsia="en-US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EA6D51">
        <w:rPr>
          <w:rFonts w:eastAsiaTheme="minorHAnsi"/>
          <w:sz w:val="28"/>
          <w:szCs w:val="28"/>
          <w:lang w:eastAsia="en-US"/>
        </w:rPr>
        <w:t>.</w:t>
      </w:r>
    </w:p>
    <w:p w:rsidR="00F3023E" w:rsidRPr="00653348" w:rsidRDefault="00F3023E" w:rsidP="00CE7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53348">
        <w:rPr>
          <w:sz w:val="28"/>
        </w:rPr>
        <w:t>Реализация проекта постановления не повлияет на достижение целей государственных программ Российской Федерации</w:t>
      </w:r>
      <w:r w:rsidR="007B2042">
        <w:rPr>
          <w:sz w:val="28"/>
        </w:rPr>
        <w:t xml:space="preserve"> </w:t>
      </w:r>
      <w:r w:rsidR="007B2042" w:rsidRPr="00EA6D51">
        <w:rPr>
          <w:sz w:val="28"/>
        </w:rPr>
        <w:t>и не потребует дополнительных финансовых затрат из федерального бюджета</w:t>
      </w:r>
      <w:r w:rsidRPr="00EA6D51">
        <w:rPr>
          <w:sz w:val="28"/>
        </w:rPr>
        <w:t>.</w:t>
      </w:r>
    </w:p>
    <w:p w:rsidR="002B6600" w:rsidRDefault="000F6303" w:rsidP="00CE7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53348">
        <w:rPr>
          <w:sz w:val="28"/>
        </w:rPr>
        <w:t xml:space="preserve">Проект постановления соответствует положениям Договора о Евразийском экономическом союзе, а также положениям иных международных договоров </w:t>
      </w:r>
      <w:r w:rsidRPr="0015044A">
        <w:rPr>
          <w:sz w:val="28"/>
        </w:rPr>
        <w:t>Российской Федерации.</w:t>
      </w:r>
    </w:p>
    <w:p w:rsidR="00EA7BC1" w:rsidRPr="0015044A" w:rsidRDefault="00DE4110" w:rsidP="00CE7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Анализ правоприменительной практики по данному вопросу отсутствует.</w:t>
      </w:r>
      <w:r w:rsidR="00EA7BC1">
        <w:rPr>
          <w:sz w:val="28"/>
        </w:rPr>
        <w:t xml:space="preserve"> </w:t>
      </w:r>
    </w:p>
    <w:p w:rsidR="0015044A" w:rsidRPr="0015044A" w:rsidRDefault="0015044A" w:rsidP="00CE7205">
      <w:pPr>
        <w:ind w:firstLine="709"/>
        <w:jc w:val="both"/>
        <w:rPr>
          <w:color w:val="000000" w:themeColor="text1"/>
          <w:sz w:val="28"/>
          <w:szCs w:val="28"/>
        </w:rPr>
      </w:pPr>
      <w:r w:rsidRPr="0015044A">
        <w:rPr>
          <w:color w:val="000000" w:themeColor="text1"/>
          <w:sz w:val="28"/>
          <w:szCs w:val="28"/>
        </w:rPr>
        <w:t xml:space="preserve">Реализация проекта постановления </w:t>
      </w:r>
      <w:r w:rsidR="00DE4AF7">
        <w:rPr>
          <w:color w:val="000000" w:themeColor="text1"/>
          <w:sz w:val="28"/>
          <w:szCs w:val="28"/>
        </w:rPr>
        <w:t xml:space="preserve">не </w:t>
      </w:r>
      <w:r w:rsidRPr="0015044A">
        <w:rPr>
          <w:color w:val="000000" w:themeColor="text1"/>
          <w:sz w:val="28"/>
          <w:szCs w:val="28"/>
        </w:rPr>
        <w:t xml:space="preserve">потребует финансовых затрат </w:t>
      </w:r>
      <w:r>
        <w:rPr>
          <w:color w:val="000000" w:themeColor="text1"/>
          <w:sz w:val="28"/>
          <w:szCs w:val="28"/>
        </w:rPr>
        <w:br/>
      </w:r>
      <w:r w:rsidRPr="0015044A">
        <w:rPr>
          <w:color w:val="000000" w:themeColor="text1"/>
          <w:sz w:val="28"/>
          <w:szCs w:val="28"/>
        </w:rPr>
        <w:t xml:space="preserve">из федерального бюджета, перераспределения средств федерального бюджета </w:t>
      </w:r>
      <w:r>
        <w:rPr>
          <w:color w:val="000000" w:themeColor="text1"/>
          <w:sz w:val="28"/>
          <w:szCs w:val="28"/>
        </w:rPr>
        <w:br/>
      </w:r>
      <w:r w:rsidRPr="0015044A">
        <w:rPr>
          <w:color w:val="000000" w:themeColor="text1"/>
          <w:sz w:val="28"/>
          <w:szCs w:val="28"/>
        </w:rPr>
        <w:t>и перераспределения штатной численности федеральных органов</w:t>
      </w:r>
      <w:r w:rsidR="00DE4110">
        <w:rPr>
          <w:color w:val="000000" w:themeColor="text1"/>
          <w:sz w:val="28"/>
          <w:szCs w:val="28"/>
        </w:rPr>
        <w:t xml:space="preserve">, а также не окажет социально-экономических, финансовых и иных последствий, в том числе на субъекты предпринимательской и иной экономической деятельности, осуществляющие </w:t>
      </w:r>
      <w:r w:rsidRPr="0015044A">
        <w:rPr>
          <w:color w:val="000000" w:themeColor="text1"/>
          <w:sz w:val="28"/>
          <w:szCs w:val="28"/>
        </w:rPr>
        <w:t>взаимную торговлю в рамках Евразийского экономического союза.</w:t>
      </w:r>
    </w:p>
    <w:p w:rsidR="00CE7205" w:rsidRPr="0015044A" w:rsidRDefault="00CE7205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E7205" w:rsidRPr="0015044A" w:rsidSect="0010294F">
      <w:headerReference w:type="default" r:id="rId9"/>
      <w:footnotePr>
        <w:numFmt w:val="chicago"/>
      </w:footnotePr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A5" w:rsidRDefault="00316FA5" w:rsidP="00AF2E13">
      <w:r>
        <w:separator/>
      </w:r>
    </w:p>
  </w:endnote>
  <w:endnote w:type="continuationSeparator" w:id="0">
    <w:p w:rsidR="00316FA5" w:rsidRDefault="00316FA5" w:rsidP="00AF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A5" w:rsidRDefault="00316FA5" w:rsidP="00AF2E13">
      <w:r>
        <w:separator/>
      </w:r>
    </w:p>
  </w:footnote>
  <w:footnote w:type="continuationSeparator" w:id="0">
    <w:p w:rsidR="00316FA5" w:rsidRDefault="00316FA5" w:rsidP="00AF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485"/>
      <w:docPartObj>
        <w:docPartGallery w:val="Page Numbers (Top of Page)"/>
        <w:docPartUnique/>
      </w:docPartObj>
    </w:sdtPr>
    <w:sdtEndPr/>
    <w:sdtContent>
      <w:p w:rsidR="00AF2E13" w:rsidRDefault="00AA01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E13" w:rsidRDefault="00AF2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14731"/>
    <w:multiLevelType w:val="hybridMultilevel"/>
    <w:tmpl w:val="AC64E2A4"/>
    <w:lvl w:ilvl="0" w:tplc="6F5EF4B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13"/>
    <w:rsid w:val="00002BFE"/>
    <w:rsid w:val="00003A90"/>
    <w:rsid w:val="000050C6"/>
    <w:rsid w:val="00005810"/>
    <w:rsid w:val="00010EC8"/>
    <w:rsid w:val="00010EEB"/>
    <w:rsid w:val="00016381"/>
    <w:rsid w:val="00016660"/>
    <w:rsid w:val="00017388"/>
    <w:rsid w:val="00020324"/>
    <w:rsid w:val="00021D8F"/>
    <w:rsid w:val="000251B5"/>
    <w:rsid w:val="00030DD4"/>
    <w:rsid w:val="000338C1"/>
    <w:rsid w:val="00041063"/>
    <w:rsid w:val="00044F6A"/>
    <w:rsid w:val="00046897"/>
    <w:rsid w:val="00051F95"/>
    <w:rsid w:val="00053B75"/>
    <w:rsid w:val="00055298"/>
    <w:rsid w:val="00055F4A"/>
    <w:rsid w:val="00057296"/>
    <w:rsid w:val="00057813"/>
    <w:rsid w:val="0006003A"/>
    <w:rsid w:val="00061C16"/>
    <w:rsid w:val="00062235"/>
    <w:rsid w:val="00066B77"/>
    <w:rsid w:val="00067574"/>
    <w:rsid w:val="00070134"/>
    <w:rsid w:val="0007094E"/>
    <w:rsid w:val="00072208"/>
    <w:rsid w:val="000760A7"/>
    <w:rsid w:val="0008071D"/>
    <w:rsid w:val="00082951"/>
    <w:rsid w:val="00083801"/>
    <w:rsid w:val="000943B7"/>
    <w:rsid w:val="000A5231"/>
    <w:rsid w:val="000B67A4"/>
    <w:rsid w:val="000C0060"/>
    <w:rsid w:val="000C468A"/>
    <w:rsid w:val="000C6E71"/>
    <w:rsid w:val="000D6ACE"/>
    <w:rsid w:val="000E069E"/>
    <w:rsid w:val="000E0A06"/>
    <w:rsid w:val="000E424A"/>
    <w:rsid w:val="000E4DCF"/>
    <w:rsid w:val="000E672D"/>
    <w:rsid w:val="000F3832"/>
    <w:rsid w:val="000F6303"/>
    <w:rsid w:val="000F75D0"/>
    <w:rsid w:val="000F7A13"/>
    <w:rsid w:val="000F7A62"/>
    <w:rsid w:val="0010294F"/>
    <w:rsid w:val="00107FC5"/>
    <w:rsid w:val="00110FC6"/>
    <w:rsid w:val="00117E13"/>
    <w:rsid w:val="0012114E"/>
    <w:rsid w:val="0012172C"/>
    <w:rsid w:val="00131AAE"/>
    <w:rsid w:val="00136264"/>
    <w:rsid w:val="00141FE1"/>
    <w:rsid w:val="0015044A"/>
    <w:rsid w:val="001665A5"/>
    <w:rsid w:val="00170090"/>
    <w:rsid w:val="0017210D"/>
    <w:rsid w:val="00172AB6"/>
    <w:rsid w:val="00182156"/>
    <w:rsid w:val="0018369C"/>
    <w:rsid w:val="00184F98"/>
    <w:rsid w:val="0018788D"/>
    <w:rsid w:val="00187BE2"/>
    <w:rsid w:val="00187F2C"/>
    <w:rsid w:val="00196D29"/>
    <w:rsid w:val="001A2487"/>
    <w:rsid w:val="001A3C7E"/>
    <w:rsid w:val="001B21A0"/>
    <w:rsid w:val="001B2683"/>
    <w:rsid w:val="001B7AD8"/>
    <w:rsid w:val="001B7DF0"/>
    <w:rsid w:val="001C5549"/>
    <w:rsid w:val="001C73E2"/>
    <w:rsid w:val="001D2A05"/>
    <w:rsid w:val="001D3BB8"/>
    <w:rsid w:val="001E6E73"/>
    <w:rsid w:val="001F1401"/>
    <w:rsid w:val="001F3AD6"/>
    <w:rsid w:val="001F64DA"/>
    <w:rsid w:val="002004AB"/>
    <w:rsid w:val="002019CA"/>
    <w:rsid w:val="00205964"/>
    <w:rsid w:val="00213119"/>
    <w:rsid w:val="00216604"/>
    <w:rsid w:val="002208B8"/>
    <w:rsid w:val="002241A0"/>
    <w:rsid w:val="00224C95"/>
    <w:rsid w:val="00236C50"/>
    <w:rsid w:val="002402F3"/>
    <w:rsid w:val="00242312"/>
    <w:rsid w:val="00243D90"/>
    <w:rsid w:val="00243E20"/>
    <w:rsid w:val="002503F7"/>
    <w:rsid w:val="00250797"/>
    <w:rsid w:val="00250A0A"/>
    <w:rsid w:val="00250C40"/>
    <w:rsid w:val="002526D7"/>
    <w:rsid w:val="00254016"/>
    <w:rsid w:val="00260ACD"/>
    <w:rsid w:val="002705A5"/>
    <w:rsid w:val="00271629"/>
    <w:rsid w:val="00281BF2"/>
    <w:rsid w:val="00285CF1"/>
    <w:rsid w:val="00294D8F"/>
    <w:rsid w:val="00295E33"/>
    <w:rsid w:val="002A744F"/>
    <w:rsid w:val="002B5FB5"/>
    <w:rsid w:val="002B6600"/>
    <w:rsid w:val="002C3E0B"/>
    <w:rsid w:val="002C5277"/>
    <w:rsid w:val="002C6F55"/>
    <w:rsid w:val="002D7B4B"/>
    <w:rsid w:val="002E19FB"/>
    <w:rsid w:val="002E2406"/>
    <w:rsid w:val="002E7D58"/>
    <w:rsid w:val="002F65DD"/>
    <w:rsid w:val="002F75D9"/>
    <w:rsid w:val="00302512"/>
    <w:rsid w:val="00305142"/>
    <w:rsid w:val="00307A9A"/>
    <w:rsid w:val="00313630"/>
    <w:rsid w:val="00316FA5"/>
    <w:rsid w:val="00323C73"/>
    <w:rsid w:val="0032739D"/>
    <w:rsid w:val="003357F4"/>
    <w:rsid w:val="00346849"/>
    <w:rsid w:val="003476BE"/>
    <w:rsid w:val="003522B5"/>
    <w:rsid w:val="0035664F"/>
    <w:rsid w:val="00357DD2"/>
    <w:rsid w:val="00362C68"/>
    <w:rsid w:val="003635A9"/>
    <w:rsid w:val="00363D3E"/>
    <w:rsid w:val="00367BBD"/>
    <w:rsid w:val="00370853"/>
    <w:rsid w:val="003734A5"/>
    <w:rsid w:val="003822CD"/>
    <w:rsid w:val="00382FD1"/>
    <w:rsid w:val="0038662C"/>
    <w:rsid w:val="003878A1"/>
    <w:rsid w:val="003953E4"/>
    <w:rsid w:val="00396895"/>
    <w:rsid w:val="003A3DAB"/>
    <w:rsid w:val="003A6881"/>
    <w:rsid w:val="003A6F30"/>
    <w:rsid w:val="003A7C98"/>
    <w:rsid w:val="003B6232"/>
    <w:rsid w:val="003C302F"/>
    <w:rsid w:val="003C42C9"/>
    <w:rsid w:val="003C48E0"/>
    <w:rsid w:val="003C52E7"/>
    <w:rsid w:val="003C5978"/>
    <w:rsid w:val="003C6A14"/>
    <w:rsid w:val="003D2233"/>
    <w:rsid w:val="003D32BE"/>
    <w:rsid w:val="003D340E"/>
    <w:rsid w:val="003D5021"/>
    <w:rsid w:val="003D64EB"/>
    <w:rsid w:val="003E6F92"/>
    <w:rsid w:val="003F2719"/>
    <w:rsid w:val="003F5633"/>
    <w:rsid w:val="003F7EC8"/>
    <w:rsid w:val="003F7F92"/>
    <w:rsid w:val="0040222A"/>
    <w:rsid w:val="004027BE"/>
    <w:rsid w:val="00412363"/>
    <w:rsid w:val="00417ED1"/>
    <w:rsid w:val="00420D42"/>
    <w:rsid w:val="00426648"/>
    <w:rsid w:val="0042791A"/>
    <w:rsid w:val="0043080C"/>
    <w:rsid w:val="00430FD3"/>
    <w:rsid w:val="00443062"/>
    <w:rsid w:val="00453159"/>
    <w:rsid w:val="00465CD8"/>
    <w:rsid w:val="00466079"/>
    <w:rsid w:val="004665BA"/>
    <w:rsid w:val="00470B09"/>
    <w:rsid w:val="00470E07"/>
    <w:rsid w:val="00473990"/>
    <w:rsid w:val="004819C4"/>
    <w:rsid w:val="0048505F"/>
    <w:rsid w:val="004878F4"/>
    <w:rsid w:val="004932A2"/>
    <w:rsid w:val="004A0C8A"/>
    <w:rsid w:val="004A2CEE"/>
    <w:rsid w:val="004A2DFF"/>
    <w:rsid w:val="004A2EF2"/>
    <w:rsid w:val="004A66B0"/>
    <w:rsid w:val="004B19A6"/>
    <w:rsid w:val="004B50F2"/>
    <w:rsid w:val="004B5594"/>
    <w:rsid w:val="004B6B81"/>
    <w:rsid w:val="004B7BB4"/>
    <w:rsid w:val="004C111E"/>
    <w:rsid w:val="004C6436"/>
    <w:rsid w:val="004C6F46"/>
    <w:rsid w:val="004D7DA4"/>
    <w:rsid w:val="004E1EF3"/>
    <w:rsid w:val="004E2C40"/>
    <w:rsid w:val="004E3E2B"/>
    <w:rsid w:val="004E423D"/>
    <w:rsid w:val="004F1607"/>
    <w:rsid w:val="004F30DF"/>
    <w:rsid w:val="004F5CF3"/>
    <w:rsid w:val="005043A5"/>
    <w:rsid w:val="005065AE"/>
    <w:rsid w:val="005104D1"/>
    <w:rsid w:val="0051096E"/>
    <w:rsid w:val="00517894"/>
    <w:rsid w:val="0052146B"/>
    <w:rsid w:val="00525DB9"/>
    <w:rsid w:val="0053212D"/>
    <w:rsid w:val="00534B0A"/>
    <w:rsid w:val="00541F5D"/>
    <w:rsid w:val="00545029"/>
    <w:rsid w:val="0055047A"/>
    <w:rsid w:val="00551411"/>
    <w:rsid w:val="005519D2"/>
    <w:rsid w:val="00553B66"/>
    <w:rsid w:val="005630ED"/>
    <w:rsid w:val="00564B0E"/>
    <w:rsid w:val="00574D00"/>
    <w:rsid w:val="00575386"/>
    <w:rsid w:val="005842A3"/>
    <w:rsid w:val="0058740F"/>
    <w:rsid w:val="0059355C"/>
    <w:rsid w:val="005A6099"/>
    <w:rsid w:val="005B1640"/>
    <w:rsid w:val="005B4367"/>
    <w:rsid w:val="005D0C99"/>
    <w:rsid w:val="005D1228"/>
    <w:rsid w:val="005D2531"/>
    <w:rsid w:val="005D610D"/>
    <w:rsid w:val="005D759D"/>
    <w:rsid w:val="005E05FA"/>
    <w:rsid w:val="005E79EE"/>
    <w:rsid w:val="005F6556"/>
    <w:rsid w:val="005F6DC4"/>
    <w:rsid w:val="005F773A"/>
    <w:rsid w:val="00604EA5"/>
    <w:rsid w:val="00604F11"/>
    <w:rsid w:val="0061439F"/>
    <w:rsid w:val="00614CA1"/>
    <w:rsid w:val="00615C26"/>
    <w:rsid w:val="00630549"/>
    <w:rsid w:val="006349EC"/>
    <w:rsid w:val="0063502E"/>
    <w:rsid w:val="00636C13"/>
    <w:rsid w:val="006374DB"/>
    <w:rsid w:val="0063769A"/>
    <w:rsid w:val="00645CB3"/>
    <w:rsid w:val="006461CE"/>
    <w:rsid w:val="00651825"/>
    <w:rsid w:val="00653348"/>
    <w:rsid w:val="006613F6"/>
    <w:rsid w:val="00663BBB"/>
    <w:rsid w:val="00666EC5"/>
    <w:rsid w:val="0067032E"/>
    <w:rsid w:val="00670438"/>
    <w:rsid w:val="00675523"/>
    <w:rsid w:val="006771FD"/>
    <w:rsid w:val="00682803"/>
    <w:rsid w:val="00683421"/>
    <w:rsid w:val="0068447C"/>
    <w:rsid w:val="00690A15"/>
    <w:rsid w:val="006928C7"/>
    <w:rsid w:val="00692C52"/>
    <w:rsid w:val="00697A37"/>
    <w:rsid w:val="00697D1F"/>
    <w:rsid w:val="006A696E"/>
    <w:rsid w:val="006B1D9B"/>
    <w:rsid w:val="006C2BF5"/>
    <w:rsid w:val="006C52B2"/>
    <w:rsid w:val="006D0C1A"/>
    <w:rsid w:val="006D4CF5"/>
    <w:rsid w:val="006E10CF"/>
    <w:rsid w:val="006F3487"/>
    <w:rsid w:val="006F51B8"/>
    <w:rsid w:val="00720DBB"/>
    <w:rsid w:val="0072248B"/>
    <w:rsid w:val="00723886"/>
    <w:rsid w:val="007376B6"/>
    <w:rsid w:val="00740B65"/>
    <w:rsid w:val="00741F6E"/>
    <w:rsid w:val="00745EBA"/>
    <w:rsid w:val="00747631"/>
    <w:rsid w:val="0075480E"/>
    <w:rsid w:val="00761069"/>
    <w:rsid w:val="00762A4E"/>
    <w:rsid w:val="00762E91"/>
    <w:rsid w:val="00771632"/>
    <w:rsid w:val="007809FF"/>
    <w:rsid w:val="00783DA2"/>
    <w:rsid w:val="007852B9"/>
    <w:rsid w:val="007964A9"/>
    <w:rsid w:val="007A44F5"/>
    <w:rsid w:val="007A497D"/>
    <w:rsid w:val="007A6E0C"/>
    <w:rsid w:val="007A6FAA"/>
    <w:rsid w:val="007A6FD1"/>
    <w:rsid w:val="007B1EEE"/>
    <w:rsid w:val="007B2042"/>
    <w:rsid w:val="007B3946"/>
    <w:rsid w:val="007C1C40"/>
    <w:rsid w:val="007C3494"/>
    <w:rsid w:val="007D1471"/>
    <w:rsid w:val="007D5778"/>
    <w:rsid w:val="007F29B4"/>
    <w:rsid w:val="007F2FA2"/>
    <w:rsid w:val="007F6EF8"/>
    <w:rsid w:val="00804371"/>
    <w:rsid w:val="008077D5"/>
    <w:rsid w:val="008106A0"/>
    <w:rsid w:val="00812AD0"/>
    <w:rsid w:val="00815AD3"/>
    <w:rsid w:val="008201D4"/>
    <w:rsid w:val="008205A0"/>
    <w:rsid w:val="00824B5A"/>
    <w:rsid w:val="008302ED"/>
    <w:rsid w:val="00843CB0"/>
    <w:rsid w:val="00844AA8"/>
    <w:rsid w:val="00845A3B"/>
    <w:rsid w:val="00850514"/>
    <w:rsid w:val="008537DE"/>
    <w:rsid w:val="008609E1"/>
    <w:rsid w:val="00861606"/>
    <w:rsid w:val="00862065"/>
    <w:rsid w:val="00862EC4"/>
    <w:rsid w:val="008718CC"/>
    <w:rsid w:val="008852A7"/>
    <w:rsid w:val="00892B3F"/>
    <w:rsid w:val="0089443E"/>
    <w:rsid w:val="008A29AB"/>
    <w:rsid w:val="008A4F2D"/>
    <w:rsid w:val="008B2578"/>
    <w:rsid w:val="008B34DE"/>
    <w:rsid w:val="008B4FFE"/>
    <w:rsid w:val="008B5535"/>
    <w:rsid w:val="008B556A"/>
    <w:rsid w:val="008B6A24"/>
    <w:rsid w:val="008B6E23"/>
    <w:rsid w:val="008C22F9"/>
    <w:rsid w:val="008C67A8"/>
    <w:rsid w:val="008D04B4"/>
    <w:rsid w:val="008D32F9"/>
    <w:rsid w:val="008D7480"/>
    <w:rsid w:val="008E76FC"/>
    <w:rsid w:val="008F1C77"/>
    <w:rsid w:val="008F51BF"/>
    <w:rsid w:val="00904701"/>
    <w:rsid w:val="00906F25"/>
    <w:rsid w:val="00910E6B"/>
    <w:rsid w:val="00911409"/>
    <w:rsid w:val="0091218C"/>
    <w:rsid w:val="009227A3"/>
    <w:rsid w:val="0092751A"/>
    <w:rsid w:val="009304AC"/>
    <w:rsid w:val="00934564"/>
    <w:rsid w:val="009346F0"/>
    <w:rsid w:val="00934C9B"/>
    <w:rsid w:val="009415F1"/>
    <w:rsid w:val="009478E0"/>
    <w:rsid w:val="00947F80"/>
    <w:rsid w:val="009541B1"/>
    <w:rsid w:val="0096109C"/>
    <w:rsid w:val="00963113"/>
    <w:rsid w:val="00963404"/>
    <w:rsid w:val="009637DF"/>
    <w:rsid w:val="00966F9F"/>
    <w:rsid w:val="00971945"/>
    <w:rsid w:val="00974A74"/>
    <w:rsid w:val="00974DCD"/>
    <w:rsid w:val="0098279B"/>
    <w:rsid w:val="0098525C"/>
    <w:rsid w:val="0098615D"/>
    <w:rsid w:val="00992244"/>
    <w:rsid w:val="009A1828"/>
    <w:rsid w:val="009A29FC"/>
    <w:rsid w:val="009A64A7"/>
    <w:rsid w:val="009B43CD"/>
    <w:rsid w:val="009B48A7"/>
    <w:rsid w:val="009B6FDB"/>
    <w:rsid w:val="009B716F"/>
    <w:rsid w:val="009C1C6E"/>
    <w:rsid w:val="009C2A02"/>
    <w:rsid w:val="009C2E53"/>
    <w:rsid w:val="009C3DAF"/>
    <w:rsid w:val="009C4CD3"/>
    <w:rsid w:val="009D556B"/>
    <w:rsid w:val="009D78AF"/>
    <w:rsid w:val="009E256B"/>
    <w:rsid w:val="009E34BD"/>
    <w:rsid w:val="009E5565"/>
    <w:rsid w:val="009F365F"/>
    <w:rsid w:val="00A0713F"/>
    <w:rsid w:val="00A107AC"/>
    <w:rsid w:val="00A120B6"/>
    <w:rsid w:val="00A1555C"/>
    <w:rsid w:val="00A16BEB"/>
    <w:rsid w:val="00A203E9"/>
    <w:rsid w:val="00A3041E"/>
    <w:rsid w:val="00A4509E"/>
    <w:rsid w:val="00A50DC1"/>
    <w:rsid w:val="00A523ED"/>
    <w:rsid w:val="00A57874"/>
    <w:rsid w:val="00A66153"/>
    <w:rsid w:val="00A71608"/>
    <w:rsid w:val="00A75622"/>
    <w:rsid w:val="00A81863"/>
    <w:rsid w:val="00A825B2"/>
    <w:rsid w:val="00A85BD9"/>
    <w:rsid w:val="00A86D7A"/>
    <w:rsid w:val="00A91E61"/>
    <w:rsid w:val="00A94895"/>
    <w:rsid w:val="00A96B7E"/>
    <w:rsid w:val="00AA0109"/>
    <w:rsid w:val="00AA01B0"/>
    <w:rsid w:val="00AA4042"/>
    <w:rsid w:val="00AA4837"/>
    <w:rsid w:val="00AA489D"/>
    <w:rsid w:val="00AB1998"/>
    <w:rsid w:val="00AB6D16"/>
    <w:rsid w:val="00AC0CFB"/>
    <w:rsid w:val="00AC182F"/>
    <w:rsid w:val="00AD235F"/>
    <w:rsid w:val="00AD5C25"/>
    <w:rsid w:val="00AD7514"/>
    <w:rsid w:val="00AE489A"/>
    <w:rsid w:val="00AE5327"/>
    <w:rsid w:val="00AE6A1A"/>
    <w:rsid w:val="00AF1382"/>
    <w:rsid w:val="00AF2E13"/>
    <w:rsid w:val="00AF5FF9"/>
    <w:rsid w:val="00AF67CA"/>
    <w:rsid w:val="00B1237D"/>
    <w:rsid w:val="00B17881"/>
    <w:rsid w:val="00B257B2"/>
    <w:rsid w:val="00B277EE"/>
    <w:rsid w:val="00B3281B"/>
    <w:rsid w:val="00B349D2"/>
    <w:rsid w:val="00B44F99"/>
    <w:rsid w:val="00B45E06"/>
    <w:rsid w:val="00B46388"/>
    <w:rsid w:val="00B56362"/>
    <w:rsid w:val="00B56F92"/>
    <w:rsid w:val="00B62DDA"/>
    <w:rsid w:val="00B64258"/>
    <w:rsid w:val="00B64DB7"/>
    <w:rsid w:val="00B768C1"/>
    <w:rsid w:val="00B80D22"/>
    <w:rsid w:val="00B833FF"/>
    <w:rsid w:val="00B900B5"/>
    <w:rsid w:val="00B91130"/>
    <w:rsid w:val="00B9219E"/>
    <w:rsid w:val="00B960F8"/>
    <w:rsid w:val="00BA246A"/>
    <w:rsid w:val="00BB37CD"/>
    <w:rsid w:val="00BB4937"/>
    <w:rsid w:val="00BB67B7"/>
    <w:rsid w:val="00BC0A6B"/>
    <w:rsid w:val="00BC41F0"/>
    <w:rsid w:val="00BD57E5"/>
    <w:rsid w:val="00BE5AC9"/>
    <w:rsid w:val="00BE6A25"/>
    <w:rsid w:val="00BF7D5F"/>
    <w:rsid w:val="00C12441"/>
    <w:rsid w:val="00C13284"/>
    <w:rsid w:val="00C14ACE"/>
    <w:rsid w:val="00C17DD1"/>
    <w:rsid w:val="00C22222"/>
    <w:rsid w:val="00C231F1"/>
    <w:rsid w:val="00C237C9"/>
    <w:rsid w:val="00C24776"/>
    <w:rsid w:val="00C2595F"/>
    <w:rsid w:val="00C27D03"/>
    <w:rsid w:val="00C4075A"/>
    <w:rsid w:val="00C444C6"/>
    <w:rsid w:val="00C44A98"/>
    <w:rsid w:val="00C47482"/>
    <w:rsid w:val="00C560AE"/>
    <w:rsid w:val="00C56F02"/>
    <w:rsid w:val="00C6399E"/>
    <w:rsid w:val="00C644F0"/>
    <w:rsid w:val="00C658D1"/>
    <w:rsid w:val="00C65DF1"/>
    <w:rsid w:val="00C672D0"/>
    <w:rsid w:val="00C70789"/>
    <w:rsid w:val="00C70FC7"/>
    <w:rsid w:val="00C80EDD"/>
    <w:rsid w:val="00C87154"/>
    <w:rsid w:val="00C9335D"/>
    <w:rsid w:val="00C9507F"/>
    <w:rsid w:val="00C95099"/>
    <w:rsid w:val="00C96468"/>
    <w:rsid w:val="00CB5293"/>
    <w:rsid w:val="00CB5E9F"/>
    <w:rsid w:val="00CC1CD0"/>
    <w:rsid w:val="00CC375D"/>
    <w:rsid w:val="00CC521F"/>
    <w:rsid w:val="00CC543E"/>
    <w:rsid w:val="00CE5447"/>
    <w:rsid w:val="00CE6633"/>
    <w:rsid w:val="00CE7205"/>
    <w:rsid w:val="00CE7A1E"/>
    <w:rsid w:val="00CF1698"/>
    <w:rsid w:val="00D06AD3"/>
    <w:rsid w:val="00D138D1"/>
    <w:rsid w:val="00D14312"/>
    <w:rsid w:val="00D15CF4"/>
    <w:rsid w:val="00D17685"/>
    <w:rsid w:val="00D31390"/>
    <w:rsid w:val="00D426C7"/>
    <w:rsid w:val="00D545CC"/>
    <w:rsid w:val="00D60479"/>
    <w:rsid w:val="00D726A1"/>
    <w:rsid w:val="00D73704"/>
    <w:rsid w:val="00D75869"/>
    <w:rsid w:val="00D77941"/>
    <w:rsid w:val="00D805EE"/>
    <w:rsid w:val="00D80D38"/>
    <w:rsid w:val="00D810F3"/>
    <w:rsid w:val="00D86A49"/>
    <w:rsid w:val="00D91F31"/>
    <w:rsid w:val="00DA2E01"/>
    <w:rsid w:val="00DC0EDC"/>
    <w:rsid w:val="00DC5E65"/>
    <w:rsid w:val="00DC7A38"/>
    <w:rsid w:val="00DD1C15"/>
    <w:rsid w:val="00DD552B"/>
    <w:rsid w:val="00DE0C2B"/>
    <w:rsid w:val="00DE4110"/>
    <w:rsid w:val="00DE4AF7"/>
    <w:rsid w:val="00DE5DF1"/>
    <w:rsid w:val="00DF41AC"/>
    <w:rsid w:val="00DF61E7"/>
    <w:rsid w:val="00E029C4"/>
    <w:rsid w:val="00E21934"/>
    <w:rsid w:val="00E50FD4"/>
    <w:rsid w:val="00E6454E"/>
    <w:rsid w:val="00E664F4"/>
    <w:rsid w:val="00E66B1E"/>
    <w:rsid w:val="00E67C0F"/>
    <w:rsid w:val="00E7099E"/>
    <w:rsid w:val="00E711F9"/>
    <w:rsid w:val="00E75CD1"/>
    <w:rsid w:val="00E863BE"/>
    <w:rsid w:val="00E932F5"/>
    <w:rsid w:val="00E970B6"/>
    <w:rsid w:val="00EA1229"/>
    <w:rsid w:val="00EA13A5"/>
    <w:rsid w:val="00EA6D51"/>
    <w:rsid w:val="00EA7740"/>
    <w:rsid w:val="00EA7BC1"/>
    <w:rsid w:val="00EB1DDF"/>
    <w:rsid w:val="00EB1ED8"/>
    <w:rsid w:val="00EB4E9F"/>
    <w:rsid w:val="00EB7441"/>
    <w:rsid w:val="00ED4627"/>
    <w:rsid w:val="00ED5C7E"/>
    <w:rsid w:val="00EE4912"/>
    <w:rsid w:val="00EE4DE9"/>
    <w:rsid w:val="00EE5DBE"/>
    <w:rsid w:val="00EE6ECE"/>
    <w:rsid w:val="00EE7800"/>
    <w:rsid w:val="00EF6B76"/>
    <w:rsid w:val="00EF7B1F"/>
    <w:rsid w:val="00F07B2F"/>
    <w:rsid w:val="00F160C3"/>
    <w:rsid w:val="00F21B95"/>
    <w:rsid w:val="00F3023E"/>
    <w:rsid w:val="00F35062"/>
    <w:rsid w:val="00F441CA"/>
    <w:rsid w:val="00F44C5A"/>
    <w:rsid w:val="00F473E1"/>
    <w:rsid w:val="00F521E5"/>
    <w:rsid w:val="00F54951"/>
    <w:rsid w:val="00F632CD"/>
    <w:rsid w:val="00F638FE"/>
    <w:rsid w:val="00F668EB"/>
    <w:rsid w:val="00F80014"/>
    <w:rsid w:val="00F81189"/>
    <w:rsid w:val="00F81821"/>
    <w:rsid w:val="00F82A30"/>
    <w:rsid w:val="00F83E9A"/>
    <w:rsid w:val="00F8448E"/>
    <w:rsid w:val="00F85024"/>
    <w:rsid w:val="00F90631"/>
    <w:rsid w:val="00F91925"/>
    <w:rsid w:val="00F9377D"/>
    <w:rsid w:val="00FA0AC5"/>
    <w:rsid w:val="00FB29A6"/>
    <w:rsid w:val="00FB3C39"/>
    <w:rsid w:val="00FC3068"/>
    <w:rsid w:val="00FC687F"/>
    <w:rsid w:val="00FD2BBD"/>
    <w:rsid w:val="00FF1952"/>
    <w:rsid w:val="00FF38A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BB4D"/>
  <w15:docId w15:val="{AF4B2D43-BB1C-49E3-AC99-CE036ED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E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2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A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72208"/>
  </w:style>
  <w:style w:type="character" w:customStyle="1" w:styleId="aa">
    <w:name w:val="Текст сноски Знак"/>
    <w:basedOn w:val="a0"/>
    <w:link w:val="a9"/>
    <w:uiPriority w:val="99"/>
    <w:semiHidden/>
    <w:rsid w:val="00072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72208"/>
    <w:rPr>
      <w:vertAlign w:val="superscript"/>
    </w:rPr>
  </w:style>
  <w:style w:type="paragraph" w:styleId="ac">
    <w:name w:val="Normal (Web)"/>
    <w:aliases w:val="Обычный (Web),Обычный (веб)1"/>
    <w:basedOn w:val="a"/>
    <w:uiPriority w:val="99"/>
    <w:semiHidden/>
    <w:unhideWhenUsed/>
    <w:rsid w:val="0015044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304F-438C-4CCF-B88A-5514FF7A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KostyukEV</dc:creator>
  <cp:lastModifiedBy>Кондрашова Анна Алексеевна</cp:lastModifiedBy>
  <cp:revision>10</cp:revision>
  <cp:lastPrinted>2021-02-25T16:29:00Z</cp:lastPrinted>
  <dcterms:created xsi:type="dcterms:W3CDTF">2021-02-25T13:56:00Z</dcterms:created>
  <dcterms:modified xsi:type="dcterms:W3CDTF">2021-02-26T08:45:00Z</dcterms:modified>
</cp:coreProperties>
</file>