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40A" w:rsidRPr="0036540A" w:rsidRDefault="0036540A" w:rsidP="00504848">
      <w:pPr>
        <w:widowControl w:val="0"/>
        <w:autoSpaceDE w:val="0"/>
        <w:autoSpaceDN w:val="0"/>
        <w:adjustRightInd w:val="0"/>
        <w:spacing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6540A" w:rsidRPr="0036540A" w:rsidRDefault="0036540A" w:rsidP="0066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 xml:space="preserve">к проекту приказа Министерства финансов Российской Федерации </w:t>
      </w:r>
    </w:p>
    <w:p w:rsidR="00661D55" w:rsidRPr="00661D55" w:rsidRDefault="0036540A" w:rsidP="0066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61D55" w:rsidRPr="00661D55">
        <w:rPr>
          <w:rFonts w:ascii="Times New Roman" w:eastAsia="Times New Roman" w:hAnsi="Times New Roman" w:cs="Times New Roman"/>
          <w:bCs/>
          <w:sz w:val="28"/>
          <w:szCs w:val="28"/>
        </w:rPr>
        <w:t>О порядках</w:t>
      </w:r>
      <w:r w:rsidR="00661D55" w:rsidRPr="00661D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1D55" w:rsidRPr="00661D55">
        <w:rPr>
          <w:rFonts w:ascii="Times New Roman" w:eastAsia="Times New Roman" w:hAnsi="Times New Roman" w:cs="Times New Roman"/>
          <w:bCs/>
          <w:sz w:val="28"/>
          <w:szCs w:val="28"/>
        </w:rPr>
        <w:t>присвоения, применения, а также изменения идентификационных</w:t>
      </w:r>
    </w:p>
    <w:p w:rsidR="00661D55" w:rsidRPr="00661D55" w:rsidRDefault="00661D55" w:rsidP="0066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1D55">
        <w:rPr>
          <w:rFonts w:ascii="Times New Roman" w:eastAsia="Times New Roman" w:hAnsi="Times New Roman" w:cs="Times New Roman"/>
          <w:bCs/>
          <w:sz w:val="28"/>
          <w:szCs w:val="28"/>
        </w:rPr>
        <w:t>кодов гарантов и заказчиков в целях ведения реестра</w:t>
      </w:r>
    </w:p>
    <w:p w:rsidR="00661D55" w:rsidRPr="00661D55" w:rsidRDefault="00661D55" w:rsidP="0066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1D55">
        <w:rPr>
          <w:rFonts w:ascii="Times New Roman" w:eastAsia="Times New Roman" w:hAnsi="Times New Roman" w:cs="Times New Roman"/>
          <w:bCs/>
          <w:sz w:val="28"/>
          <w:szCs w:val="28"/>
        </w:rPr>
        <w:t>контрактов, заключенных заказчиками, реестра контрактов,</w:t>
      </w:r>
    </w:p>
    <w:p w:rsidR="00661D55" w:rsidRPr="00661D55" w:rsidRDefault="00661D55" w:rsidP="0066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1D55">
        <w:rPr>
          <w:rFonts w:ascii="Times New Roman" w:eastAsia="Times New Roman" w:hAnsi="Times New Roman" w:cs="Times New Roman"/>
          <w:bCs/>
          <w:sz w:val="28"/>
          <w:szCs w:val="28"/>
        </w:rPr>
        <w:t>содержащего сведения, составляющие государственную</w:t>
      </w:r>
    </w:p>
    <w:p w:rsidR="0036540A" w:rsidRPr="0036540A" w:rsidRDefault="00661D55" w:rsidP="00661D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1D55">
        <w:rPr>
          <w:rFonts w:ascii="Times New Roman" w:eastAsia="Times New Roman" w:hAnsi="Times New Roman" w:cs="Times New Roman"/>
          <w:bCs/>
          <w:sz w:val="28"/>
          <w:szCs w:val="28"/>
        </w:rPr>
        <w:t>тайну, и реестра независимых гарантий</w:t>
      </w:r>
      <w:r w:rsidR="0036540A" w:rsidRPr="0036540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8711D5" w:rsidRPr="0036540A" w:rsidRDefault="008711D5" w:rsidP="00F86B2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B28C9" w:rsidRDefault="0036540A" w:rsidP="00661D55">
      <w:pPr>
        <w:widowControl w:val="0"/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540A">
        <w:rPr>
          <w:rFonts w:ascii="Times New Roman" w:eastAsia="Times New Roman" w:hAnsi="Times New Roman" w:cs="Times New Roman"/>
          <w:bCs/>
          <w:sz w:val="28"/>
          <w:szCs w:val="28"/>
        </w:rPr>
        <w:t>Проект приказа Министерства финансов Российской Федерации</w:t>
      </w:r>
      <w:r w:rsidR="009B65C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DC19FF" w:rsidRPr="0036540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661D55" w:rsidRPr="00661D55">
        <w:rPr>
          <w:rFonts w:ascii="Times New Roman" w:eastAsia="Times New Roman" w:hAnsi="Times New Roman" w:cs="Times New Roman"/>
          <w:bCs/>
          <w:sz w:val="28"/>
          <w:szCs w:val="28"/>
        </w:rPr>
        <w:t>О порядках</w:t>
      </w:r>
      <w:r w:rsidR="00661D55" w:rsidRPr="00661D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1D55" w:rsidRPr="00661D55">
        <w:rPr>
          <w:rFonts w:ascii="Times New Roman" w:eastAsia="Times New Roman" w:hAnsi="Times New Roman" w:cs="Times New Roman"/>
          <w:bCs/>
          <w:sz w:val="28"/>
          <w:szCs w:val="28"/>
        </w:rPr>
        <w:t>присвоения, применения, а также изменения идентификационных</w:t>
      </w:r>
      <w:r w:rsidR="00661D55" w:rsidRPr="00661D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1D55" w:rsidRPr="00661D55">
        <w:rPr>
          <w:rFonts w:ascii="Times New Roman" w:eastAsia="Times New Roman" w:hAnsi="Times New Roman" w:cs="Times New Roman"/>
          <w:bCs/>
          <w:sz w:val="28"/>
          <w:szCs w:val="28"/>
        </w:rPr>
        <w:t>кодов гарантов и заказчиков в целях ведения реестра</w:t>
      </w:r>
      <w:r w:rsidR="00661D55" w:rsidRPr="00661D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1D55" w:rsidRPr="00661D55">
        <w:rPr>
          <w:rFonts w:ascii="Times New Roman" w:eastAsia="Times New Roman" w:hAnsi="Times New Roman" w:cs="Times New Roman"/>
          <w:bCs/>
          <w:sz w:val="28"/>
          <w:szCs w:val="28"/>
        </w:rPr>
        <w:t>контрактов, заключенных заказчиками, реестра контрактов,</w:t>
      </w:r>
      <w:r w:rsidR="00661D55" w:rsidRPr="00661D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1D55" w:rsidRPr="00661D55">
        <w:rPr>
          <w:rFonts w:ascii="Times New Roman" w:eastAsia="Times New Roman" w:hAnsi="Times New Roman" w:cs="Times New Roman"/>
          <w:bCs/>
          <w:sz w:val="28"/>
          <w:szCs w:val="28"/>
        </w:rPr>
        <w:t>содержащего сведения, составляющие государственную</w:t>
      </w:r>
      <w:r w:rsidR="00661D55" w:rsidRPr="00661D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1D55" w:rsidRPr="00661D55">
        <w:rPr>
          <w:rFonts w:ascii="Times New Roman" w:eastAsia="Times New Roman" w:hAnsi="Times New Roman" w:cs="Times New Roman"/>
          <w:bCs/>
          <w:sz w:val="28"/>
          <w:szCs w:val="28"/>
        </w:rPr>
        <w:t>тайну, и реестра независимых гарантий</w:t>
      </w:r>
      <w:r w:rsidR="00DC19FF" w:rsidRPr="0036540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164D0D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проект приказа) разработан </w:t>
      </w:r>
      <w:r w:rsidR="0057659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связи с принятием </w:t>
      </w:r>
      <w:r w:rsidR="00576595" w:rsidRPr="00661D55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Федерального закона </w:t>
      </w:r>
      <w:r w:rsidR="00576595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576595" w:rsidRPr="00661D55">
        <w:rPr>
          <w:rFonts w:ascii="Times New Roman" w:eastAsia="Times New Roman" w:hAnsi="Times New Roman" w:cs="Times New Roman"/>
          <w:bCs/>
          <w:sz w:val="28"/>
          <w:szCs w:val="28"/>
        </w:rPr>
        <w:t>от 2 июля 2021 г. № 360-ФЗ «О внесении изменений в отдельные законодательные акты Российской Федерации»</w:t>
      </w:r>
      <w:r w:rsidR="0057659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4035E">
        <w:rPr>
          <w:rFonts w:ascii="Times New Roman" w:eastAsia="Times New Roman" w:hAnsi="Times New Roman" w:cs="Times New Roman"/>
          <w:bCs/>
          <w:sz w:val="28"/>
          <w:szCs w:val="28"/>
        </w:rPr>
        <w:t>в целях</w:t>
      </w:r>
      <w:r w:rsidR="007033F1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уточнения действующ</w:t>
      </w:r>
      <w:r w:rsidR="00661D55" w:rsidRPr="00661D55">
        <w:rPr>
          <w:rFonts w:ascii="Times New Roman" w:eastAsia="Times New Roman" w:hAnsi="Times New Roman" w:cs="Times New Roman"/>
          <w:bCs/>
          <w:sz w:val="28"/>
          <w:szCs w:val="28"/>
        </w:rPr>
        <w:t>их</w:t>
      </w:r>
      <w:r w:rsidR="007033F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61D55" w:rsidRPr="00661D55">
        <w:rPr>
          <w:rFonts w:ascii="Times New Roman" w:eastAsia="Times New Roman" w:hAnsi="Times New Roman" w:cs="Times New Roman"/>
          <w:bCs/>
          <w:sz w:val="28"/>
          <w:szCs w:val="28"/>
        </w:rPr>
        <w:t>порядк</w:t>
      </w:r>
      <w:r w:rsidR="00661D55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661D55" w:rsidRPr="00661D5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присвоения, применения, а также изменения идентификационных кодов гарантов и заказчиков в целях ведения реестра контрактов, заключенных заказчиками, реестра контрактов, содержащего сведения, составляющие государственную тайну, и реестра независимых гарантий</w:t>
      </w:r>
      <w:r w:rsidR="007033F1">
        <w:rPr>
          <w:rFonts w:ascii="Times New Roman" w:eastAsia="Times New Roman" w:hAnsi="Times New Roman" w:cs="Times New Roman"/>
          <w:bCs/>
          <w:sz w:val="28"/>
          <w:szCs w:val="28"/>
        </w:rPr>
        <w:t>, утвержденн</w:t>
      </w:r>
      <w:r w:rsidR="00661D55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7033F1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приказом Министерства финансов Российской Федерации </w:t>
      </w:r>
      <w:r w:rsidR="00661D55">
        <w:rPr>
          <w:rFonts w:ascii="Times New Roman" w:hAnsi="Times New Roman" w:cs="Times New Roman"/>
          <w:sz w:val="28"/>
          <w:szCs w:val="28"/>
        </w:rPr>
        <w:t xml:space="preserve">от 18 декабря </w:t>
      </w:r>
      <w:r w:rsidR="00661D55" w:rsidRPr="00CE4731">
        <w:rPr>
          <w:rFonts w:ascii="Times New Roman" w:hAnsi="Times New Roman" w:cs="Times New Roman"/>
          <w:sz w:val="28"/>
          <w:szCs w:val="28"/>
        </w:rPr>
        <w:t>2013</w:t>
      </w:r>
      <w:r w:rsidR="00661D55">
        <w:rPr>
          <w:rFonts w:ascii="Times New Roman" w:hAnsi="Times New Roman" w:cs="Times New Roman"/>
          <w:sz w:val="28"/>
          <w:szCs w:val="28"/>
        </w:rPr>
        <w:t xml:space="preserve"> г.</w:t>
      </w:r>
      <w:r w:rsidR="00661D55" w:rsidRPr="00CE4731">
        <w:rPr>
          <w:rFonts w:ascii="Times New Roman" w:hAnsi="Times New Roman" w:cs="Times New Roman"/>
          <w:sz w:val="28"/>
          <w:szCs w:val="28"/>
        </w:rPr>
        <w:t xml:space="preserve"> </w:t>
      </w:r>
      <w:r w:rsidR="00661D55">
        <w:rPr>
          <w:rFonts w:ascii="Times New Roman" w:hAnsi="Times New Roman" w:cs="Times New Roman"/>
          <w:sz w:val="28"/>
          <w:szCs w:val="28"/>
        </w:rPr>
        <w:t>№</w:t>
      </w:r>
      <w:r w:rsidR="00661D55" w:rsidRPr="00CE4731">
        <w:rPr>
          <w:rFonts w:ascii="Times New Roman" w:hAnsi="Times New Roman" w:cs="Times New Roman"/>
          <w:sz w:val="28"/>
          <w:szCs w:val="28"/>
        </w:rPr>
        <w:t xml:space="preserve"> 127н</w:t>
      </w:r>
      <w:r w:rsidR="007033F1">
        <w:rPr>
          <w:rFonts w:ascii="Times New Roman" w:eastAsia="Times New Roman" w:hAnsi="Times New Roman" w:cs="Times New Roman"/>
          <w:bCs/>
          <w:sz w:val="28"/>
          <w:szCs w:val="28"/>
        </w:rPr>
        <w:t>, с последующим признанием его утратившим силу</w:t>
      </w:r>
      <w:r w:rsidR="0057659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661D55" w:rsidRPr="00504848" w:rsidRDefault="00661D55" w:rsidP="00661D5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848">
        <w:rPr>
          <w:rFonts w:ascii="Times New Roman" w:eastAsia="Times New Roman" w:hAnsi="Times New Roman" w:cs="Times New Roman"/>
          <w:sz w:val="28"/>
          <w:szCs w:val="28"/>
        </w:rPr>
        <w:t>Указанный проект приказа не содержит положений, вводящих или способствующих введению избыточных административных и иных ограничений и обязанностей для участников бюджетного процесса, а также положений, способствующих возникновению необоснованных расходов бюджето</w:t>
      </w:r>
      <w:bookmarkStart w:id="0" w:name="_GoBack"/>
      <w:bookmarkEnd w:id="0"/>
      <w:r w:rsidRPr="00504848">
        <w:rPr>
          <w:rFonts w:ascii="Times New Roman" w:eastAsia="Times New Roman" w:hAnsi="Times New Roman" w:cs="Times New Roman"/>
          <w:sz w:val="28"/>
          <w:szCs w:val="28"/>
        </w:rPr>
        <w:t>в всех уровней бюджетной системы Российской Федерации.</w:t>
      </w:r>
    </w:p>
    <w:p w:rsidR="00661D55" w:rsidRPr="0036540A" w:rsidRDefault="00661D55" w:rsidP="00661D55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848">
        <w:rPr>
          <w:rFonts w:ascii="Times New Roman" w:eastAsia="Times New Roman" w:hAnsi="Times New Roman" w:cs="Times New Roman"/>
          <w:sz w:val="28"/>
          <w:szCs w:val="28"/>
        </w:rPr>
        <w:t>Принятие и реализация проекта приказа не потребует дополнительных расходов федерального бюджета и увеличения штатной численности сотрудников Министерства финансов Российской Федерации.</w:t>
      </w:r>
    </w:p>
    <w:p w:rsidR="0036540A" w:rsidRPr="0036540A" w:rsidRDefault="0036540A" w:rsidP="0036540A">
      <w:pPr>
        <w:widowControl w:val="0"/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3E6" w:rsidRDefault="003813E6"/>
    <w:sectPr w:rsidR="003813E6" w:rsidSect="00F23CC1">
      <w:headerReference w:type="default" r:id="rId6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41C" w:rsidRDefault="0024341C">
      <w:pPr>
        <w:spacing w:after="0" w:line="240" w:lineRule="auto"/>
      </w:pPr>
      <w:r>
        <w:separator/>
      </w:r>
    </w:p>
  </w:endnote>
  <w:endnote w:type="continuationSeparator" w:id="0">
    <w:p w:rsidR="0024341C" w:rsidRDefault="00243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41C" w:rsidRDefault="0024341C">
      <w:pPr>
        <w:spacing w:after="0" w:line="240" w:lineRule="auto"/>
      </w:pPr>
      <w:r>
        <w:separator/>
      </w:r>
    </w:p>
  </w:footnote>
  <w:footnote w:type="continuationSeparator" w:id="0">
    <w:p w:rsidR="0024341C" w:rsidRDefault="00243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73B" w:rsidRDefault="00BC673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C673B" w:rsidRDefault="00BC67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0A"/>
    <w:rsid w:val="00164D0D"/>
    <w:rsid w:val="001B28C9"/>
    <w:rsid w:val="0024341C"/>
    <w:rsid w:val="0028473E"/>
    <w:rsid w:val="002C25AD"/>
    <w:rsid w:val="003313CE"/>
    <w:rsid w:val="0036540A"/>
    <w:rsid w:val="003813E6"/>
    <w:rsid w:val="003F7978"/>
    <w:rsid w:val="004A522E"/>
    <w:rsid w:val="004B1CDD"/>
    <w:rsid w:val="00504848"/>
    <w:rsid w:val="0054035E"/>
    <w:rsid w:val="00576595"/>
    <w:rsid w:val="005B3C36"/>
    <w:rsid w:val="00661D55"/>
    <w:rsid w:val="0066696F"/>
    <w:rsid w:val="007033F1"/>
    <w:rsid w:val="007E656A"/>
    <w:rsid w:val="0081752D"/>
    <w:rsid w:val="008711D5"/>
    <w:rsid w:val="00885037"/>
    <w:rsid w:val="008C556A"/>
    <w:rsid w:val="008F3FEF"/>
    <w:rsid w:val="009436F9"/>
    <w:rsid w:val="00944BB4"/>
    <w:rsid w:val="009B65C1"/>
    <w:rsid w:val="009C2FE3"/>
    <w:rsid w:val="00A611EE"/>
    <w:rsid w:val="00A86CB0"/>
    <w:rsid w:val="00B45123"/>
    <w:rsid w:val="00B56812"/>
    <w:rsid w:val="00BA4846"/>
    <w:rsid w:val="00BC673B"/>
    <w:rsid w:val="00C00369"/>
    <w:rsid w:val="00C22B91"/>
    <w:rsid w:val="00C738EC"/>
    <w:rsid w:val="00C950DD"/>
    <w:rsid w:val="00CD6E84"/>
    <w:rsid w:val="00CF3890"/>
    <w:rsid w:val="00DC19FF"/>
    <w:rsid w:val="00DF2A6F"/>
    <w:rsid w:val="00E8499B"/>
    <w:rsid w:val="00EB7A6C"/>
    <w:rsid w:val="00EC133D"/>
    <w:rsid w:val="00EE77C5"/>
    <w:rsid w:val="00F23CC1"/>
    <w:rsid w:val="00F86B2C"/>
    <w:rsid w:val="00F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D6B1D"/>
  <w15:docId w15:val="{F5264A69-CCB7-418E-BFB6-713876E0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5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5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2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АКИМОВА ЕЛЕНА ЮРЬЕВНА</dc:creator>
  <cp:lastModifiedBy>ПОДЛУЖНАЯ ЮЛИЯ ОЛЕГОВНА</cp:lastModifiedBy>
  <cp:revision>2</cp:revision>
  <cp:lastPrinted>2017-09-13T07:52:00Z</cp:lastPrinted>
  <dcterms:created xsi:type="dcterms:W3CDTF">2021-09-15T08:54:00Z</dcterms:created>
  <dcterms:modified xsi:type="dcterms:W3CDTF">2021-09-15T08:54:00Z</dcterms:modified>
</cp:coreProperties>
</file>