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49" w:rsidRDefault="00F267DB" w:rsidP="007030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124575" w:rsidRPr="00124575" w:rsidRDefault="00124575" w:rsidP="007030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575">
        <w:rPr>
          <w:rFonts w:ascii="Times New Roman" w:hAnsi="Times New Roman" w:cs="Times New Roman"/>
          <w:b/>
          <w:sz w:val="28"/>
        </w:rPr>
        <w:t>к проекту постановления Правительства Российской Федерации</w:t>
      </w:r>
    </w:p>
    <w:p w:rsidR="00124575" w:rsidRPr="007251AB" w:rsidRDefault="00124575" w:rsidP="00F64A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4575">
        <w:rPr>
          <w:rFonts w:ascii="Times New Roman" w:hAnsi="Times New Roman" w:cs="Times New Roman"/>
          <w:sz w:val="28"/>
        </w:rPr>
        <w:t>«</w:t>
      </w:r>
      <w:r w:rsidR="00565740" w:rsidRPr="00565740">
        <w:rPr>
          <w:rFonts w:ascii="Times New Roman" w:hAnsi="Times New Roman" w:cs="Times New Roman"/>
          <w:sz w:val="28"/>
          <w:szCs w:val="28"/>
        </w:rPr>
        <w:t>О порядке перечисления в 2023 году средств, подлежащих казначейскому сопровождению, на расчетные счета, открытые в кредитных организациях</w:t>
      </w:r>
      <w:r w:rsidR="004028D5">
        <w:rPr>
          <w:rFonts w:ascii="Times New Roman" w:hAnsi="Times New Roman" w:cs="Times New Roman"/>
          <w:sz w:val="28"/>
        </w:rPr>
        <w:t>»</w:t>
      </w:r>
    </w:p>
    <w:p w:rsidR="00124575" w:rsidRDefault="00124575" w:rsidP="00436F0E">
      <w:pPr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65740" w:rsidRPr="000D19D7" w:rsidRDefault="00E467CA" w:rsidP="00565740">
      <w:pPr>
        <w:spacing w:after="0" w:line="3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49">
        <w:rPr>
          <w:rFonts w:ascii="Times New Roman" w:hAnsi="Times New Roman" w:cs="Times New Roman"/>
          <w:sz w:val="28"/>
          <w:szCs w:val="28"/>
        </w:rPr>
        <w:t>Проект постановления Пра</w:t>
      </w:r>
      <w:r w:rsidR="002A2DEB" w:rsidRPr="006D0F49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6D0F49">
        <w:rPr>
          <w:rFonts w:ascii="Times New Roman" w:hAnsi="Times New Roman" w:cs="Times New Roman"/>
          <w:sz w:val="28"/>
          <w:szCs w:val="28"/>
        </w:rPr>
        <w:t>«</w:t>
      </w:r>
      <w:r w:rsidR="00565740" w:rsidRPr="005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перечисления в 2023 году средств, подлежащих казначейскому сопровождению, на расчетные счета, открытые в кредитных организациях</w:t>
      </w:r>
      <w:r w:rsidR="004028D5" w:rsidRPr="006D0F49">
        <w:rPr>
          <w:rFonts w:ascii="Times New Roman" w:hAnsi="Times New Roman" w:cs="Times New Roman"/>
          <w:sz w:val="28"/>
          <w:szCs w:val="28"/>
        </w:rPr>
        <w:t>»</w:t>
      </w:r>
      <w:r w:rsidRPr="006D0F49">
        <w:rPr>
          <w:rFonts w:ascii="Times New Roman" w:hAnsi="Times New Roman" w:cs="Times New Roman"/>
          <w:sz w:val="28"/>
          <w:szCs w:val="28"/>
        </w:rPr>
        <w:t xml:space="preserve"> </w:t>
      </w:r>
      <w:r w:rsidR="007A26CB" w:rsidRPr="006D0F4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36F0E">
        <w:rPr>
          <w:rFonts w:ascii="Times New Roman" w:hAnsi="Times New Roman" w:cs="Times New Roman"/>
          <w:sz w:val="28"/>
          <w:szCs w:val="28"/>
        </w:rPr>
        <w:t>–</w:t>
      </w:r>
      <w:r w:rsidR="00D60845" w:rsidRPr="006D0F49">
        <w:rPr>
          <w:rFonts w:ascii="Times New Roman" w:hAnsi="Times New Roman" w:cs="Times New Roman"/>
          <w:sz w:val="28"/>
          <w:szCs w:val="28"/>
        </w:rPr>
        <w:t xml:space="preserve"> проект постановления)</w:t>
      </w:r>
      <w:r w:rsidR="00A02C18" w:rsidRPr="006D0F49">
        <w:rPr>
          <w:rFonts w:ascii="Times New Roman" w:hAnsi="Times New Roman" w:cs="Times New Roman"/>
          <w:sz w:val="28"/>
          <w:szCs w:val="28"/>
        </w:rPr>
        <w:t xml:space="preserve"> </w:t>
      </w:r>
      <w:r w:rsidR="001238E5" w:rsidRPr="006D0F49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04166" w:rsidRPr="006D0F49">
        <w:rPr>
          <w:rFonts w:ascii="Times New Roman" w:hAnsi="Times New Roman" w:cs="Times New Roman"/>
          <w:sz w:val="28"/>
          <w:szCs w:val="28"/>
        </w:rPr>
        <w:t>во исполнение</w:t>
      </w:r>
      <w:bookmarkStart w:id="0" w:name="_GoBack"/>
      <w:bookmarkEnd w:id="0"/>
      <w:r w:rsidR="00404166" w:rsidRPr="006D0F49">
        <w:rPr>
          <w:rFonts w:ascii="Times New Roman" w:hAnsi="Times New Roman" w:cs="Times New Roman"/>
          <w:sz w:val="28"/>
          <w:szCs w:val="28"/>
        </w:rPr>
        <w:t xml:space="preserve"> </w:t>
      </w:r>
      <w:r w:rsidR="00565740">
        <w:rPr>
          <w:rFonts w:ascii="Times New Roman" w:hAnsi="Times New Roman" w:cs="Times New Roman"/>
          <w:sz w:val="28"/>
          <w:szCs w:val="28"/>
        </w:rPr>
        <w:t>пункта 19</w:t>
      </w:r>
      <w:r w:rsidR="00565740" w:rsidRPr="00C8135A">
        <w:rPr>
          <w:rFonts w:ascii="Times New Roman" w:hAnsi="Times New Roman" w:cs="Times New Roman"/>
          <w:sz w:val="28"/>
          <w:szCs w:val="28"/>
        </w:rPr>
        <w:t xml:space="preserve"> </w:t>
      </w:r>
      <w:r w:rsidR="00565740" w:rsidRPr="00C3205A">
        <w:rPr>
          <w:rFonts w:ascii="Times New Roman" w:hAnsi="Times New Roman" w:cs="Times New Roman"/>
          <w:sz w:val="28"/>
          <w:szCs w:val="28"/>
        </w:rPr>
        <w:t xml:space="preserve">Перечня мер Плана первоочередных действий по обеспечению развития российской экономики в условиях </w:t>
      </w:r>
      <w:r w:rsidR="00565740">
        <w:rPr>
          <w:rFonts w:ascii="Times New Roman" w:hAnsi="Times New Roman" w:cs="Times New Roman"/>
          <w:sz w:val="28"/>
          <w:szCs w:val="28"/>
        </w:rPr>
        <w:t xml:space="preserve">внешнего </w:t>
      </w:r>
      <w:proofErr w:type="spellStart"/>
      <w:r w:rsidR="00565740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="00565740">
        <w:rPr>
          <w:rFonts w:ascii="Times New Roman" w:hAnsi="Times New Roman" w:cs="Times New Roman"/>
          <w:sz w:val="28"/>
          <w:szCs w:val="28"/>
        </w:rPr>
        <w:t xml:space="preserve"> давления, согласованного</w:t>
      </w:r>
      <w:r w:rsidR="00565740" w:rsidRPr="00C3205A">
        <w:rPr>
          <w:rFonts w:ascii="Times New Roman" w:hAnsi="Times New Roman" w:cs="Times New Roman"/>
          <w:sz w:val="28"/>
          <w:szCs w:val="28"/>
        </w:rPr>
        <w:t xml:space="preserve"> к продлению на заседании Президиума Правительственной комиссии 29 августа 2022 г. </w:t>
      </w:r>
      <w:r w:rsidR="00565740">
        <w:rPr>
          <w:rFonts w:ascii="Times New Roman" w:hAnsi="Times New Roman" w:cs="Times New Roman"/>
          <w:sz w:val="28"/>
          <w:szCs w:val="28"/>
        </w:rPr>
        <w:t xml:space="preserve">(приложение № 2 к </w:t>
      </w:r>
      <w:r w:rsidR="006E471A" w:rsidRPr="006D0F49">
        <w:rPr>
          <w:rFonts w:ascii="Times New Roman" w:hAnsi="Times New Roman" w:cs="Times New Roman"/>
          <w:sz w:val="28"/>
          <w:szCs w:val="28"/>
        </w:rPr>
        <w:t>поручени</w:t>
      </w:r>
      <w:r w:rsidR="006E471A">
        <w:rPr>
          <w:rFonts w:ascii="Times New Roman" w:hAnsi="Times New Roman" w:cs="Times New Roman"/>
          <w:sz w:val="28"/>
          <w:szCs w:val="28"/>
        </w:rPr>
        <w:t xml:space="preserve">ю </w:t>
      </w:r>
      <w:r w:rsidR="00565740" w:rsidRPr="006D0F49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Российской Федерации от </w:t>
      </w:r>
      <w:r w:rsidR="00565740">
        <w:rPr>
          <w:rFonts w:ascii="Times New Roman" w:hAnsi="Times New Roman" w:cs="Times New Roman"/>
          <w:sz w:val="28"/>
          <w:szCs w:val="28"/>
        </w:rPr>
        <w:t>1</w:t>
      </w:r>
      <w:r w:rsidR="00565740" w:rsidRPr="006D0F49">
        <w:rPr>
          <w:rFonts w:ascii="Times New Roman" w:hAnsi="Times New Roman" w:cs="Times New Roman"/>
          <w:sz w:val="28"/>
          <w:szCs w:val="28"/>
        </w:rPr>
        <w:t xml:space="preserve"> </w:t>
      </w:r>
      <w:r w:rsidR="00565740">
        <w:rPr>
          <w:rFonts w:ascii="Times New Roman" w:hAnsi="Times New Roman" w:cs="Times New Roman"/>
          <w:sz w:val="28"/>
          <w:szCs w:val="28"/>
        </w:rPr>
        <w:t>сентября</w:t>
      </w:r>
      <w:r w:rsidR="00565740" w:rsidRPr="006D0F49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565740" w:rsidRPr="00C3205A">
        <w:rPr>
          <w:rFonts w:ascii="Times New Roman" w:hAnsi="Times New Roman" w:cs="Times New Roman"/>
          <w:sz w:val="28"/>
          <w:szCs w:val="28"/>
        </w:rPr>
        <w:t>ММ-П13-14829КС</w:t>
      </w:r>
      <w:r w:rsidR="00565740">
        <w:rPr>
          <w:rFonts w:ascii="Times New Roman" w:hAnsi="Times New Roman" w:cs="Times New Roman"/>
          <w:sz w:val="28"/>
          <w:szCs w:val="28"/>
        </w:rPr>
        <w:t>)</w:t>
      </w:r>
      <w:r w:rsidR="00565740" w:rsidRPr="00565740">
        <w:rPr>
          <w:rFonts w:ascii="Times New Roman" w:hAnsi="Times New Roman" w:cs="Times New Roman"/>
          <w:sz w:val="28"/>
          <w:szCs w:val="28"/>
        </w:rPr>
        <w:t xml:space="preserve"> </w:t>
      </w:r>
      <w:r w:rsidR="00565740" w:rsidRPr="006D0F49">
        <w:rPr>
          <w:rFonts w:ascii="Times New Roman" w:hAnsi="Times New Roman" w:cs="Times New Roman"/>
          <w:sz w:val="28"/>
          <w:szCs w:val="28"/>
        </w:rPr>
        <w:t>в</w:t>
      </w:r>
      <w:r w:rsidR="00565740">
        <w:rPr>
          <w:rFonts w:ascii="Times New Roman" w:hAnsi="Times New Roman" w:cs="Times New Roman"/>
          <w:sz w:val="28"/>
          <w:szCs w:val="28"/>
        </w:rPr>
        <w:t xml:space="preserve"> целях исполнения</w:t>
      </w:r>
      <w:r w:rsidR="00565740" w:rsidRPr="006D0F49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565740">
        <w:rPr>
          <w:rFonts w:ascii="Times New Roman" w:hAnsi="Times New Roman" w:cs="Times New Roman"/>
          <w:sz w:val="28"/>
          <w:szCs w:val="28"/>
        </w:rPr>
        <w:t>проекта федерального закона</w:t>
      </w:r>
      <w:r w:rsidR="00565740" w:rsidRPr="006D0F49">
        <w:rPr>
          <w:rFonts w:ascii="Times New Roman" w:hAnsi="Times New Roman" w:cs="Times New Roman"/>
          <w:sz w:val="28"/>
          <w:szCs w:val="28"/>
        </w:rPr>
        <w:t xml:space="preserve"> </w:t>
      </w:r>
      <w:r w:rsidR="00565740">
        <w:rPr>
          <w:rFonts w:ascii="Times New Roman" w:hAnsi="Times New Roman" w:cs="Times New Roman"/>
          <w:sz w:val="28"/>
          <w:szCs w:val="28"/>
        </w:rPr>
        <w:t xml:space="preserve">№ </w:t>
      </w:r>
      <w:r w:rsidR="00565740" w:rsidRPr="00C3205A">
        <w:rPr>
          <w:rFonts w:ascii="Times New Roman" w:hAnsi="Times New Roman" w:cs="Times New Roman"/>
          <w:sz w:val="28"/>
          <w:szCs w:val="28"/>
        </w:rPr>
        <w:t>201622-8</w:t>
      </w:r>
      <w:r w:rsidR="00565740">
        <w:rPr>
          <w:rFonts w:ascii="Times New Roman" w:hAnsi="Times New Roman" w:cs="Times New Roman"/>
          <w:sz w:val="28"/>
          <w:szCs w:val="28"/>
        </w:rPr>
        <w:t xml:space="preserve"> </w:t>
      </w:r>
      <w:r w:rsidR="00565740" w:rsidRPr="006D0F49">
        <w:rPr>
          <w:rFonts w:ascii="Times New Roman" w:hAnsi="Times New Roman" w:cs="Times New Roman"/>
          <w:sz w:val="28"/>
          <w:szCs w:val="28"/>
        </w:rPr>
        <w:t>«</w:t>
      </w:r>
      <w:r w:rsidR="00565740" w:rsidRPr="00C3205A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</w:t>
      </w:r>
      <w:r w:rsidR="00565740" w:rsidRPr="006D0F49">
        <w:rPr>
          <w:rFonts w:ascii="Times New Roman" w:hAnsi="Times New Roman" w:cs="Times New Roman"/>
          <w:sz w:val="28"/>
          <w:szCs w:val="28"/>
        </w:rPr>
        <w:t>»</w:t>
      </w:r>
      <w:r w:rsidR="00565740">
        <w:rPr>
          <w:rFonts w:ascii="Times New Roman" w:hAnsi="Times New Roman" w:cs="Times New Roman"/>
          <w:sz w:val="28"/>
          <w:szCs w:val="28"/>
        </w:rPr>
        <w:t>, принятого в первом чтении</w:t>
      </w:r>
      <w:r w:rsidR="00565740" w:rsidRPr="007C3D7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65740">
        <w:rPr>
          <w:rFonts w:ascii="Times New Roman" w:hAnsi="Times New Roman" w:cs="Times New Roman"/>
          <w:sz w:val="28"/>
          <w:szCs w:val="28"/>
        </w:rPr>
        <w:t>ой</w:t>
      </w:r>
      <w:r w:rsidR="00565740" w:rsidRPr="007C3D73">
        <w:rPr>
          <w:rFonts w:ascii="Times New Roman" w:hAnsi="Times New Roman" w:cs="Times New Roman"/>
          <w:sz w:val="28"/>
          <w:szCs w:val="28"/>
        </w:rPr>
        <w:t xml:space="preserve"> Дум</w:t>
      </w:r>
      <w:r w:rsidR="00565740">
        <w:rPr>
          <w:rFonts w:ascii="Times New Roman" w:hAnsi="Times New Roman" w:cs="Times New Roman"/>
          <w:sz w:val="28"/>
          <w:szCs w:val="28"/>
        </w:rPr>
        <w:t>ой</w:t>
      </w:r>
      <w:r w:rsidR="00565740" w:rsidRPr="007C3D73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 </w:t>
      </w:r>
      <w:r w:rsidR="00565740">
        <w:rPr>
          <w:rFonts w:ascii="Times New Roman" w:hAnsi="Times New Roman" w:cs="Times New Roman"/>
          <w:sz w:val="28"/>
          <w:szCs w:val="28"/>
        </w:rPr>
        <w:t>19 октября 2022 года</w:t>
      </w:r>
      <w:r w:rsidR="00565740" w:rsidRPr="000D19D7">
        <w:rPr>
          <w:rFonts w:ascii="Times New Roman" w:hAnsi="Times New Roman" w:cs="Times New Roman"/>
          <w:sz w:val="28"/>
          <w:szCs w:val="28"/>
        </w:rPr>
        <w:t>.</w:t>
      </w:r>
    </w:p>
    <w:p w:rsidR="0020744A" w:rsidRPr="006D0F49" w:rsidRDefault="002D78F4" w:rsidP="00436F0E">
      <w:pPr>
        <w:spacing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49">
        <w:rPr>
          <w:rFonts w:ascii="Times New Roman" w:hAnsi="Times New Roman" w:cs="Times New Roman"/>
          <w:sz w:val="28"/>
          <w:szCs w:val="28"/>
        </w:rPr>
        <w:t>Проект</w:t>
      </w:r>
      <w:r w:rsidR="007030B5" w:rsidRPr="006D0F49">
        <w:rPr>
          <w:rFonts w:ascii="Times New Roman" w:hAnsi="Times New Roman" w:cs="Times New Roman"/>
          <w:sz w:val="28"/>
          <w:szCs w:val="28"/>
        </w:rPr>
        <w:t>ом</w:t>
      </w:r>
      <w:r w:rsidRPr="006D0F4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D7AC1" w:rsidRPr="006D0F49">
        <w:rPr>
          <w:rFonts w:ascii="Times New Roman" w:hAnsi="Times New Roman" w:cs="Times New Roman"/>
          <w:sz w:val="28"/>
          <w:szCs w:val="28"/>
        </w:rPr>
        <w:t>устанавливается</w:t>
      </w:r>
      <w:r w:rsidR="009D6017" w:rsidRPr="006D0F49">
        <w:rPr>
          <w:rFonts w:ascii="Times New Roman" w:hAnsi="Times New Roman" w:cs="Times New Roman"/>
          <w:sz w:val="28"/>
          <w:szCs w:val="28"/>
        </w:rPr>
        <w:t xml:space="preserve"> </w:t>
      </w:r>
      <w:r w:rsidR="00796ACB" w:rsidRPr="006D0F49">
        <w:rPr>
          <w:rFonts w:ascii="Times New Roman" w:hAnsi="Times New Roman" w:cs="Times New Roman"/>
          <w:sz w:val="28"/>
          <w:szCs w:val="28"/>
        </w:rPr>
        <w:t xml:space="preserve">порядок перечисления </w:t>
      </w:r>
      <w:r w:rsidR="00C65945" w:rsidRPr="006D0F49">
        <w:rPr>
          <w:rFonts w:ascii="Times New Roman" w:hAnsi="Times New Roman" w:cs="Times New Roman"/>
          <w:sz w:val="28"/>
          <w:szCs w:val="28"/>
        </w:rPr>
        <w:t>в 202</w:t>
      </w:r>
      <w:r w:rsidR="00565740">
        <w:rPr>
          <w:rFonts w:ascii="Times New Roman" w:hAnsi="Times New Roman" w:cs="Times New Roman"/>
          <w:sz w:val="28"/>
          <w:szCs w:val="28"/>
        </w:rPr>
        <w:t>3</w:t>
      </w:r>
      <w:r w:rsidR="00C65945" w:rsidRPr="006D0F49">
        <w:rPr>
          <w:rFonts w:ascii="Times New Roman" w:hAnsi="Times New Roman" w:cs="Times New Roman"/>
          <w:sz w:val="28"/>
          <w:szCs w:val="28"/>
        </w:rPr>
        <w:t xml:space="preserve"> году средств по контрактам (договорам), заключаемым </w:t>
      </w:r>
      <w:r w:rsidR="007C3D73">
        <w:rPr>
          <w:rFonts w:ascii="Times New Roman" w:hAnsi="Times New Roman" w:cs="Times New Roman"/>
          <w:sz w:val="28"/>
          <w:szCs w:val="28"/>
        </w:rPr>
        <w:t>в</w:t>
      </w:r>
      <w:r w:rsidR="007C3D73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исполнения государственных (муниципальных) контрактов, контрактов (договоров), заключаемых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государственно-частном партнерстве (</w:t>
      </w:r>
      <w:proofErr w:type="spellStart"/>
      <w:r w:rsidR="007C3D73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="007C3D73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>-частном партнерстве) (далее</w:t>
      </w:r>
      <w:r w:rsidR="00BE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D73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>– контракт (договор)</w:t>
      </w:r>
      <w:r w:rsidR="00C65945" w:rsidRPr="006D0F49">
        <w:rPr>
          <w:rFonts w:ascii="Times New Roman" w:hAnsi="Times New Roman" w:cs="Times New Roman"/>
          <w:sz w:val="28"/>
          <w:szCs w:val="28"/>
        </w:rPr>
        <w:t>, с лицевых счетов участник</w:t>
      </w:r>
      <w:r w:rsidR="0020744A" w:rsidRPr="006D0F49">
        <w:rPr>
          <w:rFonts w:ascii="Times New Roman" w:hAnsi="Times New Roman" w:cs="Times New Roman"/>
          <w:sz w:val="28"/>
          <w:szCs w:val="28"/>
        </w:rPr>
        <w:t>а</w:t>
      </w:r>
      <w:r w:rsidR="00C65945" w:rsidRPr="006D0F49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</w:t>
      </w:r>
      <w:r w:rsidR="0020744A" w:rsidRPr="006D0F49">
        <w:rPr>
          <w:rFonts w:ascii="Times New Roman" w:hAnsi="Times New Roman" w:cs="Times New Roman"/>
          <w:sz w:val="28"/>
          <w:szCs w:val="28"/>
        </w:rPr>
        <w:t>, открытых заказчикам по контрактам (договорам),</w:t>
      </w:r>
      <w:r w:rsidR="00C65945" w:rsidRPr="006D0F49">
        <w:rPr>
          <w:rFonts w:ascii="Times New Roman" w:hAnsi="Times New Roman" w:cs="Times New Roman"/>
          <w:sz w:val="28"/>
          <w:szCs w:val="28"/>
        </w:rPr>
        <w:t xml:space="preserve"> на расчетные счета, открытые в кредитных организациях</w:t>
      </w:r>
      <w:r w:rsidR="0020744A" w:rsidRPr="006D0F49">
        <w:rPr>
          <w:rFonts w:ascii="Times New Roman" w:hAnsi="Times New Roman" w:cs="Times New Roman"/>
          <w:sz w:val="28"/>
          <w:szCs w:val="28"/>
        </w:rPr>
        <w:t xml:space="preserve"> поставщикам товаров при представлении документов, подтверждающих фактическую поставку товаров</w:t>
      </w:r>
      <w:r w:rsidR="00EF6EBB" w:rsidRPr="006D0F49">
        <w:rPr>
          <w:rFonts w:ascii="Times New Roman" w:hAnsi="Times New Roman" w:cs="Times New Roman"/>
          <w:sz w:val="28"/>
          <w:szCs w:val="28"/>
        </w:rPr>
        <w:t>. При этом д</w:t>
      </w:r>
      <w:r w:rsidR="0020744A" w:rsidRPr="006D0F49">
        <w:rPr>
          <w:rFonts w:ascii="Times New Roman" w:hAnsi="Times New Roman" w:cs="Times New Roman"/>
          <w:sz w:val="28"/>
          <w:szCs w:val="28"/>
        </w:rPr>
        <w:t xml:space="preserve">ля поставщиков строительных материалов и оборудования, затраты на приобретение которых включены в сметную документацию строительства, </w:t>
      </w:r>
      <w:r w:rsidR="006D0F49" w:rsidRPr="006D0F49">
        <w:rPr>
          <w:rFonts w:ascii="Times New Roman" w:hAnsi="Times New Roman" w:cs="Times New Roman"/>
          <w:sz w:val="28"/>
          <w:szCs w:val="28"/>
        </w:rPr>
        <w:t>предусмотрено перечисление средств</w:t>
      </w:r>
      <w:r w:rsidR="005919B1">
        <w:rPr>
          <w:rFonts w:ascii="Times New Roman" w:hAnsi="Times New Roman" w:cs="Times New Roman"/>
          <w:sz w:val="28"/>
          <w:szCs w:val="28"/>
        </w:rPr>
        <w:t>,</w:t>
      </w:r>
      <w:r w:rsidR="006D0F49" w:rsidRPr="006D0F49">
        <w:rPr>
          <w:rFonts w:ascii="Times New Roman" w:hAnsi="Times New Roman" w:cs="Times New Roman"/>
          <w:sz w:val="28"/>
          <w:szCs w:val="28"/>
        </w:rPr>
        <w:t xml:space="preserve"> в том числе авансовых платежей, </w:t>
      </w:r>
      <w:r w:rsidR="0020744A" w:rsidRPr="006D0F49">
        <w:rPr>
          <w:rFonts w:ascii="Times New Roman" w:hAnsi="Times New Roman" w:cs="Times New Roman"/>
          <w:sz w:val="28"/>
          <w:szCs w:val="28"/>
        </w:rPr>
        <w:t>на основании перечня строительных материалов и оборудования</w:t>
      </w:r>
      <w:r w:rsidR="00EF6EBB" w:rsidRPr="006D0F49">
        <w:rPr>
          <w:rFonts w:ascii="Times New Roman" w:hAnsi="Times New Roman" w:cs="Times New Roman"/>
          <w:sz w:val="28"/>
          <w:szCs w:val="28"/>
        </w:rPr>
        <w:t>.</w:t>
      </w:r>
    </w:p>
    <w:p w:rsidR="0020744A" w:rsidRPr="006D0F49" w:rsidRDefault="00EF6EBB" w:rsidP="00436F0E">
      <w:pPr>
        <w:spacing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49">
        <w:rPr>
          <w:rFonts w:ascii="Times New Roman" w:hAnsi="Times New Roman" w:cs="Times New Roman"/>
          <w:sz w:val="28"/>
          <w:szCs w:val="28"/>
        </w:rPr>
        <w:t>Проектом постановления устанавливается порядок перечисления в 202</w:t>
      </w:r>
      <w:r w:rsidR="00565740">
        <w:rPr>
          <w:rFonts w:ascii="Times New Roman" w:hAnsi="Times New Roman" w:cs="Times New Roman"/>
          <w:sz w:val="28"/>
          <w:szCs w:val="28"/>
        </w:rPr>
        <w:t>3</w:t>
      </w:r>
      <w:r w:rsidRPr="006D0F49">
        <w:rPr>
          <w:rFonts w:ascii="Times New Roman" w:hAnsi="Times New Roman" w:cs="Times New Roman"/>
          <w:sz w:val="28"/>
          <w:szCs w:val="28"/>
        </w:rPr>
        <w:t xml:space="preserve"> году средств по контрактам (договорам), заключаемым в целях исполнения государственных (муниципальных) контрактов, </w:t>
      </w:r>
      <w:r w:rsidR="00CC687E">
        <w:rPr>
          <w:rFonts w:ascii="Times New Roman" w:hAnsi="Times New Roman" w:cs="Times New Roman"/>
          <w:sz w:val="28"/>
          <w:szCs w:val="28"/>
        </w:rPr>
        <w:t xml:space="preserve">контрактов (договоров), </w:t>
      </w:r>
      <w:r w:rsidR="00CC687E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>заключаемых бюджетными и автономными учреждениями</w:t>
      </w:r>
      <w:r w:rsidR="00CC68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687E">
        <w:rPr>
          <w:rFonts w:ascii="Times New Roman" w:hAnsi="Times New Roman" w:cs="Times New Roman"/>
          <w:sz w:val="28"/>
          <w:szCs w:val="28"/>
        </w:rPr>
        <w:t xml:space="preserve"> </w:t>
      </w:r>
      <w:r w:rsidRPr="006D0F49">
        <w:rPr>
          <w:rFonts w:ascii="Times New Roman" w:hAnsi="Times New Roman" w:cs="Times New Roman"/>
          <w:sz w:val="28"/>
          <w:szCs w:val="28"/>
        </w:rPr>
        <w:t xml:space="preserve">предметом которых является строительство (реконструкция, в том числе с элементами реставрации, техническое перевооружение), капитальный ремонт объектов капитального </w:t>
      </w:r>
      <w:r w:rsidRPr="006D0F49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с лицевых счетов участника казначейского сопровождения, открытых заказчикам по контрактам (договорам), на расчетные счета, открытые в кредитных организациях </w:t>
      </w:r>
      <w:r w:rsidR="0020744A" w:rsidRPr="006D0F49">
        <w:rPr>
          <w:rFonts w:ascii="Times New Roman" w:hAnsi="Times New Roman" w:cs="Times New Roman"/>
          <w:sz w:val="28"/>
          <w:szCs w:val="28"/>
        </w:rPr>
        <w:t>подрядчикам (исполнителям)</w:t>
      </w:r>
      <w:r w:rsidR="00CA1624">
        <w:rPr>
          <w:rFonts w:ascii="Times New Roman" w:hAnsi="Times New Roman" w:cs="Times New Roman"/>
          <w:sz w:val="28"/>
          <w:szCs w:val="28"/>
        </w:rPr>
        <w:t>,</w:t>
      </w:r>
      <w:r w:rsidR="0020744A" w:rsidRPr="006D0F49">
        <w:rPr>
          <w:rFonts w:ascii="Times New Roman" w:hAnsi="Times New Roman" w:cs="Times New Roman"/>
          <w:sz w:val="28"/>
          <w:szCs w:val="28"/>
        </w:rPr>
        <w:t xml:space="preserve"> при представлении документов, подтверждающих факт выполнения работ (оказания услуг), а также реестра документов, подтверждающих затраты, произведенные в целях выполнения работы (оказания услуги).</w:t>
      </w:r>
    </w:p>
    <w:p w:rsidR="00565740" w:rsidRDefault="0020744A" w:rsidP="00565740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49">
        <w:rPr>
          <w:rFonts w:ascii="Times New Roman" w:hAnsi="Times New Roman" w:cs="Times New Roman"/>
          <w:sz w:val="28"/>
          <w:szCs w:val="28"/>
        </w:rPr>
        <w:t xml:space="preserve">Проектом постановления также предусмотрены </w:t>
      </w:r>
      <w:r w:rsidR="00BE5E92">
        <w:rPr>
          <w:rFonts w:ascii="Times New Roman" w:hAnsi="Times New Roman" w:cs="Times New Roman"/>
          <w:sz w:val="28"/>
          <w:szCs w:val="28"/>
        </w:rPr>
        <w:t>виды документов, являющих</w:t>
      </w:r>
      <w:r w:rsidRPr="006D0F49">
        <w:rPr>
          <w:rFonts w:ascii="Times New Roman" w:hAnsi="Times New Roman" w:cs="Times New Roman"/>
          <w:sz w:val="28"/>
          <w:szCs w:val="28"/>
        </w:rPr>
        <w:t>ся основанием для осуществления перечисления</w:t>
      </w:r>
      <w:r w:rsidR="00EF6EBB" w:rsidRPr="006D0F49">
        <w:rPr>
          <w:rFonts w:ascii="Times New Roman" w:hAnsi="Times New Roman" w:cs="Times New Roman"/>
          <w:sz w:val="28"/>
          <w:szCs w:val="28"/>
        </w:rPr>
        <w:t xml:space="preserve"> средст</w:t>
      </w:r>
      <w:r w:rsidR="006D0F49" w:rsidRPr="006D0F49">
        <w:rPr>
          <w:rFonts w:ascii="Times New Roman" w:hAnsi="Times New Roman" w:cs="Times New Roman"/>
          <w:sz w:val="28"/>
          <w:szCs w:val="28"/>
        </w:rPr>
        <w:t>в</w:t>
      </w:r>
      <w:r w:rsidRPr="006D0F49">
        <w:rPr>
          <w:rFonts w:ascii="Times New Roman" w:hAnsi="Times New Roman" w:cs="Times New Roman"/>
          <w:sz w:val="28"/>
          <w:szCs w:val="28"/>
        </w:rPr>
        <w:t xml:space="preserve"> с лицевых счетов участника казначейского сопровождения, открытых заказчикам по контрактам (договорам), на расчетные счета, открытые в кредитных организациях </w:t>
      </w:r>
      <w:r w:rsidR="00EF6EBB" w:rsidRPr="006D0F49">
        <w:rPr>
          <w:rFonts w:ascii="Times New Roman" w:hAnsi="Times New Roman" w:cs="Times New Roman"/>
          <w:sz w:val="28"/>
          <w:szCs w:val="28"/>
        </w:rPr>
        <w:t>поставщикам, подрядчикам (исполнителям).</w:t>
      </w:r>
    </w:p>
    <w:p w:rsidR="00565740" w:rsidRDefault="004A2A89" w:rsidP="00565740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49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6D0F49">
        <w:rPr>
          <w:rFonts w:ascii="Times New Roman" w:hAnsi="Times New Roman" w:cs="Times New Roman"/>
          <w:sz w:val="28"/>
          <w:szCs w:val="28"/>
        </w:rPr>
        <w:t>постановления</w:t>
      </w:r>
      <w:r w:rsidRPr="006D0F4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положениям </w:t>
      </w:r>
      <w:hyperlink r:id="rId6" w:history="1">
        <w:r w:rsidRPr="006D0F49">
          <w:rPr>
            <w:rFonts w:ascii="Times New Roman" w:eastAsia="Times New Roman" w:hAnsi="Times New Roman" w:cs="Times New Roman"/>
            <w:sz w:val="28"/>
            <w:szCs w:val="28"/>
          </w:rPr>
          <w:t>Договора</w:t>
        </w:r>
      </w:hyperlink>
      <w:r w:rsidRPr="006D0F49">
        <w:rPr>
          <w:rFonts w:ascii="Times New Roman" w:eastAsia="Times New Roman" w:hAnsi="Times New Roman" w:cs="Times New Roman"/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565740" w:rsidRDefault="004A2A89" w:rsidP="00565740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49">
        <w:rPr>
          <w:rFonts w:ascii="Times New Roman" w:hAnsi="Times New Roman" w:cs="Times New Roman"/>
          <w:sz w:val="28"/>
          <w:szCs w:val="28"/>
        </w:rPr>
        <w:t xml:space="preserve">Реализация положений проекта постановления не окажет влияния </w:t>
      </w:r>
      <w:r w:rsidRPr="006D0F49">
        <w:rPr>
          <w:rFonts w:ascii="Times New Roman" w:hAnsi="Times New Roman" w:cs="Times New Roman"/>
          <w:sz w:val="28"/>
          <w:szCs w:val="28"/>
        </w:rPr>
        <w:br/>
        <w:t xml:space="preserve">на достижение целей государственных программ Российской Федерации </w:t>
      </w:r>
      <w:r w:rsidR="00651272" w:rsidRPr="006D0F4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D0F49">
        <w:rPr>
          <w:rFonts w:ascii="Times New Roman" w:hAnsi="Times New Roman" w:cs="Times New Roman"/>
          <w:sz w:val="28"/>
          <w:szCs w:val="28"/>
        </w:rPr>
        <w:t xml:space="preserve">и не повлечет финансовых, социально-экономических и иных последствий, </w:t>
      </w:r>
      <w:r w:rsidR="00651272" w:rsidRPr="006D0F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D0F49">
        <w:rPr>
          <w:rFonts w:ascii="Times New Roman" w:hAnsi="Times New Roman" w:cs="Times New Roman"/>
          <w:sz w:val="28"/>
          <w:szCs w:val="28"/>
        </w:rPr>
        <w:t>в том числе для субъектов предпринимательской и иной экономической деятельности.</w:t>
      </w:r>
    </w:p>
    <w:p w:rsidR="004A2A89" w:rsidRPr="006D0F49" w:rsidRDefault="004A2A89" w:rsidP="00565740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49">
        <w:rPr>
          <w:rFonts w:ascii="Times New Roman" w:hAnsi="Times New Roman" w:cs="Times New Roman"/>
          <w:sz w:val="28"/>
          <w:szCs w:val="28"/>
        </w:rPr>
        <w:t xml:space="preserve">Проект постановления не содержит требований, которые связаны </w:t>
      </w:r>
      <w:r w:rsidRPr="006D0F49">
        <w:rPr>
          <w:rFonts w:ascii="Times New Roman" w:hAnsi="Times New Roman" w:cs="Times New Roman"/>
          <w:sz w:val="28"/>
          <w:szCs w:val="28"/>
        </w:rPr>
        <w:br/>
        <w:t xml:space="preserve">с осуществлением предпринимательской и иной экономической деятельности </w:t>
      </w:r>
      <w:r w:rsidR="00651272" w:rsidRPr="006D0F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D0F49">
        <w:rPr>
          <w:rFonts w:ascii="Times New Roman" w:hAnsi="Times New Roman" w:cs="Times New Roman"/>
          <w:sz w:val="28"/>
          <w:szCs w:val="28"/>
        </w:rPr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4A2A89" w:rsidRPr="006D0F49" w:rsidRDefault="004A2A89" w:rsidP="00436F0E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49">
        <w:rPr>
          <w:rFonts w:ascii="Times New Roman" w:hAnsi="Times New Roman" w:cs="Times New Roman"/>
          <w:sz w:val="28"/>
          <w:szCs w:val="28"/>
        </w:rPr>
        <w:t xml:space="preserve">Издание проекта постановления не окажет влияния на доходы и расходы федерального бюджета, бюджетов государственных внебюджетных фондов Российской Федерации и не потребует привлечения дополнительных средств </w:t>
      </w:r>
      <w:r w:rsidRPr="006D0F49">
        <w:rPr>
          <w:rFonts w:ascii="Times New Roman" w:hAnsi="Times New Roman" w:cs="Times New Roman"/>
          <w:sz w:val="28"/>
          <w:szCs w:val="28"/>
        </w:rPr>
        <w:br/>
        <w:t>из бюджетов бюджетной системы Российской Федерации.</w:t>
      </w:r>
    </w:p>
    <w:p w:rsidR="004A2A89" w:rsidRPr="006D0F49" w:rsidRDefault="00BE5E92" w:rsidP="00436F0E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F49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4A2A89" w:rsidRPr="006D0F49">
        <w:rPr>
          <w:rFonts w:ascii="Times New Roman" w:hAnsi="Times New Roman" w:cs="Times New Roman"/>
          <w:sz w:val="28"/>
          <w:szCs w:val="28"/>
        </w:rPr>
        <w:t>проекта постановления не потребует проведения анализа правоприменительной практики, обусловившей необходимость изменения правового регулирования.</w:t>
      </w:r>
    </w:p>
    <w:p w:rsidR="00B56FCE" w:rsidRPr="006D0F49" w:rsidRDefault="00B56FCE" w:rsidP="00436F0E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180" w:rsidRPr="00E467CA" w:rsidRDefault="00653180" w:rsidP="006531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653180" w:rsidRPr="00E467CA" w:rsidSect="00C00D29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01" w:rsidRDefault="00296201" w:rsidP="00C00D29">
      <w:pPr>
        <w:spacing w:after="0" w:line="240" w:lineRule="auto"/>
      </w:pPr>
      <w:r>
        <w:separator/>
      </w:r>
    </w:p>
  </w:endnote>
  <w:endnote w:type="continuationSeparator" w:id="0">
    <w:p w:rsidR="00296201" w:rsidRDefault="00296201" w:rsidP="00C0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01" w:rsidRDefault="00296201" w:rsidP="00C00D29">
      <w:pPr>
        <w:spacing w:after="0" w:line="240" w:lineRule="auto"/>
      </w:pPr>
      <w:r>
        <w:separator/>
      </w:r>
    </w:p>
  </w:footnote>
  <w:footnote w:type="continuationSeparator" w:id="0">
    <w:p w:rsidR="00296201" w:rsidRDefault="00296201" w:rsidP="00C0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3086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0D29" w:rsidRPr="004603BC" w:rsidRDefault="00C00D29">
        <w:pPr>
          <w:pStyle w:val="a5"/>
          <w:jc w:val="center"/>
          <w:rPr>
            <w:sz w:val="28"/>
            <w:szCs w:val="28"/>
          </w:rPr>
        </w:pPr>
        <w:r w:rsidRPr="004603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03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03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47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03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0D29" w:rsidRDefault="00C00D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D"/>
    <w:rsid w:val="00001FA2"/>
    <w:rsid w:val="00027016"/>
    <w:rsid w:val="00030093"/>
    <w:rsid w:val="0006295B"/>
    <w:rsid w:val="000E68AD"/>
    <w:rsid w:val="000F0A1F"/>
    <w:rsid w:val="001216D3"/>
    <w:rsid w:val="001238E5"/>
    <w:rsid w:val="00124575"/>
    <w:rsid w:val="001A4891"/>
    <w:rsid w:val="001B760E"/>
    <w:rsid w:val="001E0F78"/>
    <w:rsid w:val="0020744A"/>
    <w:rsid w:val="002217D8"/>
    <w:rsid w:val="002276BA"/>
    <w:rsid w:val="002375B6"/>
    <w:rsid w:val="00237717"/>
    <w:rsid w:val="002942D0"/>
    <w:rsid w:val="00296201"/>
    <w:rsid w:val="002A2DEB"/>
    <w:rsid w:val="002B07A7"/>
    <w:rsid w:val="002D785F"/>
    <w:rsid w:val="002D78F4"/>
    <w:rsid w:val="0031311B"/>
    <w:rsid w:val="00360239"/>
    <w:rsid w:val="003C2670"/>
    <w:rsid w:val="003D7AC1"/>
    <w:rsid w:val="003F7056"/>
    <w:rsid w:val="004028D5"/>
    <w:rsid w:val="00404166"/>
    <w:rsid w:val="00412950"/>
    <w:rsid w:val="00436F0E"/>
    <w:rsid w:val="00444F40"/>
    <w:rsid w:val="004603BC"/>
    <w:rsid w:val="00496507"/>
    <w:rsid w:val="004A0015"/>
    <w:rsid w:val="004A2A89"/>
    <w:rsid w:val="004B739C"/>
    <w:rsid w:val="004D1F0C"/>
    <w:rsid w:val="004E45ED"/>
    <w:rsid w:val="004F720E"/>
    <w:rsid w:val="005058B6"/>
    <w:rsid w:val="005229DD"/>
    <w:rsid w:val="00532965"/>
    <w:rsid w:val="00535A43"/>
    <w:rsid w:val="00565740"/>
    <w:rsid w:val="00566350"/>
    <w:rsid w:val="005919B1"/>
    <w:rsid w:val="00651272"/>
    <w:rsid w:val="00653180"/>
    <w:rsid w:val="006622D3"/>
    <w:rsid w:val="0069730F"/>
    <w:rsid w:val="006A1373"/>
    <w:rsid w:val="006C35AE"/>
    <w:rsid w:val="006D0F49"/>
    <w:rsid w:val="006E471A"/>
    <w:rsid w:val="006F2E5F"/>
    <w:rsid w:val="007030B5"/>
    <w:rsid w:val="00721D5A"/>
    <w:rsid w:val="007251AB"/>
    <w:rsid w:val="0074237B"/>
    <w:rsid w:val="00742D49"/>
    <w:rsid w:val="00755CF0"/>
    <w:rsid w:val="007569DB"/>
    <w:rsid w:val="007610B2"/>
    <w:rsid w:val="00796ACB"/>
    <w:rsid w:val="007A26CB"/>
    <w:rsid w:val="007C21A3"/>
    <w:rsid w:val="007C3D73"/>
    <w:rsid w:val="00802FF1"/>
    <w:rsid w:val="00804304"/>
    <w:rsid w:val="00810992"/>
    <w:rsid w:val="00822601"/>
    <w:rsid w:val="00836A1E"/>
    <w:rsid w:val="008551F2"/>
    <w:rsid w:val="00894DF3"/>
    <w:rsid w:val="008A0053"/>
    <w:rsid w:val="00917CB0"/>
    <w:rsid w:val="00923741"/>
    <w:rsid w:val="00950D5D"/>
    <w:rsid w:val="00961B64"/>
    <w:rsid w:val="009B4CEC"/>
    <w:rsid w:val="009D5FA7"/>
    <w:rsid w:val="009D6017"/>
    <w:rsid w:val="009D723F"/>
    <w:rsid w:val="009F6D47"/>
    <w:rsid w:val="00A02C18"/>
    <w:rsid w:val="00A20111"/>
    <w:rsid w:val="00A21E47"/>
    <w:rsid w:val="00A701F5"/>
    <w:rsid w:val="00AE539E"/>
    <w:rsid w:val="00B365B7"/>
    <w:rsid w:val="00B53E29"/>
    <w:rsid w:val="00B540E0"/>
    <w:rsid w:val="00B54F1E"/>
    <w:rsid w:val="00B56FCE"/>
    <w:rsid w:val="00B86152"/>
    <w:rsid w:val="00BA1778"/>
    <w:rsid w:val="00BB3AEF"/>
    <w:rsid w:val="00BD0861"/>
    <w:rsid w:val="00BD27C1"/>
    <w:rsid w:val="00BD2A35"/>
    <w:rsid w:val="00BE04FC"/>
    <w:rsid w:val="00BE5E92"/>
    <w:rsid w:val="00C00D29"/>
    <w:rsid w:val="00C26FC4"/>
    <w:rsid w:val="00C47330"/>
    <w:rsid w:val="00C65945"/>
    <w:rsid w:val="00C672C7"/>
    <w:rsid w:val="00C92A98"/>
    <w:rsid w:val="00CA1624"/>
    <w:rsid w:val="00CB01EC"/>
    <w:rsid w:val="00CB79E9"/>
    <w:rsid w:val="00CC687E"/>
    <w:rsid w:val="00CD2E59"/>
    <w:rsid w:val="00CF22F4"/>
    <w:rsid w:val="00D06DB0"/>
    <w:rsid w:val="00D353B9"/>
    <w:rsid w:val="00D5771E"/>
    <w:rsid w:val="00D60845"/>
    <w:rsid w:val="00E1087F"/>
    <w:rsid w:val="00E24EEC"/>
    <w:rsid w:val="00E2556E"/>
    <w:rsid w:val="00E43D82"/>
    <w:rsid w:val="00E467CA"/>
    <w:rsid w:val="00E500D7"/>
    <w:rsid w:val="00EE48FE"/>
    <w:rsid w:val="00EE583E"/>
    <w:rsid w:val="00EF6EBB"/>
    <w:rsid w:val="00F267DB"/>
    <w:rsid w:val="00F34295"/>
    <w:rsid w:val="00F64ABE"/>
    <w:rsid w:val="00FB3929"/>
    <w:rsid w:val="00FC75DC"/>
    <w:rsid w:val="00FE3FB6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6DA1"/>
  <w15:chartTrackingRefBased/>
  <w15:docId w15:val="{D2EA0147-A424-42C3-9B63-29E0AE17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D29"/>
  </w:style>
  <w:style w:type="paragraph" w:styleId="a7">
    <w:name w:val="footer"/>
    <w:basedOn w:val="a"/>
    <w:link w:val="a8"/>
    <w:uiPriority w:val="99"/>
    <w:unhideWhenUsed/>
    <w:rsid w:val="00C0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D29"/>
  </w:style>
  <w:style w:type="paragraph" w:styleId="a9">
    <w:name w:val="Body Text Indent"/>
    <w:basedOn w:val="a"/>
    <w:link w:val="aa"/>
    <w:rsid w:val="006531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53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2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0E68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68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68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68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68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C90464CD23B39BE85AFFBFB9E198A4369D09BECE91A5D6FBDBB9A400e3i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Пасюк Иван Алексеевич</dc:creator>
  <cp:keywords/>
  <dc:description/>
  <cp:lastModifiedBy>Пасюк Иван Алексеевич</cp:lastModifiedBy>
  <cp:revision>2</cp:revision>
  <cp:lastPrinted>2021-06-04T15:26:00Z</cp:lastPrinted>
  <dcterms:created xsi:type="dcterms:W3CDTF">2022-11-03T15:28:00Z</dcterms:created>
  <dcterms:modified xsi:type="dcterms:W3CDTF">2022-11-03T15:28:00Z</dcterms:modified>
</cp:coreProperties>
</file>