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2C" w:rsidRDefault="00D2122C" w:rsidP="00D2122C">
      <w:pPr>
        <w:spacing w:line="240" w:lineRule="atLeast"/>
        <w:jc w:val="center"/>
        <w:rPr>
          <w:b/>
          <w:bCs/>
        </w:rPr>
      </w:pPr>
      <w:r w:rsidRPr="00D2122C">
        <w:rPr>
          <w:b/>
          <w:bCs/>
        </w:rPr>
        <w:t>ПОЯСНИТЕЛЬНАЯ ЗАПИСКА</w:t>
      </w:r>
    </w:p>
    <w:p w:rsidR="00D2122C" w:rsidRPr="00D2122C" w:rsidRDefault="00D2122C" w:rsidP="00D2122C">
      <w:pPr>
        <w:spacing w:line="120" w:lineRule="exact"/>
        <w:jc w:val="center"/>
        <w:rPr>
          <w:b/>
          <w:bCs/>
        </w:rPr>
      </w:pPr>
    </w:p>
    <w:p w:rsidR="00D2122C" w:rsidRPr="00D2122C" w:rsidRDefault="00D2122C" w:rsidP="00D2122C">
      <w:pPr>
        <w:spacing w:line="240" w:lineRule="atLeast"/>
        <w:jc w:val="center"/>
        <w:rPr>
          <w:b/>
          <w:bCs/>
        </w:rPr>
      </w:pPr>
      <w:r w:rsidRPr="00D2122C">
        <w:rPr>
          <w:b/>
          <w:bCs/>
        </w:rPr>
        <w:t>к проекту федерального закона</w:t>
      </w:r>
      <w:r w:rsidRPr="00D2122C">
        <w:rPr>
          <w:bCs/>
        </w:rPr>
        <w:t xml:space="preserve"> </w:t>
      </w:r>
      <w:r w:rsidR="00E3544F">
        <w:rPr>
          <w:bCs/>
        </w:rPr>
        <w:t>«</w:t>
      </w:r>
      <w:r w:rsidR="00E3544F" w:rsidRPr="00E3544F">
        <w:rPr>
          <w:b/>
        </w:rPr>
        <w:t>О внесении изменений в отдельные законодательные акты Российской Федерации</w:t>
      </w:r>
      <w:r w:rsidR="00E3544F">
        <w:rPr>
          <w:b/>
        </w:rPr>
        <w:t>»</w:t>
      </w:r>
    </w:p>
    <w:p w:rsidR="00D2122C" w:rsidRDefault="00D2122C" w:rsidP="00D2122C">
      <w:pPr>
        <w:spacing w:line="240" w:lineRule="atLeast"/>
        <w:jc w:val="center"/>
        <w:rPr>
          <w:b/>
          <w:bCs/>
        </w:rPr>
      </w:pPr>
    </w:p>
    <w:p w:rsidR="00D2122C" w:rsidRPr="00D2122C" w:rsidRDefault="00D2122C" w:rsidP="00D2122C">
      <w:pPr>
        <w:spacing w:line="240" w:lineRule="atLeast"/>
        <w:jc w:val="center"/>
        <w:rPr>
          <w:b/>
          <w:bCs/>
        </w:rPr>
      </w:pPr>
    </w:p>
    <w:p w:rsidR="007610D1" w:rsidRDefault="00D2122C" w:rsidP="002E3F03">
      <w:pPr>
        <w:ind w:firstLine="709"/>
      </w:pPr>
      <w:r w:rsidRPr="00D2122C">
        <w:t xml:space="preserve">Принятие проекта федерального закона </w:t>
      </w:r>
      <w:r w:rsidR="004151C8" w:rsidRPr="004151C8">
        <w:t xml:space="preserve">«О внесении изменений </w:t>
      </w:r>
      <w:r w:rsidR="004151C8">
        <w:br/>
      </w:r>
      <w:r w:rsidR="004151C8" w:rsidRPr="004151C8">
        <w:t>в отдельные законодательные акты Российской Федерации»</w:t>
      </w:r>
      <w:r w:rsidRPr="00D2122C">
        <w:t xml:space="preserve"> (далее </w:t>
      </w:r>
      <w:r w:rsidR="002E3F03">
        <w:t>–</w:t>
      </w:r>
      <w:r w:rsidRPr="00D2122C">
        <w:t xml:space="preserve"> законопроект) необходимо в целях </w:t>
      </w:r>
      <w:proofErr w:type="gramStart"/>
      <w:r w:rsidRPr="00D2122C">
        <w:t xml:space="preserve">реализации </w:t>
      </w:r>
      <w:r w:rsidR="007610D1">
        <w:t>мероприятий</w:t>
      </w:r>
      <w:r w:rsidR="005B6AB1" w:rsidRPr="005B6AB1">
        <w:t xml:space="preserve"> поручения Президента Российской Федерации</w:t>
      </w:r>
      <w:proofErr w:type="gramEnd"/>
      <w:r w:rsidR="005B6AB1" w:rsidRPr="005B6AB1">
        <w:t xml:space="preserve"> от 18 мая 2013 г. № Пр-1133</w:t>
      </w:r>
      <w:r w:rsidR="007610D1" w:rsidRPr="007610D1">
        <w:t xml:space="preserve">. </w:t>
      </w:r>
    </w:p>
    <w:p w:rsidR="00DC2072" w:rsidRDefault="001D2191" w:rsidP="001D2191">
      <w:pPr>
        <w:ind w:firstLine="709"/>
      </w:pPr>
      <w:proofErr w:type="gramStart"/>
      <w:r>
        <w:t xml:space="preserve">Во исполнение решений Президента Российской Федерации </w:t>
      </w:r>
      <w:r>
        <w:br/>
        <w:t xml:space="preserve">от 18 мая 2013 г. № Пр-1133 и Правительства Российской Федерации </w:t>
      </w:r>
      <w:r>
        <w:br/>
        <w:t xml:space="preserve">от 22 мая 2013 г. № РД-П4-3372, от 28 июня 2013 г. № ИШ-П4-74пр, </w:t>
      </w:r>
      <w:r>
        <w:br/>
        <w:t xml:space="preserve">от 17 января 2014 г. № РД-П4-261 </w:t>
      </w:r>
      <w:r w:rsidR="00BA6444">
        <w:t xml:space="preserve">был </w:t>
      </w:r>
      <w:r>
        <w:t xml:space="preserve">принят Федеральный закон от 23 апреля 2018 г. № 101-ФЗ </w:t>
      </w:r>
      <w:r w:rsidRPr="002A701F">
        <w:t>«О внесении изменений в отдельные законодательные акты Российской Федерации в части определения компетенции федеральных органов исполнительной</w:t>
      </w:r>
      <w:proofErr w:type="gramEnd"/>
      <w:r w:rsidRPr="002A701F">
        <w:t xml:space="preserve"> </w:t>
      </w:r>
      <w:proofErr w:type="gramStart"/>
      <w:r w:rsidRPr="002A701F">
        <w:t>власти</w:t>
      </w:r>
      <w:proofErr w:type="gramEnd"/>
      <w:r w:rsidRPr="002A701F">
        <w:t xml:space="preserve"> по осуществлению различных видов государственного контроля (надзора) в пунктах пропуска через Государственную границу Российской Федерации»</w:t>
      </w:r>
      <w:r>
        <w:t xml:space="preserve">, </w:t>
      </w:r>
      <w:proofErr w:type="gramStart"/>
      <w:r>
        <w:t>предусматривающий</w:t>
      </w:r>
      <w:proofErr w:type="gramEnd"/>
      <w:r>
        <w:t xml:space="preserve"> проведение эксперимента по осуществлению ветеринарного, карантинного фитосанитарного и санитарно-карантинного контроля в пунктах пропуска </w:t>
      </w:r>
      <w:r w:rsidR="00D3001B">
        <w:br/>
      </w:r>
      <w:r>
        <w:t xml:space="preserve">в полном объеме до 1 января 2022 года должностными лицами таможенных органов. </w:t>
      </w:r>
    </w:p>
    <w:p w:rsidR="00773CAF" w:rsidRDefault="00DC2072" w:rsidP="001D2191">
      <w:pPr>
        <w:ind w:firstLine="709"/>
      </w:pPr>
      <w:r w:rsidRPr="00DC2072">
        <w:t xml:space="preserve">В ходе эксперимента </w:t>
      </w:r>
      <w:r w:rsidR="00A57ED4">
        <w:t xml:space="preserve">в пунктах пропуска через государственную границу Российской Федерации </w:t>
      </w:r>
      <w:r w:rsidRPr="00DC2072">
        <w:t xml:space="preserve">ФТС России </w:t>
      </w:r>
      <w:r w:rsidR="006468CA">
        <w:t>удалось сократить время проведения государственного контроля на 20 минут,</w:t>
      </w:r>
      <w:r w:rsidR="006468CA" w:rsidRPr="00DC2072">
        <w:t xml:space="preserve"> </w:t>
      </w:r>
      <w:r w:rsidRPr="00DC2072">
        <w:t xml:space="preserve">отработаны </w:t>
      </w:r>
      <w:r w:rsidR="00F802EE" w:rsidRPr="00F802EE">
        <w:t>схемы организации  государственного контроля в пунктах пропуска через государственную границу Российской Федерации, а также механизмы взаимодействия заинтересованных федеральных органов исполнительной власти</w:t>
      </w:r>
      <w:r w:rsidR="00F802EE">
        <w:t>.</w:t>
      </w:r>
      <w:r w:rsidR="00773CAF">
        <w:t xml:space="preserve"> </w:t>
      </w:r>
    </w:p>
    <w:p w:rsidR="00D369A3" w:rsidRDefault="00BA6444" w:rsidP="001D2191">
      <w:pPr>
        <w:ind w:firstLine="709"/>
      </w:pPr>
      <w:r>
        <w:t>З</w:t>
      </w:r>
      <w:r w:rsidR="00773CAF" w:rsidRPr="0040717A">
        <w:t>аконопроект направлен</w:t>
      </w:r>
      <w:r w:rsidR="00773CAF">
        <w:t xml:space="preserve"> на нормативно</w:t>
      </w:r>
      <w:r w:rsidR="00B1078E">
        <w:t>-правово</w:t>
      </w:r>
      <w:r w:rsidR="00773CAF">
        <w:t>е закрепление положительных результатов эксперимента.</w:t>
      </w:r>
    </w:p>
    <w:p w:rsidR="00610B4B" w:rsidRDefault="00610B4B" w:rsidP="00D2122C">
      <w:pPr>
        <w:ind w:firstLine="709"/>
      </w:pPr>
      <w:proofErr w:type="gramStart"/>
      <w:r w:rsidRPr="00610B4B">
        <w:t xml:space="preserve">Законопроектом предусматривается внесение изменений в Закон Российской Федерации </w:t>
      </w:r>
      <w:r>
        <w:t>«</w:t>
      </w:r>
      <w:r w:rsidRPr="00610B4B">
        <w:t>О ветеринарии</w:t>
      </w:r>
      <w:r>
        <w:t>»</w:t>
      </w:r>
      <w:r w:rsidRPr="00610B4B">
        <w:t xml:space="preserve">, Федеральный закон </w:t>
      </w:r>
      <w:r>
        <w:t>«</w:t>
      </w:r>
      <w:r w:rsidRPr="00610B4B">
        <w:t>О санитарно-эпидемиологическом благополучии населения</w:t>
      </w:r>
      <w:r>
        <w:t>»</w:t>
      </w:r>
      <w:r w:rsidRPr="00610B4B">
        <w:t xml:space="preserve">, Федеральный закон </w:t>
      </w:r>
      <w:r>
        <w:br/>
        <w:t>«</w:t>
      </w:r>
      <w:r w:rsidRPr="00610B4B">
        <w:t>О качестве и безопасности пищевых продуктов</w:t>
      </w:r>
      <w:r>
        <w:t>»</w:t>
      </w:r>
      <w:r w:rsidRPr="00610B4B">
        <w:t xml:space="preserve">, Федеральный закон </w:t>
      </w:r>
      <w:r>
        <w:br/>
        <w:t>«</w:t>
      </w:r>
      <w:r w:rsidRPr="00610B4B">
        <w:t>О карантине растений</w:t>
      </w:r>
      <w:r>
        <w:t>»</w:t>
      </w:r>
      <w:r w:rsidR="00B02B62">
        <w:t xml:space="preserve"> в части наделения </w:t>
      </w:r>
      <w:r w:rsidRPr="00610B4B">
        <w:t>Правительств</w:t>
      </w:r>
      <w:r w:rsidR="00B02B62">
        <w:t>а</w:t>
      </w:r>
      <w:r w:rsidRPr="00610B4B">
        <w:t xml:space="preserve"> </w:t>
      </w:r>
      <w:r w:rsidR="00122DDC">
        <w:br/>
      </w:r>
      <w:r w:rsidRPr="00610B4B">
        <w:t>Российской Федерации полномочи</w:t>
      </w:r>
      <w:r w:rsidR="00B02B62">
        <w:t>ями</w:t>
      </w:r>
      <w:r w:rsidRPr="00610B4B">
        <w:t xml:space="preserve"> по определению</w:t>
      </w:r>
      <w:r w:rsidR="00BA6444">
        <w:t xml:space="preserve"> пунктов пропуска</w:t>
      </w:r>
      <w:r w:rsidR="006D6C45">
        <w:t xml:space="preserve"> </w:t>
      </w:r>
      <w:r w:rsidR="006D6C45" w:rsidRPr="00610B4B">
        <w:t>через государственную границу Российской Федерации</w:t>
      </w:r>
      <w:r w:rsidR="006D6C45">
        <w:t>,</w:t>
      </w:r>
      <w:r w:rsidR="00BA6444">
        <w:t xml:space="preserve"> </w:t>
      </w:r>
      <w:r w:rsidR="006D6C45" w:rsidRPr="006D6C45">
        <w:t xml:space="preserve">в которых санитарно-карантинный, карантинный фитосанитарный и ветеринарный контроль </w:t>
      </w:r>
      <w:r w:rsidR="006D6C45" w:rsidRPr="006D6C45">
        <w:lastRenderedPageBreak/>
        <w:t xml:space="preserve">(надзор) товаров осуществляется </w:t>
      </w:r>
      <w:r w:rsidR="006D6C45">
        <w:t>уполномоченным федеральным органом исполнительной</w:t>
      </w:r>
      <w:proofErr w:type="gramEnd"/>
      <w:r w:rsidR="006D6C45">
        <w:t xml:space="preserve"> власти</w:t>
      </w:r>
      <w:r w:rsidR="00ED1757">
        <w:t>.</w:t>
      </w:r>
      <w:r w:rsidR="006D6C45">
        <w:t xml:space="preserve"> </w:t>
      </w:r>
    </w:p>
    <w:p w:rsidR="00142B07" w:rsidRPr="00D2122C" w:rsidRDefault="00142B07" w:rsidP="00142B07">
      <w:pPr>
        <w:ind w:firstLine="709"/>
      </w:pPr>
      <w:r w:rsidRPr="00D2122C">
        <w:t xml:space="preserve">Принятие </w:t>
      </w:r>
      <w:r w:rsidR="00D3001B" w:rsidRPr="00D3001B">
        <w:t>законопроект</w:t>
      </w:r>
      <w:r w:rsidR="00D3001B">
        <w:t>а</w:t>
      </w:r>
      <w:r w:rsidR="00D3001B" w:rsidRPr="00D3001B">
        <w:t xml:space="preserve"> </w:t>
      </w:r>
      <w:r w:rsidRPr="00D2122C">
        <w:t xml:space="preserve">положительно повлияет </w:t>
      </w:r>
      <w:r w:rsidRPr="006468CA">
        <w:t xml:space="preserve">на ускорение пропуска товаров и транспортных средств через государственную границу </w:t>
      </w:r>
      <w:r w:rsidR="00ED1757">
        <w:br/>
      </w:r>
      <w:bookmarkStart w:id="0" w:name="_GoBack"/>
      <w:bookmarkEnd w:id="0"/>
      <w:r w:rsidRPr="006468CA">
        <w:t>Российской Федерации</w:t>
      </w:r>
      <w:r w:rsidRPr="00D2122C">
        <w:t>.</w:t>
      </w:r>
    </w:p>
    <w:p w:rsidR="00142B07" w:rsidRDefault="00142B07" w:rsidP="00142B07">
      <w:pPr>
        <w:ind w:firstLine="709"/>
      </w:pPr>
      <w:r>
        <w:t xml:space="preserve">Принятие положений, предусмотренных </w:t>
      </w:r>
      <w:r w:rsidR="00D3001B" w:rsidRPr="00D3001B">
        <w:t>законопроект</w:t>
      </w:r>
      <w:r w:rsidR="00D3001B">
        <w:t>ом</w:t>
      </w:r>
      <w:r>
        <w:t xml:space="preserve">, не повлияет </w:t>
      </w:r>
      <w:r w:rsidR="00D3001B">
        <w:br/>
      </w:r>
      <w:r>
        <w:t>на достижение целей государственных программ Российской Федерации.</w:t>
      </w:r>
    </w:p>
    <w:p w:rsidR="00D3001B" w:rsidRDefault="00142B07" w:rsidP="00142B07">
      <w:pPr>
        <w:ind w:firstLine="709"/>
      </w:pPr>
      <w:proofErr w:type="gramStart"/>
      <w:r>
        <w:t xml:space="preserve">В </w:t>
      </w:r>
      <w:r w:rsidR="00D3001B" w:rsidRPr="00D3001B">
        <w:t>законопроект</w:t>
      </w:r>
      <w:r w:rsidR="00D3001B">
        <w:t>е</w:t>
      </w:r>
      <w:r w:rsidR="00D3001B" w:rsidRPr="00D3001B">
        <w:t xml:space="preserve"> требовани</w:t>
      </w:r>
      <w:r w:rsidR="00D3001B">
        <w:t>я</w:t>
      </w:r>
      <w:r w:rsidR="00D3001B" w:rsidRPr="00D3001B">
        <w:t>, которые связаны</w:t>
      </w:r>
      <w:r w:rsidR="00D3001B">
        <w:t xml:space="preserve"> </w:t>
      </w:r>
      <w:r w:rsidR="00D3001B" w:rsidRPr="00D3001B"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="00122DDC">
        <w:br/>
      </w:r>
      <w:r w:rsidR="00D3001B" w:rsidRPr="00D3001B">
        <w:t xml:space="preserve">о соответствующем виде государственного контроля (надзора), виде разрешительной деятельности и предполагаемой ответственности </w:t>
      </w:r>
      <w:r w:rsidR="00122DDC">
        <w:br/>
      </w:r>
      <w:r w:rsidR="00D3001B" w:rsidRPr="00D3001B">
        <w:t xml:space="preserve">за нарушение </w:t>
      </w:r>
      <w:r w:rsidR="006D6C45">
        <w:t>таких</w:t>
      </w:r>
      <w:r w:rsidR="00D3001B" w:rsidRPr="00D3001B">
        <w:t xml:space="preserve"> требований или последствиях</w:t>
      </w:r>
      <w:proofErr w:type="gramEnd"/>
      <w:r w:rsidR="00D3001B" w:rsidRPr="00D3001B">
        <w:t xml:space="preserve"> их несоблюдения</w:t>
      </w:r>
      <w:r w:rsidR="00D3001B">
        <w:t>, отсутствуют</w:t>
      </w:r>
      <w:r w:rsidR="00D3001B" w:rsidRPr="00D3001B">
        <w:t>.</w:t>
      </w:r>
    </w:p>
    <w:p w:rsidR="00D2122C" w:rsidRPr="006468CA" w:rsidRDefault="00D3001B" w:rsidP="00142B07">
      <w:pPr>
        <w:ind w:firstLine="709"/>
      </w:pPr>
      <w:r>
        <w:t>Законопроект</w:t>
      </w:r>
      <w:r w:rsidR="00142B07"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3C2D3A" w:rsidRDefault="003C2D3A" w:rsidP="00424BA1"/>
    <w:sectPr w:rsidR="003C2D3A" w:rsidSect="00DB58F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85" w:rsidRDefault="00F30B85">
      <w:r>
        <w:separator/>
      </w:r>
    </w:p>
  </w:endnote>
  <w:endnote w:type="continuationSeparator" w:id="0">
    <w:p w:rsidR="00F30B85" w:rsidRDefault="00F3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85" w:rsidRDefault="00F30B85">
      <w:r>
        <w:separator/>
      </w:r>
    </w:p>
  </w:footnote>
  <w:footnote w:type="continuationSeparator" w:id="0">
    <w:p w:rsidR="00F30B85" w:rsidRDefault="00F3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1757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450C6"/>
    <w:rsid w:val="000D1934"/>
    <w:rsid w:val="000F26C7"/>
    <w:rsid w:val="00103EA8"/>
    <w:rsid w:val="00122DDC"/>
    <w:rsid w:val="00141389"/>
    <w:rsid w:val="00142B07"/>
    <w:rsid w:val="00155CF8"/>
    <w:rsid w:val="0018754B"/>
    <w:rsid w:val="001D2191"/>
    <w:rsid w:val="001D4C32"/>
    <w:rsid w:val="001F3637"/>
    <w:rsid w:val="00222BF3"/>
    <w:rsid w:val="00265956"/>
    <w:rsid w:val="002944D7"/>
    <w:rsid w:val="002B51EF"/>
    <w:rsid w:val="002E091E"/>
    <w:rsid w:val="002E3F03"/>
    <w:rsid w:val="00300F01"/>
    <w:rsid w:val="00304FD8"/>
    <w:rsid w:val="00313FC7"/>
    <w:rsid w:val="0033220E"/>
    <w:rsid w:val="00342BEB"/>
    <w:rsid w:val="003C2D3A"/>
    <w:rsid w:val="003D2CFE"/>
    <w:rsid w:val="00402B99"/>
    <w:rsid w:val="004151C8"/>
    <w:rsid w:val="00424BA1"/>
    <w:rsid w:val="004C5B85"/>
    <w:rsid w:val="005039CE"/>
    <w:rsid w:val="0052727F"/>
    <w:rsid w:val="00544EF2"/>
    <w:rsid w:val="00560401"/>
    <w:rsid w:val="00564A61"/>
    <w:rsid w:val="005B6AB1"/>
    <w:rsid w:val="00610B4B"/>
    <w:rsid w:val="006468CA"/>
    <w:rsid w:val="00694D56"/>
    <w:rsid w:val="006B2327"/>
    <w:rsid w:val="006C176A"/>
    <w:rsid w:val="006D6C45"/>
    <w:rsid w:val="006F2192"/>
    <w:rsid w:val="00723DE9"/>
    <w:rsid w:val="007610D1"/>
    <w:rsid w:val="00763C3E"/>
    <w:rsid w:val="00773CAF"/>
    <w:rsid w:val="007A034D"/>
    <w:rsid w:val="008219FE"/>
    <w:rsid w:val="00850D58"/>
    <w:rsid w:val="0087593A"/>
    <w:rsid w:val="008C64ED"/>
    <w:rsid w:val="009B1477"/>
    <w:rsid w:val="00A14108"/>
    <w:rsid w:val="00A57ED4"/>
    <w:rsid w:val="00AC4AFB"/>
    <w:rsid w:val="00AE4C57"/>
    <w:rsid w:val="00B02B62"/>
    <w:rsid w:val="00B0422C"/>
    <w:rsid w:val="00B1078E"/>
    <w:rsid w:val="00B12518"/>
    <w:rsid w:val="00BA6444"/>
    <w:rsid w:val="00C04747"/>
    <w:rsid w:val="00CD7729"/>
    <w:rsid w:val="00CF324E"/>
    <w:rsid w:val="00D2122C"/>
    <w:rsid w:val="00D3001B"/>
    <w:rsid w:val="00D369A3"/>
    <w:rsid w:val="00D6260B"/>
    <w:rsid w:val="00DB58FB"/>
    <w:rsid w:val="00DC2072"/>
    <w:rsid w:val="00E3544F"/>
    <w:rsid w:val="00E424BA"/>
    <w:rsid w:val="00ED1757"/>
    <w:rsid w:val="00ED44A8"/>
    <w:rsid w:val="00EF3992"/>
    <w:rsid w:val="00F25901"/>
    <w:rsid w:val="00F30B85"/>
    <w:rsid w:val="00F802EE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D2122C"/>
    <w:rPr>
      <w:color w:val="0000FF"/>
      <w:u w:val="single"/>
    </w:rPr>
  </w:style>
  <w:style w:type="paragraph" w:styleId="a7">
    <w:name w:val="Balloon Text"/>
    <w:basedOn w:val="a"/>
    <w:link w:val="a8"/>
    <w:rsid w:val="00332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D2122C"/>
    <w:rPr>
      <w:color w:val="0000FF"/>
      <w:u w:val="single"/>
    </w:rPr>
  </w:style>
  <w:style w:type="paragraph" w:styleId="a7">
    <w:name w:val="Balloon Text"/>
    <w:basedOn w:val="a"/>
    <w:link w:val="a8"/>
    <w:rsid w:val="00332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Коробченко Сергей Викторович</cp:lastModifiedBy>
  <cp:revision>8</cp:revision>
  <cp:lastPrinted>2022-04-18T11:39:00Z</cp:lastPrinted>
  <dcterms:created xsi:type="dcterms:W3CDTF">2022-04-15T16:11:00Z</dcterms:created>
  <dcterms:modified xsi:type="dcterms:W3CDTF">2022-04-18T12:57:00Z</dcterms:modified>
</cp:coreProperties>
</file>