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85" w:rsidRDefault="001A3A52" w:rsidP="00845F85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ПОЯСНИТЕЛЬНАЯ ЗАПИСКА</w:t>
      </w:r>
    </w:p>
    <w:p w:rsidR="001A3A52" w:rsidRDefault="001A3A52" w:rsidP="00845F85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C26330" w:rsidRDefault="001A3A52" w:rsidP="00C2633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12A4">
        <w:rPr>
          <w:rFonts w:ascii="Times New Roman" w:hAnsi="Times New Roman" w:cs="Times New Roman"/>
          <w:sz w:val="28"/>
          <w:szCs w:val="28"/>
        </w:rPr>
        <w:t xml:space="preserve">к проекту приказа Министерства финансов Российской Федерации </w:t>
      </w:r>
      <w:r w:rsidR="00AA24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6EED" w:rsidRPr="00711126">
        <w:rPr>
          <w:rFonts w:ascii="Times New Roman" w:hAnsi="Times New Roman" w:cs="Times New Roman"/>
          <w:bCs w:val="0"/>
          <w:sz w:val="28"/>
          <w:szCs w:val="28"/>
        </w:rPr>
        <w:t>«О внесени</w:t>
      </w:r>
      <w:r w:rsidR="007551FC">
        <w:rPr>
          <w:rFonts w:ascii="Times New Roman" w:hAnsi="Times New Roman" w:cs="Times New Roman"/>
          <w:bCs w:val="0"/>
          <w:sz w:val="28"/>
          <w:szCs w:val="28"/>
        </w:rPr>
        <w:t>и</w:t>
      </w:r>
      <w:r w:rsidR="009D6EED" w:rsidRPr="00711126">
        <w:rPr>
          <w:rFonts w:ascii="Times New Roman" w:hAnsi="Times New Roman" w:cs="Times New Roman"/>
          <w:bCs w:val="0"/>
          <w:sz w:val="28"/>
          <w:szCs w:val="28"/>
        </w:rPr>
        <w:t xml:space="preserve"> изменени</w:t>
      </w:r>
      <w:r w:rsidR="00C46DCF">
        <w:rPr>
          <w:rFonts w:ascii="Times New Roman" w:hAnsi="Times New Roman" w:cs="Times New Roman"/>
          <w:bCs w:val="0"/>
          <w:sz w:val="28"/>
          <w:szCs w:val="28"/>
        </w:rPr>
        <w:t>я</w:t>
      </w:r>
      <w:r w:rsidR="009D6EED" w:rsidRPr="00711126">
        <w:rPr>
          <w:rFonts w:ascii="Times New Roman" w:hAnsi="Times New Roman" w:cs="Times New Roman"/>
          <w:bCs w:val="0"/>
          <w:sz w:val="28"/>
          <w:szCs w:val="28"/>
        </w:rPr>
        <w:t xml:space="preserve"> в приказ Министерства финансов Российской Федерации от 27 октября 2021 г. № 165н «О признании утратившим силу приказа Министерства финансов Российской Федерации от 8 февраля 2018 г. № 20н «Об утверждении порядка и формы уведомления Федерального казначейства о начале оказания услуг по проведению обязательного аудита бухгалтерской (финансовой) отчетности организаций, указанных в части 3 статьи 5 Федерального закона от 30 декабря 2008 г. № 307-ФЗ «Об аудиторской деятельности».</w:t>
      </w:r>
    </w:p>
    <w:p w:rsidR="009D6EED" w:rsidRDefault="009D6EED" w:rsidP="00C263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474F" w:rsidRDefault="00C26330" w:rsidP="009D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разработан в соответствии </w:t>
      </w:r>
      <w:r w:rsidR="009D6EED">
        <w:rPr>
          <w:rFonts w:ascii="Times New Roman" w:hAnsi="Times New Roman" w:cs="Times New Roman"/>
          <w:sz w:val="28"/>
          <w:szCs w:val="28"/>
        </w:rPr>
        <w:t xml:space="preserve">с </w:t>
      </w:r>
      <w:r w:rsidR="0068474F">
        <w:rPr>
          <w:rFonts w:ascii="Times New Roman" w:hAnsi="Times New Roman" w:cs="Times New Roman"/>
          <w:sz w:val="28"/>
          <w:szCs w:val="28"/>
        </w:rPr>
        <w:t>новой редакцией части</w:t>
      </w:r>
      <w:r w:rsidR="009D6EE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D6E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EE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июля 2021 г. № 359-ФЗ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9D6EED" w:rsidRPr="009D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9D6EED">
        <w:rPr>
          <w:rFonts w:ascii="Times New Roman" w:hAnsi="Times New Roman" w:cs="Times New Roman"/>
          <w:sz w:val="28"/>
          <w:szCs w:val="28"/>
        </w:rPr>
        <w:t xml:space="preserve"> – Федеральный закон № 359-ФЗ). </w:t>
      </w:r>
      <w:r w:rsidR="0068474F">
        <w:rPr>
          <w:rFonts w:ascii="Times New Roman" w:hAnsi="Times New Roman" w:cs="Times New Roman"/>
          <w:sz w:val="28"/>
          <w:szCs w:val="28"/>
        </w:rPr>
        <w:t xml:space="preserve">В связи с внесением изменения в </w:t>
      </w:r>
      <w:r w:rsidR="0068474F" w:rsidRPr="0068474F">
        <w:rPr>
          <w:rFonts w:ascii="Times New Roman" w:hAnsi="Times New Roman" w:cs="Times New Roman"/>
          <w:sz w:val="28"/>
          <w:szCs w:val="28"/>
        </w:rPr>
        <w:t>часть 2</w:t>
      </w:r>
      <w:r w:rsidR="0068474F">
        <w:rPr>
          <w:rFonts w:ascii="Times New Roman" w:hAnsi="Times New Roman" w:cs="Times New Roman"/>
          <w:sz w:val="28"/>
          <w:szCs w:val="28"/>
        </w:rPr>
        <w:t xml:space="preserve">0 статьи 15 Федерального закона № 359-ФЗ </w:t>
      </w:r>
      <w:r w:rsidR="0068474F" w:rsidRPr="0068474F">
        <w:rPr>
          <w:rFonts w:ascii="Times New Roman" w:hAnsi="Times New Roman" w:cs="Times New Roman"/>
          <w:sz w:val="28"/>
          <w:szCs w:val="28"/>
        </w:rPr>
        <w:t xml:space="preserve"> </w:t>
      </w:r>
      <w:r w:rsidR="0068474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8474F" w:rsidRPr="0068474F">
        <w:rPr>
          <w:rFonts w:ascii="Times New Roman" w:hAnsi="Times New Roman" w:cs="Times New Roman"/>
          <w:bCs/>
          <w:sz w:val="28"/>
          <w:szCs w:val="28"/>
        </w:rPr>
        <w:t>от 14 июля 2022 г. № 292-ФЗ «О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«О государственной тайне»,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годах»</w:t>
      </w:r>
      <w:r w:rsidR="0068474F">
        <w:rPr>
          <w:rFonts w:ascii="Times New Roman" w:hAnsi="Times New Roman" w:cs="Times New Roman"/>
          <w:sz w:val="28"/>
          <w:szCs w:val="28"/>
        </w:rPr>
        <w:t xml:space="preserve">, </w:t>
      </w:r>
      <w:r w:rsidR="0068474F" w:rsidRPr="0068474F">
        <w:rPr>
          <w:rFonts w:ascii="Times New Roman" w:hAnsi="Times New Roman" w:cs="Times New Roman"/>
          <w:sz w:val="28"/>
          <w:szCs w:val="28"/>
        </w:rPr>
        <w:t xml:space="preserve">уведомление аудиторскими организациями Федерального казначейства о начале оказания услуг по проведению обязательного аудита бухгалтерской (финансовой) отчетности общественно значимой организации в порядке, предусмотренном до 1 января 2022 г., должно быть прекращено с 1 января 2025 г., а не с 1 сентября 2022 г. </w:t>
      </w:r>
      <w:bookmarkStart w:id="0" w:name="_GoBack"/>
      <w:bookmarkEnd w:id="0"/>
    </w:p>
    <w:p w:rsidR="00C26330" w:rsidRDefault="00C26330" w:rsidP="00C2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не содержит положений, вводящих избыточные административные и иные ограничения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        </w:t>
      </w:r>
    </w:p>
    <w:p w:rsidR="00C26330" w:rsidRDefault="00C26330" w:rsidP="00C2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приказа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C26330" w:rsidRDefault="00C26330" w:rsidP="00C2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приказа не повлечет изменения финансовых обязательств государства и дополнительных расходов, покрываемых за счет средств федерального бюджета и бюджетов субъектов Российской Федерации, а также не потребует внесения изменений, признания утратившими силу и приостановления актов федерального законодательства и не окажет влияния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 достижение целей и задач государственных программ Российской Федерации.</w:t>
      </w:r>
    </w:p>
    <w:p w:rsidR="00C26330" w:rsidRDefault="00C26330" w:rsidP="00C263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AA2488" w:rsidRPr="002F20D1" w:rsidRDefault="00AA2488" w:rsidP="00C2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2488" w:rsidRPr="002F20D1" w:rsidSect="009600F6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32" w:rsidRDefault="009F7E32" w:rsidP="00CA7ACB">
      <w:pPr>
        <w:spacing w:after="0" w:line="240" w:lineRule="auto"/>
      </w:pPr>
      <w:r>
        <w:separator/>
      </w:r>
    </w:p>
  </w:endnote>
  <w:endnote w:type="continuationSeparator" w:id="0">
    <w:p w:rsidR="009F7E32" w:rsidRDefault="009F7E32" w:rsidP="00C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32" w:rsidRDefault="009F7E32" w:rsidP="00CA7ACB">
      <w:pPr>
        <w:spacing w:after="0" w:line="240" w:lineRule="auto"/>
      </w:pPr>
      <w:r>
        <w:separator/>
      </w:r>
    </w:p>
  </w:footnote>
  <w:footnote w:type="continuationSeparator" w:id="0">
    <w:p w:rsidR="009F7E32" w:rsidRDefault="009F7E32" w:rsidP="00CA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51658"/>
      <w:docPartObj>
        <w:docPartGallery w:val="Page Numbers (Top of Page)"/>
        <w:docPartUnique/>
      </w:docPartObj>
    </w:sdtPr>
    <w:sdtEndPr/>
    <w:sdtContent>
      <w:p w:rsidR="00CA7ACB" w:rsidRDefault="006451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7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ACB" w:rsidRDefault="00CA7A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85"/>
    <w:rsid w:val="00040501"/>
    <w:rsid w:val="00057A13"/>
    <w:rsid w:val="000D5724"/>
    <w:rsid w:val="000F6A5F"/>
    <w:rsid w:val="0017481A"/>
    <w:rsid w:val="001A3A52"/>
    <w:rsid w:val="001E2CE0"/>
    <w:rsid w:val="00246D84"/>
    <w:rsid w:val="00272506"/>
    <w:rsid w:val="00285F23"/>
    <w:rsid w:val="002A20A3"/>
    <w:rsid w:val="002F4601"/>
    <w:rsid w:val="003D0EED"/>
    <w:rsid w:val="004770AA"/>
    <w:rsid w:val="004F56FA"/>
    <w:rsid w:val="004F7631"/>
    <w:rsid w:val="0054636D"/>
    <w:rsid w:val="005636E0"/>
    <w:rsid w:val="00617B64"/>
    <w:rsid w:val="00634B3F"/>
    <w:rsid w:val="00645154"/>
    <w:rsid w:val="00673D55"/>
    <w:rsid w:val="0068474F"/>
    <w:rsid w:val="006E65A6"/>
    <w:rsid w:val="00731541"/>
    <w:rsid w:val="007551FC"/>
    <w:rsid w:val="007842F1"/>
    <w:rsid w:val="007A12A4"/>
    <w:rsid w:val="007B4FA2"/>
    <w:rsid w:val="007E2D13"/>
    <w:rsid w:val="007F6607"/>
    <w:rsid w:val="00826379"/>
    <w:rsid w:val="00833472"/>
    <w:rsid w:val="008426C8"/>
    <w:rsid w:val="00845F85"/>
    <w:rsid w:val="008A2B80"/>
    <w:rsid w:val="009600F6"/>
    <w:rsid w:val="00970B6A"/>
    <w:rsid w:val="00972F57"/>
    <w:rsid w:val="009D6EED"/>
    <w:rsid w:val="009F1BC1"/>
    <w:rsid w:val="009F7E32"/>
    <w:rsid w:val="00A4538F"/>
    <w:rsid w:val="00AA2488"/>
    <w:rsid w:val="00AF74C2"/>
    <w:rsid w:val="00B14F05"/>
    <w:rsid w:val="00B34758"/>
    <w:rsid w:val="00B67541"/>
    <w:rsid w:val="00BF7050"/>
    <w:rsid w:val="00C26330"/>
    <w:rsid w:val="00C44787"/>
    <w:rsid w:val="00C46DCF"/>
    <w:rsid w:val="00CA7ACB"/>
    <w:rsid w:val="00DA588C"/>
    <w:rsid w:val="00DD73AE"/>
    <w:rsid w:val="00DF16C6"/>
    <w:rsid w:val="00F608F5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F671"/>
  <w15:docId w15:val="{648835D5-A5DF-4C56-8434-A59AFF0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7842F1"/>
    <w:rPr>
      <w:color w:val="0000FF"/>
      <w:u w:val="single"/>
    </w:rPr>
  </w:style>
  <w:style w:type="paragraph" w:customStyle="1" w:styleId="ConsPlusTitle">
    <w:name w:val="ConsPlusTitle"/>
    <w:rsid w:val="00563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ACB"/>
  </w:style>
  <w:style w:type="paragraph" w:styleId="a6">
    <w:name w:val="footer"/>
    <w:basedOn w:val="a"/>
    <w:link w:val="a7"/>
    <w:uiPriority w:val="99"/>
    <w:semiHidden/>
    <w:unhideWhenUsed/>
    <w:rsid w:val="00C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CA745-7D3D-4ED0-94F5-A534A42D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КУЗНЕЧИКОВ ВИКТОР СЕРГЕЕВИЧ</dc:creator>
  <cp:lastModifiedBy>МАТЕРИКИНА ЕЛИЗАВЕТА НИКОЛАЕВНА</cp:lastModifiedBy>
  <cp:revision>15</cp:revision>
  <dcterms:created xsi:type="dcterms:W3CDTF">2022-03-22T12:34:00Z</dcterms:created>
  <dcterms:modified xsi:type="dcterms:W3CDTF">2022-07-15T09:41:00Z</dcterms:modified>
</cp:coreProperties>
</file>