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57C7" w14:textId="77777777" w:rsidR="003218B8" w:rsidRPr="00C43B24" w:rsidRDefault="003218B8" w:rsidP="00B9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6BFC14A1" w14:textId="77777777" w:rsidR="006F47EC" w:rsidRPr="00983E9B" w:rsidRDefault="003218B8" w:rsidP="00B9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98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r w:rsidR="006F47EC" w:rsidRPr="0098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r w:rsidR="00BE5451" w:rsidRPr="0098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Российской Федерации </w:t>
      </w:r>
    </w:p>
    <w:p w14:paraId="40B04C30" w14:textId="77777777" w:rsidR="008534A1" w:rsidRDefault="004B3E4F" w:rsidP="0087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8705B1" w:rsidRPr="0087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независимых гарантиях, используемых при осуществлении конкурентных закупок товаров, работ, услуг в электронной форме, участниками которых могут быть только субъекты малого и среднего предпринимательства, </w:t>
      </w:r>
      <w:r w:rsidR="0087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05B1" w:rsidRPr="0087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некоторые акты Правительства </w:t>
      </w:r>
      <w:r w:rsidR="0087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05B1" w:rsidRPr="00870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  <w:r w:rsidRPr="0098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2F25A8" w:rsidRPr="0098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4667B643" w14:textId="77777777" w:rsidR="00461F83" w:rsidRDefault="006A7959" w:rsidP="003E2A69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83E9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 </w:t>
      </w:r>
      <w:r w:rsidR="006F47EC" w:rsidRPr="00983E9B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постановления Правительства Российской Федерации</w:t>
      </w:r>
      <w:r w:rsidR="002F25A8" w:rsidRPr="00983E9B">
        <w:t xml:space="preserve"> </w:t>
      </w:r>
      <w:r w:rsidR="002F25A8" w:rsidRPr="00983E9B">
        <w:rPr>
          <w:rFonts w:ascii="Times New Roman" w:eastAsia="Courier New" w:hAnsi="Times New Roman" w:cs="Times New Roman"/>
          <w:sz w:val="28"/>
          <w:szCs w:val="28"/>
          <w:lang w:eastAsia="ru-RU"/>
        </w:rPr>
        <w:t>"</w:t>
      </w:r>
      <w:bookmarkStart w:id="0" w:name="_Hlk71658397"/>
      <w:r w:rsidR="008705B1"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О независимых гарантиях, используемых при осуществлении конкурентных закупок товаров, работ, услуг в электронной форме, участниками которых могут быть только субъекты малого и среднего предпринимательства, о внесении изменений в некоторые акты Правительства Российской Федерации</w:t>
      </w:r>
      <w:r w:rsidR="002F25A8" w:rsidRPr="00983E9B">
        <w:rPr>
          <w:rFonts w:ascii="Times New Roman" w:eastAsia="Courier New" w:hAnsi="Times New Roman" w:cs="Times New Roman"/>
          <w:sz w:val="28"/>
          <w:szCs w:val="28"/>
          <w:lang w:eastAsia="ru-RU"/>
        </w:rPr>
        <w:t>"</w:t>
      </w:r>
      <w:bookmarkEnd w:id="0"/>
      <w:r w:rsidR="00CA39E3" w:rsidRPr="00983E9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(далее - проект постановления) разработан </w:t>
      </w:r>
      <w:r w:rsidR="008705B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C94F20" w:rsidRPr="00983E9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во исполнение </w:t>
      </w:r>
      <w:r w:rsidR="00692F3E" w:rsidRPr="00983E9B">
        <w:rPr>
          <w:rFonts w:ascii="Times New Roman" w:eastAsia="Courier New" w:hAnsi="Times New Roman" w:cs="Times New Roman"/>
          <w:sz w:val="28"/>
          <w:szCs w:val="28"/>
          <w:lang w:eastAsia="ru-RU"/>
        </w:rPr>
        <w:t>пунктов 1 и 2 плана-графика подготовки</w:t>
      </w:r>
      <w:r w:rsidR="00692F3E" w:rsidRP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нормативных правовых актов, необходимых для реализации норм федерального закона от 16 апреля 2022 г. </w:t>
      </w:r>
      <w:r w:rsidR="008705B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692F3E" w:rsidRP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№ 109-ФЗ "О внесении изменений в Федеральный закон "О закупках товаров, работ, услуг отдельными видами юридических лиц" и статью 45 Федерального закона </w:t>
      </w:r>
      <w:r w:rsidR="008705B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692F3E" w:rsidRP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911E4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(далее - Закон № 109-ФЗ)</w:t>
      </w:r>
      <w:r w:rsid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911E4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утвержденного </w:t>
      </w:r>
      <w:r w:rsidR="00692F3E" w:rsidRP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Первым заместителем Председателя Правительства </w:t>
      </w:r>
      <w:r w:rsidR="00911E4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692F3E" w:rsidRP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Российской Федерации А.Р. Белоусовым </w:t>
      </w:r>
      <w:r w:rsid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>28 апреля 2022 г. № 4422</w:t>
      </w:r>
      <w:r w:rsidR="003E2A69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-П13, </w:t>
      </w:r>
      <w:r w:rsidR="00911E4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25221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 также абзацев восьмого - тринадцатого </w:t>
      </w:r>
      <w:r w:rsidR="00692F3E" w:rsidRP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>пункта 1 раздела XIII протокола заседания Комиссии Правительства Российской Федерации п</w:t>
      </w:r>
      <w:r w:rsid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законопроектной деятельности </w:t>
      </w:r>
      <w:r w:rsidR="00692F3E" w:rsidRPr="00692F3E">
        <w:rPr>
          <w:rFonts w:ascii="Times New Roman" w:eastAsia="Courier New" w:hAnsi="Times New Roman" w:cs="Times New Roman"/>
          <w:sz w:val="28"/>
          <w:szCs w:val="28"/>
          <w:lang w:eastAsia="ru-RU"/>
        </w:rPr>
        <w:t>от 18 апреля 2022 г. № 15</w:t>
      </w:r>
      <w:r w:rsidR="00B057ED" w:rsidRPr="00B057E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в связи с чем анализ правоприменительной </w:t>
      </w:r>
      <w:r w:rsidR="00911E4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B057ED" w:rsidRPr="00B057ED">
        <w:rPr>
          <w:rFonts w:ascii="Times New Roman" w:eastAsia="Courier New" w:hAnsi="Times New Roman" w:cs="Times New Roman"/>
          <w:sz w:val="28"/>
          <w:szCs w:val="28"/>
          <w:lang w:eastAsia="ru-RU"/>
        </w:rPr>
        <w:t>практики не требуется.</w:t>
      </w:r>
    </w:p>
    <w:p w14:paraId="13C8069A" w14:textId="77777777" w:rsidR="008705B1" w:rsidRDefault="00DE6A74" w:rsidP="008705B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установление:</w:t>
      </w:r>
    </w:p>
    <w:p w14:paraId="7BB208C0" w14:textId="0F0FE25D" w:rsidR="008705B1" w:rsidRDefault="008705B1" w:rsidP="008705B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дополнительных требований 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к независимой гарантии, предоставляемой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 xml:space="preserve">в качестве обеспечения заявки 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участие в конкурентной закупке </w:t>
      </w:r>
      <w:r w:rsidR="002218CC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электронной 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форме, участниками которой мог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ут быть только субъекты малого </w:t>
      </w:r>
      <w:r w:rsidR="002218CC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и среднего предпринимательства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7806A089" w14:textId="77777777" w:rsidR="008705B1" w:rsidRDefault="008705B1" w:rsidP="008705B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независимой гарантии, предоставляемой в качестве обеспечения исполнения договора, заключаемого при осуществлении такой закупки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3149B277" w14:textId="1DC63B16" w:rsidR="008705B1" w:rsidRPr="002218CC" w:rsidRDefault="008705B1" w:rsidP="008705B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типовы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х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форм независимых гарантий, предоставляемых в качестве обеспечения заявки на участие в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закупке, обеспечения исполнения </w:t>
      </w:r>
      <w:r w:rsidR="002218CC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указанного 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договора</w:t>
      </w:r>
      <w:r w:rsidR="002218CC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14:paraId="73503B18" w14:textId="77777777" w:rsidR="008705B1" w:rsidRDefault="008705B1" w:rsidP="008705B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ня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документов, представляемых заказчиком гаранту одновременно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требованием об уплате денежной 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суммы по таким независимым гаран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тиям, формы такого требования;</w:t>
      </w:r>
    </w:p>
    <w:p w14:paraId="67F80CF0" w14:textId="7E1D07A3" w:rsidR="008705B1" w:rsidRDefault="008705B1" w:rsidP="008705B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особенност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ей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порядка ведения реестра независимых гарантий, предусмотренного частью 8 статьи 45 Федеральным законом от 5 апреля 2013 г.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№ 44-ФЗ "О контрактной системе в сфере закупок товаров, работ, услуг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для обеспечения государственных и муниципальных нужд"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для целей Федерального закона от 18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июля 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г.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№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223-ФЗ</w:t>
      </w:r>
      <w:r w:rsidR="005F5B6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"О закупках товаров, работ, услуг отдельными видами юридических лиц"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5707D8" w:rsidRP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>(далее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соответственно</w:t>
      </w:r>
      <w:r w:rsidR="005707D8" w:rsidRP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- Закон № 44-ФЗ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>, № 223-ФЗ</w:t>
      </w:r>
      <w:r w:rsidR="005707D8" w:rsidRP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321551E4" w14:textId="77777777" w:rsidR="00B310D2" w:rsidRDefault="00983E9B" w:rsidP="005707D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Также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проектом постановления </w:t>
      </w:r>
      <w:r w:rsid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предусмотрено внесение 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>изменени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>й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>в п</w:t>
      </w:r>
      <w:r w:rsidR="00527F35" w:rsidRP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>остано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>влени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я 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>Правительства Р</w:t>
      </w:r>
      <w:r w:rsid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оссийской 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>Ф</w:t>
      </w:r>
      <w:r w:rsid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>едерации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10 сентября 2012 г. № 908 </w:t>
      </w:r>
      <w:r w:rsidR="005707D8" w:rsidRP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>"Об утверждении Положения о размещении в единой информационной системе информации о закупке"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от 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22 ноября </w:t>
      </w:r>
      <w:r w:rsidR="00527F35" w:rsidRP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2012 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>г. №</w:t>
      </w:r>
      <w:r w:rsidR="00527F35" w:rsidRP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1211 "О ведении реестра недобросовестных поставщиков, предусмотренного Федеральным законом 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527F35" w:rsidRP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>"О закупках товаров, работ, услуг отдельными видами юридических лиц"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5707D8" w:rsidRP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>от 8 ноября 2013 г. № 1005 "О незав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исимых гарантиях, используемых </w:t>
      </w:r>
      <w:r w:rsidR="005707D8" w:rsidRP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>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5707D8" w:rsidRPr="005707D8">
        <w:rPr>
          <w:rFonts w:ascii="Times New Roman" w:eastAsia="Calibri" w:hAnsi="Times New Roman" w:cs="Times New Roman"/>
          <w:bCs/>
          <w:sz w:val="28"/>
          <w:szCs w:val="28"/>
        </w:rPr>
        <w:t xml:space="preserve">от 29 октября 2015 г. </w:t>
      </w:r>
      <w:r w:rsidR="005707D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5707D8" w:rsidRPr="005707D8">
        <w:rPr>
          <w:rFonts w:ascii="Times New Roman" w:eastAsia="Calibri" w:hAnsi="Times New Roman" w:cs="Times New Roman"/>
          <w:bCs/>
          <w:sz w:val="28"/>
          <w:szCs w:val="28"/>
        </w:rPr>
        <w:t>№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</w:t>
      </w:r>
      <w:r w:rsidR="005707D8">
        <w:rPr>
          <w:rFonts w:ascii="Times New Roman" w:eastAsia="Calibri" w:hAnsi="Times New Roman" w:cs="Times New Roman"/>
          <w:bCs/>
          <w:sz w:val="28"/>
          <w:szCs w:val="28"/>
        </w:rPr>
        <w:t xml:space="preserve">, проектов изменений, вносимых </w:t>
      </w:r>
      <w:r w:rsidR="005707D8" w:rsidRPr="005707D8">
        <w:rPr>
          <w:rFonts w:ascii="Times New Roman" w:eastAsia="Calibri" w:hAnsi="Times New Roman" w:cs="Times New Roman"/>
          <w:bCs/>
          <w:sz w:val="28"/>
          <w:szCs w:val="28"/>
        </w:rPr>
        <w:t xml:space="preserve">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</w:t>
      </w:r>
      <w:r w:rsidR="005707D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5707D8" w:rsidRPr="005707D8">
        <w:rPr>
          <w:rFonts w:ascii="Times New Roman" w:eastAsia="Calibri" w:hAnsi="Times New Roman" w:cs="Times New Roman"/>
          <w:bCs/>
          <w:sz w:val="28"/>
          <w:szCs w:val="28"/>
        </w:rPr>
        <w:t>и мониторинга"</w:t>
      </w:r>
      <w:r w:rsidR="00527F3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целях приведения </w:t>
      </w:r>
      <w:r w:rsidR="005707D8">
        <w:rPr>
          <w:rFonts w:ascii="Times New Roman" w:eastAsia="Courier New" w:hAnsi="Times New Roman" w:cs="Times New Roman"/>
          <w:sz w:val="28"/>
          <w:szCs w:val="28"/>
          <w:lang w:eastAsia="ru-RU"/>
        </w:rPr>
        <w:t>их</w:t>
      </w:r>
      <w:r w:rsidR="008705B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положений </w:t>
      </w:r>
      <w:r w:rsid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соответствие с изменениями, внесенными </w:t>
      </w:r>
      <w:r w:rsidR="00B310D2" w:rsidRP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</w:t>
      </w:r>
      <w:r w:rsid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>м</w:t>
      </w:r>
      <w:r w:rsidR="00B310D2" w:rsidRP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закон</w:t>
      </w:r>
      <w:r w:rsid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ом от 16 апреля </w:t>
      </w:r>
      <w:r w:rsidR="00B310D2" w:rsidRP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2022 </w:t>
      </w:r>
      <w:r w:rsid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>г. №</w:t>
      </w:r>
      <w:r w:rsidR="00B310D2" w:rsidRP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104-ФЗ "О внесении изменений в отдельные законодательные акты Российской Федерации"</w:t>
      </w:r>
      <w:r w:rsidR="00911E4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911E4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(далее - Закон № 104-ФЗ), Законом № 109-ФЗ</w:t>
      </w:r>
      <w:r w:rsid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</w:t>
      </w:r>
      <w:r w:rsidR="00911E4F" w:rsidRPr="00911E4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Закон № </w:t>
      </w:r>
      <w:r w:rsidR="00911E4F">
        <w:rPr>
          <w:rFonts w:ascii="Times New Roman" w:eastAsia="Courier New" w:hAnsi="Times New Roman" w:cs="Times New Roman"/>
          <w:sz w:val="28"/>
          <w:szCs w:val="28"/>
          <w:lang w:eastAsia="ru-RU"/>
        </w:rPr>
        <w:t>44</w:t>
      </w:r>
      <w:r w:rsidR="00911E4F" w:rsidRPr="00911E4F">
        <w:rPr>
          <w:rFonts w:ascii="Times New Roman" w:eastAsia="Courier New" w:hAnsi="Times New Roman" w:cs="Times New Roman"/>
          <w:sz w:val="28"/>
          <w:szCs w:val="28"/>
          <w:lang w:eastAsia="ru-RU"/>
        </w:rPr>
        <w:t>-ФЗ</w:t>
      </w:r>
      <w:r w:rsidR="00911E4F">
        <w:rPr>
          <w:rFonts w:ascii="Times New Roman" w:eastAsia="Courier New" w:hAnsi="Times New Roman" w:cs="Times New Roman"/>
          <w:sz w:val="28"/>
          <w:szCs w:val="28"/>
          <w:lang w:eastAsia="ru-RU"/>
        </w:rPr>
        <w:t>, Закон № 223-ФЗ</w:t>
      </w:r>
      <w:r w:rsidR="00B310D2" w:rsidRPr="00B310D2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14:paraId="76F37795" w14:textId="5037DEAE" w:rsidR="00911E4F" w:rsidRDefault="00911E4F" w:rsidP="00911E4F">
      <w:pPr>
        <w:widowControl w:val="0"/>
        <w:shd w:val="clear" w:color="auto" w:fill="FFFFFF"/>
        <w:spacing w:after="0" w:line="35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Особый срок вступления в силу проекта постановления обусловлен сроками вступления в силу положений Закона № 104-ФЗ, Закона № 109-ФЗ.</w:t>
      </w:r>
    </w:p>
    <w:p w14:paraId="753F9493" w14:textId="77777777" w:rsidR="00AC1483" w:rsidRDefault="00304FEE" w:rsidP="007C5A0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роекте </w:t>
      </w:r>
      <w:r w:rsid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постановления</w:t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отсутствуют положения </w:t>
      </w:r>
      <w:r w:rsid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требованиях, которые связаны </w:t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="008B536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 w:rsidR="00E0694B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>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</w:t>
      </w:r>
      <w:r w:rsidR="00E0694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указанных</w:t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обязательных требований </w:t>
      </w:r>
      <w:r w:rsidR="008B5361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1E45A7" w:rsidRPr="001E45A7">
        <w:rPr>
          <w:rFonts w:ascii="Times New Roman" w:eastAsia="Courier New" w:hAnsi="Times New Roman" w:cs="Times New Roman"/>
          <w:sz w:val="28"/>
          <w:szCs w:val="28"/>
          <w:lang w:eastAsia="ru-RU"/>
        </w:rPr>
        <w:t>или последствиях их несоблюдения.</w:t>
      </w:r>
    </w:p>
    <w:p w14:paraId="2333B893" w14:textId="0A668664" w:rsidR="00304FEE" w:rsidRDefault="00304FEE" w:rsidP="007C5A0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Реализация </w:t>
      </w:r>
      <w:r w:rsidR="005374D7" w:rsidRP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проект</w:t>
      </w:r>
      <w:r w:rsid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="005374D7" w:rsidRP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постановления </w:t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 потребует дополнительных </w:t>
      </w:r>
      <w:r w:rsidR="00F52C6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>затрат из средств федерального бюджета</w:t>
      </w:r>
      <w:r w:rsidR="00E0694B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923FEA" w:rsidRPr="00923FEA">
        <w:t xml:space="preserve"> </w:t>
      </w:r>
      <w:r w:rsidR="00923FEA" w:rsidRPr="00923FE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 повлечет </w:t>
      </w:r>
      <w:r w:rsidR="00F52C6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негативные </w:t>
      </w:r>
      <w:r w:rsidR="00F52C6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923FEA" w:rsidRPr="00923FE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социально-экономические, финансовые и иные последствия, в том числе </w:t>
      </w:r>
      <w:r w:rsidR="00F52C6F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="00923FEA" w:rsidRPr="00923FEA">
        <w:rPr>
          <w:rFonts w:ascii="Times New Roman" w:eastAsia="Courier New" w:hAnsi="Times New Roman" w:cs="Times New Roman"/>
          <w:sz w:val="28"/>
          <w:szCs w:val="28"/>
          <w:lang w:eastAsia="ru-RU"/>
        </w:rPr>
        <w:t>для субъектов предпринимательской и иной экономической деятельности.</w:t>
      </w:r>
    </w:p>
    <w:p w14:paraId="1A3E6141" w14:textId="77777777" w:rsidR="008A5DF1" w:rsidRPr="00304FEE" w:rsidRDefault="008A5DF1" w:rsidP="007C5A0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14:paraId="123CABE8" w14:textId="004A3E6E" w:rsidR="00D53A69" w:rsidRDefault="00304FEE" w:rsidP="007C5A08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5374D7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постановления</w:t>
      </w:r>
      <w:r w:rsidRPr="00304FE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  <w:r w:rsidR="002048E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sectPr w:rsidR="00D53A69" w:rsidSect="00F07215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54F9" w14:textId="77777777" w:rsidR="002914E3" w:rsidRDefault="002914E3" w:rsidP="008370BC">
      <w:pPr>
        <w:spacing w:after="0" w:line="240" w:lineRule="auto"/>
      </w:pPr>
      <w:r>
        <w:separator/>
      </w:r>
    </w:p>
  </w:endnote>
  <w:endnote w:type="continuationSeparator" w:id="0">
    <w:p w14:paraId="1E710CF7" w14:textId="77777777" w:rsidR="002914E3" w:rsidRDefault="002914E3" w:rsidP="008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E675" w14:textId="77777777" w:rsidR="002914E3" w:rsidRDefault="002914E3" w:rsidP="008370BC">
      <w:pPr>
        <w:spacing w:after="0" w:line="240" w:lineRule="auto"/>
      </w:pPr>
      <w:r>
        <w:separator/>
      </w:r>
    </w:p>
  </w:footnote>
  <w:footnote w:type="continuationSeparator" w:id="0">
    <w:p w14:paraId="7E142676" w14:textId="77777777" w:rsidR="002914E3" w:rsidRDefault="002914E3" w:rsidP="0083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529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0492E5" w14:textId="77777777" w:rsidR="008370BC" w:rsidRPr="003B3D9C" w:rsidRDefault="008370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3D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3D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3D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110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3D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845673" w14:textId="77777777" w:rsidR="008370BC" w:rsidRDefault="00837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B8"/>
    <w:rsid w:val="00000A17"/>
    <w:rsid w:val="00003AC7"/>
    <w:rsid w:val="00004B20"/>
    <w:rsid w:val="000077CB"/>
    <w:rsid w:val="00033B06"/>
    <w:rsid w:val="00042121"/>
    <w:rsid w:val="00043042"/>
    <w:rsid w:val="000454F5"/>
    <w:rsid w:val="00061FA9"/>
    <w:rsid w:val="00062B92"/>
    <w:rsid w:val="00072EDA"/>
    <w:rsid w:val="000811D9"/>
    <w:rsid w:val="000873DD"/>
    <w:rsid w:val="00095070"/>
    <w:rsid w:val="00096B4D"/>
    <w:rsid w:val="000A10F4"/>
    <w:rsid w:val="000A2A84"/>
    <w:rsid w:val="000A5256"/>
    <w:rsid w:val="000B1315"/>
    <w:rsid w:val="000B18C8"/>
    <w:rsid w:val="000B4306"/>
    <w:rsid w:val="000B4E3E"/>
    <w:rsid w:val="000C019A"/>
    <w:rsid w:val="000C58E0"/>
    <w:rsid w:val="000D2036"/>
    <w:rsid w:val="000D5134"/>
    <w:rsid w:val="000E7B8E"/>
    <w:rsid w:val="000F34C7"/>
    <w:rsid w:val="00104DD7"/>
    <w:rsid w:val="001178C2"/>
    <w:rsid w:val="00130737"/>
    <w:rsid w:val="00136F46"/>
    <w:rsid w:val="00137D17"/>
    <w:rsid w:val="0016299E"/>
    <w:rsid w:val="001734FB"/>
    <w:rsid w:val="00177CD7"/>
    <w:rsid w:val="00181029"/>
    <w:rsid w:val="001842BD"/>
    <w:rsid w:val="0019174A"/>
    <w:rsid w:val="001B0FBE"/>
    <w:rsid w:val="001B13D2"/>
    <w:rsid w:val="001E30A6"/>
    <w:rsid w:val="001E45A7"/>
    <w:rsid w:val="002011EE"/>
    <w:rsid w:val="00203159"/>
    <w:rsid w:val="002035F1"/>
    <w:rsid w:val="002048E7"/>
    <w:rsid w:val="00210E4F"/>
    <w:rsid w:val="00215248"/>
    <w:rsid w:val="002218CC"/>
    <w:rsid w:val="002230BB"/>
    <w:rsid w:val="0023667F"/>
    <w:rsid w:val="00245146"/>
    <w:rsid w:val="0025221C"/>
    <w:rsid w:val="002524FD"/>
    <w:rsid w:val="002839EB"/>
    <w:rsid w:val="00285D40"/>
    <w:rsid w:val="002914E3"/>
    <w:rsid w:val="002A1BCE"/>
    <w:rsid w:val="002A2156"/>
    <w:rsid w:val="002C24DE"/>
    <w:rsid w:val="002E1F0C"/>
    <w:rsid w:val="002E517A"/>
    <w:rsid w:val="002F23C1"/>
    <w:rsid w:val="002F25A8"/>
    <w:rsid w:val="002F5461"/>
    <w:rsid w:val="002F77DE"/>
    <w:rsid w:val="00304FEE"/>
    <w:rsid w:val="00313F66"/>
    <w:rsid w:val="003206C9"/>
    <w:rsid w:val="003218B8"/>
    <w:rsid w:val="00331B8D"/>
    <w:rsid w:val="0035588E"/>
    <w:rsid w:val="00355EF9"/>
    <w:rsid w:val="00361144"/>
    <w:rsid w:val="0037238E"/>
    <w:rsid w:val="003747CE"/>
    <w:rsid w:val="00381D77"/>
    <w:rsid w:val="00382EA3"/>
    <w:rsid w:val="00386152"/>
    <w:rsid w:val="0039336F"/>
    <w:rsid w:val="00393935"/>
    <w:rsid w:val="003B0D5B"/>
    <w:rsid w:val="003B3D9C"/>
    <w:rsid w:val="003C58B6"/>
    <w:rsid w:val="003D221F"/>
    <w:rsid w:val="003E2A69"/>
    <w:rsid w:val="003F0DFA"/>
    <w:rsid w:val="00410296"/>
    <w:rsid w:val="00416A6D"/>
    <w:rsid w:val="00424485"/>
    <w:rsid w:val="00424EB2"/>
    <w:rsid w:val="004256C8"/>
    <w:rsid w:val="0042794D"/>
    <w:rsid w:val="00431BBC"/>
    <w:rsid w:val="00432269"/>
    <w:rsid w:val="004351B4"/>
    <w:rsid w:val="00436AD7"/>
    <w:rsid w:val="00437975"/>
    <w:rsid w:val="004415C7"/>
    <w:rsid w:val="004440BC"/>
    <w:rsid w:val="0045066F"/>
    <w:rsid w:val="00455A7B"/>
    <w:rsid w:val="004577EF"/>
    <w:rsid w:val="00461F83"/>
    <w:rsid w:val="0046688B"/>
    <w:rsid w:val="0048129A"/>
    <w:rsid w:val="00484D46"/>
    <w:rsid w:val="0049091D"/>
    <w:rsid w:val="004A0788"/>
    <w:rsid w:val="004A1588"/>
    <w:rsid w:val="004A6D8D"/>
    <w:rsid w:val="004B3E4F"/>
    <w:rsid w:val="004B7AE7"/>
    <w:rsid w:val="004C372F"/>
    <w:rsid w:val="004D2236"/>
    <w:rsid w:val="004E4FDE"/>
    <w:rsid w:val="004E640C"/>
    <w:rsid w:val="004F6077"/>
    <w:rsid w:val="00506815"/>
    <w:rsid w:val="00516EF2"/>
    <w:rsid w:val="005237ED"/>
    <w:rsid w:val="00527F35"/>
    <w:rsid w:val="005374D7"/>
    <w:rsid w:val="005434B7"/>
    <w:rsid w:val="00547030"/>
    <w:rsid w:val="00557C8E"/>
    <w:rsid w:val="00566C6D"/>
    <w:rsid w:val="005707D8"/>
    <w:rsid w:val="005726F5"/>
    <w:rsid w:val="00581FE8"/>
    <w:rsid w:val="00590CA3"/>
    <w:rsid w:val="005B6D73"/>
    <w:rsid w:val="005C4740"/>
    <w:rsid w:val="005D45F0"/>
    <w:rsid w:val="005E01AE"/>
    <w:rsid w:val="005F2A57"/>
    <w:rsid w:val="005F5B63"/>
    <w:rsid w:val="00603DD2"/>
    <w:rsid w:val="00611CB6"/>
    <w:rsid w:val="0061283C"/>
    <w:rsid w:val="006133FE"/>
    <w:rsid w:val="00615668"/>
    <w:rsid w:val="00620E14"/>
    <w:rsid w:val="00626E98"/>
    <w:rsid w:val="00632688"/>
    <w:rsid w:val="006460B3"/>
    <w:rsid w:val="006565FF"/>
    <w:rsid w:val="00660EC5"/>
    <w:rsid w:val="006727F6"/>
    <w:rsid w:val="00692F3E"/>
    <w:rsid w:val="00694D43"/>
    <w:rsid w:val="00695D48"/>
    <w:rsid w:val="006A7959"/>
    <w:rsid w:val="006B3B97"/>
    <w:rsid w:val="006B621C"/>
    <w:rsid w:val="006C673C"/>
    <w:rsid w:val="006E23ED"/>
    <w:rsid w:val="006E46AB"/>
    <w:rsid w:val="006F47EC"/>
    <w:rsid w:val="00713E7C"/>
    <w:rsid w:val="0072331F"/>
    <w:rsid w:val="00726ED9"/>
    <w:rsid w:val="00741A1D"/>
    <w:rsid w:val="00747780"/>
    <w:rsid w:val="00755E44"/>
    <w:rsid w:val="00791582"/>
    <w:rsid w:val="007B2AA4"/>
    <w:rsid w:val="007B4DC3"/>
    <w:rsid w:val="007C0751"/>
    <w:rsid w:val="007C5A08"/>
    <w:rsid w:val="007E3F00"/>
    <w:rsid w:val="007F05D3"/>
    <w:rsid w:val="007F77E5"/>
    <w:rsid w:val="008040FC"/>
    <w:rsid w:val="00817E27"/>
    <w:rsid w:val="008344B4"/>
    <w:rsid w:val="008370BC"/>
    <w:rsid w:val="0084271A"/>
    <w:rsid w:val="00850787"/>
    <w:rsid w:val="008534A1"/>
    <w:rsid w:val="00853921"/>
    <w:rsid w:val="00860E7F"/>
    <w:rsid w:val="008705B1"/>
    <w:rsid w:val="00875044"/>
    <w:rsid w:val="00884B47"/>
    <w:rsid w:val="0088702E"/>
    <w:rsid w:val="008A1C67"/>
    <w:rsid w:val="008A2D43"/>
    <w:rsid w:val="008A5DF1"/>
    <w:rsid w:val="008B3A31"/>
    <w:rsid w:val="008B5361"/>
    <w:rsid w:val="008D0DAC"/>
    <w:rsid w:val="008E1A38"/>
    <w:rsid w:val="0090038F"/>
    <w:rsid w:val="00907F87"/>
    <w:rsid w:val="00911E4F"/>
    <w:rsid w:val="00913DED"/>
    <w:rsid w:val="00915569"/>
    <w:rsid w:val="0092099F"/>
    <w:rsid w:val="00923FEA"/>
    <w:rsid w:val="00930028"/>
    <w:rsid w:val="00930751"/>
    <w:rsid w:val="00931B07"/>
    <w:rsid w:val="00935F2F"/>
    <w:rsid w:val="00955289"/>
    <w:rsid w:val="00961505"/>
    <w:rsid w:val="00965772"/>
    <w:rsid w:val="00967845"/>
    <w:rsid w:val="00975A88"/>
    <w:rsid w:val="00982E6C"/>
    <w:rsid w:val="00983E9B"/>
    <w:rsid w:val="009970A0"/>
    <w:rsid w:val="009C16B1"/>
    <w:rsid w:val="009C60EC"/>
    <w:rsid w:val="009C6D1B"/>
    <w:rsid w:val="009C7236"/>
    <w:rsid w:val="009E16C9"/>
    <w:rsid w:val="009E65F4"/>
    <w:rsid w:val="009F2625"/>
    <w:rsid w:val="009F696F"/>
    <w:rsid w:val="00A00447"/>
    <w:rsid w:val="00A01C1D"/>
    <w:rsid w:val="00A10EE2"/>
    <w:rsid w:val="00A15913"/>
    <w:rsid w:val="00A3022C"/>
    <w:rsid w:val="00A32D0C"/>
    <w:rsid w:val="00A35671"/>
    <w:rsid w:val="00A42862"/>
    <w:rsid w:val="00A575D2"/>
    <w:rsid w:val="00A61FD6"/>
    <w:rsid w:val="00A74D62"/>
    <w:rsid w:val="00AC1483"/>
    <w:rsid w:val="00AC5F91"/>
    <w:rsid w:val="00AC61A0"/>
    <w:rsid w:val="00AE22BB"/>
    <w:rsid w:val="00AE26DF"/>
    <w:rsid w:val="00AF2D6C"/>
    <w:rsid w:val="00B057ED"/>
    <w:rsid w:val="00B113F8"/>
    <w:rsid w:val="00B126CD"/>
    <w:rsid w:val="00B26BEA"/>
    <w:rsid w:val="00B30D49"/>
    <w:rsid w:val="00B310D2"/>
    <w:rsid w:val="00B3223B"/>
    <w:rsid w:val="00B3547A"/>
    <w:rsid w:val="00B37571"/>
    <w:rsid w:val="00B45F30"/>
    <w:rsid w:val="00B4685B"/>
    <w:rsid w:val="00B47AE9"/>
    <w:rsid w:val="00B520C6"/>
    <w:rsid w:val="00B70C93"/>
    <w:rsid w:val="00B84813"/>
    <w:rsid w:val="00B92BCA"/>
    <w:rsid w:val="00B93A7A"/>
    <w:rsid w:val="00B97BC8"/>
    <w:rsid w:val="00BA1683"/>
    <w:rsid w:val="00BB4256"/>
    <w:rsid w:val="00BC0DCD"/>
    <w:rsid w:val="00BD1929"/>
    <w:rsid w:val="00BD60D4"/>
    <w:rsid w:val="00BE129C"/>
    <w:rsid w:val="00BE1D2A"/>
    <w:rsid w:val="00BE5451"/>
    <w:rsid w:val="00BF1FC1"/>
    <w:rsid w:val="00BF3075"/>
    <w:rsid w:val="00BF3DC0"/>
    <w:rsid w:val="00BF4536"/>
    <w:rsid w:val="00C0211A"/>
    <w:rsid w:val="00C037A1"/>
    <w:rsid w:val="00C04D86"/>
    <w:rsid w:val="00C05DF7"/>
    <w:rsid w:val="00C31C8D"/>
    <w:rsid w:val="00C333FC"/>
    <w:rsid w:val="00C43B24"/>
    <w:rsid w:val="00C50D55"/>
    <w:rsid w:val="00C60360"/>
    <w:rsid w:val="00C653DF"/>
    <w:rsid w:val="00C85473"/>
    <w:rsid w:val="00C85AB5"/>
    <w:rsid w:val="00C90489"/>
    <w:rsid w:val="00C91082"/>
    <w:rsid w:val="00C91B25"/>
    <w:rsid w:val="00C94F20"/>
    <w:rsid w:val="00CA39E3"/>
    <w:rsid w:val="00CA688B"/>
    <w:rsid w:val="00CC1E04"/>
    <w:rsid w:val="00CC515B"/>
    <w:rsid w:val="00CD640B"/>
    <w:rsid w:val="00CD7260"/>
    <w:rsid w:val="00CF6B5B"/>
    <w:rsid w:val="00D02855"/>
    <w:rsid w:val="00D1008A"/>
    <w:rsid w:val="00D10299"/>
    <w:rsid w:val="00D202EE"/>
    <w:rsid w:val="00D20F8B"/>
    <w:rsid w:val="00D27ECD"/>
    <w:rsid w:val="00D27FB5"/>
    <w:rsid w:val="00D378B1"/>
    <w:rsid w:val="00D4478B"/>
    <w:rsid w:val="00D53A69"/>
    <w:rsid w:val="00D56CC0"/>
    <w:rsid w:val="00D63F73"/>
    <w:rsid w:val="00D81800"/>
    <w:rsid w:val="00D859B2"/>
    <w:rsid w:val="00D8796A"/>
    <w:rsid w:val="00DB1BAC"/>
    <w:rsid w:val="00DC63A3"/>
    <w:rsid w:val="00DC7EB2"/>
    <w:rsid w:val="00DD3D22"/>
    <w:rsid w:val="00DD59CC"/>
    <w:rsid w:val="00DE1CBE"/>
    <w:rsid w:val="00DE6A74"/>
    <w:rsid w:val="00E029F7"/>
    <w:rsid w:val="00E0694B"/>
    <w:rsid w:val="00E1769D"/>
    <w:rsid w:val="00E214CA"/>
    <w:rsid w:val="00E2760D"/>
    <w:rsid w:val="00E32D89"/>
    <w:rsid w:val="00E36479"/>
    <w:rsid w:val="00E366C9"/>
    <w:rsid w:val="00E442FA"/>
    <w:rsid w:val="00E77D6D"/>
    <w:rsid w:val="00E864A7"/>
    <w:rsid w:val="00E97F1C"/>
    <w:rsid w:val="00EA3690"/>
    <w:rsid w:val="00EB6AD9"/>
    <w:rsid w:val="00ED34DB"/>
    <w:rsid w:val="00ED4A0A"/>
    <w:rsid w:val="00ED5EE6"/>
    <w:rsid w:val="00F07215"/>
    <w:rsid w:val="00F1222D"/>
    <w:rsid w:val="00F16931"/>
    <w:rsid w:val="00F1767A"/>
    <w:rsid w:val="00F23A96"/>
    <w:rsid w:val="00F40CC3"/>
    <w:rsid w:val="00F43A9E"/>
    <w:rsid w:val="00F447BE"/>
    <w:rsid w:val="00F51103"/>
    <w:rsid w:val="00F52C6F"/>
    <w:rsid w:val="00F608D9"/>
    <w:rsid w:val="00F653F2"/>
    <w:rsid w:val="00F70886"/>
    <w:rsid w:val="00F72193"/>
    <w:rsid w:val="00F7471F"/>
    <w:rsid w:val="00F75A7E"/>
    <w:rsid w:val="00F75CBD"/>
    <w:rsid w:val="00F84AC5"/>
    <w:rsid w:val="00F92B88"/>
    <w:rsid w:val="00F943DB"/>
    <w:rsid w:val="00FA5C80"/>
    <w:rsid w:val="00FB41F9"/>
    <w:rsid w:val="00FB7E1C"/>
    <w:rsid w:val="00FC4A29"/>
    <w:rsid w:val="00FC7F0D"/>
    <w:rsid w:val="00FD0E1B"/>
    <w:rsid w:val="00FD3D0B"/>
    <w:rsid w:val="00FE5742"/>
    <w:rsid w:val="00FF271F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D5914"/>
  <w15:docId w15:val="{43955779-FC03-404F-B508-1FB70147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0BC"/>
  </w:style>
  <w:style w:type="paragraph" w:styleId="a5">
    <w:name w:val="footer"/>
    <w:basedOn w:val="a"/>
    <w:link w:val="a6"/>
    <w:uiPriority w:val="99"/>
    <w:unhideWhenUsed/>
    <w:rsid w:val="0083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0BC"/>
  </w:style>
  <w:style w:type="table" w:styleId="a7">
    <w:name w:val="Table Grid"/>
    <w:basedOn w:val="a1"/>
    <w:uiPriority w:val="59"/>
    <w:rsid w:val="00E2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76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04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0211A"/>
    <w:pPr>
      <w:spacing w:after="0" w:line="240" w:lineRule="auto"/>
    </w:pPr>
  </w:style>
  <w:style w:type="character" w:customStyle="1" w:styleId="CharStyle22">
    <w:name w:val="Char Style 22"/>
    <w:link w:val="Style6"/>
    <w:uiPriority w:val="99"/>
    <w:locked/>
    <w:rsid w:val="00F52C6F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F52C6F"/>
    <w:pPr>
      <w:widowControl w:val="0"/>
      <w:shd w:val="clear" w:color="auto" w:fill="FFFFFF"/>
      <w:spacing w:before="300" w:after="0" w:line="307" w:lineRule="exact"/>
      <w:jc w:val="both"/>
    </w:pPr>
  </w:style>
  <w:style w:type="paragraph" w:styleId="ac">
    <w:name w:val="Revision"/>
    <w:hidden/>
    <w:uiPriority w:val="99"/>
    <w:semiHidden/>
    <w:rsid w:val="00D20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7D38-5EC2-4ACD-9958-1918D41E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ВЫСКРЕБЕНЦЕВА АННА ВИКТОРОВНА</dc:creator>
  <cp:lastModifiedBy>ea-kopylova@mail.ru</cp:lastModifiedBy>
  <cp:revision>3</cp:revision>
  <cp:lastPrinted>2022-05-18T15:46:00Z</cp:lastPrinted>
  <dcterms:created xsi:type="dcterms:W3CDTF">2022-06-16T20:24:00Z</dcterms:created>
  <dcterms:modified xsi:type="dcterms:W3CDTF">2022-06-16T20:24:00Z</dcterms:modified>
</cp:coreProperties>
</file>