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402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7E61AA" w:rsidRPr="007E61AA" w:rsidRDefault="00124575" w:rsidP="007E61AA">
      <w:pPr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«</w:t>
      </w:r>
      <w:r w:rsidR="007E61AA" w:rsidRPr="007E61AA">
        <w:rPr>
          <w:rFonts w:ascii="Times New Roman" w:hAnsi="Times New Roman" w:cs="Times New Roman"/>
          <w:b/>
          <w:bCs/>
          <w:sz w:val="28"/>
        </w:rPr>
        <w:t xml:space="preserve">О внесении изменений в </w:t>
      </w:r>
      <w:r w:rsidR="008B10EA" w:rsidRPr="008B10EA">
        <w:rPr>
          <w:rFonts w:ascii="Times New Roman" w:hAnsi="Times New Roman" w:cs="Times New Roman"/>
          <w:b/>
          <w:sz w:val="28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A3A78">
        <w:rPr>
          <w:rFonts w:ascii="Times New Roman" w:hAnsi="Times New Roman" w:cs="Times New Roman"/>
          <w:b/>
          <w:sz w:val="28"/>
        </w:rPr>
        <w:t>»</w:t>
      </w:r>
    </w:p>
    <w:p w:rsidR="00124575" w:rsidRDefault="00124575" w:rsidP="00B53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D0861" w:rsidRDefault="00E467CA" w:rsidP="00B82D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</w:t>
      </w:r>
      <w:r w:rsidR="002A2DEB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E467CA">
        <w:rPr>
          <w:rFonts w:ascii="Times New Roman" w:hAnsi="Times New Roman" w:cs="Times New Roman"/>
          <w:sz w:val="28"/>
        </w:rPr>
        <w:t>«</w:t>
      </w:r>
      <w:r w:rsidR="001A3A78" w:rsidRPr="001A3A78">
        <w:rPr>
          <w:rFonts w:ascii="Times New Roman" w:hAnsi="Times New Roman" w:cs="Times New Roman"/>
          <w:bCs/>
          <w:sz w:val="28"/>
        </w:rPr>
        <w:t xml:space="preserve">О внесении изменений в </w:t>
      </w:r>
      <w:r w:rsidR="008B10EA" w:rsidRPr="008B10EA">
        <w:rPr>
          <w:rFonts w:ascii="Times New Roman" w:hAnsi="Times New Roman" w:cs="Times New Roman"/>
          <w:sz w:val="28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028D5" w:rsidRPr="00E30DB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1238E5">
        <w:rPr>
          <w:rFonts w:ascii="Times New Roman" w:hAnsi="Times New Roman" w:cs="Times New Roman"/>
          <w:sz w:val="28"/>
        </w:rPr>
        <w:t xml:space="preserve">разработан </w:t>
      </w:r>
      <w:r w:rsidR="002143C5">
        <w:rPr>
          <w:rFonts w:ascii="Times New Roman" w:hAnsi="Times New Roman" w:cs="Times New Roman"/>
          <w:sz w:val="28"/>
        </w:rPr>
        <w:t>в целях реализации положений, предусмотренных проектом федерального закона</w:t>
      </w:r>
      <w:r w:rsidR="00745909">
        <w:rPr>
          <w:rFonts w:ascii="Times New Roman" w:hAnsi="Times New Roman" w:cs="Times New Roman"/>
          <w:sz w:val="28"/>
        </w:rPr>
        <w:t xml:space="preserve">                                      </w:t>
      </w:r>
      <w:r w:rsidR="002143C5">
        <w:rPr>
          <w:rFonts w:ascii="Times New Roman" w:hAnsi="Times New Roman" w:cs="Times New Roman"/>
          <w:sz w:val="28"/>
        </w:rPr>
        <w:t xml:space="preserve"> </w:t>
      </w:r>
      <w:r w:rsidR="002143C5" w:rsidRPr="002143C5">
        <w:rPr>
          <w:rFonts w:ascii="Times New Roman" w:hAnsi="Times New Roman" w:cs="Times New Roman"/>
          <w:sz w:val="28"/>
        </w:rPr>
        <w:t xml:space="preserve">№ 135420-8 </w:t>
      </w:r>
      <w:r w:rsidR="002143C5">
        <w:rPr>
          <w:rFonts w:ascii="Times New Roman" w:hAnsi="Times New Roman" w:cs="Times New Roman"/>
          <w:sz w:val="28"/>
        </w:rPr>
        <w:t>«</w:t>
      </w:r>
      <w:r w:rsidR="002143C5" w:rsidRPr="002143C5">
        <w:rPr>
          <w:rFonts w:ascii="Times New Roman" w:hAnsi="Times New Roman" w:cs="Times New Roman"/>
          <w:sz w:val="28"/>
        </w:rPr>
        <w:t>О внесении изменений в статьи 78 и 78</w:t>
      </w:r>
      <w:r w:rsidR="002143C5" w:rsidRPr="002143C5">
        <w:rPr>
          <w:rFonts w:ascii="Times New Roman" w:hAnsi="Times New Roman" w:cs="Times New Roman"/>
          <w:sz w:val="28"/>
          <w:vertAlign w:val="superscript"/>
        </w:rPr>
        <w:t>1</w:t>
      </w:r>
      <w:r w:rsidR="002143C5" w:rsidRPr="002143C5">
        <w:rPr>
          <w:rFonts w:ascii="Times New Roman" w:hAnsi="Times New Roman" w:cs="Times New Roman"/>
          <w:sz w:val="28"/>
        </w:rPr>
        <w:t xml:space="preserve"> Бюджетного кодекса Российской Федерации</w:t>
      </w:r>
      <w:r w:rsidR="002143C5">
        <w:rPr>
          <w:rFonts w:ascii="Times New Roman" w:hAnsi="Times New Roman" w:cs="Times New Roman"/>
          <w:sz w:val="28"/>
        </w:rPr>
        <w:t>»</w:t>
      </w:r>
      <w:r w:rsidR="00745909">
        <w:rPr>
          <w:rFonts w:ascii="Times New Roman" w:hAnsi="Times New Roman" w:cs="Times New Roman"/>
          <w:sz w:val="28"/>
        </w:rPr>
        <w:t xml:space="preserve"> (далее соответственно - проект постановления, Общие требования, субсидии, законопроект)</w:t>
      </w:r>
      <w:r w:rsidR="002143C5">
        <w:rPr>
          <w:rFonts w:ascii="Times New Roman" w:hAnsi="Times New Roman" w:cs="Times New Roman"/>
          <w:sz w:val="28"/>
        </w:rPr>
        <w:t>.</w:t>
      </w:r>
    </w:p>
    <w:p w:rsidR="00745909" w:rsidRDefault="00745909" w:rsidP="007459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Законопроектом предусматривается полномочие Правительства Российской Федерации устанавливать </w:t>
      </w:r>
      <w:r w:rsidRPr="002143C5">
        <w:rPr>
          <w:rFonts w:ascii="Times New Roman" w:hAnsi="Times New Roman" w:cs="Times New Roman"/>
          <w:sz w:val="28"/>
        </w:rPr>
        <w:t xml:space="preserve">особенности применения указанных </w:t>
      </w:r>
      <w:r>
        <w:rPr>
          <w:rFonts w:ascii="Times New Roman" w:hAnsi="Times New Roman" w:cs="Times New Roman"/>
          <w:sz w:val="28"/>
        </w:rPr>
        <w:t>О</w:t>
      </w:r>
      <w:r w:rsidRPr="002143C5">
        <w:rPr>
          <w:rFonts w:ascii="Times New Roman" w:hAnsi="Times New Roman" w:cs="Times New Roman"/>
          <w:sz w:val="28"/>
        </w:rPr>
        <w:t>бщих требований к нормативным правовым актам субъектов Российской Федерации, в бюджете которых расчетная доля межбюджетных трансфертов из федерального бюджета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2143C5">
        <w:rPr>
          <w:rFonts w:ascii="Times New Roman" w:hAnsi="Times New Roman" w:cs="Times New Roman"/>
          <w:sz w:val="28"/>
        </w:rPr>
        <w:t xml:space="preserve">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которые регу</w:t>
      </w:r>
      <w:r>
        <w:rPr>
          <w:rFonts w:ascii="Times New Roman" w:hAnsi="Times New Roman" w:cs="Times New Roman"/>
          <w:sz w:val="28"/>
        </w:rPr>
        <w:t>лируют предоставление субсидий.</w:t>
      </w:r>
    </w:p>
    <w:p w:rsidR="00745909" w:rsidRDefault="00745909" w:rsidP="007459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Проектом постановления предусматриваются положения:</w:t>
      </w:r>
    </w:p>
    <w:p w:rsidR="00745909" w:rsidRDefault="00745909" w:rsidP="007459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 </w:t>
      </w:r>
      <w:r w:rsidRPr="00745909">
        <w:rPr>
          <w:rFonts w:ascii="Times New Roman" w:hAnsi="Times New Roman" w:cs="Times New Roman"/>
          <w:sz w:val="28"/>
        </w:rPr>
        <w:t>включ</w:t>
      </w:r>
      <w:r>
        <w:rPr>
          <w:rFonts w:ascii="Times New Roman" w:hAnsi="Times New Roman" w:cs="Times New Roman"/>
          <w:sz w:val="28"/>
        </w:rPr>
        <w:t>ении</w:t>
      </w:r>
      <w:r w:rsidRPr="00745909">
        <w:rPr>
          <w:rFonts w:ascii="Times New Roman" w:hAnsi="Times New Roman" w:cs="Times New Roman"/>
          <w:sz w:val="28"/>
        </w:rPr>
        <w:t xml:space="preserve"> при необходимости ины</w:t>
      </w:r>
      <w:r>
        <w:rPr>
          <w:rFonts w:ascii="Times New Roman" w:hAnsi="Times New Roman" w:cs="Times New Roman"/>
          <w:sz w:val="28"/>
        </w:rPr>
        <w:t>х</w:t>
      </w:r>
      <w:r w:rsidRPr="00745909">
        <w:rPr>
          <w:rFonts w:ascii="Times New Roman" w:hAnsi="Times New Roman" w:cs="Times New Roman"/>
          <w:sz w:val="28"/>
        </w:rPr>
        <w:t xml:space="preserve"> показател</w:t>
      </w:r>
      <w:r>
        <w:rPr>
          <w:rFonts w:ascii="Times New Roman" w:hAnsi="Times New Roman" w:cs="Times New Roman"/>
          <w:sz w:val="28"/>
        </w:rPr>
        <w:t>ей</w:t>
      </w:r>
      <w:r w:rsidRPr="00745909">
        <w:rPr>
          <w:rFonts w:ascii="Times New Roman" w:hAnsi="Times New Roman" w:cs="Times New Roman"/>
          <w:sz w:val="28"/>
        </w:rPr>
        <w:t>, характеризующи</w:t>
      </w:r>
      <w:r>
        <w:rPr>
          <w:rFonts w:ascii="Times New Roman" w:hAnsi="Times New Roman" w:cs="Times New Roman"/>
          <w:sz w:val="28"/>
        </w:rPr>
        <w:t>х</w:t>
      </w:r>
      <w:r w:rsidRPr="00745909">
        <w:rPr>
          <w:rFonts w:ascii="Times New Roman" w:hAnsi="Times New Roman" w:cs="Times New Roman"/>
          <w:sz w:val="28"/>
        </w:rPr>
        <w:t xml:space="preserve"> ре</w:t>
      </w:r>
      <w:r>
        <w:rPr>
          <w:rFonts w:ascii="Times New Roman" w:hAnsi="Times New Roman" w:cs="Times New Roman"/>
          <w:sz w:val="28"/>
        </w:rPr>
        <w:t xml:space="preserve">зультат предоставления субсидии, </w:t>
      </w:r>
      <w:r w:rsidRPr="00745909">
        <w:rPr>
          <w:rFonts w:ascii="Times New Roman" w:hAnsi="Times New Roman" w:cs="Times New Roman"/>
          <w:sz w:val="28"/>
        </w:rPr>
        <w:t>в правов</w:t>
      </w:r>
      <w:r>
        <w:rPr>
          <w:rFonts w:ascii="Times New Roman" w:hAnsi="Times New Roman" w:cs="Times New Roman"/>
          <w:sz w:val="28"/>
        </w:rPr>
        <w:t>ые</w:t>
      </w:r>
      <w:r w:rsidRPr="00745909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ы</w:t>
      </w:r>
      <w:r w:rsidRPr="00745909">
        <w:rPr>
          <w:rFonts w:ascii="Times New Roman" w:hAnsi="Times New Roman" w:cs="Times New Roman"/>
          <w:sz w:val="28"/>
        </w:rPr>
        <w:t>, регулирующи</w:t>
      </w:r>
      <w:r>
        <w:rPr>
          <w:rFonts w:ascii="Times New Roman" w:hAnsi="Times New Roman" w:cs="Times New Roman"/>
          <w:sz w:val="28"/>
        </w:rPr>
        <w:t>е</w:t>
      </w:r>
      <w:r w:rsidRPr="00745909">
        <w:rPr>
          <w:rFonts w:ascii="Times New Roman" w:hAnsi="Times New Roman" w:cs="Times New Roman"/>
          <w:sz w:val="28"/>
        </w:rPr>
        <w:t xml:space="preserve"> предоставление субсидий на обеспечение деятельности получателя субсидии и на возмещение недополученных доходов, возникающих в результат</w:t>
      </w:r>
      <w:r>
        <w:rPr>
          <w:rFonts w:ascii="Times New Roman" w:hAnsi="Times New Roman" w:cs="Times New Roman"/>
          <w:sz w:val="28"/>
        </w:rPr>
        <w:t>е установления льготных тарифов, в</w:t>
      </w:r>
      <w:r w:rsidRPr="00745909">
        <w:rPr>
          <w:rFonts w:ascii="Times New Roman" w:hAnsi="Times New Roman" w:cs="Times New Roman"/>
          <w:sz w:val="28"/>
        </w:rPr>
        <w:t xml:space="preserve"> случае предоставления из бюджета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отчётных финансовых лет не превышала 20 процентов объема собственных доходов консолидированного бюджета субъекта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745909" w:rsidRDefault="00745909" w:rsidP="007459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 возможность не включать положения об отборе, результате предоставления субсидии, предоставлении отчетности и проведении контроля в</w:t>
      </w:r>
      <w:r w:rsidRPr="00745909">
        <w:rPr>
          <w:rFonts w:ascii="Times New Roman" w:hAnsi="Times New Roman" w:cs="Times New Roman"/>
          <w:sz w:val="28"/>
        </w:rPr>
        <w:t xml:space="preserve"> правов</w:t>
      </w:r>
      <w:r>
        <w:rPr>
          <w:rFonts w:ascii="Times New Roman" w:hAnsi="Times New Roman" w:cs="Times New Roman"/>
          <w:sz w:val="28"/>
        </w:rPr>
        <w:t>ые</w:t>
      </w:r>
      <w:r w:rsidRPr="00745909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ы</w:t>
      </w:r>
      <w:r w:rsidRPr="00745909">
        <w:rPr>
          <w:rFonts w:ascii="Times New Roman" w:hAnsi="Times New Roman" w:cs="Times New Roman"/>
          <w:sz w:val="28"/>
        </w:rPr>
        <w:t>, регулирующи</w:t>
      </w:r>
      <w:r>
        <w:rPr>
          <w:rFonts w:ascii="Times New Roman" w:hAnsi="Times New Roman" w:cs="Times New Roman"/>
          <w:sz w:val="28"/>
        </w:rPr>
        <w:t>е</w:t>
      </w:r>
      <w:r w:rsidRPr="00745909">
        <w:rPr>
          <w:rFonts w:ascii="Times New Roman" w:hAnsi="Times New Roman" w:cs="Times New Roman"/>
          <w:sz w:val="28"/>
        </w:rPr>
        <w:t xml:space="preserve"> предоставление грантов в форме субсидий, премий, стипендий и иных поощрений за заслуги перед государством в области науки и техники, образования, культуры, искусства, средств массовой информации и иных областях</w:t>
      </w:r>
      <w:r>
        <w:rPr>
          <w:rFonts w:ascii="Times New Roman" w:hAnsi="Times New Roman" w:cs="Times New Roman"/>
          <w:sz w:val="28"/>
        </w:rPr>
        <w:t>;</w:t>
      </w:r>
    </w:p>
    <w:p w:rsidR="002143C5" w:rsidRDefault="00745909" w:rsidP="00B82D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143C5">
        <w:rPr>
          <w:rFonts w:ascii="Times New Roman" w:hAnsi="Times New Roman" w:cs="Times New Roman"/>
          <w:sz w:val="28"/>
        </w:rPr>
        <w:t>устанавливающи</w:t>
      </w:r>
      <w:r>
        <w:rPr>
          <w:rFonts w:ascii="Times New Roman" w:hAnsi="Times New Roman" w:cs="Times New Roman"/>
          <w:sz w:val="28"/>
        </w:rPr>
        <w:t>е</w:t>
      </w:r>
      <w:r w:rsidR="002143C5">
        <w:rPr>
          <w:rFonts w:ascii="Times New Roman" w:hAnsi="Times New Roman" w:cs="Times New Roman"/>
          <w:sz w:val="28"/>
        </w:rPr>
        <w:t xml:space="preserve"> дифференцированный подход к установлению требований о</w:t>
      </w:r>
      <w:r>
        <w:rPr>
          <w:rFonts w:ascii="Times New Roman" w:hAnsi="Times New Roman" w:cs="Times New Roman"/>
          <w:sz w:val="28"/>
        </w:rPr>
        <w:t xml:space="preserve"> сроках</w:t>
      </w:r>
      <w:r w:rsidR="002143C5">
        <w:rPr>
          <w:rFonts w:ascii="Times New Roman" w:hAnsi="Times New Roman" w:cs="Times New Roman"/>
          <w:sz w:val="28"/>
        </w:rPr>
        <w:t xml:space="preserve"> размещени</w:t>
      </w:r>
      <w:r>
        <w:rPr>
          <w:rFonts w:ascii="Times New Roman" w:hAnsi="Times New Roman" w:cs="Times New Roman"/>
          <w:sz w:val="28"/>
        </w:rPr>
        <w:t>я</w:t>
      </w:r>
      <w:r w:rsidR="002143C5">
        <w:rPr>
          <w:rFonts w:ascii="Times New Roman" w:hAnsi="Times New Roman" w:cs="Times New Roman"/>
          <w:sz w:val="28"/>
        </w:rPr>
        <w:t xml:space="preserve"> объявления о проведении отбора</w:t>
      </w:r>
      <w:r>
        <w:rPr>
          <w:rFonts w:ascii="Times New Roman" w:hAnsi="Times New Roman" w:cs="Times New Roman"/>
          <w:sz w:val="28"/>
        </w:rPr>
        <w:t>.</w:t>
      </w:r>
      <w:r w:rsidR="002143C5">
        <w:rPr>
          <w:rFonts w:ascii="Times New Roman" w:hAnsi="Times New Roman" w:cs="Times New Roman"/>
          <w:sz w:val="28"/>
        </w:rPr>
        <w:t xml:space="preserve"> </w:t>
      </w:r>
    </w:p>
    <w:p w:rsidR="002143C5" w:rsidRDefault="002143C5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143C5" w:rsidRDefault="002143C5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143C5" w:rsidRDefault="002143C5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143C5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Реализация положений проекта постановления</w:t>
      </w:r>
      <w:r w:rsidR="00376474">
        <w:rPr>
          <w:rFonts w:ascii="Times New Roman" w:hAnsi="Times New Roman" w:cs="Times New Roman"/>
          <w:sz w:val="28"/>
        </w:rPr>
        <w:t xml:space="preserve"> носит системный характер и не оказывает влияния </w:t>
      </w:r>
      <w:r w:rsidRPr="00D72F2C">
        <w:rPr>
          <w:rFonts w:ascii="Times New Roman" w:hAnsi="Times New Roman" w:cs="Times New Roman"/>
          <w:sz w:val="28"/>
        </w:rPr>
        <w:t xml:space="preserve">на достижение целей </w:t>
      </w:r>
      <w:r w:rsidR="00376474">
        <w:rPr>
          <w:rFonts w:ascii="Times New Roman" w:hAnsi="Times New Roman" w:cs="Times New Roman"/>
          <w:sz w:val="28"/>
        </w:rPr>
        <w:t xml:space="preserve">конкретных </w:t>
      </w:r>
      <w:r w:rsidRPr="00D72F2C">
        <w:rPr>
          <w:rFonts w:ascii="Times New Roman" w:hAnsi="Times New Roman" w:cs="Times New Roman"/>
          <w:sz w:val="28"/>
        </w:rPr>
        <w:t>государственных п</w:t>
      </w:r>
      <w:r w:rsidR="00376474">
        <w:rPr>
          <w:rFonts w:ascii="Times New Roman" w:hAnsi="Times New Roman" w:cs="Times New Roman"/>
          <w:sz w:val="28"/>
        </w:rPr>
        <w:t xml:space="preserve">рограмм Российской Федерации и </w:t>
      </w:r>
      <w:r w:rsidRPr="00D72F2C">
        <w:rPr>
          <w:rFonts w:ascii="Times New Roman" w:hAnsi="Times New Roman" w:cs="Times New Roman"/>
          <w:sz w:val="28"/>
        </w:rPr>
        <w:t xml:space="preserve">не повлечет финансовых, социально-экономических и иных последствий, в том числе для субъектов предпринимательской и </w:t>
      </w:r>
      <w:r w:rsidR="00F870F0">
        <w:rPr>
          <w:rFonts w:ascii="Times New Roman" w:hAnsi="Times New Roman" w:cs="Times New Roman"/>
          <w:sz w:val="28"/>
        </w:rPr>
        <w:t xml:space="preserve">иной экономической деятельности. </w:t>
      </w: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 xml:space="preserve">Проект постановления не содержит требований, которые связаны </w:t>
      </w:r>
      <w:r w:rsidRPr="00D72F2C"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B56FCE" w:rsidRPr="00E467CA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Издание проекта постановления 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B56FCE" w:rsidRPr="00E467CA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F3" w:rsidRDefault="00CB25F3" w:rsidP="00C00D29">
      <w:pPr>
        <w:spacing w:after="0" w:line="240" w:lineRule="auto"/>
      </w:pPr>
      <w:r>
        <w:separator/>
      </w:r>
    </w:p>
  </w:endnote>
  <w:endnote w:type="continuationSeparator" w:id="0">
    <w:p w:rsidR="00CB25F3" w:rsidRDefault="00CB25F3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F3" w:rsidRDefault="00CB25F3" w:rsidP="00C00D29">
      <w:pPr>
        <w:spacing w:after="0" w:line="240" w:lineRule="auto"/>
      </w:pPr>
      <w:r>
        <w:separator/>
      </w:r>
    </w:p>
  </w:footnote>
  <w:footnote w:type="continuationSeparator" w:id="0">
    <w:p w:rsidR="00CB25F3" w:rsidRDefault="00CB25F3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5D2B23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734A0"/>
    <w:rsid w:val="000764EF"/>
    <w:rsid w:val="000F0972"/>
    <w:rsid w:val="001216D3"/>
    <w:rsid w:val="001238E5"/>
    <w:rsid w:val="00124575"/>
    <w:rsid w:val="00141AB0"/>
    <w:rsid w:val="00142250"/>
    <w:rsid w:val="001A3A78"/>
    <w:rsid w:val="00210340"/>
    <w:rsid w:val="002143C5"/>
    <w:rsid w:val="00247D33"/>
    <w:rsid w:val="00251EA7"/>
    <w:rsid w:val="002A2DEB"/>
    <w:rsid w:val="002D785F"/>
    <w:rsid w:val="002D78F4"/>
    <w:rsid w:val="00302D44"/>
    <w:rsid w:val="00376474"/>
    <w:rsid w:val="003A7B18"/>
    <w:rsid w:val="003F7056"/>
    <w:rsid w:val="004028D5"/>
    <w:rsid w:val="00432177"/>
    <w:rsid w:val="00444F40"/>
    <w:rsid w:val="00467F51"/>
    <w:rsid w:val="00495B86"/>
    <w:rsid w:val="004B739C"/>
    <w:rsid w:val="004E45ED"/>
    <w:rsid w:val="004F056D"/>
    <w:rsid w:val="005229DD"/>
    <w:rsid w:val="00532965"/>
    <w:rsid w:val="00566350"/>
    <w:rsid w:val="005D2B23"/>
    <w:rsid w:val="00604E0C"/>
    <w:rsid w:val="0062539B"/>
    <w:rsid w:val="00643301"/>
    <w:rsid w:val="0069730F"/>
    <w:rsid w:val="006A1373"/>
    <w:rsid w:val="006C35AE"/>
    <w:rsid w:val="006F2E5F"/>
    <w:rsid w:val="006F3F0C"/>
    <w:rsid w:val="006F7A1A"/>
    <w:rsid w:val="00715A1F"/>
    <w:rsid w:val="0074237B"/>
    <w:rsid w:val="00742D49"/>
    <w:rsid w:val="00745909"/>
    <w:rsid w:val="007610B2"/>
    <w:rsid w:val="00767165"/>
    <w:rsid w:val="00794B9D"/>
    <w:rsid w:val="007C79C7"/>
    <w:rsid w:val="007E61AA"/>
    <w:rsid w:val="008A0053"/>
    <w:rsid w:val="008B10EA"/>
    <w:rsid w:val="008C7D22"/>
    <w:rsid w:val="00904A5F"/>
    <w:rsid w:val="00917CB0"/>
    <w:rsid w:val="00923741"/>
    <w:rsid w:val="00925A09"/>
    <w:rsid w:val="00950D5D"/>
    <w:rsid w:val="00976BC8"/>
    <w:rsid w:val="009B4CEC"/>
    <w:rsid w:val="009D3E55"/>
    <w:rsid w:val="009F699D"/>
    <w:rsid w:val="009F6D47"/>
    <w:rsid w:val="00A02C18"/>
    <w:rsid w:val="00A049EF"/>
    <w:rsid w:val="00A20111"/>
    <w:rsid w:val="00A21907"/>
    <w:rsid w:val="00A21E47"/>
    <w:rsid w:val="00A25754"/>
    <w:rsid w:val="00A701F5"/>
    <w:rsid w:val="00A81C45"/>
    <w:rsid w:val="00AB2EF0"/>
    <w:rsid w:val="00AE539E"/>
    <w:rsid w:val="00B16F06"/>
    <w:rsid w:val="00B21BA4"/>
    <w:rsid w:val="00B429A5"/>
    <w:rsid w:val="00B53E29"/>
    <w:rsid w:val="00B540E0"/>
    <w:rsid w:val="00B54F1E"/>
    <w:rsid w:val="00B56FCE"/>
    <w:rsid w:val="00B57D17"/>
    <w:rsid w:val="00B82D87"/>
    <w:rsid w:val="00B910EE"/>
    <w:rsid w:val="00BB3AEF"/>
    <w:rsid w:val="00BC1144"/>
    <w:rsid w:val="00BD0861"/>
    <w:rsid w:val="00BD27C1"/>
    <w:rsid w:val="00C00D29"/>
    <w:rsid w:val="00C07DB4"/>
    <w:rsid w:val="00C25CFC"/>
    <w:rsid w:val="00C26FC4"/>
    <w:rsid w:val="00C437F3"/>
    <w:rsid w:val="00C53BA7"/>
    <w:rsid w:val="00C672C7"/>
    <w:rsid w:val="00C92A98"/>
    <w:rsid w:val="00CB01EC"/>
    <w:rsid w:val="00CB25F3"/>
    <w:rsid w:val="00CB782D"/>
    <w:rsid w:val="00CC294F"/>
    <w:rsid w:val="00CF167A"/>
    <w:rsid w:val="00CF22F4"/>
    <w:rsid w:val="00D00031"/>
    <w:rsid w:val="00D32352"/>
    <w:rsid w:val="00D60845"/>
    <w:rsid w:val="00D72F2C"/>
    <w:rsid w:val="00DA1F3C"/>
    <w:rsid w:val="00E1087F"/>
    <w:rsid w:val="00E24EEC"/>
    <w:rsid w:val="00E2556E"/>
    <w:rsid w:val="00E27907"/>
    <w:rsid w:val="00E30DB7"/>
    <w:rsid w:val="00E467CA"/>
    <w:rsid w:val="00E500D7"/>
    <w:rsid w:val="00E9198C"/>
    <w:rsid w:val="00EF4AE5"/>
    <w:rsid w:val="00F267DB"/>
    <w:rsid w:val="00F34295"/>
    <w:rsid w:val="00F870F0"/>
    <w:rsid w:val="00FA4B77"/>
    <w:rsid w:val="00FB392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character" w:styleId="a9">
    <w:name w:val="Hyperlink"/>
    <w:basedOn w:val="a0"/>
    <w:uiPriority w:val="99"/>
    <w:unhideWhenUsed/>
    <w:rsid w:val="00D7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Патаева Айса Борисовна</cp:lastModifiedBy>
  <cp:revision>2</cp:revision>
  <cp:lastPrinted>2022-03-24T07:37:00Z</cp:lastPrinted>
  <dcterms:created xsi:type="dcterms:W3CDTF">2022-06-09T07:28:00Z</dcterms:created>
  <dcterms:modified xsi:type="dcterms:W3CDTF">2022-06-09T07:28:00Z</dcterms:modified>
</cp:coreProperties>
</file>