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0" w:rsidRPr="00346EF4" w:rsidRDefault="00661720" w:rsidP="006617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46EF4">
        <w:rPr>
          <w:rFonts w:ascii="Times New Roman" w:hAnsi="Times New Roman"/>
          <w:b/>
          <w:sz w:val="28"/>
          <w:szCs w:val="28"/>
        </w:rPr>
        <w:t>Проект</w:t>
      </w:r>
    </w:p>
    <w:p w:rsidR="00661720" w:rsidRPr="00346EF4" w:rsidRDefault="00661720" w:rsidP="006617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61720" w:rsidRPr="00346EF4" w:rsidRDefault="00661720" w:rsidP="006617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61720" w:rsidRPr="00BE3181" w:rsidRDefault="00661720" w:rsidP="0066172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BE3181">
        <w:rPr>
          <w:rFonts w:ascii="Times New Roman" w:hAnsi="Times New Roman"/>
          <w:b/>
          <w:color w:val="FFFFFF" w:themeColor="background1"/>
          <w:sz w:val="28"/>
          <w:szCs w:val="28"/>
        </w:rPr>
        <w:t>МИНИСТЕРСТВО ФИНАНСОВ РОССИЙСКОЙ ФЕДЕРАЦИИ</w:t>
      </w:r>
    </w:p>
    <w:p w:rsidR="00661720" w:rsidRPr="00BE3181" w:rsidRDefault="00661720" w:rsidP="0066172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661720" w:rsidRPr="00BE3181" w:rsidRDefault="00661720" w:rsidP="0066172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BE3181">
        <w:rPr>
          <w:rFonts w:ascii="Times New Roman" w:hAnsi="Times New Roman"/>
          <w:b/>
          <w:color w:val="FFFFFF" w:themeColor="background1"/>
          <w:sz w:val="28"/>
          <w:szCs w:val="28"/>
        </w:rPr>
        <w:t>ПРИКАЗ</w:t>
      </w:r>
    </w:p>
    <w:p w:rsidR="00661720" w:rsidRPr="00BE3181" w:rsidRDefault="00661720" w:rsidP="00661720">
      <w:pPr>
        <w:spacing w:after="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BE3181">
        <w:rPr>
          <w:rFonts w:ascii="Times New Roman" w:hAnsi="Times New Roman"/>
          <w:color w:val="FFFFFF" w:themeColor="background1"/>
          <w:sz w:val="28"/>
          <w:szCs w:val="28"/>
        </w:rPr>
        <w:t>От «___» ______________ г. №_______</w:t>
      </w:r>
    </w:p>
    <w:p w:rsidR="0094775A" w:rsidRPr="00346EF4" w:rsidRDefault="0094775A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75A" w:rsidRPr="00346EF4" w:rsidRDefault="0094775A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75A" w:rsidRPr="00346EF4" w:rsidRDefault="0094775A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8C" w:rsidRPr="00346EF4" w:rsidRDefault="00892F8C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75A" w:rsidRPr="00346EF4" w:rsidRDefault="0094775A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F715C8" w:rsidRDefault="00EF736D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финансов Российской Федерации от 7 октября 2020 г. № 235н «</w:t>
      </w:r>
      <w:r w:rsidR="006973B1" w:rsidRPr="006973B1">
        <w:rPr>
          <w:rFonts w:ascii="Times New Roman" w:hAnsi="Times New Roman"/>
          <w:b/>
          <w:sz w:val="28"/>
          <w:szCs w:val="28"/>
        </w:rPr>
        <w:t>Об установлении цен, не ниже которых осуществляются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73B1" w:rsidRPr="006973B1">
        <w:rPr>
          <w:rFonts w:ascii="Times New Roman" w:hAnsi="Times New Roman"/>
          <w:b/>
          <w:sz w:val="28"/>
          <w:szCs w:val="28"/>
        </w:rPr>
        <w:t xml:space="preserve">закупка (за исключением </w:t>
      </w:r>
      <w:r w:rsidR="006973B1" w:rsidRPr="00F715C8">
        <w:rPr>
          <w:rFonts w:ascii="Times New Roman" w:hAnsi="Times New Roman"/>
          <w:b/>
          <w:sz w:val="28"/>
          <w:szCs w:val="28"/>
        </w:rPr>
        <w:t>импорта),</w:t>
      </w:r>
      <w:r w:rsidR="005F16CB">
        <w:rPr>
          <w:rFonts w:ascii="Times New Roman" w:hAnsi="Times New Roman"/>
          <w:b/>
          <w:sz w:val="28"/>
          <w:szCs w:val="28"/>
        </w:rPr>
        <w:br/>
      </w:r>
      <w:r w:rsidR="006973B1" w:rsidRPr="00F715C8">
        <w:rPr>
          <w:rFonts w:ascii="Times New Roman" w:hAnsi="Times New Roman"/>
          <w:b/>
          <w:sz w:val="28"/>
          <w:szCs w:val="28"/>
        </w:rPr>
        <w:t xml:space="preserve"> поставки (за исключением экспорта) и розничная продажа</w:t>
      </w:r>
      <w:r w:rsidR="005F16CB">
        <w:rPr>
          <w:rFonts w:ascii="Times New Roman" w:hAnsi="Times New Roman"/>
          <w:b/>
          <w:sz w:val="28"/>
          <w:szCs w:val="28"/>
        </w:rPr>
        <w:br/>
      </w:r>
      <w:r w:rsidR="006973B1" w:rsidRPr="00F715C8">
        <w:rPr>
          <w:rFonts w:ascii="Times New Roman" w:hAnsi="Times New Roman"/>
          <w:b/>
          <w:sz w:val="28"/>
          <w:szCs w:val="28"/>
        </w:rPr>
        <w:t xml:space="preserve"> алкогольной продукции крепостью свыше 28 процентов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B77F2" w:rsidRDefault="00EB77F2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54F" w:rsidRPr="00F715C8" w:rsidRDefault="0081154F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24D" w:rsidRDefault="0083424D" w:rsidP="00F97233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  <w:r w:rsidRPr="00F715C8">
        <w:rPr>
          <w:b w:val="0"/>
          <w:color w:val="000000" w:themeColor="text1"/>
        </w:rPr>
        <w:t xml:space="preserve">В соответствии с </w:t>
      </w:r>
      <w:hyperlink r:id="rId8" w:history="1">
        <w:r w:rsidR="00671227" w:rsidRPr="00F715C8">
          <w:rPr>
            <w:b w:val="0"/>
            <w:color w:val="000000" w:themeColor="text1"/>
          </w:rPr>
          <w:t>пунктом 5</w:t>
        </w:r>
        <w:r w:rsidRPr="00F715C8">
          <w:rPr>
            <w:b w:val="0"/>
            <w:color w:val="000000" w:themeColor="text1"/>
          </w:rPr>
          <w:t xml:space="preserve"> статьи </w:t>
        </w:r>
        <w:r w:rsidR="00671227" w:rsidRPr="00F715C8">
          <w:rPr>
            <w:b w:val="0"/>
            <w:color w:val="000000" w:themeColor="text1"/>
          </w:rPr>
          <w:t>11</w:t>
        </w:r>
      </w:hyperlink>
      <w:r w:rsidRPr="00F715C8">
        <w:rPr>
          <w:b w:val="0"/>
          <w:color w:val="000000" w:themeColor="text1"/>
        </w:rPr>
        <w:t xml:space="preserve"> Федерального закона </w:t>
      </w:r>
      <w:r w:rsidRPr="00F715C8">
        <w:rPr>
          <w:b w:val="0"/>
          <w:color w:val="000000" w:themeColor="text1"/>
        </w:rPr>
        <w:br/>
        <w:t xml:space="preserve">от 22 ноября 1995 г. № 171-ФЗ </w:t>
      </w:r>
      <w:r w:rsidR="0010409B" w:rsidRPr="00F715C8">
        <w:rPr>
          <w:b w:val="0"/>
          <w:color w:val="000000" w:themeColor="text1"/>
        </w:rPr>
        <w:t>«</w:t>
      </w:r>
      <w:r w:rsidRPr="00F715C8">
        <w:rPr>
          <w:b w:val="0"/>
          <w:color w:val="000000" w:themeColor="text1"/>
        </w:rPr>
        <w:t>О государственном регулировании производства и оборота этилового спирта, алкогольной и спиртосодержащей продукции</w:t>
      </w:r>
      <w:r w:rsidR="002142C9">
        <w:rPr>
          <w:b w:val="0"/>
          <w:color w:val="000000" w:themeColor="text1"/>
        </w:rPr>
        <w:br/>
      </w:r>
      <w:r w:rsidRPr="00F715C8">
        <w:rPr>
          <w:b w:val="0"/>
          <w:color w:val="000000" w:themeColor="text1"/>
        </w:rPr>
        <w:t>и об ограничении потребления (распития) алкогольной продукции</w:t>
      </w:r>
      <w:r w:rsidR="0010409B" w:rsidRPr="00F715C8">
        <w:rPr>
          <w:b w:val="0"/>
          <w:color w:val="000000" w:themeColor="text1"/>
        </w:rPr>
        <w:t>»</w:t>
      </w:r>
      <w:r w:rsidRPr="00F715C8">
        <w:rPr>
          <w:b w:val="0"/>
          <w:color w:val="000000" w:themeColor="text1"/>
        </w:rPr>
        <w:t xml:space="preserve"> (Собрание законодательства Российской Федерации, 1995, № 48, ст. 4553;</w:t>
      </w:r>
      <w:r w:rsidR="00671227" w:rsidRPr="00F715C8">
        <w:rPr>
          <w:b w:val="0"/>
          <w:color w:val="000000" w:themeColor="text1"/>
        </w:rPr>
        <w:t xml:space="preserve"> 20</w:t>
      </w:r>
      <w:r w:rsidR="00471D55">
        <w:rPr>
          <w:b w:val="0"/>
          <w:color w:val="000000" w:themeColor="text1"/>
        </w:rPr>
        <w:t>20</w:t>
      </w:r>
      <w:r w:rsidR="00671227" w:rsidRPr="00F715C8">
        <w:rPr>
          <w:b w:val="0"/>
          <w:color w:val="000000" w:themeColor="text1"/>
        </w:rPr>
        <w:t xml:space="preserve">, № </w:t>
      </w:r>
      <w:r w:rsidR="002142C9">
        <w:rPr>
          <w:b w:val="0"/>
          <w:color w:val="000000" w:themeColor="text1"/>
        </w:rPr>
        <w:t>52</w:t>
      </w:r>
      <w:r w:rsidR="00671227" w:rsidRPr="00F715C8">
        <w:rPr>
          <w:b w:val="0"/>
          <w:color w:val="000000" w:themeColor="text1"/>
        </w:rPr>
        <w:t xml:space="preserve">, </w:t>
      </w:r>
      <w:r w:rsidR="001902BE">
        <w:rPr>
          <w:b w:val="0"/>
          <w:color w:val="000000" w:themeColor="text1"/>
        </w:rPr>
        <w:br/>
      </w:r>
      <w:r w:rsidR="00671227" w:rsidRPr="00F715C8">
        <w:rPr>
          <w:b w:val="0"/>
          <w:color w:val="000000" w:themeColor="text1"/>
        </w:rPr>
        <w:t xml:space="preserve">ст. </w:t>
      </w:r>
      <w:r w:rsidR="002142C9">
        <w:rPr>
          <w:b w:val="0"/>
          <w:color w:val="000000" w:themeColor="text1"/>
        </w:rPr>
        <w:t>8582</w:t>
      </w:r>
      <w:r w:rsidRPr="00F715C8">
        <w:rPr>
          <w:b w:val="0"/>
          <w:color w:val="000000" w:themeColor="text1"/>
        </w:rPr>
        <w:t>)</w:t>
      </w:r>
      <w:r w:rsidR="000554A6" w:rsidRPr="00F715C8">
        <w:rPr>
          <w:b w:val="0"/>
          <w:color w:val="000000" w:themeColor="text1"/>
        </w:rPr>
        <w:t>,</w:t>
      </w:r>
      <w:r w:rsidRPr="00F715C8">
        <w:rPr>
          <w:b w:val="0"/>
          <w:color w:val="000000" w:themeColor="text1"/>
        </w:rPr>
        <w:t xml:space="preserve"> </w:t>
      </w:r>
      <w:r w:rsidR="00BE3181">
        <w:rPr>
          <w:b w:val="0"/>
          <w:color w:val="000000" w:themeColor="text1"/>
        </w:rPr>
        <w:t xml:space="preserve">пунктом 1, </w:t>
      </w:r>
      <w:hyperlink r:id="rId9" w:history="1">
        <w:r w:rsidR="0010409B" w:rsidRPr="00F715C8">
          <w:rPr>
            <w:b w:val="0"/>
            <w:color w:val="000000" w:themeColor="text1"/>
          </w:rPr>
          <w:t>подпункт</w:t>
        </w:r>
        <w:r w:rsidR="000554A6" w:rsidRPr="00F715C8">
          <w:rPr>
            <w:b w:val="0"/>
            <w:color w:val="000000" w:themeColor="text1"/>
          </w:rPr>
          <w:t>ом</w:t>
        </w:r>
        <w:r w:rsidRPr="00F715C8">
          <w:rPr>
            <w:b w:val="0"/>
            <w:color w:val="000000" w:themeColor="text1"/>
          </w:rPr>
          <w:t xml:space="preserve"> </w:t>
        </w:r>
      </w:hyperlink>
      <w:r w:rsidR="006F2B2D" w:rsidRPr="00F715C8">
        <w:rPr>
          <w:b w:val="0"/>
          <w:color w:val="000000" w:themeColor="text1"/>
        </w:rPr>
        <w:t>5.2.</w:t>
      </w:r>
      <w:r w:rsidR="00B76E92">
        <w:rPr>
          <w:b w:val="0"/>
          <w:color w:val="000000" w:themeColor="text1"/>
        </w:rPr>
        <w:t>29</w:t>
      </w:r>
      <w:r w:rsidR="006F2B2D" w:rsidRPr="00F715C8">
        <w:rPr>
          <w:b w:val="0"/>
          <w:color w:val="000000" w:themeColor="text1"/>
        </w:rPr>
        <w:t>(</w:t>
      </w:r>
      <w:r w:rsidR="00B76E92">
        <w:rPr>
          <w:b w:val="0"/>
          <w:color w:val="000000" w:themeColor="text1"/>
        </w:rPr>
        <w:t>28</w:t>
      </w:r>
      <w:r w:rsidR="006F2B2D" w:rsidRPr="00F715C8">
        <w:rPr>
          <w:b w:val="0"/>
          <w:color w:val="000000" w:themeColor="text1"/>
        </w:rPr>
        <w:t>)</w:t>
      </w:r>
      <w:r w:rsidRPr="00F715C8">
        <w:rPr>
          <w:b w:val="0"/>
          <w:color w:val="000000" w:themeColor="text1"/>
        </w:rPr>
        <w:t xml:space="preserve"> </w:t>
      </w:r>
      <w:r w:rsidR="00F834FA" w:rsidRPr="00F715C8">
        <w:rPr>
          <w:b w:val="0"/>
          <w:color w:val="000000" w:themeColor="text1"/>
        </w:rPr>
        <w:t xml:space="preserve">пункта 5 </w:t>
      </w:r>
      <w:r w:rsidR="006F2B2D" w:rsidRPr="00F715C8">
        <w:rPr>
          <w:b w:val="0"/>
          <w:color w:val="000000" w:themeColor="text1"/>
        </w:rPr>
        <w:t>Положения</w:t>
      </w:r>
      <w:r w:rsidR="00DA0E5C" w:rsidRPr="00F715C8">
        <w:rPr>
          <w:b w:val="0"/>
          <w:color w:val="000000" w:themeColor="text1"/>
        </w:rPr>
        <w:t xml:space="preserve"> </w:t>
      </w:r>
      <w:r w:rsidR="006F2B2D" w:rsidRPr="00F715C8">
        <w:rPr>
          <w:b w:val="0"/>
          <w:color w:val="000000" w:themeColor="text1"/>
        </w:rPr>
        <w:t>о Министерстве финансов</w:t>
      </w:r>
      <w:r w:rsidRPr="00F715C8">
        <w:rPr>
          <w:b w:val="0"/>
          <w:color w:val="000000" w:themeColor="text1"/>
        </w:rPr>
        <w:t xml:space="preserve"> Российской Федерации</w:t>
      </w:r>
      <w:r w:rsidR="006F2B2D" w:rsidRPr="00F715C8">
        <w:rPr>
          <w:b w:val="0"/>
          <w:color w:val="000000" w:themeColor="text1"/>
        </w:rPr>
        <w:t>, утвержденного постановлением Правительства Российской Федерации от 30 июня 2004 г. № 329</w:t>
      </w:r>
      <w:r w:rsidRPr="00F715C8">
        <w:rPr>
          <w:b w:val="0"/>
          <w:color w:val="000000" w:themeColor="text1"/>
        </w:rPr>
        <w:t xml:space="preserve"> (Собрание законодательства Российской Федерации, </w:t>
      </w:r>
      <w:r w:rsidR="00EC6A21" w:rsidRPr="00F715C8">
        <w:rPr>
          <w:b w:val="0"/>
          <w:color w:val="000000" w:themeColor="text1"/>
        </w:rPr>
        <w:t>2004</w:t>
      </w:r>
      <w:r w:rsidRPr="00F715C8">
        <w:rPr>
          <w:b w:val="0"/>
          <w:color w:val="000000" w:themeColor="text1"/>
        </w:rPr>
        <w:t>, № 3</w:t>
      </w:r>
      <w:r w:rsidR="00EC6A21" w:rsidRPr="00F715C8">
        <w:rPr>
          <w:b w:val="0"/>
          <w:color w:val="000000" w:themeColor="text1"/>
        </w:rPr>
        <w:t>1</w:t>
      </w:r>
      <w:r w:rsidRPr="00F715C8">
        <w:rPr>
          <w:b w:val="0"/>
          <w:color w:val="000000" w:themeColor="text1"/>
        </w:rPr>
        <w:t xml:space="preserve">, ст. </w:t>
      </w:r>
      <w:r w:rsidR="003E1703">
        <w:rPr>
          <w:b w:val="0"/>
          <w:color w:val="000000" w:themeColor="text1"/>
        </w:rPr>
        <w:t xml:space="preserve">3258; </w:t>
      </w:r>
      <w:r w:rsidR="00B76E92">
        <w:rPr>
          <w:b w:val="0"/>
          <w:color w:val="000000" w:themeColor="text1"/>
        </w:rPr>
        <w:t>2022</w:t>
      </w:r>
      <w:r w:rsidR="00EC6A21" w:rsidRPr="00F715C8">
        <w:rPr>
          <w:b w:val="0"/>
          <w:color w:val="000000" w:themeColor="text1"/>
        </w:rPr>
        <w:t xml:space="preserve">, № </w:t>
      </w:r>
      <w:r w:rsidR="00B76E92">
        <w:rPr>
          <w:b w:val="0"/>
          <w:color w:val="000000" w:themeColor="text1"/>
        </w:rPr>
        <w:t>24</w:t>
      </w:r>
      <w:r w:rsidR="00EC6A21" w:rsidRPr="00F715C8">
        <w:rPr>
          <w:b w:val="0"/>
          <w:color w:val="000000" w:themeColor="text1"/>
        </w:rPr>
        <w:t>,</w:t>
      </w:r>
      <w:r w:rsidR="003E1703">
        <w:rPr>
          <w:b w:val="0"/>
          <w:color w:val="000000" w:themeColor="text1"/>
        </w:rPr>
        <w:t xml:space="preserve"> </w:t>
      </w:r>
      <w:r w:rsidR="00943961">
        <w:rPr>
          <w:b w:val="0"/>
          <w:color w:val="000000" w:themeColor="text1"/>
        </w:rPr>
        <w:br/>
      </w:r>
      <w:r w:rsidR="00EC6A21" w:rsidRPr="00F715C8">
        <w:rPr>
          <w:b w:val="0"/>
          <w:color w:val="000000" w:themeColor="text1"/>
        </w:rPr>
        <w:t xml:space="preserve">ст. </w:t>
      </w:r>
      <w:r w:rsidR="00B76E92">
        <w:rPr>
          <w:b w:val="0"/>
          <w:color w:val="000000" w:themeColor="text1"/>
        </w:rPr>
        <w:t>4069)</w:t>
      </w:r>
      <w:r w:rsidR="000554A6" w:rsidRPr="00F715C8">
        <w:rPr>
          <w:b w:val="0"/>
          <w:color w:val="000000" w:themeColor="text1"/>
        </w:rPr>
        <w:t>,</w:t>
      </w:r>
      <w:r w:rsidR="00BE3181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п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р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и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к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а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з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ы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в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а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ю:</w:t>
      </w:r>
    </w:p>
    <w:p w:rsidR="00BE3181" w:rsidRDefault="00BE3181" w:rsidP="002062C6">
      <w:pPr>
        <w:pStyle w:val="ConsPlusNormal"/>
        <w:spacing w:line="120" w:lineRule="auto"/>
        <w:ind w:firstLine="709"/>
        <w:jc w:val="both"/>
        <w:rPr>
          <w:b w:val="0"/>
          <w:color w:val="000000" w:themeColor="text1"/>
        </w:rPr>
      </w:pPr>
    </w:p>
    <w:p w:rsidR="00BE3181" w:rsidRDefault="00405ADA" w:rsidP="00BE3181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1. </w:t>
      </w:r>
      <w:r w:rsidR="00B81B90" w:rsidRPr="00B81B90">
        <w:rPr>
          <w:b w:val="0"/>
          <w:color w:val="000000" w:themeColor="text1"/>
        </w:rPr>
        <w:t>Утвердить изменения, которые вносятся в приказ</w:t>
      </w:r>
      <w:r w:rsidR="00B81B90" w:rsidRPr="00B81B90">
        <w:t xml:space="preserve"> </w:t>
      </w:r>
      <w:r w:rsidR="00B81B90" w:rsidRPr="00B81B90">
        <w:rPr>
          <w:b w:val="0"/>
          <w:color w:val="000000" w:themeColor="text1"/>
        </w:rPr>
        <w:t>Мин</w:t>
      </w:r>
      <w:r w:rsidR="00B81B90">
        <w:rPr>
          <w:b w:val="0"/>
          <w:color w:val="000000" w:themeColor="text1"/>
        </w:rPr>
        <w:t xml:space="preserve">истерства финансов Российской Федерации от </w:t>
      </w:r>
      <w:r w:rsidR="00B81B90" w:rsidRPr="00B81B90">
        <w:rPr>
          <w:b w:val="0"/>
          <w:color w:val="000000" w:themeColor="text1"/>
        </w:rPr>
        <w:t>7</w:t>
      </w:r>
      <w:r w:rsidR="00B81B90">
        <w:rPr>
          <w:b w:val="0"/>
          <w:color w:val="000000" w:themeColor="text1"/>
        </w:rPr>
        <w:t xml:space="preserve"> октября </w:t>
      </w:r>
      <w:r w:rsidR="00B81B90" w:rsidRPr="00B81B90">
        <w:rPr>
          <w:b w:val="0"/>
          <w:color w:val="000000" w:themeColor="text1"/>
        </w:rPr>
        <w:t>2020</w:t>
      </w:r>
      <w:r w:rsidR="00B81B90">
        <w:rPr>
          <w:b w:val="0"/>
          <w:color w:val="000000" w:themeColor="text1"/>
        </w:rPr>
        <w:t xml:space="preserve"> г.</w:t>
      </w:r>
      <w:r w:rsidR="00B81B90" w:rsidRPr="00B81B90">
        <w:rPr>
          <w:b w:val="0"/>
          <w:color w:val="000000" w:themeColor="text1"/>
        </w:rPr>
        <w:t xml:space="preserve"> </w:t>
      </w:r>
      <w:r w:rsidR="00B81B90">
        <w:rPr>
          <w:b w:val="0"/>
          <w:color w:val="000000" w:themeColor="text1"/>
        </w:rPr>
        <w:t>№</w:t>
      </w:r>
      <w:r w:rsidR="00B81B90" w:rsidRPr="00B81B90">
        <w:rPr>
          <w:b w:val="0"/>
          <w:color w:val="000000" w:themeColor="text1"/>
        </w:rPr>
        <w:t xml:space="preserve"> 235н</w:t>
      </w:r>
      <w:r w:rsidR="003A0771">
        <w:rPr>
          <w:b w:val="0"/>
          <w:color w:val="000000" w:themeColor="text1"/>
        </w:rPr>
        <w:br/>
      </w:r>
      <w:r w:rsidR="00B81B90">
        <w:rPr>
          <w:b w:val="0"/>
          <w:color w:val="000000" w:themeColor="text1"/>
        </w:rPr>
        <w:t>«</w:t>
      </w:r>
      <w:r w:rsidR="00B81B90" w:rsidRPr="00B81B90">
        <w:rPr>
          <w:b w:val="0"/>
          <w:color w:val="000000" w:themeColor="text1"/>
        </w:rPr>
        <w:t>Об установлении цен, не ниже которых осуществляются закупка</w:t>
      </w:r>
      <w:r w:rsidR="002142C9">
        <w:rPr>
          <w:b w:val="0"/>
          <w:color w:val="000000" w:themeColor="text1"/>
        </w:rPr>
        <w:br/>
      </w:r>
      <w:r w:rsidR="00B81B90" w:rsidRPr="00B81B90">
        <w:rPr>
          <w:b w:val="0"/>
          <w:color w:val="000000" w:themeColor="text1"/>
        </w:rPr>
        <w:t>(за исключением импорта), поставки (за исключением экспорта) и розничная продажа алкогольной продукции крепостью свыше 28 процентов</w:t>
      </w:r>
      <w:r w:rsidR="00B81B90">
        <w:rPr>
          <w:b w:val="0"/>
          <w:color w:val="000000" w:themeColor="text1"/>
        </w:rPr>
        <w:t xml:space="preserve">» </w:t>
      </w:r>
      <w:r w:rsidR="00B81B90" w:rsidRPr="00B81B90">
        <w:rPr>
          <w:b w:val="0"/>
          <w:color w:val="000000" w:themeColor="text1"/>
        </w:rPr>
        <w:t xml:space="preserve">(зарегистрирован Министерством юстиции Российской Федерации </w:t>
      </w:r>
      <w:r w:rsidR="00B81B90">
        <w:rPr>
          <w:b w:val="0"/>
          <w:color w:val="000000" w:themeColor="text1"/>
        </w:rPr>
        <w:t>12</w:t>
      </w:r>
      <w:r w:rsidR="00B81B90" w:rsidRPr="00B81B90">
        <w:rPr>
          <w:b w:val="0"/>
          <w:color w:val="000000" w:themeColor="text1"/>
        </w:rPr>
        <w:t xml:space="preserve"> </w:t>
      </w:r>
      <w:r w:rsidR="00B81B90">
        <w:rPr>
          <w:b w:val="0"/>
          <w:color w:val="000000" w:themeColor="text1"/>
        </w:rPr>
        <w:t>ноября</w:t>
      </w:r>
      <w:r w:rsidR="00B81B90" w:rsidRPr="00B81B90">
        <w:rPr>
          <w:b w:val="0"/>
          <w:color w:val="000000" w:themeColor="text1"/>
        </w:rPr>
        <w:t xml:space="preserve"> 20</w:t>
      </w:r>
      <w:r w:rsidR="00B81B90">
        <w:rPr>
          <w:b w:val="0"/>
          <w:color w:val="000000" w:themeColor="text1"/>
        </w:rPr>
        <w:t xml:space="preserve">20 г., регистрационный № </w:t>
      </w:r>
      <w:r w:rsidR="00B81B90" w:rsidRPr="00B81B90">
        <w:rPr>
          <w:b w:val="0"/>
          <w:color w:val="000000" w:themeColor="text1"/>
        </w:rPr>
        <w:t>60859)</w:t>
      </w:r>
      <w:r w:rsidR="00BE3181">
        <w:rPr>
          <w:b w:val="0"/>
          <w:color w:val="000000" w:themeColor="text1"/>
        </w:rPr>
        <w:t xml:space="preserve">, с изменениями, внесенными приказом </w:t>
      </w:r>
      <w:r w:rsidR="00BE3181">
        <w:rPr>
          <w:b w:val="0"/>
          <w:color w:val="000000" w:themeColor="text1"/>
        </w:rPr>
        <w:lastRenderedPageBreak/>
        <w:t xml:space="preserve">Министерства финансов Российской Федерации от 24 января 2022 г. № 11н </w:t>
      </w:r>
      <w:r w:rsidR="00BE3181">
        <w:rPr>
          <w:b w:val="0"/>
          <w:color w:val="000000" w:themeColor="text1"/>
        </w:rPr>
        <w:br/>
        <w:t>«</w:t>
      </w:r>
      <w:r w:rsidR="00BE3181" w:rsidRPr="00BE3181">
        <w:rPr>
          <w:b w:val="0"/>
          <w:color w:val="000000" w:themeColor="text1"/>
        </w:rPr>
        <w:t>О внесении изменений в приказ Министерства финансов Российской Федерац</w:t>
      </w:r>
      <w:r w:rsidR="00BE3181">
        <w:rPr>
          <w:b w:val="0"/>
          <w:color w:val="000000" w:themeColor="text1"/>
        </w:rPr>
        <w:t>ии от 7 октября 2020 г. № 235н «</w:t>
      </w:r>
      <w:r w:rsidR="00BE3181" w:rsidRPr="00BE3181">
        <w:rPr>
          <w:b w:val="0"/>
          <w:color w:val="000000" w:themeColor="text1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 w:rsidR="00BE3181">
        <w:rPr>
          <w:b w:val="0"/>
          <w:color w:val="000000" w:themeColor="text1"/>
        </w:rPr>
        <w:t xml:space="preserve">» </w:t>
      </w:r>
      <w:r w:rsidR="00BE3181" w:rsidRPr="00BE3181">
        <w:rPr>
          <w:b w:val="0"/>
          <w:color w:val="000000" w:themeColor="text1"/>
        </w:rPr>
        <w:t>(</w:t>
      </w:r>
      <w:r w:rsidR="00BE3181">
        <w:rPr>
          <w:b w:val="0"/>
          <w:color w:val="000000" w:themeColor="text1"/>
        </w:rPr>
        <w:t xml:space="preserve">зарегистрирован </w:t>
      </w:r>
      <w:r w:rsidR="00BE3181" w:rsidRPr="00B81B90">
        <w:rPr>
          <w:b w:val="0"/>
          <w:color w:val="000000" w:themeColor="text1"/>
        </w:rPr>
        <w:t xml:space="preserve">Министерством юстиции Российской Федерации </w:t>
      </w:r>
      <w:r w:rsidR="00BE3181">
        <w:rPr>
          <w:b w:val="0"/>
          <w:color w:val="000000" w:themeColor="text1"/>
        </w:rPr>
        <w:t xml:space="preserve">26 января </w:t>
      </w:r>
      <w:r w:rsidR="00BE3181" w:rsidRPr="00BE3181">
        <w:rPr>
          <w:b w:val="0"/>
          <w:color w:val="000000" w:themeColor="text1"/>
        </w:rPr>
        <w:t>2</w:t>
      </w:r>
      <w:r w:rsidR="00BE3181">
        <w:rPr>
          <w:b w:val="0"/>
          <w:color w:val="000000" w:themeColor="text1"/>
        </w:rPr>
        <w:t>02</w:t>
      </w:r>
      <w:r w:rsidR="00BE3181" w:rsidRPr="00BE3181">
        <w:rPr>
          <w:b w:val="0"/>
          <w:color w:val="000000" w:themeColor="text1"/>
        </w:rPr>
        <w:t>2</w:t>
      </w:r>
      <w:r w:rsidR="00BE3181">
        <w:rPr>
          <w:b w:val="0"/>
          <w:color w:val="000000" w:themeColor="text1"/>
        </w:rPr>
        <w:t xml:space="preserve"> г., регистрационный</w:t>
      </w:r>
      <w:r w:rsidR="00BE3181" w:rsidRPr="00BE3181">
        <w:rPr>
          <w:b w:val="0"/>
          <w:color w:val="000000" w:themeColor="text1"/>
        </w:rPr>
        <w:t xml:space="preserve"> № 67010)</w:t>
      </w:r>
      <w:r w:rsidR="00BE3181">
        <w:rPr>
          <w:b w:val="0"/>
          <w:color w:val="000000" w:themeColor="text1"/>
        </w:rPr>
        <w:t>.</w:t>
      </w:r>
    </w:p>
    <w:p w:rsidR="00405ADA" w:rsidRPr="00405ADA" w:rsidRDefault="00405ADA" w:rsidP="00BE3181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2. </w:t>
      </w:r>
      <w:r w:rsidRPr="00405ADA">
        <w:rPr>
          <w:b w:val="0"/>
          <w:color w:val="000000" w:themeColor="text1"/>
        </w:rPr>
        <w:t>Настоящий приказ вступает в силу с 1 января 202</w:t>
      </w:r>
      <w:r>
        <w:rPr>
          <w:b w:val="0"/>
          <w:color w:val="000000" w:themeColor="text1"/>
        </w:rPr>
        <w:t>3</w:t>
      </w:r>
      <w:r w:rsidRPr="00405ADA">
        <w:rPr>
          <w:b w:val="0"/>
          <w:color w:val="000000" w:themeColor="text1"/>
        </w:rPr>
        <w:t xml:space="preserve"> года</w:t>
      </w:r>
      <w:r w:rsidR="00BD2837">
        <w:rPr>
          <w:b w:val="0"/>
          <w:color w:val="000000" w:themeColor="text1"/>
        </w:rPr>
        <w:t xml:space="preserve">, но не ранее </w:t>
      </w:r>
      <w:r w:rsidR="00BD2837" w:rsidRPr="00BD2837">
        <w:rPr>
          <w:b w:val="0"/>
          <w:color w:val="000000" w:themeColor="text1"/>
        </w:rPr>
        <w:t xml:space="preserve">10 дней </w:t>
      </w:r>
      <w:r w:rsidR="005C4F13">
        <w:rPr>
          <w:b w:val="0"/>
          <w:color w:val="000000" w:themeColor="text1"/>
        </w:rPr>
        <w:t>после</w:t>
      </w:r>
      <w:r w:rsidR="00943961">
        <w:rPr>
          <w:b w:val="0"/>
          <w:color w:val="000000" w:themeColor="text1"/>
        </w:rPr>
        <w:t xml:space="preserve"> дня</w:t>
      </w:r>
      <w:r w:rsidR="00BD2837" w:rsidRPr="00BD2837">
        <w:rPr>
          <w:b w:val="0"/>
          <w:color w:val="000000" w:themeColor="text1"/>
        </w:rPr>
        <w:t xml:space="preserve"> его официального опубликования</w:t>
      </w:r>
      <w:r w:rsidRPr="00405ADA">
        <w:rPr>
          <w:b w:val="0"/>
          <w:color w:val="000000" w:themeColor="text1"/>
        </w:rPr>
        <w:t>.</w:t>
      </w:r>
    </w:p>
    <w:p w:rsidR="00B81B90" w:rsidRDefault="00B81B90" w:rsidP="0081154F">
      <w:pPr>
        <w:pStyle w:val="ConsPlusNormal"/>
        <w:ind w:firstLine="709"/>
        <w:jc w:val="both"/>
        <w:rPr>
          <w:b w:val="0"/>
          <w:color w:val="000000" w:themeColor="text1"/>
        </w:rPr>
      </w:pPr>
    </w:p>
    <w:p w:rsidR="0081154F" w:rsidRDefault="0081154F" w:rsidP="0081154F">
      <w:pPr>
        <w:pStyle w:val="ConsPlusNormal"/>
        <w:ind w:firstLine="709"/>
        <w:jc w:val="both"/>
        <w:rPr>
          <w:b w:val="0"/>
          <w:color w:val="000000" w:themeColor="text1"/>
        </w:rPr>
      </w:pPr>
    </w:p>
    <w:p w:rsidR="00CC0FB9" w:rsidRDefault="00CC0FB9" w:rsidP="00811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9"/>
        <w:gridCol w:w="4618"/>
      </w:tblGrid>
      <w:tr w:rsidR="0083424D" w:rsidRPr="00F715C8" w:rsidTr="00643F05">
        <w:trPr>
          <w:trHeight w:val="1500"/>
        </w:trPr>
        <w:tc>
          <w:tcPr>
            <w:tcW w:w="2604" w:type="pct"/>
          </w:tcPr>
          <w:p w:rsidR="00960CBC" w:rsidRPr="00F715C8" w:rsidRDefault="00643F05" w:rsidP="00960C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5C8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 w:rsidRPr="00F71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:rsidR="0083424D" w:rsidRPr="00F715C8" w:rsidRDefault="0083424D" w:rsidP="00D341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15C8"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 w:rsidRPr="00F71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5C8">
              <w:rPr>
                <w:rFonts w:ascii="Times New Roman" w:hAnsi="Times New Roman"/>
                <w:sz w:val="28"/>
                <w:szCs w:val="28"/>
              </w:rPr>
              <w:t>Силуанов</w:t>
            </w:r>
          </w:p>
        </w:tc>
      </w:tr>
    </w:tbl>
    <w:p w:rsidR="00FB037C" w:rsidRPr="00F715C8" w:rsidRDefault="00FB037C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03" w:rsidRDefault="003E1703" w:rsidP="00B455C3">
      <w:pPr>
        <w:spacing w:after="0" w:line="240" w:lineRule="auto"/>
        <w:rPr>
          <w:rFonts w:ascii="Times New Roman" w:hAnsi="Times New Roman"/>
          <w:sz w:val="28"/>
          <w:szCs w:val="28"/>
        </w:rPr>
        <w:sectPr w:rsidR="003E1703" w:rsidSect="004A4221">
          <w:headerReference w:type="default" r:id="rId10"/>
          <w:pgSz w:w="11906" w:h="16838"/>
          <w:pgMar w:top="1134" w:right="851" w:bottom="709" w:left="1418" w:header="510" w:footer="0" w:gutter="0"/>
          <w:pgNumType w:start="1"/>
          <w:cols w:space="708"/>
          <w:titlePg/>
          <w:docGrid w:linePitch="360"/>
        </w:sectPr>
      </w:pPr>
    </w:p>
    <w:p w:rsidR="00B81B90" w:rsidRPr="00B81B90" w:rsidRDefault="003E1703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B81B90">
        <w:rPr>
          <w:rFonts w:ascii="Times New Roman" w:hAnsi="Times New Roman"/>
          <w:sz w:val="28"/>
          <w:szCs w:val="28"/>
        </w:rPr>
        <w:t>ТВЕРЖДЕНЫ</w:t>
      </w:r>
    </w:p>
    <w:p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>приказом Министерства финансов</w:t>
      </w:r>
    </w:p>
    <w:p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>Российской Федерации</w:t>
      </w:r>
    </w:p>
    <w:p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>от</w:t>
      </w:r>
      <w:r w:rsidR="0081154F">
        <w:rPr>
          <w:rFonts w:ascii="Times New Roman" w:hAnsi="Times New Roman"/>
          <w:sz w:val="28"/>
          <w:szCs w:val="28"/>
        </w:rPr>
        <w:t xml:space="preserve"> </w:t>
      </w:r>
      <w:r w:rsidR="0081154F" w:rsidRPr="0081154F">
        <w:rPr>
          <w:rFonts w:ascii="Times New Roman" w:hAnsi="Times New Roman"/>
          <w:color w:val="FFFFFF" w:themeColor="background1"/>
          <w:sz w:val="28"/>
          <w:szCs w:val="28"/>
        </w:rPr>
        <w:t>26.12.2022</w:t>
      </w:r>
      <w:r w:rsidR="0081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     </w:t>
      </w:r>
    </w:p>
    <w:p w:rsidR="00675237" w:rsidRDefault="00675237" w:rsidP="0095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E28" w:rsidRDefault="00580E28" w:rsidP="0095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771">
        <w:rPr>
          <w:rFonts w:ascii="Times New Roman" w:hAnsi="Times New Roman"/>
          <w:b/>
          <w:sz w:val="28"/>
          <w:szCs w:val="28"/>
        </w:rPr>
        <w:t>Изменения,</w:t>
      </w:r>
    </w:p>
    <w:p w:rsidR="00B81B90" w:rsidRPr="003A0771" w:rsidRDefault="00580E28" w:rsidP="0095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771">
        <w:rPr>
          <w:rFonts w:ascii="Times New Roman" w:hAnsi="Times New Roman"/>
          <w:b/>
          <w:sz w:val="28"/>
          <w:szCs w:val="28"/>
        </w:rPr>
        <w:t xml:space="preserve"> которые вносятся в приказ Мин</w:t>
      </w:r>
      <w:r w:rsidRPr="00EE12D0">
        <w:rPr>
          <w:rFonts w:ascii="Times New Roman" w:hAnsi="Times New Roman"/>
          <w:b/>
          <w:sz w:val="28"/>
          <w:szCs w:val="28"/>
        </w:rPr>
        <w:t xml:space="preserve">истерства финансов Российской Федерации </w:t>
      </w:r>
      <w:r w:rsidRPr="00580E28">
        <w:rPr>
          <w:rFonts w:ascii="Times New Roman" w:hAnsi="Times New Roman"/>
          <w:b/>
          <w:sz w:val="28"/>
          <w:szCs w:val="28"/>
        </w:rPr>
        <w:t xml:space="preserve">от </w:t>
      </w:r>
      <w:r w:rsidRPr="003A0771">
        <w:rPr>
          <w:rFonts w:ascii="Times New Roman" w:hAnsi="Times New Roman"/>
          <w:b/>
          <w:sz w:val="28"/>
          <w:szCs w:val="28"/>
        </w:rPr>
        <w:t>7</w:t>
      </w:r>
      <w:r w:rsidRPr="00EE12D0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3A0771">
        <w:rPr>
          <w:rFonts w:ascii="Times New Roman" w:hAnsi="Times New Roman"/>
          <w:b/>
          <w:sz w:val="28"/>
          <w:szCs w:val="28"/>
        </w:rPr>
        <w:t>2020</w:t>
      </w:r>
      <w:r w:rsidRPr="00EE12D0">
        <w:rPr>
          <w:rFonts w:ascii="Times New Roman" w:hAnsi="Times New Roman"/>
          <w:b/>
          <w:sz w:val="28"/>
          <w:szCs w:val="28"/>
        </w:rPr>
        <w:t xml:space="preserve"> г.</w:t>
      </w:r>
      <w:r w:rsidRPr="003A0771">
        <w:rPr>
          <w:rFonts w:ascii="Times New Roman" w:hAnsi="Times New Roman"/>
          <w:b/>
          <w:sz w:val="28"/>
          <w:szCs w:val="28"/>
        </w:rPr>
        <w:t xml:space="preserve"> </w:t>
      </w:r>
      <w:r w:rsidRPr="00EE12D0">
        <w:rPr>
          <w:rFonts w:ascii="Times New Roman" w:hAnsi="Times New Roman"/>
          <w:b/>
          <w:sz w:val="28"/>
          <w:szCs w:val="28"/>
        </w:rPr>
        <w:t>№</w:t>
      </w:r>
      <w:r w:rsidRPr="003A0771">
        <w:rPr>
          <w:rFonts w:ascii="Times New Roman" w:hAnsi="Times New Roman"/>
          <w:b/>
          <w:sz w:val="28"/>
          <w:szCs w:val="28"/>
        </w:rPr>
        <w:t xml:space="preserve"> 235н</w:t>
      </w:r>
      <w:r w:rsidRPr="00EE12D0">
        <w:rPr>
          <w:rFonts w:ascii="Times New Roman" w:hAnsi="Times New Roman"/>
          <w:b/>
          <w:sz w:val="28"/>
          <w:szCs w:val="28"/>
        </w:rPr>
        <w:t xml:space="preserve"> «</w:t>
      </w:r>
      <w:r w:rsidRPr="003A0771">
        <w:rPr>
          <w:rFonts w:ascii="Times New Roman" w:hAnsi="Times New Roman"/>
          <w:b/>
          <w:sz w:val="28"/>
          <w:szCs w:val="28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 w:rsidRPr="00EE12D0">
        <w:rPr>
          <w:rFonts w:ascii="Times New Roman" w:hAnsi="Times New Roman"/>
          <w:b/>
          <w:sz w:val="28"/>
          <w:szCs w:val="28"/>
        </w:rPr>
        <w:t>»</w:t>
      </w:r>
    </w:p>
    <w:p w:rsidR="00580E28" w:rsidRDefault="00580E28" w:rsidP="00955C9A">
      <w:pPr>
        <w:tabs>
          <w:tab w:val="left" w:pos="171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55C9A" w:rsidRDefault="00955C9A" w:rsidP="00955C9A">
      <w:pPr>
        <w:tabs>
          <w:tab w:val="left" w:pos="171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81B90" w:rsidRPr="003A0771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3A0771">
        <w:rPr>
          <w:rFonts w:ascii="Times New Roman" w:hAnsi="Times New Roman"/>
          <w:bCs/>
          <w:sz w:val="28"/>
          <w:szCs w:val="28"/>
        </w:rPr>
        <w:t>1. В пункте 1:</w:t>
      </w:r>
    </w:p>
    <w:p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12D0">
        <w:rPr>
          <w:rFonts w:ascii="Times New Roman" w:hAnsi="Times New Roman"/>
          <w:bCs/>
          <w:sz w:val="28"/>
          <w:szCs w:val="28"/>
        </w:rPr>
        <w:t>а) в абзаце втором подпункта «б» цифры «</w:t>
      </w:r>
      <w:r w:rsidR="001F2E6C">
        <w:rPr>
          <w:rFonts w:ascii="Times New Roman" w:hAnsi="Times New Roman"/>
          <w:bCs/>
          <w:sz w:val="28"/>
          <w:szCs w:val="28"/>
        </w:rPr>
        <w:t>270</w:t>
      </w:r>
      <w:r w:rsidRPr="00EE12D0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289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б) в абзаце третьем подпункта «б»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371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397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в) в абзаце втором подпункта «г»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284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304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г) в абзаце третьем подпункта «г»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391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419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B81B90" w:rsidRPr="00A1455D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д) в абзаце втором подпункта «е»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348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375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B81B90" w:rsidRPr="00B81B90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е) в абзаце третьем подпункта «е» цифры «</w:t>
      </w:r>
      <w:r w:rsidR="001F2E6C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480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 заменить цифрами «</w:t>
      </w:r>
      <w:r w:rsidR="00A1455D" w:rsidRPr="00A1455D">
        <w:rPr>
          <w:rFonts w:ascii="Times New Roman" w:hAnsi="Times New Roman"/>
          <w:bCs/>
          <w:color w:val="000000" w:themeColor="text1"/>
          <w:sz w:val="28"/>
          <w:szCs w:val="28"/>
        </w:rPr>
        <w:t>517</w:t>
      </w:r>
      <w:r w:rsidRPr="00A1455D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B81B90" w:rsidRPr="00EE12D0" w:rsidRDefault="00B81B90" w:rsidP="003A0771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B90">
        <w:rPr>
          <w:rFonts w:ascii="Times New Roman" w:hAnsi="Times New Roman"/>
          <w:bCs/>
          <w:sz w:val="28"/>
          <w:szCs w:val="28"/>
        </w:rPr>
        <w:t xml:space="preserve">2. Приложение к приказу Министерства </w:t>
      </w:r>
      <w:r w:rsidR="00FA403A">
        <w:rPr>
          <w:rFonts w:ascii="Times New Roman" w:hAnsi="Times New Roman"/>
          <w:bCs/>
          <w:sz w:val="28"/>
          <w:szCs w:val="28"/>
        </w:rPr>
        <w:t>ф</w:t>
      </w:r>
      <w:r w:rsidRPr="00B81B90">
        <w:rPr>
          <w:rFonts w:ascii="Times New Roman" w:hAnsi="Times New Roman"/>
          <w:bCs/>
          <w:sz w:val="28"/>
          <w:szCs w:val="28"/>
        </w:rPr>
        <w:t>и</w:t>
      </w:r>
      <w:r w:rsidR="00580E28">
        <w:rPr>
          <w:rFonts w:ascii="Times New Roman" w:hAnsi="Times New Roman"/>
          <w:bCs/>
          <w:sz w:val="28"/>
          <w:szCs w:val="28"/>
        </w:rPr>
        <w:t xml:space="preserve">нансов Российской Федерации от </w:t>
      </w:r>
      <w:r w:rsidRPr="00B81B90">
        <w:rPr>
          <w:rFonts w:ascii="Times New Roman" w:hAnsi="Times New Roman"/>
          <w:bCs/>
          <w:sz w:val="28"/>
          <w:szCs w:val="28"/>
        </w:rPr>
        <w:t>7</w:t>
      </w:r>
      <w:r w:rsidR="00580E28"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EE12D0">
        <w:rPr>
          <w:rFonts w:ascii="Times New Roman" w:hAnsi="Times New Roman"/>
          <w:bCs/>
          <w:sz w:val="28"/>
          <w:szCs w:val="28"/>
        </w:rPr>
        <w:t xml:space="preserve">2020 </w:t>
      </w:r>
      <w:r w:rsidR="00580E28">
        <w:rPr>
          <w:rFonts w:ascii="Times New Roman" w:hAnsi="Times New Roman"/>
          <w:bCs/>
          <w:sz w:val="28"/>
          <w:szCs w:val="28"/>
        </w:rPr>
        <w:t xml:space="preserve">г. </w:t>
      </w:r>
      <w:r w:rsidRPr="00EE12D0">
        <w:rPr>
          <w:rFonts w:ascii="Times New Roman" w:hAnsi="Times New Roman"/>
          <w:bCs/>
          <w:sz w:val="28"/>
          <w:szCs w:val="28"/>
        </w:rPr>
        <w:t>№ 235н</w:t>
      </w:r>
      <w:r w:rsidR="00580E28">
        <w:rPr>
          <w:rFonts w:ascii="Times New Roman" w:hAnsi="Times New Roman"/>
          <w:bCs/>
          <w:sz w:val="28"/>
          <w:szCs w:val="28"/>
        </w:rPr>
        <w:t xml:space="preserve"> </w:t>
      </w:r>
      <w:r w:rsidRPr="00EE12D0">
        <w:rPr>
          <w:rFonts w:ascii="Times New Roman" w:hAnsi="Times New Roman"/>
          <w:bCs/>
          <w:sz w:val="28"/>
          <w:szCs w:val="28"/>
        </w:rPr>
        <w:t xml:space="preserve">изложить в редакции согласно </w:t>
      </w:r>
      <w:r w:rsidR="00BE3181">
        <w:rPr>
          <w:rFonts w:ascii="Times New Roman" w:hAnsi="Times New Roman"/>
          <w:bCs/>
          <w:sz w:val="28"/>
          <w:szCs w:val="28"/>
        </w:rPr>
        <w:t>п</w:t>
      </w:r>
      <w:r w:rsidR="00BE3181" w:rsidRPr="00EE12D0">
        <w:rPr>
          <w:rFonts w:ascii="Times New Roman" w:hAnsi="Times New Roman"/>
          <w:bCs/>
          <w:sz w:val="28"/>
          <w:szCs w:val="28"/>
        </w:rPr>
        <w:t>рилож</w:t>
      </w:r>
      <w:r w:rsidR="00BE3181">
        <w:rPr>
          <w:rFonts w:ascii="Times New Roman" w:hAnsi="Times New Roman"/>
          <w:bCs/>
          <w:sz w:val="28"/>
          <w:szCs w:val="28"/>
        </w:rPr>
        <w:t>ению</w:t>
      </w:r>
      <w:r w:rsidRPr="00B81B90">
        <w:rPr>
          <w:rFonts w:ascii="Times New Roman" w:hAnsi="Times New Roman"/>
          <w:bCs/>
          <w:sz w:val="28"/>
          <w:szCs w:val="28"/>
        </w:rPr>
        <w:t xml:space="preserve"> к настоящ</w:t>
      </w:r>
      <w:r w:rsidR="00580E28">
        <w:rPr>
          <w:rFonts w:ascii="Times New Roman" w:hAnsi="Times New Roman"/>
          <w:bCs/>
          <w:sz w:val="28"/>
          <w:szCs w:val="28"/>
        </w:rPr>
        <w:t>им изменениям</w:t>
      </w:r>
      <w:r w:rsidRPr="00EE12D0">
        <w:rPr>
          <w:rFonts w:ascii="Times New Roman" w:hAnsi="Times New Roman"/>
          <w:bCs/>
          <w:sz w:val="28"/>
          <w:szCs w:val="28"/>
        </w:rPr>
        <w:t>.</w:t>
      </w:r>
    </w:p>
    <w:p w:rsidR="00B81B90" w:rsidRDefault="00B81B90" w:rsidP="003A0771">
      <w:pPr>
        <w:tabs>
          <w:tab w:val="left" w:pos="1710"/>
        </w:tabs>
        <w:rPr>
          <w:rFonts w:ascii="Times New Roman" w:hAnsi="Times New Roman"/>
          <w:sz w:val="28"/>
          <w:szCs w:val="28"/>
        </w:rPr>
      </w:pPr>
    </w:p>
    <w:p w:rsidR="00647237" w:rsidRPr="00874441" w:rsidRDefault="00B81B90" w:rsidP="003A0771">
      <w:pPr>
        <w:tabs>
          <w:tab w:val="left" w:pos="1710"/>
        </w:tabs>
        <w:rPr>
          <w:rFonts w:ascii="Times New Roman" w:hAnsi="Times New Roman"/>
          <w:sz w:val="28"/>
          <w:szCs w:val="28"/>
        </w:rPr>
        <w:sectPr w:rsidR="00647237" w:rsidRPr="00874441" w:rsidSect="004A4221">
          <w:pgSz w:w="11906" w:h="16838"/>
          <w:pgMar w:top="1134" w:right="851" w:bottom="709" w:left="1418" w:header="51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580E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580E28">
        <w:rPr>
          <w:rFonts w:ascii="Times New Roman" w:hAnsi="Times New Roman"/>
          <w:sz w:val="28"/>
          <w:szCs w:val="28"/>
        </w:rPr>
        <w:t>к изменениям, которые вносятся в приказ Министерства финансов Российской Федерации от 7 октября 2020 г.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</w:r>
    </w:p>
    <w:p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CE7AD9" w:rsidRPr="00F715C8" w:rsidRDefault="00DA647A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7AD9" w:rsidRPr="00F715C8">
        <w:rPr>
          <w:rFonts w:ascii="Times New Roman" w:hAnsi="Times New Roman"/>
          <w:sz w:val="28"/>
          <w:szCs w:val="28"/>
        </w:rPr>
        <w:t>Приложение</w:t>
      </w:r>
    </w:p>
    <w:p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>к приказу Министерства финансов Российской Федерации</w:t>
      </w:r>
    </w:p>
    <w:p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>от ____________ № _____</w:t>
      </w:r>
    </w:p>
    <w:p w:rsidR="00CE7AD9" w:rsidRPr="00F715C8" w:rsidRDefault="00CE7AD9" w:rsidP="00CE7AD9">
      <w:pPr>
        <w:pStyle w:val="aa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Cs w:val="28"/>
        </w:rPr>
      </w:pPr>
    </w:p>
    <w:p w:rsidR="00CE7AD9" w:rsidRPr="00F715C8" w:rsidRDefault="00CE7AD9" w:rsidP="00955C9A">
      <w:pPr>
        <w:pStyle w:val="aa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>Цены, не ниже которых осуществляются закупка (за исключением импорта), поставки (за исключением экспорта)</w:t>
      </w:r>
      <w:r w:rsidR="00C06F2B">
        <w:rPr>
          <w:rFonts w:ascii="Times New Roman" w:hAnsi="Times New Roman"/>
          <w:sz w:val="28"/>
          <w:szCs w:val="28"/>
        </w:rPr>
        <w:br/>
      </w:r>
      <w:r w:rsidRPr="00F715C8">
        <w:rPr>
          <w:rFonts w:ascii="Times New Roman" w:hAnsi="Times New Roman"/>
          <w:sz w:val="28"/>
          <w:szCs w:val="28"/>
        </w:rPr>
        <w:t>и розничная продажа водки, ликероводочной и другой алкогольной продукции крепостью свыше 28 процентов</w:t>
      </w:r>
      <w:r w:rsidR="00C06F2B">
        <w:rPr>
          <w:rFonts w:ascii="Times New Roman" w:hAnsi="Times New Roman"/>
          <w:sz w:val="28"/>
          <w:szCs w:val="28"/>
        </w:rPr>
        <w:br/>
      </w:r>
      <w:r w:rsidRPr="00F715C8">
        <w:rPr>
          <w:rFonts w:ascii="Times New Roman" w:hAnsi="Times New Roman"/>
          <w:sz w:val="28"/>
          <w:szCs w:val="28"/>
        </w:rPr>
        <w:t>(за исключением коньяка, бренди и другой алкогольно</w:t>
      </w:r>
      <w:bookmarkStart w:id="0" w:name="_GoBack"/>
      <w:bookmarkEnd w:id="0"/>
      <w:r w:rsidRPr="00F715C8">
        <w:rPr>
          <w:rFonts w:ascii="Times New Roman" w:hAnsi="Times New Roman"/>
          <w:sz w:val="28"/>
          <w:szCs w:val="28"/>
        </w:rPr>
        <w:t>й продукции, произведенной из винного, виноградного, плодового, коньячного, кальвадосного, вискового дистиллятов), за 0,5 литра готовой продукции</w:t>
      </w:r>
    </w:p>
    <w:p w:rsidR="00304BD2" w:rsidRPr="00F715C8" w:rsidRDefault="00304BD2" w:rsidP="00CE7AD9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7758" w:type="dxa"/>
        <w:tblInd w:w="103" w:type="dxa"/>
        <w:tblLook w:val="04A0" w:firstRow="1" w:lastRow="0" w:firstColumn="1" w:lastColumn="0" w:noHBand="0" w:noVBand="1"/>
      </w:tblPr>
      <w:tblGrid>
        <w:gridCol w:w="570"/>
        <w:gridCol w:w="1833"/>
        <w:gridCol w:w="2268"/>
        <w:gridCol w:w="2294"/>
        <w:gridCol w:w="2370"/>
        <w:gridCol w:w="2279"/>
        <w:gridCol w:w="2170"/>
        <w:gridCol w:w="1987"/>
        <w:gridCol w:w="1987"/>
      </w:tblGrid>
      <w:tr w:rsidR="00DA647A" w:rsidRPr="00943961" w:rsidTr="00F54A96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N38"/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Процентное содержание спирта в готовой продукции</w:t>
            </w:r>
          </w:p>
        </w:tc>
        <w:tc>
          <w:tcPr>
            <w:tcW w:w="13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не ниже которой осуществляется:</w:t>
            </w:r>
          </w:p>
        </w:tc>
        <w:tc>
          <w:tcPr>
            <w:tcW w:w="1987" w:type="dxa"/>
            <w:tcBorders>
              <w:left w:val="nil"/>
            </w:tcBorders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647A" w:rsidRPr="00943961" w:rsidTr="00F54A96">
        <w:trPr>
          <w:trHeight w:val="18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 </w:t>
            </w:r>
          </w:p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продажа продукции</w:t>
            </w:r>
          </w:p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647A" w:rsidRPr="00943961" w:rsidTr="00DA647A">
        <w:trPr>
          <w:trHeight w:val="283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ликероводочной и другой алкогольной продукции крепостью свыше 28% </w:t>
            </w: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 исключением водки)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ликероводочной и другой алкогольной продукции крепостью свыше 28% </w:t>
            </w: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 исключением водки)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ликероводочной и другой алкогольной продукции крепостью свыше 28% </w:t>
            </w: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 исключением водки)</w:t>
            </w:r>
          </w:p>
        </w:tc>
        <w:tc>
          <w:tcPr>
            <w:tcW w:w="1987" w:type="dxa"/>
            <w:tcBorders>
              <w:left w:val="nil"/>
            </w:tcBorders>
          </w:tcPr>
          <w:p w:rsidR="00DA647A" w:rsidRPr="00992A62" w:rsidRDefault="00DA647A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92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28 до 29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29 до 30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5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30 до 31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31 до 32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32 до 33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33 до 34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34 до 35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35 до 36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36 до 37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37 до 38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38 до 39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3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39 до 40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40 до 41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41 до 42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42 до 43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43 до 44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44 до 45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45 до 46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46 до 47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47 до 48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48 до 49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49 до 50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50 до 51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51 до 52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52 до 53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53 до 54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54 до 55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55 до 56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56 до 57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57 до 58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58 до 59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59 до 60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60 до 61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7ADE" w:rsidRPr="00943961" w:rsidTr="00B258B5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свыше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E" w:rsidRPr="00992A62" w:rsidRDefault="00917ADE" w:rsidP="009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E" w:rsidRPr="00992A62" w:rsidRDefault="00917ADE" w:rsidP="0091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2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987" w:type="dxa"/>
            <w:tcBorders>
              <w:left w:val="nil"/>
            </w:tcBorders>
          </w:tcPr>
          <w:p w:rsidR="00917ADE" w:rsidRPr="00992A62" w:rsidRDefault="00917ADE" w:rsidP="00917A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E7AD9" w:rsidRDefault="00580E28" w:rsidP="003A0771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057" w:type="dxa"/>
        <w:tblInd w:w="103" w:type="dxa"/>
        <w:tblLook w:val="04A0" w:firstRow="1" w:lastRow="0" w:firstColumn="1" w:lastColumn="0" w:noHBand="0" w:noVBand="1"/>
      </w:tblPr>
      <w:tblGrid>
        <w:gridCol w:w="16057"/>
      </w:tblGrid>
      <w:tr w:rsidR="00D94275" w:rsidRPr="009F6C99" w:rsidTr="00992A62">
        <w:trPr>
          <w:trHeight w:val="315"/>
        </w:trPr>
        <w:tc>
          <w:tcPr>
            <w:tcW w:w="16057" w:type="dxa"/>
            <w:tcBorders>
              <w:left w:val="nil"/>
            </w:tcBorders>
          </w:tcPr>
          <w:p w:rsidR="00D94275" w:rsidRPr="009F6C99" w:rsidRDefault="00D94275" w:rsidP="00992A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C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320290" w:rsidRDefault="00320290" w:rsidP="00320290">
      <w:pPr>
        <w:spacing w:after="0" w:line="240" w:lineRule="auto"/>
        <w:ind w:left="-284" w:right="-314"/>
        <w:jc w:val="center"/>
        <w:rPr>
          <w:rFonts w:ascii="Times New Roman" w:hAnsi="Times New Roman"/>
          <w:b/>
          <w:sz w:val="28"/>
          <w:szCs w:val="28"/>
        </w:rPr>
      </w:pPr>
    </w:p>
    <w:p w:rsidR="00320290" w:rsidRDefault="00320290" w:rsidP="00320290">
      <w:pPr>
        <w:spacing w:after="0" w:line="240" w:lineRule="auto"/>
        <w:ind w:left="-284" w:right="-3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A60A1" w:rsidRPr="00CE7AD9" w:rsidRDefault="000A60A1" w:rsidP="00CE7AD9">
      <w:pPr>
        <w:ind w:left="-284"/>
        <w:jc w:val="center"/>
        <w:rPr>
          <w:rFonts w:ascii="Times New Roman" w:hAnsi="Times New Roman"/>
          <w:sz w:val="28"/>
          <w:szCs w:val="28"/>
        </w:rPr>
      </w:pPr>
    </w:p>
    <w:sectPr w:rsidR="000A60A1" w:rsidRPr="00CE7AD9" w:rsidSect="001377B8">
      <w:pgSz w:w="16838" w:h="11906" w:orient="landscape"/>
      <w:pgMar w:top="843" w:right="1134" w:bottom="567" w:left="426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4E" w:rsidRDefault="0023164E" w:rsidP="00062872">
      <w:pPr>
        <w:spacing w:after="0" w:line="240" w:lineRule="auto"/>
      </w:pPr>
      <w:r>
        <w:separator/>
      </w:r>
    </w:p>
  </w:endnote>
  <w:endnote w:type="continuationSeparator" w:id="0">
    <w:p w:rsidR="0023164E" w:rsidRDefault="0023164E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4E" w:rsidRDefault="0023164E" w:rsidP="00062872">
      <w:pPr>
        <w:spacing w:after="0" w:line="240" w:lineRule="auto"/>
      </w:pPr>
      <w:r>
        <w:separator/>
      </w:r>
    </w:p>
  </w:footnote>
  <w:footnote w:type="continuationSeparator" w:id="0">
    <w:p w:rsidR="0023164E" w:rsidRDefault="0023164E" w:rsidP="000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F4" w:rsidRPr="00331867" w:rsidRDefault="00B13FF4" w:rsidP="000D77B4">
    <w:pPr>
      <w:pStyle w:val="a6"/>
      <w:jc w:val="center"/>
      <w:rPr>
        <w:rFonts w:ascii="Times New Roman" w:hAnsi="Times New Roman"/>
        <w:sz w:val="28"/>
        <w:szCs w:val="28"/>
      </w:rPr>
    </w:pPr>
    <w:r w:rsidRPr="00331867">
      <w:rPr>
        <w:rFonts w:ascii="Times New Roman" w:hAnsi="Times New Roman"/>
        <w:sz w:val="28"/>
        <w:szCs w:val="28"/>
      </w:rPr>
      <w:fldChar w:fldCharType="begin"/>
    </w:r>
    <w:r w:rsidRPr="00331867">
      <w:rPr>
        <w:rFonts w:ascii="Times New Roman" w:hAnsi="Times New Roman"/>
        <w:sz w:val="28"/>
        <w:szCs w:val="28"/>
      </w:rPr>
      <w:instrText xml:space="preserve"> PAGE   \* MERGEFORMAT </w:instrText>
    </w:r>
    <w:r w:rsidRPr="00331867">
      <w:rPr>
        <w:rFonts w:ascii="Times New Roman" w:hAnsi="Times New Roman"/>
        <w:sz w:val="28"/>
        <w:szCs w:val="28"/>
      </w:rPr>
      <w:fldChar w:fldCharType="separate"/>
    </w:r>
    <w:r w:rsidR="00992A62">
      <w:rPr>
        <w:rFonts w:ascii="Times New Roman" w:hAnsi="Times New Roman"/>
        <w:noProof/>
        <w:sz w:val="28"/>
        <w:szCs w:val="28"/>
      </w:rPr>
      <w:t>2</w:t>
    </w:r>
    <w:r w:rsidRPr="0033186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B"/>
    <w:rsid w:val="00002BD7"/>
    <w:rsid w:val="00007014"/>
    <w:rsid w:val="00007642"/>
    <w:rsid w:val="00015A36"/>
    <w:rsid w:val="00023CB4"/>
    <w:rsid w:val="00023DD0"/>
    <w:rsid w:val="000258E0"/>
    <w:rsid w:val="0003188B"/>
    <w:rsid w:val="000554A6"/>
    <w:rsid w:val="00060474"/>
    <w:rsid w:val="00062581"/>
    <w:rsid w:val="00062872"/>
    <w:rsid w:val="00076599"/>
    <w:rsid w:val="00077002"/>
    <w:rsid w:val="00080F60"/>
    <w:rsid w:val="00082FD7"/>
    <w:rsid w:val="00083DF4"/>
    <w:rsid w:val="000857AA"/>
    <w:rsid w:val="000924C7"/>
    <w:rsid w:val="000953B3"/>
    <w:rsid w:val="000A1F19"/>
    <w:rsid w:val="000A3CD8"/>
    <w:rsid w:val="000A60A1"/>
    <w:rsid w:val="000B2539"/>
    <w:rsid w:val="000B47A8"/>
    <w:rsid w:val="000C267D"/>
    <w:rsid w:val="000D77B4"/>
    <w:rsid w:val="000E77BF"/>
    <w:rsid w:val="00100135"/>
    <w:rsid w:val="0010409B"/>
    <w:rsid w:val="00106611"/>
    <w:rsid w:val="001136D1"/>
    <w:rsid w:val="0011613F"/>
    <w:rsid w:val="0011678C"/>
    <w:rsid w:val="00116E4B"/>
    <w:rsid w:val="00117388"/>
    <w:rsid w:val="00130CD5"/>
    <w:rsid w:val="00133383"/>
    <w:rsid w:val="001335C0"/>
    <w:rsid w:val="00134A7D"/>
    <w:rsid w:val="001354A9"/>
    <w:rsid w:val="001373B8"/>
    <w:rsid w:val="001377B8"/>
    <w:rsid w:val="0014078F"/>
    <w:rsid w:val="00142326"/>
    <w:rsid w:val="001455FB"/>
    <w:rsid w:val="00145FE7"/>
    <w:rsid w:val="00147C78"/>
    <w:rsid w:val="00154A92"/>
    <w:rsid w:val="00157163"/>
    <w:rsid w:val="00157A33"/>
    <w:rsid w:val="001617B1"/>
    <w:rsid w:val="00164F8A"/>
    <w:rsid w:val="0016707E"/>
    <w:rsid w:val="001715C9"/>
    <w:rsid w:val="0017413A"/>
    <w:rsid w:val="00183709"/>
    <w:rsid w:val="00185DD8"/>
    <w:rsid w:val="00187B92"/>
    <w:rsid w:val="00187DBF"/>
    <w:rsid w:val="001902BE"/>
    <w:rsid w:val="00190409"/>
    <w:rsid w:val="001904CC"/>
    <w:rsid w:val="0019465A"/>
    <w:rsid w:val="00196B78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F40"/>
    <w:rsid w:val="001F2E6C"/>
    <w:rsid w:val="001F6EB2"/>
    <w:rsid w:val="001F7366"/>
    <w:rsid w:val="001F7D12"/>
    <w:rsid w:val="00200B9F"/>
    <w:rsid w:val="0020261B"/>
    <w:rsid w:val="002062C6"/>
    <w:rsid w:val="00210B4A"/>
    <w:rsid w:val="00212B92"/>
    <w:rsid w:val="002142C9"/>
    <w:rsid w:val="0022086D"/>
    <w:rsid w:val="0023164E"/>
    <w:rsid w:val="0023526E"/>
    <w:rsid w:val="00243C06"/>
    <w:rsid w:val="00254B66"/>
    <w:rsid w:val="00255503"/>
    <w:rsid w:val="00261B0C"/>
    <w:rsid w:val="0026718B"/>
    <w:rsid w:val="0026754F"/>
    <w:rsid w:val="00267D00"/>
    <w:rsid w:val="00292563"/>
    <w:rsid w:val="00292B17"/>
    <w:rsid w:val="002A1446"/>
    <w:rsid w:val="002B01AF"/>
    <w:rsid w:val="002B0638"/>
    <w:rsid w:val="002B3F4D"/>
    <w:rsid w:val="002C7BCA"/>
    <w:rsid w:val="002D17AE"/>
    <w:rsid w:val="002E1487"/>
    <w:rsid w:val="002F40C8"/>
    <w:rsid w:val="00302415"/>
    <w:rsid w:val="00303DC8"/>
    <w:rsid w:val="00304BD2"/>
    <w:rsid w:val="00304C0D"/>
    <w:rsid w:val="00305176"/>
    <w:rsid w:val="0030552B"/>
    <w:rsid w:val="003131DE"/>
    <w:rsid w:val="00316C53"/>
    <w:rsid w:val="00320290"/>
    <w:rsid w:val="003230E5"/>
    <w:rsid w:val="003301B4"/>
    <w:rsid w:val="00330639"/>
    <w:rsid w:val="00336931"/>
    <w:rsid w:val="00346EF4"/>
    <w:rsid w:val="00351A22"/>
    <w:rsid w:val="003534EA"/>
    <w:rsid w:val="0035665E"/>
    <w:rsid w:val="00357C79"/>
    <w:rsid w:val="003648D9"/>
    <w:rsid w:val="00367A90"/>
    <w:rsid w:val="00371B3C"/>
    <w:rsid w:val="0037278B"/>
    <w:rsid w:val="003803E7"/>
    <w:rsid w:val="003807C5"/>
    <w:rsid w:val="0038250D"/>
    <w:rsid w:val="00384DF9"/>
    <w:rsid w:val="00387845"/>
    <w:rsid w:val="0039009C"/>
    <w:rsid w:val="003939C0"/>
    <w:rsid w:val="00396DF6"/>
    <w:rsid w:val="003A009B"/>
    <w:rsid w:val="003A0771"/>
    <w:rsid w:val="003B1AC0"/>
    <w:rsid w:val="003B2423"/>
    <w:rsid w:val="003B3A81"/>
    <w:rsid w:val="003C1E56"/>
    <w:rsid w:val="003C6AA6"/>
    <w:rsid w:val="003C7990"/>
    <w:rsid w:val="003D129D"/>
    <w:rsid w:val="003D1CFF"/>
    <w:rsid w:val="003D5709"/>
    <w:rsid w:val="003D6840"/>
    <w:rsid w:val="003E1703"/>
    <w:rsid w:val="003E36F2"/>
    <w:rsid w:val="003E66E7"/>
    <w:rsid w:val="003F052E"/>
    <w:rsid w:val="003F1740"/>
    <w:rsid w:val="003F37C6"/>
    <w:rsid w:val="00401074"/>
    <w:rsid w:val="00405ADA"/>
    <w:rsid w:val="00407D80"/>
    <w:rsid w:val="004115B3"/>
    <w:rsid w:val="0041186A"/>
    <w:rsid w:val="00415119"/>
    <w:rsid w:val="004222B4"/>
    <w:rsid w:val="00422936"/>
    <w:rsid w:val="004253EA"/>
    <w:rsid w:val="00427F07"/>
    <w:rsid w:val="004352AD"/>
    <w:rsid w:val="00437E5C"/>
    <w:rsid w:val="00444ED7"/>
    <w:rsid w:val="00445D1B"/>
    <w:rsid w:val="00456A1D"/>
    <w:rsid w:val="00456C6D"/>
    <w:rsid w:val="0045799F"/>
    <w:rsid w:val="00460788"/>
    <w:rsid w:val="00464609"/>
    <w:rsid w:val="0047018A"/>
    <w:rsid w:val="00471D55"/>
    <w:rsid w:val="004722B2"/>
    <w:rsid w:val="00473CFB"/>
    <w:rsid w:val="00475927"/>
    <w:rsid w:val="00477D1C"/>
    <w:rsid w:val="00477E57"/>
    <w:rsid w:val="004A4221"/>
    <w:rsid w:val="004B5521"/>
    <w:rsid w:val="004C099C"/>
    <w:rsid w:val="004C129B"/>
    <w:rsid w:val="004C3AB8"/>
    <w:rsid w:val="004D4298"/>
    <w:rsid w:val="004D6670"/>
    <w:rsid w:val="004E0350"/>
    <w:rsid w:val="004E169B"/>
    <w:rsid w:val="004E187B"/>
    <w:rsid w:val="004E6080"/>
    <w:rsid w:val="004E646F"/>
    <w:rsid w:val="004F393C"/>
    <w:rsid w:val="004F4A05"/>
    <w:rsid w:val="00500B14"/>
    <w:rsid w:val="00500CA2"/>
    <w:rsid w:val="0051392D"/>
    <w:rsid w:val="0051749B"/>
    <w:rsid w:val="0052120C"/>
    <w:rsid w:val="00524C6A"/>
    <w:rsid w:val="0053747F"/>
    <w:rsid w:val="00543214"/>
    <w:rsid w:val="00570140"/>
    <w:rsid w:val="005737CD"/>
    <w:rsid w:val="00580E28"/>
    <w:rsid w:val="00587571"/>
    <w:rsid w:val="005952B3"/>
    <w:rsid w:val="005972B0"/>
    <w:rsid w:val="005A292F"/>
    <w:rsid w:val="005B0006"/>
    <w:rsid w:val="005B1232"/>
    <w:rsid w:val="005B7AD3"/>
    <w:rsid w:val="005C42AA"/>
    <w:rsid w:val="005C4F13"/>
    <w:rsid w:val="005C727A"/>
    <w:rsid w:val="005D0426"/>
    <w:rsid w:val="005D1C1D"/>
    <w:rsid w:val="005E2FB5"/>
    <w:rsid w:val="005E3152"/>
    <w:rsid w:val="005F0397"/>
    <w:rsid w:val="005F16CB"/>
    <w:rsid w:val="005F1911"/>
    <w:rsid w:val="005F34F5"/>
    <w:rsid w:val="00603838"/>
    <w:rsid w:val="00612BEE"/>
    <w:rsid w:val="00623B43"/>
    <w:rsid w:val="00643F05"/>
    <w:rsid w:val="00644ABA"/>
    <w:rsid w:val="0064649C"/>
    <w:rsid w:val="00647237"/>
    <w:rsid w:val="00655C31"/>
    <w:rsid w:val="00656046"/>
    <w:rsid w:val="00661720"/>
    <w:rsid w:val="00664C45"/>
    <w:rsid w:val="00671227"/>
    <w:rsid w:val="006749CD"/>
    <w:rsid w:val="00675237"/>
    <w:rsid w:val="00686DE7"/>
    <w:rsid w:val="0069058A"/>
    <w:rsid w:val="00691EDB"/>
    <w:rsid w:val="00695733"/>
    <w:rsid w:val="006973B1"/>
    <w:rsid w:val="0069793A"/>
    <w:rsid w:val="006A7033"/>
    <w:rsid w:val="006B365A"/>
    <w:rsid w:val="006B3BC3"/>
    <w:rsid w:val="006C021C"/>
    <w:rsid w:val="006C051E"/>
    <w:rsid w:val="006C051F"/>
    <w:rsid w:val="006C652D"/>
    <w:rsid w:val="006E2ACB"/>
    <w:rsid w:val="006E327D"/>
    <w:rsid w:val="006E41F6"/>
    <w:rsid w:val="006E7316"/>
    <w:rsid w:val="006F2184"/>
    <w:rsid w:val="006F2B2D"/>
    <w:rsid w:val="006F569B"/>
    <w:rsid w:val="006F5748"/>
    <w:rsid w:val="00714514"/>
    <w:rsid w:val="00725836"/>
    <w:rsid w:val="00731B78"/>
    <w:rsid w:val="00733A74"/>
    <w:rsid w:val="00735C09"/>
    <w:rsid w:val="00737431"/>
    <w:rsid w:val="00743B84"/>
    <w:rsid w:val="007477C8"/>
    <w:rsid w:val="00747B48"/>
    <w:rsid w:val="007507D7"/>
    <w:rsid w:val="007600F7"/>
    <w:rsid w:val="0076598C"/>
    <w:rsid w:val="007706EF"/>
    <w:rsid w:val="007857BE"/>
    <w:rsid w:val="0078697D"/>
    <w:rsid w:val="0078747D"/>
    <w:rsid w:val="00793116"/>
    <w:rsid w:val="00796BCE"/>
    <w:rsid w:val="007A5353"/>
    <w:rsid w:val="007B3825"/>
    <w:rsid w:val="007C080E"/>
    <w:rsid w:val="007C088E"/>
    <w:rsid w:val="007C2541"/>
    <w:rsid w:val="007C4F00"/>
    <w:rsid w:val="007C67EF"/>
    <w:rsid w:val="007D3285"/>
    <w:rsid w:val="007D337A"/>
    <w:rsid w:val="007D47AE"/>
    <w:rsid w:val="007E3468"/>
    <w:rsid w:val="007E54B5"/>
    <w:rsid w:val="007E57C5"/>
    <w:rsid w:val="007E62B4"/>
    <w:rsid w:val="007F2B0E"/>
    <w:rsid w:val="007F79CF"/>
    <w:rsid w:val="00800104"/>
    <w:rsid w:val="008005C4"/>
    <w:rsid w:val="00803EDB"/>
    <w:rsid w:val="00804B08"/>
    <w:rsid w:val="00804E1E"/>
    <w:rsid w:val="00806D84"/>
    <w:rsid w:val="0081154F"/>
    <w:rsid w:val="008269CA"/>
    <w:rsid w:val="00831F08"/>
    <w:rsid w:val="0083424D"/>
    <w:rsid w:val="008426BE"/>
    <w:rsid w:val="00843E8F"/>
    <w:rsid w:val="00853BB2"/>
    <w:rsid w:val="008540CD"/>
    <w:rsid w:val="00861E0C"/>
    <w:rsid w:val="00862DFB"/>
    <w:rsid w:val="00870FE4"/>
    <w:rsid w:val="00874441"/>
    <w:rsid w:val="00876B3C"/>
    <w:rsid w:val="0087734F"/>
    <w:rsid w:val="00892F8C"/>
    <w:rsid w:val="00895277"/>
    <w:rsid w:val="00897A5D"/>
    <w:rsid w:val="008A2CAA"/>
    <w:rsid w:val="008A2DEF"/>
    <w:rsid w:val="008A3BE8"/>
    <w:rsid w:val="008A56F0"/>
    <w:rsid w:val="008B493D"/>
    <w:rsid w:val="008C20BD"/>
    <w:rsid w:val="008C4A9F"/>
    <w:rsid w:val="008C735C"/>
    <w:rsid w:val="008D0FD5"/>
    <w:rsid w:val="008D3026"/>
    <w:rsid w:val="008D752D"/>
    <w:rsid w:val="008D78E4"/>
    <w:rsid w:val="008E01E0"/>
    <w:rsid w:val="008E1B8A"/>
    <w:rsid w:val="008E51F0"/>
    <w:rsid w:val="008E648E"/>
    <w:rsid w:val="008E77DD"/>
    <w:rsid w:val="008F12B9"/>
    <w:rsid w:val="008F1897"/>
    <w:rsid w:val="008F3D7F"/>
    <w:rsid w:val="008F4ECE"/>
    <w:rsid w:val="008F586C"/>
    <w:rsid w:val="00900A69"/>
    <w:rsid w:val="009037B2"/>
    <w:rsid w:val="00904F93"/>
    <w:rsid w:val="00914030"/>
    <w:rsid w:val="00917ADE"/>
    <w:rsid w:val="009203DD"/>
    <w:rsid w:val="00931CFE"/>
    <w:rsid w:val="009406AB"/>
    <w:rsid w:val="00943961"/>
    <w:rsid w:val="0094775A"/>
    <w:rsid w:val="0095084E"/>
    <w:rsid w:val="00952B65"/>
    <w:rsid w:val="009542D9"/>
    <w:rsid w:val="00955C9A"/>
    <w:rsid w:val="00955D7D"/>
    <w:rsid w:val="0096074C"/>
    <w:rsid w:val="00960CBC"/>
    <w:rsid w:val="00961604"/>
    <w:rsid w:val="00963F39"/>
    <w:rsid w:val="00965869"/>
    <w:rsid w:val="009667EE"/>
    <w:rsid w:val="00970D82"/>
    <w:rsid w:val="00971312"/>
    <w:rsid w:val="00971F0C"/>
    <w:rsid w:val="0097279D"/>
    <w:rsid w:val="00972B1B"/>
    <w:rsid w:val="00973A75"/>
    <w:rsid w:val="00974AE9"/>
    <w:rsid w:val="0097703D"/>
    <w:rsid w:val="0098220C"/>
    <w:rsid w:val="00990940"/>
    <w:rsid w:val="00990FEF"/>
    <w:rsid w:val="0099237D"/>
    <w:rsid w:val="00992A62"/>
    <w:rsid w:val="00995157"/>
    <w:rsid w:val="0099667E"/>
    <w:rsid w:val="00997EED"/>
    <w:rsid w:val="009A0EF3"/>
    <w:rsid w:val="009A325E"/>
    <w:rsid w:val="009A6517"/>
    <w:rsid w:val="009B1345"/>
    <w:rsid w:val="009B7CBB"/>
    <w:rsid w:val="009C207D"/>
    <w:rsid w:val="009C4058"/>
    <w:rsid w:val="009C4887"/>
    <w:rsid w:val="009D0A8E"/>
    <w:rsid w:val="009D1DA6"/>
    <w:rsid w:val="009D70EE"/>
    <w:rsid w:val="009E51F3"/>
    <w:rsid w:val="00A00DE6"/>
    <w:rsid w:val="00A02051"/>
    <w:rsid w:val="00A02144"/>
    <w:rsid w:val="00A0511A"/>
    <w:rsid w:val="00A1331F"/>
    <w:rsid w:val="00A1455D"/>
    <w:rsid w:val="00A14B62"/>
    <w:rsid w:val="00A211E2"/>
    <w:rsid w:val="00A2327C"/>
    <w:rsid w:val="00A239DF"/>
    <w:rsid w:val="00A241E2"/>
    <w:rsid w:val="00A32528"/>
    <w:rsid w:val="00A33922"/>
    <w:rsid w:val="00A34764"/>
    <w:rsid w:val="00A3496D"/>
    <w:rsid w:val="00A351B7"/>
    <w:rsid w:val="00A4333B"/>
    <w:rsid w:val="00A54AEE"/>
    <w:rsid w:val="00A55560"/>
    <w:rsid w:val="00A55568"/>
    <w:rsid w:val="00A55F45"/>
    <w:rsid w:val="00A60E0E"/>
    <w:rsid w:val="00A708F1"/>
    <w:rsid w:val="00A7558B"/>
    <w:rsid w:val="00A80B6D"/>
    <w:rsid w:val="00A8163E"/>
    <w:rsid w:val="00A83103"/>
    <w:rsid w:val="00A8383D"/>
    <w:rsid w:val="00A845D5"/>
    <w:rsid w:val="00A860F7"/>
    <w:rsid w:val="00A8649A"/>
    <w:rsid w:val="00A87405"/>
    <w:rsid w:val="00A942FE"/>
    <w:rsid w:val="00A95315"/>
    <w:rsid w:val="00AA5992"/>
    <w:rsid w:val="00AB1126"/>
    <w:rsid w:val="00AC10FC"/>
    <w:rsid w:val="00AC6F97"/>
    <w:rsid w:val="00AD34E7"/>
    <w:rsid w:val="00AE11BB"/>
    <w:rsid w:val="00AE2FD9"/>
    <w:rsid w:val="00AE3238"/>
    <w:rsid w:val="00AE445A"/>
    <w:rsid w:val="00B005A2"/>
    <w:rsid w:val="00B02972"/>
    <w:rsid w:val="00B02C72"/>
    <w:rsid w:val="00B12BC1"/>
    <w:rsid w:val="00B13FF4"/>
    <w:rsid w:val="00B20AE4"/>
    <w:rsid w:val="00B233E5"/>
    <w:rsid w:val="00B321ED"/>
    <w:rsid w:val="00B340AB"/>
    <w:rsid w:val="00B36408"/>
    <w:rsid w:val="00B36ADF"/>
    <w:rsid w:val="00B37DCE"/>
    <w:rsid w:val="00B42D1F"/>
    <w:rsid w:val="00B449D2"/>
    <w:rsid w:val="00B44EB7"/>
    <w:rsid w:val="00B455C3"/>
    <w:rsid w:val="00B5131B"/>
    <w:rsid w:val="00B518F0"/>
    <w:rsid w:val="00B546C8"/>
    <w:rsid w:val="00B55EDB"/>
    <w:rsid w:val="00B60E37"/>
    <w:rsid w:val="00B63BE7"/>
    <w:rsid w:val="00B64AC0"/>
    <w:rsid w:val="00B76E92"/>
    <w:rsid w:val="00B81B90"/>
    <w:rsid w:val="00B83C41"/>
    <w:rsid w:val="00B84A22"/>
    <w:rsid w:val="00BA0A39"/>
    <w:rsid w:val="00BA206F"/>
    <w:rsid w:val="00BA2488"/>
    <w:rsid w:val="00BA24C0"/>
    <w:rsid w:val="00BA5EEE"/>
    <w:rsid w:val="00BA6065"/>
    <w:rsid w:val="00BB49B7"/>
    <w:rsid w:val="00BB51C4"/>
    <w:rsid w:val="00BB5322"/>
    <w:rsid w:val="00BB5C33"/>
    <w:rsid w:val="00BC0DAD"/>
    <w:rsid w:val="00BC17E7"/>
    <w:rsid w:val="00BC321F"/>
    <w:rsid w:val="00BC467B"/>
    <w:rsid w:val="00BC5986"/>
    <w:rsid w:val="00BD1217"/>
    <w:rsid w:val="00BD1CB5"/>
    <w:rsid w:val="00BD2837"/>
    <w:rsid w:val="00BD2C0F"/>
    <w:rsid w:val="00BD3734"/>
    <w:rsid w:val="00BD3975"/>
    <w:rsid w:val="00BD704B"/>
    <w:rsid w:val="00BE0A07"/>
    <w:rsid w:val="00BE3181"/>
    <w:rsid w:val="00BE6F85"/>
    <w:rsid w:val="00BF44F4"/>
    <w:rsid w:val="00BF48E5"/>
    <w:rsid w:val="00BF62DA"/>
    <w:rsid w:val="00BF7E99"/>
    <w:rsid w:val="00C05D63"/>
    <w:rsid w:val="00C06584"/>
    <w:rsid w:val="00C06F2B"/>
    <w:rsid w:val="00C07494"/>
    <w:rsid w:val="00C12C2F"/>
    <w:rsid w:val="00C132F0"/>
    <w:rsid w:val="00C223DD"/>
    <w:rsid w:val="00C227CF"/>
    <w:rsid w:val="00C235D9"/>
    <w:rsid w:val="00C3155E"/>
    <w:rsid w:val="00C32D96"/>
    <w:rsid w:val="00C343FF"/>
    <w:rsid w:val="00C378EF"/>
    <w:rsid w:val="00C40A08"/>
    <w:rsid w:val="00C44691"/>
    <w:rsid w:val="00C461BD"/>
    <w:rsid w:val="00C51FCC"/>
    <w:rsid w:val="00C528AD"/>
    <w:rsid w:val="00C6318B"/>
    <w:rsid w:val="00C640C6"/>
    <w:rsid w:val="00C64915"/>
    <w:rsid w:val="00C670F4"/>
    <w:rsid w:val="00C710AB"/>
    <w:rsid w:val="00C721E1"/>
    <w:rsid w:val="00C7647D"/>
    <w:rsid w:val="00C82A18"/>
    <w:rsid w:val="00C87D2C"/>
    <w:rsid w:val="00C96A3B"/>
    <w:rsid w:val="00CB377F"/>
    <w:rsid w:val="00CC0206"/>
    <w:rsid w:val="00CC0239"/>
    <w:rsid w:val="00CC09E7"/>
    <w:rsid w:val="00CC0FB9"/>
    <w:rsid w:val="00CC1ACC"/>
    <w:rsid w:val="00CC3685"/>
    <w:rsid w:val="00CC6038"/>
    <w:rsid w:val="00CC6DAF"/>
    <w:rsid w:val="00CD33A9"/>
    <w:rsid w:val="00CE019F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2163C"/>
    <w:rsid w:val="00D26C93"/>
    <w:rsid w:val="00D26F0F"/>
    <w:rsid w:val="00D31037"/>
    <w:rsid w:val="00D339B7"/>
    <w:rsid w:val="00D3403F"/>
    <w:rsid w:val="00D3416E"/>
    <w:rsid w:val="00D40DB1"/>
    <w:rsid w:val="00D43977"/>
    <w:rsid w:val="00D51BD7"/>
    <w:rsid w:val="00D55339"/>
    <w:rsid w:val="00D55EC9"/>
    <w:rsid w:val="00D57460"/>
    <w:rsid w:val="00D57511"/>
    <w:rsid w:val="00D73A4E"/>
    <w:rsid w:val="00D8139B"/>
    <w:rsid w:val="00D84E2D"/>
    <w:rsid w:val="00D85B9D"/>
    <w:rsid w:val="00D860FE"/>
    <w:rsid w:val="00D94275"/>
    <w:rsid w:val="00D9558C"/>
    <w:rsid w:val="00DA0738"/>
    <w:rsid w:val="00DA0E5C"/>
    <w:rsid w:val="00DA2063"/>
    <w:rsid w:val="00DA213D"/>
    <w:rsid w:val="00DA2544"/>
    <w:rsid w:val="00DA3525"/>
    <w:rsid w:val="00DA647A"/>
    <w:rsid w:val="00DC00FB"/>
    <w:rsid w:val="00DC1C83"/>
    <w:rsid w:val="00DD259F"/>
    <w:rsid w:val="00DD3B6E"/>
    <w:rsid w:val="00DD5EDC"/>
    <w:rsid w:val="00DE6AA8"/>
    <w:rsid w:val="00DF4550"/>
    <w:rsid w:val="00DF5FB1"/>
    <w:rsid w:val="00E037AD"/>
    <w:rsid w:val="00E14990"/>
    <w:rsid w:val="00E17374"/>
    <w:rsid w:val="00E22D69"/>
    <w:rsid w:val="00E342B7"/>
    <w:rsid w:val="00E44929"/>
    <w:rsid w:val="00E460BE"/>
    <w:rsid w:val="00E53FE5"/>
    <w:rsid w:val="00E542D1"/>
    <w:rsid w:val="00E54F79"/>
    <w:rsid w:val="00E55892"/>
    <w:rsid w:val="00E569B8"/>
    <w:rsid w:val="00E57D3F"/>
    <w:rsid w:val="00E60981"/>
    <w:rsid w:val="00E67B2B"/>
    <w:rsid w:val="00E742AB"/>
    <w:rsid w:val="00E76E81"/>
    <w:rsid w:val="00E804FF"/>
    <w:rsid w:val="00E876EE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77F2"/>
    <w:rsid w:val="00EC1EAE"/>
    <w:rsid w:val="00EC6A21"/>
    <w:rsid w:val="00ED21C9"/>
    <w:rsid w:val="00ED2DAA"/>
    <w:rsid w:val="00ED4F15"/>
    <w:rsid w:val="00EE12D0"/>
    <w:rsid w:val="00EE1AD3"/>
    <w:rsid w:val="00EF6DF3"/>
    <w:rsid w:val="00EF736D"/>
    <w:rsid w:val="00F0457D"/>
    <w:rsid w:val="00F07CB6"/>
    <w:rsid w:val="00F14135"/>
    <w:rsid w:val="00F1438B"/>
    <w:rsid w:val="00F169A8"/>
    <w:rsid w:val="00F16C7E"/>
    <w:rsid w:val="00F21435"/>
    <w:rsid w:val="00F34636"/>
    <w:rsid w:val="00F414F1"/>
    <w:rsid w:val="00F432CC"/>
    <w:rsid w:val="00F45353"/>
    <w:rsid w:val="00F45AC2"/>
    <w:rsid w:val="00F45F0B"/>
    <w:rsid w:val="00F502E7"/>
    <w:rsid w:val="00F514DC"/>
    <w:rsid w:val="00F53BEF"/>
    <w:rsid w:val="00F54A96"/>
    <w:rsid w:val="00F55C4C"/>
    <w:rsid w:val="00F62275"/>
    <w:rsid w:val="00F6769F"/>
    <w:rsid w:val="00F715C8"/>
    <w:rsid w:val="00F834FA"/>
    <w:rsid w:val="00F871BF"/>
    <w:rsid w:val="00F87A42"/>
    <w:rsid w:val="00F9116F"/>
    <w:rsid w:val="00F92DE3"/>
    <w:rsid w:val="00F94448"/>
    <w:rsid w:val="00F97233"/>
    <w:rsid w:val="00FA25D3"/>
    <w:rsid w:val="00FA403A"/>
    <w:rsid w:val="00FA4244"/>
    <w:rsid w:val="00FA44DA"/>
    <w:rsid w:val="00FA48E2"/>
    <w:rsid w:val="00FA6E4D"/>
    <w:rsid w:val="00FA6EB5"/>
    <w:rsid w:val="00FB037C"/>
    <w:rsid w:val="00FB5644"/>
    <w:rsid w:val="00FB5780"/>
    <w:rsid w:val="00FC3079"/>
    <w:rsid w:val="00FC6DF5"/>
    <w:rsid w:val="00FD1281"/>
    <w:rsid w:val="00FD162A"/>
    <w:rsid w:val="00FD4656"/>
    <w:rsid w:val="00FE05A2"/>
    <w:rsid w:val="00FE0FEA"/>
    <w:rsid w:val="00FE154B"/>
    <w:rsid w:val="00FE1DF7"/>
    <w:rsid w:val="00FE4B51"/>
    <w:rsid w:val="00FF0191"/>
    <w:rsid w:val="00FF2907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19218-515D-4684-B78C-78B33B6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F834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34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34F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34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34FA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17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59FF817C16A4423DDF477DFD35251FFAD6DF9712012DB65F2B1B0E05CF9F53D931CEy8p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959FF817C16A4423DDF477DFD35251CF3D5DA9712012DB65F2B1B0E05CF9F53D931CD8BD7DB79yE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10C0-D7BF-45C8-B3B7-B17C4431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2</cp:revision>
  <cp:lastPrinted>2022-01-21T14:50:00Z</cp:lastPrinted>
  <dcterms:created xsi:type="dcterms:W3CDTF">2022-10-21T07:20:00Z</dcterms:created>
  <dcterms:modified xsi:type="dcterms:W3CDTF">2022-10-21T07:20:00Z</dcterms:modified>
</cp:coreProperties>
</file>