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02/04/08-22/00130560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F17999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97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августа</w:t>
            </w:r>
            <w:proofErr w:type="spellEnd"/>
            <w:r w:rsidR="0097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F17999" w:rsidP="00F179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  <w:r w:rsidR="0097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палата, Росфинмониторинг, Банк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"О внесении изменений в статьи 6 и 7 Федерального закона "О противодействии легализации (отмыванию) доходов, полученных преступным путем, и финансированию терроризма" (далее- законопроект)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наличие «теневого» оборота драгоценных металлов и драгоценных камней (далее - ДМДК), уклонение от постановки на специальный учет, уклонение от передачи сведений (информации) о движении ДМДК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</w:t>
            </w:r>
            <w:r w:rsidR="00134CBA">
              <w:rPr>
                <w:rFonts w:ascii="Times New Roman" w:hAnsi="Times New Roman" w:cs="Times New Roman"/>
                <w:sz w:val="28"/>
                <w:szCs w:val="28"/>
              </w:rPr>
              <w:t>апах этого оборота (ГИИС ДМДК)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Инициативный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Защитить добросовестных участников рынка и обеспечить полную прослеживаемость движения ДМДК и изделий из них в целях осуществления контроля за обращением ДМДК, а также подтверждения их подлинности и легальности происхождения. В целях снижения административной нагрузки на субъекты отрасли ДМДК законопроектом предлагается увеличить лимит операций по покупке ювелирных изделий, не требующих проведение идентификации клиента – физического лица, представителя клиента, выгодоприобретателя и бенефициарного владельца, с 40 тыс. до 60 тыс. руб.; при использовании персонифицированного электронного средства платежа с</w:t>
            </w:r>
            <w:r w:rsidR="003E78DB">
              <w:rPr>
                <w:rFonts w:ascii="Times New Roman" w:hAnsi="Times New Roman" w:cs="Times New Roman"/>
                <w:sz w:val="28"/>
                <w:szCs w:val="28"/>
              </w:rPr>
              <w:t xml:space="preserve"> 200 тыс. руб. до 400 тыс. руб.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Контроль Росфинмониторингом зачислений на счет и списаний со счета денежных средств при  осуществлении организациями и индивидуальными предпринимателями деятельности по скупке, купле-продаже ДМДК, ювелирных и других изделий из них и лома таких изделий при сумме операции свыше 1 млн.руб.; операций по реализации кредитными организациями драгоценных металлов в слитках и обработанных природных алмазов физическим лицам при сумме операции свыше 1 млн. руб., отказ в обслуживании кредитными организациями в случае непостановки на специальный учет, в случаях, когда постановка на специальный учет является обязательной.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Беловалова Татьяна Геннадьевна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 913-11-11 доб. (2231)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Tatiana.Belovalova@minfin.ru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1C6841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68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</w:t>
            </w:r>
            <w:r w:rsidR="003E78DB">
              <w:rPr>
                <w:rFonts w:ascii="Times New Roman" w:hAnsi="Times New Roman" w:cs="Times New Roman"/>
                <w:sz w:val="28"/>
                <w:szCs w:val="28"/>
              </w:rPr>
              <w:t>ной экономической деятельности.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1C6841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Pr="00670ED3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70ED3" w:rsidRDefault="00670ED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Коды ОКВЭД, относящиеся к видам деятельности в сфере производства, использования и обращения ДМДК, заявлены у 60 тыс. юридических лиц 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предпринимателей, на специальном учете состоит только 22 тыс. участников рынка ДМДК. </w:t>
            </w:r>
          </w:p>
          <w:p w:rsidR="00670ED3" w:rsidRDefault="00670ED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Праввоохранительные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органы отмечают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 нелегального оборота ДМДК, в том числе н</w:t>
            </w:r>
            <w:r w:rsidRPr="00670ED3">
              <w:rPr>
                <w:rFonts w:ascii="Times New Roman" w:hAnsi="Times New Roman" w:cs="Times New Roman"/>
                <w:sz w:val="28"/>
                <w:szCs w:val="28"/>
              </w:rPr>
              <w:t>аличие «теневого» оборота драгоценных металлов и драгоценных камней (далее - ДМДК), уклонение от постановки на специальный учет, уклонение от передачи сведений (информации) о движении ДМДК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(ГИИС ДМДК)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уклонение от прослеживаемости ДМДК, нарушение законодательства РФ в сфере ДМДК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Ограничение проверок юридических лиц и индивидуальных предпринимателей, переход к риск-ориентированному подходу способствует созданию фирм-однодневок, не состоящих на специальном учете, через которые проводятся операции с ДМДК, происхождение которых не подтверждено.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34CBA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ридические лица и индивидуальные предприниматели, осуществляющие производство драгоценных металлов, обработку драгоценных камней, обращение ДМДК, использование драгоценных металлов в производственных целях, должны состоять на специальном учете во всех станах ЕАЭС; государственный контроль (надзор) в сфере производства и обращения ювелирных и других изделий из ДМДК осуществляется путем принятия предусмотренных законодательством государства-члена ЕАЭС мер по пресечению и (или) устранению последствий нарушений, анализа исполнения обязательных требований при осуществлении юридическими лицами и 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индивидуальными предпринимателями своей деятельности в области производства.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"Соглашение об особенностях осуществления операций с драгоценными металлами и драгоценными камнями в рамках Евразийского экономического союза" (Заключено в г. Москве 22.11.2019)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F17999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999">
              <w:rPr>
                <w:rFonts w:ascii="Times New Roman" w:hAnsi="Times New Roman" w:cs="Times New Roman"/>
                <w:sz w:val="28"/>
                <w:szCs w:val="28"/>
              </w:rPr>
              <w:t>Внесение изменения в законопроект позволит в более полной мере реализовывать задачи контроля прослеживаемости движения ДМДК, а также сократить теневой оборот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670ED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0ED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670ED3" w:rsidRDefault="00134CBA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0F03" w:rsidRPr="00253EAD">
              <w:rPr>
                <w:rFonts w:ascii="Times New Roman" w:hAnsi="Times New Roman" w:cs="Times New Roman"/>
                <w:sz w:val="28"/>
                <w:szCs w:val="28"/>
              </w:rPr>
              <w:t>становить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0ED3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контроль за операци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свыше 1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зачислениями на счет/списаниями со счета денежных средств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  осуществлении</w:t>
            </w:r>
            <w:proofErr w:type="gram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и индивидуальными предпринимателями деятельности по скупке, купле-продаже ДМДК, ювелирных и других изделий из них и лома таких изделий; операций по реализации кредитными организациями драгоценных металлов в слитках и обработанных при</w:t>
            </w:r>
            <w:r w:rsidR="00670ED3">
              <w:rPr>
                <w:rFonts w:ascii="Times New Roman" w:hAnsi="Times New Roman" w:cs="Times New Roman"/>
                <w:sz w:val="28"/>
                <w:szCs w:val="28"/>
              </w:rPr>
              <w:t>родных алмазов физическим лицам;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отказ в обслуживании клиентов кредитными организациями в случае непостановки их на специальный учет, в случаях, когда постановка на специальный учет является обязательной</w:t>
            </w:r>
            <w:r w:rsidR="00134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 обеспечить прослеживаемость движения ДМДК на всех этапах оборота, сократить теневой оборот ДМДК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"1) Росфинмониторинг; 2) кредитные организации "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"1) 1; 2) 363"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реестр кредитных организаций на сайте Банка России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6096"/>
        <w:gridCol w:w="2097"/>
      </w:tblGrid>
      <w:tr w:rsidR="005545B8" w:rsidTr="00670ED3">
        <w:tc>
          <w:tcPr>
            <w:tcW w:w="1082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915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003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8193"/>
      </w:tblGrid>
      <w:tr w:rsidR="00C2554E" w:rsidTr="00670ED3">
        <w:trPr>
          <w:trHeight w:val="70"/>
          <w:jc w:val="right"/>
        </w:trPr>
        <w:tc>
          <w:tcPr>
            <w:tcW w:w="1082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кредитные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3918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91"/>
              <w:gridCol w:w="2082"/>
            </w:tblGrid>
            <w:tr w:rsidR="00C2554E" w:rsidTr="00670ED3">
              <w:trPr>
                <w:trHeight w:val="80"/>
              </w:trPr>
              <w:tc>
                <w:tcPr>
                  <w:tcW w:w="3726" w:type="pct"/>
                </w:tcPr>
                <w:p w:rsidR="00C2554E" w:rsidRPr="00F17999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операций свыше 1 </w:t>
                  </w:r>
                  <w:proofErr w:type="spellStart"/>
                  <w:r w:rsidRPr="00F17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млн.руб</w:t>
                  </w:r>
                  <w:proofErr w:type="spellEnd"/>
                  <w:r w:rsidRPr="00F17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зачислений на счет/списаний со счета денежных средств при  осуществлении организациями и индивидуальными предпринимателями деятельности по скупке, купле-продаже ДМДК, ювелирных и других изделий из них и лома таких изделий; операций по реализации кредитными организациями драгоценных металлов в слитках и обработанных природных алмазов физическим лицам, отказ в обслуживании клиентов кредитными организациями в случае </w:t>
                  </w:r>
                  <w:proofErr w:type="spellStart"/>
                  <w:r w:rsidRPr="00F17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непостановки</w:t>
                  </w:r>
                  <w:proofErr w:type="spellEnd"/>
                  <w:r w:rsidRPr="00F17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специальный учет, в случаях, когда постановка на специальный учет является обязательной</w:t>
                  </w:r>
                </w:p>
              </w:tc>
              <w:tc>
                <w:tcPr>
                  <w:tcW w:w="1274" w:type="pct"/>
                </w:tcPr>
                <w:p w:rsidR="00C2554E" w:rsidRDefault="00C2554E" w:rsidP="00670E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490AB0" w:rsidRDefault="00490A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490AB0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2453" w:type="pct"/>
                </w:tcPr>
                <w:p w:rsidR="00C2554E" w:rsidRPr="00490AB0" w:rsidRDefault="00490AB0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490AB0" w:rsidRDefault="00490A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0" w:type="pct"/>
          </w:tcPr>
          <w:p w:rsidR="00091128" w:rsidRPr="00490AB0" w:rsidRDefault="00490A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490A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250" w:type="pct"/>
          </w:tcPr>
          <w:p w:rsidR="00091128" w:rsidRPr="00490AB0" w:rsidRDefault="00490AB0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490AB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490AB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958" w:type="pct"/>
          </w:tcPr>
          <w:p w:rsidR="00503DBC" w:rsidRPr="00091128" w:rsidRDefault="00490AB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941" w:type="pct"/>
          </w:tcPr>
          <w:p w:rsidR="00503DBC" w:rsidRPr="00091128" w:rsidRDefault="00490AB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057" w:type="pct"/>
          </w:tcPr>
          <w:p w:rsidR="00503DBC" w:rsidRPr="00091128" w:rsidRDefault="00490AB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058" w:type="pct"/>
          </w:tcPr>
          <w:p w:rsidR="00503DBC" w:rsidRPr="00091128" w:rsidRDefault="00490AB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490AB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490AB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490AB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49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  <w:r w:rsidR="00490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pct"/>
          </w:tcPr>
          <w:p w:rsidR="00490AB0" w:rsidRPr="0089208D" w:rsidRDefault="00490AB0" w:rsidP="00490AB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 01.03.2023</w:t>
            </w:r>
          </w:p>
          <w:p w:rsidR="00583BE6" w:rsidRPr="00490AB0" w:rsidRDefault="00490AB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B0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490AB0">
              <w:rPr>
                <w:rFonts w:ascii="Times New Roman" w:hAnsi="Times New Roman" w:cs="Times New Roman"/>
                <w:sz w:val="28"/>
                <w:szCs w:val="28"/>
              </w:rPr>
              <w:t>исключнием</w:t>
            </w:r>
            <w:proofErr w:type="spellEnd"/>
            <w:r w:rsidRPr="00490AB0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«а» пункта 2 статьи 1, </w:t>
            </w:r>
            <w:proofErr w:type="spellStart"/>
            <w:r w:rsidRPr="00490AB0">
              <w:rPr>
                <w:rFonts w:ascii="Times New Roman" w:hAnsi="Times New Roman" w:cs="Times New Roman"/>
                <w:sz w:val="28"/>
                <w:szCs w:val="28"/>
              </w:rPr>
              <w:t>вступающегов</w:t>
            </w:r>
            <w:proofErr w:type="spellEnd"/>
            <w:r w:rsidRPr="00490AB0">
              <w:rPr>
                <w:rFonts w:ascii="Times New Roman" w:hAnsi="Times New Roman" w:cs="Times New Roman"/>
                <w:sz w:val="28"/>
                <w:szCs w:val="28"/>
              </w:rPr>
              <w:t xml:space="preserve"> силу по истечении 10 дней со дня официального опубликования)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490AB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64312" w:rsidRDefault="00864312" w:rsidP="0049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76038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76038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76038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76038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760382" w:rsidRDefault="00760382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76038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коррупциогенные факторы не выявлены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76038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76038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382" w:rsidRDefault="007603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91E4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https://regulation.gov.ru/projects#npa=130560</w:t>
              </w:r>
            </w:hyperlink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760382" w:rsidRDefault="00760382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 2022 г.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760382" w:rsidRDefault="00760382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 2022 г.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палата, Росфинмониторинг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382" w:rsidRDefault="00760382" w:rsidP="007603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038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банков России, Торгово-промышленная палата Российской Федерации, Банк ВТБ (ПАО), </w:t>
            </w:r>
            <w:proofErr w:type="spellStart"/>
            <w:r w:rsidRPr="00760382">
              <w:rPr>
                <w:rFonts w:ascii="Times New Roman" w:hAnsi="Times New Roman" w:cs="Times New Roman"/>
                <w:sz w:val="24"/>
                <w:szCs w:val="24"/>
              </w:rPr>
              <w:t>Водолазкин</w:t>
            </w:r>
            <w:proofErr w:type="spellEnd"/>
            <w:r w:rsidRPr="0076038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760382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  <w:r w:rsidRPr="00760382">
              <w:rPr>
                <w:rFonts w:ascii="Times New Roman" w:hAnsi="Times New Roman" w:cs="Times New Roman"/>
                <w:sz w:val="24"/>
                <w:szCs w:val="24"/>
              </w:rPr>
              <w:t xml:space="preserve">, Слизкий Петр Алексеевич, Опора России, Ассоциация «Национальная саморегулируемая организация предприятий по обращению с ломом металлов, отходами производства и потребления» (Ассоциация НСРО "РУСЛОМ.КОМ"), Газпромбанк, </w:t>
            </w:r>
            <w:proofErr w:type="spellStart"/>
            <w:r w:rsidRPr="00760382">
              <w:rPr>
                <w:rFonts w:ascii="Times New Roman" w:hAnsi="Times New Roman" w:cs="Times New Roman"/>
                <w:sz w:val="24"/>
                <w:szCs w:val="24"/>
              </w:rPr>
              <w:t>Икоев</w:t>
            </w:r>
            <w:proofErr w:type="spellEnd"/>
            <w:r w:rsidRPr="0076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382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 w:rsidRPr="00760382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Павлович, </w:t>
            </w:r>
            <w:proofErr w:type="spellStart"/>
            <w:r w:rsidRPr="00760382">
              <w:rPr>
                <w:rFonts w:ascii="Times New Roman" w:hAnsi="Times New Roman" w:cs="Times New Roman"/>
                <w:sz w:val="24"/>
                <w:szCs w:val="24"/>
              </w:rPr>
              <w:t>Бырдин</w:t>
            </w:r>
            <w:proofErr w:type="spellEnd"/>
            <w:r w:rsidRPr="00760382"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Юрьевич, Попова Элла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76038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760382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760382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разработчика, ответственного за подготовку проекта акта                                                      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F17999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88" w:rsidRDefault="004B7288" w:rsidP="00EA7CC1">
      <w:pPr>
        <w:spacing w:after="0" w:line="240" w:lineRule="auto"/>
      </w:pPr>
      <w:r>
        <w:separator/>
      </w:r>
    </w:p>
  </w:endnote>
  <w:endnote w:type="continuationSeparator" w:id="0">
    <w:p w:rsidR="004B7288" w:rsidRDefault="004B728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88" w:rsidRDefault="004B7288" w:rsidP="00EA7CC1">
      <w:pPr>
        <w:spacing w:after="0" w:line="240" w:lineRule="auto"/>
      </w:pPr>
      <w:r>
        <w:separator/>
      </w:r>
    </w:p>
  </w:footnote>
  <w:footnote w:type="continuationSeparator" w:id="0">
    <w:p w:rsidR="004B7288" w:rsidRDefault="004B7288" w:rsidP="00EA7CC1">
      <w:pPr>
        <w:spacing w:after="0" w:line="240" w:lineRule="auto"/>
      </w:pPr>
      <w:r>
        <w:continuationSeparator/>
      </w:r>
    </w:p>
  </w:footnote>
  <w:footnote w:id="1">
    <w:p w:rsidR="001C6841" w:rsidRPr="00903A82" w:rsidRDefault="001C6841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1C6841" w:rsidRPr="00F837C7" w:rsidRDefault="001C6841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1C6841" w:rsidRPr="00F776B0" w:rsidRDefault="001C6841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1C6841" w:rsidRPr="00F95A61" w:rsidRDefault="001C6841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1C6841" w:rsidRPr="006007BA" w:rsidRDefault="001C6841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1C6841" w:rsidRPr="001A71E6" w:rsidRDefault="001C6841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1C6841" w:rsidRPr="000F64B5" w:rsidRDefault="001C6841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1C6841" w:rsidRPr="00970A33" w:rsidRDefault="001C6841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:rsidR="001C6841" w:rsidRDefault="001C68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ED3">
          <w:rPr>
            <w:noProof/>
          </w:rPr>
          <w:t>11</w:t>
        </w:r>
        <w:r>
          <w:fldChar w:fldCharType="end"/>
        </w:r>
      </w:p>
    </w:sdtContent>
  </w:sdt>
  <w:p w:rsidR="001C6841" w:rsidRDefault="001C68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4CBA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C6841"/>
    <w:rsid w:val="001D2467"/>
    <w:rsid w:val="001D3F35"/>
    <w:rsid w:val="001D55E4"/>
    <w:rsid w:val="001F33D6"/>
    <w:rsid w:val="001F4DB9"/>
    <w:rsid w:val="00200339"/>
    <w:rsid w:val="00211C8A"/>
    <w:rsid w:val="00215EFE"/>
    <w:rsid w:val="002215B0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3FBF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E78DB"/>
    <w:rsid w:val="003F05E6"/>
    <w:rsid w:val="003F1285"/>
    <w:rsid w:val="0040069A"/>
    <w:rsid w:val="00405D3E"/>
    <w:rsid w:val="004120A3"/>
    <w:rsid w:val="004129F9"/>
    <w:rsid w:val="00420825"/>
    <w:rsid w:val="004263E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0AB0"/>
    <w:rsid w:val="00493696"/>
    <w:rsid w:val="00497163"/>
    <w:rsid w:val="004B0752"/>
    <w:rsid w:val="004B1E9F"/>
    <w:rsid w:val="004B7288"/>
    <w:rsid w:val="004C6292"/>
    <w:rsid w:val="004D369A"/>
    <w:rsid w:val="004F4982"/>
    <w:rsid w:val="00500365"/>
    <w:rsid w:val="00503DBC"/>
    <w:rsid w:val="00512D10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0ED3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0382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999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2CD7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60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#npa=130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21EB6"/>
    <w:rsid w:val="00052D8B"/>
    <w:rsid w:val="00063401"/>
    <w:rsid w:val="00093982"/>
    <w:rsid w:val="00152397"/>
    <w:rsid w:val="001A3A28"/>
    <w:rsid w:val="001C799E"/>
    <w:rsid w:val="001F7690"/>
    <w:rsid w:val="00244921"/>
    <w:rsid w:val="002E64E9"/>
    <w:rsid w:val="00327288"/>
    <w:rsid w:val="00336EC3"/>
    <w:rsid w:val="003A7EF9"/>
    <w:rsid w:val="004D0B9A"/>
    <w:rsid w:val="0068680A"/>
    <w:rsid w:val="006B4BE8"/>
    <w:rsid w:val="0070336A"/>
    <w:rsid w:val="00726092"/>
    <w:rsid w:val="00727149"/>
    <w:rsid w:val="0076738C"/>
    <w:rsid w:val="007E35CF"/>
    <w:rsid w:val="008437E0"/>
    <w:rsid w:val="008D318A"/>
    <w:rsid w:val="009200DA"/>
    <w:rsid w:val="00952484"/>
    <w:rsid w:val="0096630B"/>
    <w:rsid w:val="00975047"/>
    <w:rsid w:val="00981FB8"/>
    <w:rsid w:val="00985B3E"/>
    <w:rsid w:val="009F059E"/>
    <w:rsid w:val="00A837C4"/>
    <w:rsid w:val="00B439C0"/>
    <w:rsid w:val="00C213F0"/>
    <w:rsid w:val="00C328DC"/>
    <w:rsid w:val="00DB3FC2"/>
    <w:rsid w:val="00DC477A"/>
    <w:rsid w:val="00E26D0F"/>
    <w:rsid w:val="00E5775A"/>
    <w:rsid w:val="00F270B2"/>
    <w:rsid w:val="00F66E3D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E3D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  <w:style w:type="paragraph" w:customStyle="1" w:styleId="E25879F0B47D428AA3A718099B77F898">
    <w:name w:val="E25879F0B47D428AA3A718099B77F898"/>
    <w:rsid w:val="00336EC3"/>
  </w:style>
  <w:style w:type="paragraph" w:customStyle="1" w:styleId="B4F9BC87AC7E4AD98B44EBDA8F04473F">
    <w:name w:val="B4F9BC87AC7E4AD98B44EBDA8F04473F"/>
    <w:rsid w:val="00336EC3"/>
  </w:style>
  <w:style w:type="paragraph" w:customStyle="1" w:styleId="97F83EC152E34DC28896BF8A1A48C4A8">
    <w:name w:val="97F83EC152E34DC28896BF8A1A48C4A8"/>
    <w:rsid w:val="00336EC3"/>
  </w:style>
  <w:style w:type="paragraph" w:customStyle="1" w:styleId="10A1B2689E0144218F2E5635A5F6BB99">
    <w:name w:val="10A1B2689E0144218F2E5635A5F6BB99"/>
    <w:rsid w:val="00336EC3"/>
  </w:style>
  <w:style w:type="paragraph" w:customStyle="1" w:styleId="A7AD4DF1FE7F4A298958738DDCC22F69">
    <w:name w:val="A7AD4DF1FE7F4A298958738DDCC22F69"/>
    <w:rsid w:val="00336EC3"/>
  </w:style>
  <w:style w:type="paragraph" w:customStyle="1" w:styleId="3602AB6F65014E1B8F9321E5DBB18503">
    <w:name w:val="3602AB6F65014E1B8F9321E5DBB18503"/>
    <w:rsid w:val="00336EC3"/>
  </w:style>
  <w:style w:type="paragraph" w:customStyle="1" w:styleId="07A943DF8DB54D60AC027E8C39467ABB">
    <w:name w:val="07A943DF8DB54D60AC027E8C39467ABB"/>
    <w:rsid w:val="00336EC3"/>
  </w:style>
  <w:style w:type="paragraph" w:customStyle="1" w:styleId="5BB6EF6E3FEC443B88591F762C5AB186">
    <w:name w:val="5BB6EF6E3FEC443B88591F762C5AB186"/>
    <w:rsid w:val="00336EC3"/>
  </w:style>
  <w:style w:type="paragraph" w:customStyle="1" w:styleId="4FD91F2E750E4ACEBB1EEE70059FE475">
    <w:name w:val="4FD91F2E750E4ACEBB1EEE70059FE475"/>
    <w:rsid w:val="00336EC3"/>
  </w:style>
  <w:style w:type="paragraph" w:customStyle="1" w:styleId="E0C8CDFF50FF4355942921A373A4A604">
    <w:name w:val="E0C8CDFF50FF4355942921A373A4A604"/>
    <w:rsid w:val="00336EC3"/>
  </w:style>
  <w:style w:type="paragraph" w:customStyle="1" w:styleId="7DCBDC2048D4457FAB2D46A9B59460E0">
    <w:name w:val="7DCBDC2048D4457FAB2D46A9B59460E0"/>
    <w:rsid w:val="00336EC3"/>
  </w:style>
  <w:style w:type="paragraph" w:customStyle="1" w:styleId="CF26C1850C434497A327ACEEB9F8FF5C">
    <w:name w:val="CF26C1850C434497A327ACEEB9F8FF5C"/>
    <w:rsid w:val="00336EC3"/>
  </w:style>
  <w:style w:type="paragraph" w:customStyle="1" w:styleId="67EAEB5BAC804D86AA27D7A34BDA93FB">
    <w:name w:val="67EAEB5BAC804D86AA27D7A34BDA93FB"/>
    <w:rsid w:val="00336EC3"/>
  </w:style>
  <w:style w:type="paragraph" w:customStyle="1" w:styleId="710765FD186D4EACB67C9456F5770E75">
    <w:name w:val="710765FD186D4EACB67C9456F5770E75"/>
    <w:rsid w:val="00336EC3"/>
  </w:style>
  <w:style w:type="paragraph" w:customStyle="1" w:styleId="CD00233967AF4287AE75AD03157DC028">
    <w:name w:val="CD00233967AF4287AE75AD03157DC028"/>
    <w:rsid w:val="00336EC3"/>
  </w:style>
  <w:style w:type="paragraph" w:customStyle="1" w:styleId="1D7C733865F14F80BE24D837684FA40E">
    <w:name w:val="1D7C733865F14F80BE24D837684FA40E"/>
    <w:rsid w:val="00336EC3"/>
  </w:style>
  <w:style w:type="paragraph" w:customStyle="1" w:styleId="486822E3F7BF47E88753C5DEE9AC653E">
    <w:name w:val="486822E3F7BF47E88753C5DEE9AC653E"/>
    <w:rsid w:val="00336EC3"/>
  </w:style>
  <w:style w:type="paragraph" w:customStyle="1" w:styleId="43ECA139902C44908BDAF345EE333E75">
    <w:name w:val="43ECA139902C44908BDAF345EE333E75"/>
    <w:rsid w:val="00336EC3"/>
  </w:style>
  <w:style w:type="paragraph" w:customStyle="1" w:styleId="6637CE6B8CAF4E168832EA132CB68ABE">
    <w:name w:val="6637CE6B8CAF4E168832EA132CB68ABE"/>
    <w:rsid w:val="00336EC3"/>
  </w:style>
  <w:style w:type="paragraph" w:customStyle="1" w:styleId="066D6FBAF02B4B69A37168C52A51A4A1">
    <w:name w:val="066D6FBAF02B4B69A37168C52A51A4A1"/>
    <w:rsid w:val="00336EC3"/>
  </w:style>
  <w:style w:type="paragraph" w:customStyle="1" w:styleId="B44A9B0B804243F285FB7B7C3A22A5C8">
    <w:name w:val="B44A9B0B804243F285FB7B7C3A22A5C8"/>
    <w:rsid w:val="00336EC3"/>
  </w:style>
  <w:style w:type="paragraph" w:customStyle="1" w:styleId="9BF9CE4088A94A5195A35A39631713BF">
    <w:name w:val="9BF9CE4088A94A5195A35A39631713BF"/>
    <w:rsid w:val="00336EC3"/>
  </w:style>
  <w:style w:type="paragraph" w:customStyle="1" w:styleId="E4E2AF07674148188D183DDD6B459F53">
    <w:name w:val="E4E2AF07674148188D183DDD6B459F53"/>
    <w:rsid w:val="00336EC3"/>
  </w:style>
  <w:style w:type="paragraph" w:customStyle="1" w:styleId="8BF843CDA6D64E83A242E162EFCDB0EF">
    <w:name w:val="8BF843CDA6D64E83A242E162EFCDB0EF"/>
    <w:rsid w:val="00336EC3"/>
  </w:style>
  <w:style w:type="paragraph" w:customStyle="1" w:styleId="6761F0DD65BA470FA342C5CFF124F958">
    <w:name w:val="6761F0DD65BA470FA342C5CFF124F958"/>
    <w:rsid w:val="00336EC3"/>
  </w:style>
  <w:style w:type="paragraph" w:customStyle="1" w:styleId="525CEC66CD7442DFBD09360AB3F8CEAC">
    <w:name w:val="525CEC66CD7442DFBD09360AB3F8CEAC"/>
    <w:rsid w:val="00336EC3"/>
  </w:style>
  <w:style w:type="paragraph" w:customStyle="1" w:styleId="43CFD634E13042CDA0F2AC52E37D4F41">
    <w:name w:val="43CFD634E13042CDA0F2AC52E37D4F41"/>
    <w:rsid w:val="00336EC3"/>
  </w:style>
  <w:style w:type="paragraph" w:customStyle="1" w:styleId="B268ECF65A66484AA157E46C80ECDA73">
    <w:name w:val="B268ECF65A66484AA157E46C80ECDA73"/>
    <w:rsid w:val="00336EC3"/>
  </w:style>
  <w:style w:type="paragraph" w:customStyle="1" w:styleId="ECA0381B1EDF4A60AE8F56FE9764BDCA">
    <w:name w:val="ECA0381B1EDF4A60AE8F56FE9764BDCA"/>
    <w:rsid w:val="00336EC3"/>
  </w:style>
  <w:style w:type="paragraph" w:customStyle="1" w:styleId="9638400A5B0D44E0BCC23ECF5DEC464C">
    <w:name w:val="9638400A5B0D44E0BCC23ECF5DEC464C"/>
    <w:rsid w:val="00336EC3"/>
  </w:style>
  <w:style w:type="paragraph" w:customStyle="1" w:styleId="4BB7C5C6D3044A5E92EC287F8465BF9D">
    <w:name w:val="4BB7C5C6D3044A5E92EC287F8465BF9D"/>
    <w:rsid w:val="00336EC3"/>
  </w:style>
  <w:style w:type="paragraph" w:customStyle="1" w:styleId="B6B1F9C86C3547FEAC1EB042A456C526">
    <w:name w:val="B6B1F9C86C3547FEAC1EB042A456C526"/>
    <w:rsid w:val="00336EC3"/>
  </w:style>
  <w:style w:type="paragraph" w:customStyle="1" w:styleId="2C302E262487486EB65D6B7ABCF4D0AB">
    <w:name w:val="2C302E262487486EB65D6B7ABCF4D0AB"/>
    <w:rsid w:val="00336EC3"/>
  </w:style>
  <w:style w:type="paragraph" w:customStyle="1" w:styleId="A708506C951A44769A5687B0880A4B9B">
    <w:name w:val="A708506C951A44769A5687B0880A4B9B"/>
    <w:rsid w:val="00336EC3"/>
  </w:style>
  <w:style w:type="paragraph" w:customStyle="1" w:styleId="EF9395CE52C44D8B9871D5B9EA02C45D">
    <w:name w:val="EF9395CE52C44D8B9871D5B9EA02C45D"/>
    <w:rsid w:val="00336EC3"/>
  </w:style>
  <w:style w:type="paragraph" w:customStyle="1" w:styleId="9AF868FF0B1D44DD961D4DF3175F85DD">
    <w:name w:val="9AF868FF0B1D44DD961D4DF3175F85DD"/>
    <w:rsid w:val="00336EC3"/>
  </w:style>
  <w:style w:type="paragraph" w:customStyle="1" w:styleId="CA4471535AE94C6592B0342EB95ABB0B">
    <w:name w:val="CA4471535AE94C6592B0342EB95ABB0B"/>
    <w:rsid w:val="00336EC3"/>
  </w:style>
  <w:style w:type="paragraph" w:customStyle="1" w:styleId="F6A8321E073D4312913790F40F151E46">
    <w:name w:val="F6A8321E073D4312913790F40F151E46"/>
    <w:rsid w:val="00336EC3"/>
  </w:style>
  <w:style w:type="paragraph" w:customStyle="1" w:styleId="7237A8B597F34D61A162DD7ADC377A25">
    <w:name w:val="7237A8B597F34D61A162DD7ADC377A25"/>
    <w:rsid w:val="00336EC3"/>
  </w:style>
  <w:style w:type="paragraph" w:customStyle="1" w:styleId="ED79FAEDA8CE488AAA70F102EC5FBF8B">
    <w:name w:val="ED79FAEDA8CE488AAA70F102EC5FBF8B"/>
    <w:rsid w:val="008D318A"/>
  </w:style>
  <w:style w:type="paragraph" w:customStyle="1" w:styleId="02D77A4741344FF6BC6FFC5EB214678F">
    <w:name w:val="02D77A4741344FF6BC6FFC5EB214678F"/>
    <w:rsid w:val="008D318A"/>
  </w:style>
  <w:style w:type="paragraph" w:customStyle="1" w:styleId="0D4F031CF7454A9E91E4468CFD2ECA5D">
    <w:name w:val="0D4F031CF7454A9E91E4468CFD2ECA5D"/>
    <w:rsid w:val="008D318A"/>
  </w:style>
  <w:style w:type="paragraph" w:customStyle="1" w:styleId="0A07C907524145268F903ED20737B41E">
    <w:name w:val="0A07C907524145268F903ED20737B41E"/>
    <w:rsid w:val="008D318A"/>
  </w:style>
  <w:style w:type="paragraph" w:customStyle="1" w:styleId="F2ECF1EBB7BD4EB386DD28FA4B01982E">
    <w:name w:val="F2ECF1EBB7BD4EB386DD28FA4B01982E"/>
    <w:rsid w:val="008D318A"/>
  </w:style>
  <w:style w:type="paragraph" w:customStyle="1" w:styleId="8C400C04260E43FE8F8904CFA27BA00B">
    <w:name w:val="8C400C04260E43FE8F8904CFA27BA00B"/>
    <w:rsid w:val="008D318A"/>
  </w:style>
  <w:style w:type="paragraph" w:customStyle="1" w:styleId="930D04FE51EF436D8EBAD29A4B4ABDB5">
    <w:name w:val="930D04FE51EF436D8EBAD29A4B4ABDB5"/>
    <w:rsid w:val="008D318A"/>
  </w:style>
  <w:style w:type="paragraph" w:customStyle="1" w:styleId="E9E39B62B51A4F43B839ADB549C0C24B">
    <w:name w:val="E9E39B62B51A4F43B839ADB549C0C24B"/>
    <w:rsid w:val="008D318A"/>
  </w:style>
  <w:style w:type="paragraph" w:customStyle="1" w:styleId="C883F98F5D43459D8B8C02DCE89DB88A">
    <w:name w:val="C883F98F5D43459D8B8C02DCE89DB88A"/>
    <w:rsid w:val="008D318A"/>
  </w:style>
  <w:style w:type="paragraph" w:customStyle="1" w:styleId="CF7FDEB74F744A36A90EDF5E5F728649">
    <w:name w:val="CF7FDEB74F744A36A90EDF5E5F728649"/>
    <w:rsid w:val="008D318A"/>
  </w:style>
  <w:style w:type="paragraph" w:customStyle="1" w:styleId="8FDB32E569834E729DEED13E1B6D67F6">
    <w:name w:val="8FDB32E569834E729DEED13E1B6D67F6"/>
    <w:rsid w:val="008D318A"/>
  </w:style>
  <w:style w:type="paragraph" w:customStyle="1" w:styleId="DF3ED566FF9148D2AB2D0CAB0C268A6E">
    <w:name w:val="DF3ED566FF9148D2AB2D0CAB0C268A6E"/>
    <w:rsid w:val="008D318A"/>
  </w:style>
  <w:style w:type="paragraph" w:customStyle="1" w:styleId="EE17B04FEA4C456B854DC7F0B6B04FC5">
    <w:name w:val="EE17B04FEA4C456B854DC7F0B6B04FC5"/>
    <w:rsid w:val="008D318A"/>
  </w:style>
  <w:style w:type="paragraph" w:customStyle="1" w:styleId="6C94CFEC1939457FB16414A349870D4D">
    <w:name w:val="6C94CFEC1939457FB16414A349870D4D"/>
    <w:rsid w:val="008D318A"/>
  </w:style>
  <w:style w:type="paragraph" w:customStyle="1" w:styleId="C8EEF5BB2D89482195EEC252B2E83A78">
    <w:name w:val="C8EEF5BB2D89482195EEC252B2E83A78"/>
    <w:rsid w:val="008D318A"/>
  </w:style>
  <w:style w:type="paragraph" w:customStyle="1" w:styleId="AA2B5FE916274B19AA4A8AC57FC00A3A">
    <w:name w:val="AA2B5FE916274B19AA4A8AC57FC00A3A"/>
    <w:rsid w:val="008D318A"/>
  </w:style>
  <w:style w:type="paragraph" w:customStyle="1" w:styleId="16110C1938D6405C8D1D59605208925A">
    <w:name w:val="16110C1938D6405C8D1D59605208925A"/>
    <w:rsid w:val="008D318A"/>
  </w:style>
  <w:style w:type="paragraph" w:customStyle="1" w:styleId="1EF8969F0EFF4EEC9B5741ACBEA57995">
    <w:name w:val="1EF8969F0EFF4EEC9B5741ACBEA57995"/>
    <w:rsid w:val="008D318A"/>
  </w:style>
  <w:style w:type="paragraph" w:customStyle="1" w:styleId="2D7E0C9DBFF5423498C5701CB61E2161">
    <w:name w:val="2D7E0C9DBFF5423498C5701CB61E2161"/>
    <w:rsid w:val="008D318A"/>
  </w:style>
  <w:style w:type="paragraph" w:customStyle="1" w:styleId="001874D67E5F467AB0456EDB1752EC3C">
    <w:name w:val="001874D67E5F467AB0456EDB1752EC3C"/>
    <w:rsid w:val="008D318A"/>
  </w:style>
  <w:style w:type="paragraph" w:customStyle="1" w:styleId="86D47519E0FB4453A91838E31669A95D">
    <w:name w:val="86D47519E0FB4453A91838E31669A95D"/>
    <w:rsid w:val="008D318A"/>
  </w:style>
  <w:style w:type="paragraph" w:customStyle="1" w:styleId="B06CC70877C247D29FBAFBF73C9906F2">
    <w:name w:val="B06CC70877C247D29FBAFBF73C9906F2"/>
    <w:rsid w:val="008D318A"/>
  </w:style>
  <w:style w:type="paragraph" w:customStyle="1" w:styleId="8D06629118E0442985C6FBBBC0092155">
    <w:name w:val="8D06629118E0442985C6FBBBC0092155"/>
    <w:rsid w:val="008D318A"/>
  </w:style>
  <w:style w:type="paragraph" w:customStyle="1" w:styleId="EDFF6CD1480A4720B574E43CE5E0489E">
    <w:name w:val="EDFF6CD1480A4720B574E43CE5E0489E"/>
    <w:rsid w:val="008D318A"/>
  </w:style>
  <w:style w:type="paragraph" w:customStyle="1" w:styleId="6504C39223DB4BB8B7540CFC5A97B9E7">
    <w:name w:val="6504C39223DB4BB8B7540CFC5A97B9E7"/>
    <w:rsid w:val="008D318A"/>
  </w:style>
  <w:style w:type="paragraph" w:customStyle="1" w:styleId="2B3257EDC0A240E5835B00743526765D">
    <w:name w:val="2B3257EDC0A240E5835B00743526765D"/>
    <w:rsid w:val="008D318A"/>
  </w:style>
  <w:style w:type="paragraph" w:customStyle="1" w:styleId="A8ED6BF852EF422CA18E5458353301E1">
    <w:name w:val="A8ED6BF852EF422CA18E5458353301E1"/>
    <w:rsid w:val="008D318A"/>
  </w:style>
  <w:style w:type="paragraph" w:customStyle="1" w:styleId="908C17205E7743D4BF61AA5E542B4E07">
    <w:name w:val="908C17205E7743D4BF61AA5E542B4E07"/>
    <w:rsid w:val="008D318A"/>
  </w:style>
  <w:style w:type="paragraph" w:customStyle="1" w:styleId="AC385DAF5D9F425EA6CD04DB968E7CB7">
    <w:name w:val="AC385DAF5D9F425EA6CD04DB968E7CB7"/>
    <w:rsid w:val="008D318A"/>
  </w:style>
  <w:style w:type="paragraph" w:customStyle="1" w:styleId="EBD672B19BD94BFA9216782B175BE99C">
    <w:name w:val="EBD672B19BD94BFA9216782B175BE99C"/>
    <w:rsid w:val="008D318A"/>
  </w:style>
  <w:style w:type="paragraph" w:customStyle="1" w:styleId="86E7002C62C14065B3BB86C5B91FA9D4">
    <w:name w:val="86E7002C62C14065B3BB86C5B91FA9D4"/>
    <w:rsid w:val="008D318A"/>
  </w:style>
  <w:style w:type="paragraph" w:customStyle="1" w:styleId="5048A68EF00D47B38B6A258066294777">
    <w:name w:val="5048A68EF00D47B38B6A258066294777"/>
    <w:rsid w:val="008D318A"/>
  </w:style>
  <w:style w:type="paragraph" w:customStyle="1" w:styleId="035AF22C5A9A4D62AA944946B8C459BD">
    <w:name w:val="035AF22C5A9A4D62AA944946B8C459BD"/>
    <w:rsid w:val="008D318A"/>
  </w:style>
  <w:style w:type="paragraph" w:customStyle="1" w:styleId="3A7CFD9DC77E4C7DB2D67300F3FEC098">
    <w:name w:val="3A7CFD9DC77E4C7DB2D67300F3FEC098"/>
    <w:rsid w:val="008D318A"/>
  </w:style>
  <w:style w:type="paragraph" w:customStyle="1" w:styleId="1918146F873E49FEBC1EAC5D0D0C2C3A">
    <w:name w:val="1918146F873E49FEBC1EAC5D0D0C2C3A"/>
    <w:rsid w:val="008D318A"/>
  </w:style>
  <w:style w:type="paragraph" w:customStyle="1" w:styleId="166FDC7EC6C340EB978460DD4886C8E1">
    <w:name w:val="166FDC7EC6C340EB978460DD4886C8E1"/>
    <w:rsid w:val="008D318A"/>
  </w:style>
  <w:style w:type="paragraph" w:customStyle="1" w:styleId="0FB39C2F96734BD7843DD27F5A3A8951">
    <w:name w:val="0FB39C2F96734BD7843DD27F5A3A8951"/>
    <w:rsid w:val="008D318A"/>
  </w:style>
  <w:style w:type="paragraph" w:customStyle="1" w:styleId="017FBEF284A444E883662C4C28EA7707">
    <w:name w:val="017FBEF284A444E883662C4C28EA7707"/>
    <w:rsid w:val="008D318A"/>
  </w:style>
  <w:style w:type="paragraph" w:customStyle="1" w:styleId="12EB3324F51842E18D759CC4F2A20B37">
    <w:name w:val="12EB3324F51842E18D759CC4F2A20B37"/>
    <w:rsid w:val="008D318A"/>
  </w:style>
  <w:style w:type="paragraph" w:customStyle="1" w:styleId="7A26E749462846759C6AF712C890F1C7">
    <w:name w:val="7A26E749462846759C6AF712C890F1C7"/>
    <w:rsid w:val="008D318A"/>
  </w:style>
  <w:style w:type="paragraph" w:customStyle="1" w:styleId="CA7011600C684B4FB46D4233D4D59C5E">
    <w:name w:val="CA7011600C684B4FB46D4233D4D59C5E"/>
    <w:rsid w:val="008D318A"/>
  </w:style>
  <w:style w:type="paragraph" w:customStyle="1" w:styleId="3BDB29A122D64A1AA6682642D547916D">
    <w:name w:val="3BDB29A122D64A1AA6682642D547916D"/>
    <w:rsid w:val="008D318A"/>
  </w:style>
  <w:style w:type="paragraph" w:customStyle="1" w:styleId="022824E37FEB4685ACA283C411CF2C98">
    <w:name w:val="022824E37FEB4685ACA283C411CF2C98"/>
    <w:rsid w:val="008D318A"/>
  </w:style>
  <w:style w:type="paragraph" w:customStyle="1" w:styleId="058AF922BC714CB5A722B173431FB133">
    <w:name w:val="058AF922BC714CB5A722B173431FB133"/>
    <w:rsid w:val="00C213F0"/>
  </w:style>
  <w:style w:type="paragraph" w:customStyle="1" w:styleId="AB9A20BC516A4D99811157A4784DA6F1">
    <w:name w:val="AB9A20BC516A4D99811157A4784DA6F1"/>
    <w:rsid w:val="00C213F0"/>
  </w:style>
  <w:style w:type="paragraph" w:customStyle="1" w:styleId="30ED70DA254449428218E6AB08148623">
    <w:name w:val="30ED70DA254449428218E6AB08148623"/>
    <w:rsid w:val="00C213F0"/>
  </w:style>
  <w:style w:type="paragraph" w:customStyle="1" w:styleId="A8CC89E9C31B4BC29A74790ECE7358D8">
    <w:name w:val="A8CC89E9C31B4BC29A74790ECE7358D8"/>
    <w:rsid w:val="00C213F0"/>
  </w:style>
  <w:style w:type="paragraph" w:customStyle="1" w:styleId="1CA4B3F8AC1447A1BDCE5B71998B753A">
    <w:name w:val="1CA4B3F8AC1447A1BDCE5B71998B753A"/>
    <w:rsid w:val="00C213F0"/>
  </w:style>
  <w:style w:type="paragraph" w:customStyle="1" w:styleId="18BF471173BB4CB5AE33B570F53ADAE3">
    <w:name w:val="18BF471173BB4CB5AE33B570F53ADAE3"/>
    <w:rsid w:val="00C213F0"/>
  </w:style>
  <w:style w:type="paragraph" w:customStyle="1" w:styleId="0C474EB0242542E2B85652718AA97651">
    <w:name w:val="0C474EB0242542E2B85652718AA97651"/>
    <w:rsid w:val="00C213F0"/>
  </w:style>
  <w:style w:type="paragraph" w:customStyle="1" w:styleId="26CD893CE17E4E1AB18F867FACD092B8">
    <w:name w:val="26CD893CE17E4E1AB18F867FACD092B8"/>
    <w:rsid w:val="00C213F0"/>
  </w:style>
  <w:style w:type="paragraph" w:customStyle="1" w:styleId="821B501B40D745CA92F2565955F1C893">
    <w:name w:val="821B501B40D745CA92F2565955F1C893"/>
    <w:rsid w:val="00C213F0"/>
  </w:style>
  <w:style w:type="paragraph" w:customStyle="1" w:styleId="1D91755A7436458197AD318CF7061B90">
    <w:name w:val="1D91755A7436458197AD318CF7061B90"/>
    <w:rsid w:val="00C213F0"/>
  </w:style>
  <w:style w:type="paragraph" w:customStyle="1" w:styleId="AAFA2779C6D6484DA68A6C0E67E2524F">
    <w:name w:val="AAFA2779C6D6484DA68A6C0E67E2524F"/>
    <w:rsid w:val="00C213F0"/>
  </w:style>
  <w:style w:type="paragraph" w:customStyle="1" w:styleId="229B291D4D324761B9B4715324F4DE6A">
    <w:name w:val="229B291D4D324761B9B4715324F4DE6A"/>
    <w:rsid w:val="00C213F0"/>
  </w:style>
  <w:style w:type="paragraph" w:customStyle="1" w:styleId="10FF109E91DD423A98DB2FA3F9B01649">
    <w:name w:val="10FF109E91DD423A98DB2FA3F9B01649"/>
    <w:rsid w:val="00C213F0"/>
  </w:style>
  <w:style w:type="paragraph" w:customStyle="1" w:styleId="2A1BE4463D3341FAA08F1DAA71658DC5">
    <w:name w:val="2A1BE4463D3341FAA08F1DAA71658DC5"/>
    <w:rsid w:val="00C213F0"/>
  </w:style>
  <w:style w:type="paragraph" w:customStyle="1" w:styleId="277A952C98B24A9686C2C010686BFC64">
    <w:name w:val="277A952C98B24A9686C2C010686BFC64"/>
    <w:rsid w:val="00C213F0"/>
  </w:style>
  <w:style w:type="paragraph" w:customStyle="1" w:styleId="A1310494426843E3BE1F0BFEA9159F15">
    <w:name w:val="A1310494426843E3BE1F0BFEA9159F15"/>
    <w:rsid w:val="00C213F0"/>
  </w:style>
  <w:style w:type="paragraph" w:customStyle="1" w:styleId="AECD4873E10B4E2F87B1A5867614F83A">
    <w:name w:val="AECD4873E10B4E2F87B1A5867614F83A"/>
    <w:rsid w:val="00C213F0"/>
  </w:style>
  <w:style w:type="paragraph" w:customStyle="1" w:styleId="EC4DBA7BC7364C78AEBF6A6488ABCADD">
    <w:name w:val="EC4DBA7BC7364C78AEBF6A6488ABCADD"/>
    <w:rsid w:val="00C213F0"/>
  </w:style>
  <w:style w:type="paragraph" w:customStyle="1" w:styleId="2D89FABA80A64C4C9CAC13AFD760011B">
    <w:name w:val="2D89FABA80A64C4C9CAC13AFD760011B"/>
    <w:rsid w:val="00C213F0"/>
  </w:style>
  <w:style w:type="paragraph" w:customStyle="1" w:styleId="98A33C0F70A1414CB1B59997BC5B3964">
    <w:name w:val="98A33C0F70A1414CB1B59997BC5B3964"/>
    <w:rsid w:val="00C213F0"/>
  </w:style>
  <w:style w:type="paragraph" w:customStyle="1" w:styleId="8CFE141A3D79400D866FA2C223DA8C45">
    <w:name w:val="8CFE141A3D79400D866FA2C223DA8C45"/>
    <w:rsid w:val="00C213F0"/>
  </w:style>
  <w:style w:type="paragraph" w:customStyle="1" w:styleId="90A8B44D03554CD7B1CA2652D81923E4">
    <w:name w:val="90A8B44D03554CD7B1CA2652D81923E4"/>
    <w:rsid w:val="00C213F0"/>
  </w:style>
  <w:style w:type="paragraph" w:customStyle="1" w:styleId="1AAA9C5F6196471984A2A37EB7D5DC5C">
    <w:name w:val="1AAA9C5F6196471984A2A37EB7D5DC5C"/>
    <w:rsid w:val="00C213F0"/>
  </w:style>
  <w:style w:type="paragraph" w:customStyle="1" w:styleId="6B04A2DFE7994D94ADA317358FA7F5F4">
    <w:name w:val="6B04A2DFE7994D94ADA317358FA7F5F4"/>
    <w:rsid w:val="00C213F0"/>
  </w:style>
  <w:style w:type="paragraph" w:customStyle="1" w:styleId="EB6D7DC13E614FAF85EF905332E469D5">
    <w:name w:val="EB6D7DC13E614FAF85EF905332E469D5"/>
    <w:rsid w:val="00C213F0"/>
  </w:style>
  <w:style w:type="paragraph" w:customStyle="1" w:styleId="7ABCBD918048477A8A13D5C5F010C8C4">
    <w:name w:val="7ABCBD918048477A8A13D5C5F010C8C4"/>
    <w:rsid w:val="00C213F0"/>
  </w:style>
  <w:style w:type="paragraph" w:customStyle="1" w:styleId="0C23346EA067480C9EB682AE98DE624C">
    <w:name w:val="0C23346EA067480C9EB682AE98DE624C"/>
    <w:rsid w:val="00C213F0"/>
  </w:style>
  <w:style w:type="paragraph" w:customStyle="1" w:styleId="67D40319F96C480D8F2DF766B47CF3A6">
    <w:name w:val="67D40319F96C480D8F2DF766B47CF3A6"/>
    <w:rsid w:val="00C213F0"/>
  </w:style>
  <w:style w:type="paragraph" w:customStyle="1" w:styleId="0634CE8A7F10412DA7077A6020D8E920">
    <w:name w:val="0634CE8A7F10412DA7077A6020D8E920"/>
    <w:rsid w:val="00C213F0"/>
  </w:style>
  <w:style w:type="paragraph" w:customStyle="1" w:styleId="933E3A85861840E7BC9CB06FB11BC8A4">
    <w:name w:val="933E3A85861840E7BC9CB06FB11BC8A4"/>
    <w:rsid w:val="00C213F0"/>
  </w:style>
  <w:style w:type="paragraph" w:customStyle="1" w:styleId="84669815407545D4976A5952C21E05DD">
    <w:name w:val="84669815407545D4976A5952C21E05DD"/>
    <w:rsid w:val="00C213F0"/>
  </w:style>
  <w:style w:type="paragraph" w:customStyle="1" w:styleId="C55BA812AE0E4FC1A1CCCB88D79FB2C0">
    <w:name w:val="C55BA812AE0E4FC1A1CCCB88D79FB2C0"/>
    <w:rsid w:val="00C213F0"/>
  </w:style>
  <w:style w:type="paragraph" w:customStyle="1" w:styleId="FC313B433A944864947C50A84A8D2BED">
    <w:name w:val="FC313B433A944864947C50A84A8D2BED"/>
    <w:rsid w:val="00C213F0"/>
  </w:style>
  <w:style w:type="paragraph" w:customStyle="1" w:styleId="A72E9031A77547F9AEEE23D5C774B578">
    <w:name w:val="A72E9031A77547F9AEEE23D5C774B578"/>
    <w:rsid w:val="00C213F0"/>
  </w:style>
  <w:style w:type="paragraph" w:customStyle="1" w:styleId="646BA3B92EEC4D02AD343334FDD9460E">
    <w:name w:val="646BA3B92EEC4D02AD343334FDD9460E"/>
    <w:rsid w:val="00C213F0"/>
  </w:style>
  <w:style w:type="paragraph" w:customStyle="1" w:styleId="890399F39C13485A973ECEA05E521C85">
    <w:name w:val="890399F39C13485A973ECEA05E521C85"/>
    <w:rsid w:val="00C213F0"/>
  </w:style>
  <w:style w:type="paragraph" w:customStyle="1" w:styleId="79DA8CC22ED942939D591EF4F4C8C8D1">
    <w:name w:val="79DA8CC22ED942939D591EF4F4C8C8D1"/>
    <w:rsid w:val="00C213F0"/>
  </w:style>
  <w:style w:type="paragraph" w:customStyle="1" w:styleId="33E0983C4CA64926B983F8C391C023B2">
    <w:name w:val="33E0983C4CA64926B983F8C391C023B2"/>
    <w:rsid w:val="00C213F0"/>
  </w:style>
  <w:style w:type="paragraph" w:customStyle="1" w:styleId="53DF5D46084D4C168E9B1E6D61E299D4">
    <w:name w:val="53DF5D46084D4C168E9B1E6D61E299D4"/>
    <w:rsid w:val="009F059E"/>
  </w:style>
  <w:style w:type="paragraph" w:customStyle="1" w:styleId="01A60B60EEC64284A5B950085D52363F">
    <w:name w:val="01A60B60EEC64284A5B950085D52363F"/>
    <w:rsid w:val="009F059E"/>
  </w:style>
  <w:style w:type="paragraph" w:customStyle="1" w:styleId="EDC5D2F071F6405DB837F6171FF3EDF5">
    <w:name w:val="EDC5D2F071F6405DB837F6171FF3EDF5"/>
    <w:rsid w:val="009F059E"/>
  </w:style>
  <w:style w:type="paragraph" w:customStyle="1" w:styleId="CCC78EA6F1A84D07B1BBC5C1F0A1EC5D">
    <w:name w:val="CCC78EA6F1A84D07B1BBC5C1F0A1EC5D"/>
    <w:rsid w:val="009F059E"/>
  </w:style>
  <w:style w:type="paragraph" w:customStyle="1" w:styleId="64EEE4C723474A59A0B17CE28B7CFCF2">
    <w:name w:val="64EEE4C723474A59A0B17CE28B7CFCF2"/>
    <w:rsid w:val="009F059E"/>
  </w:style>
  <w:style w:type="paragraph" w:customStyle="1" w:styleId="A126424B20CE41AD974842F0E0D0F6AD">
    <w:name w:val="A126424B20CE41AD974842F0E0D0F6AD"/>
    <w:rsid w:val="009F059E"/>
  </w:style>
  <w:style w:type="paragraph" w:customStyle="1" w:styleId="3D05B87082944605A844290E90A5ABE2">
    <w:name w:val="3D05B87082944605A844290E90A5ABE2"/>
    <w:rsid w:val="009F059E"/>
  </w:style>
  <w:style w:type="paragraph" w:customStyle="1" w:styleId="4AEC557353784D29AA01E154DA25E0BE">
    <w:name w:val="4AEC557353784D29AA01E154DA25E0BE"/>
    <w:rsid w:val="009F059E"/>
  </w:style>
  <w:style w:type="paragraph" w:customStyle="1" w:styleId="8B6911C859EA454086689EBA29D5EA37">
    <w:name w:val="8B6911C859EA454086689EBA29D5EA37"/>
    <w:rsid w:val="009F059E"/>
  </w:style>
  <w:style w:type="paragraph" w:customStyle="1" w:styleId="FF509EDAB073476181FB50E102FFA55C">
    <w:name w:val="FF509EDAB073476181FB50E102FFA55C"/>
    <w:rsid w:val="009F059E"/>
  </w:style>
  <w:style w:type="paragraph" w:customStyle="1" w:styleId="08D2B6F96FED4B66AD3A1EF62ACE6E37">
    <w:name w:val="08D2B6F96FED4B66AD3A1EF62ACE6E37"/>
    <w:rsid w:val="00FD22E1"/>
  </w:style>
  <w:style w:type="paragraph" w:customStyle="1" w:styleId="F88728CD0D7B43098D09997858B4157F">
    <w:name w:val="F88728CD0D7B43098D09997858B4157F"/>
    <w:rsid w:val="00FD22E1"/>
  </w:style>
  <w:style w:type="paragraph" w:customStyle="1" w:styleId="5BD6693052F145B99C395821D92C798B">
    <w:name w:val="5BD6693052F145B99C395821D92C798B"/>
    <w:rsid w:val="00FD22E1"/>
  </w:style>
  <w:style w:type="paragraph" w:customStyle="1" w:styleId="E8878F0334C84DB398E2C6D1B4314529">
    <w:name w:val="E8878F0334C84DB398E2C6D1B4314529"/>
    <w:rsid w:val="00FD22E1"/>
  </w:style>
  <w:style w:type="paragraph" w:customStyle="1" w:styleId="9D2984FDB773412BAD69D8C21BDF41CF">
    <w:name w:val="9D2984FDB773412BAD69D8C21BDF41CF"/>
    <w:rsid w:val="00F66E3D"/>
  </w:style>
  <w:style w:type="paragraph" w:customStyle="1" w:styleId="6C7A1476FD444EEEA7C1426A426FA382">
    <w:name w:val="6C7A1476FD444EEEA7C1426A426FA382"/>
    <w:rsid w:val="00F66E3D"/>
  </w:style>
  <w:style w:type="paragraph" w:customStyle="1" w:styleId="414F1BC8CF734E268FC92F35F05F75F5">
    <w:name w:val="414F1BC8CF734E268FC92F35F05F75F5"/>
    <w:rsid w:val="00F66E3D"/>
  </w:style>
  <w:style w:type="paragraph" w:customStyle="1" w:styleId="BEF984DE79894E75B3A2E63EDA50A099">
    <w:name w:val="BEF984DE79894E75B3A2E63EDA50A099"/>
    <w:rsid w:val="00F66E3D"/>
  </w:style>
  <w:style w:type="paragraph" w:customStyle="1" w:styleId="1473FFDE9F1145B2BFC13709D3B6821B">
    <w:name w:val="1473FFDE9F1145B2BFC13709D3B6821B"/>
    <w:rsid w:val="00F66E3D"/>
  </w:style>
  <w:style w:type="paragraph" w:customStyle="1" w:styleId="E00458EC2FEE4905B8CA0F9BC992C158">
    <w:name w:val="E00458EC2FEE4905B8CA0F9BC992C158"/>
    <w:rsid w:val="00F66E3D"/>
  </w:style>
  <w:style w:type="paragraph" w:customStyle="1" w:styleId="0A478BCC458341FC8FA20D4E3607FA02">
    <w:name w:val="0A478BCC458341FC8FA20D4E3607FA02"/>
    <w:rsid w:val="00F66E3D"/>
  </w:style>
  <w:style w:type="paragraph" w:customStyle="1" w:styleId="334B404CCD3E454794ED3FC3BD6C8EE8">
    <w:name w:val="334B404CCD3E454794ED3FC3BD6C8EE8"/>
    <w:rsid w:val="00F66E3D"/>
  </w:style>
  <w:style w:type="paragraph" w:customStyle="1" w:styleId="4A80F7D5FF1A49A5B73A0D6F2382DAE4">
    <w:name w:val="4A80F7D5FF1A49A5B73A0D6F2382DAE4"/>
    <w:rsid w:val="00F66E3D"/>
  </w:style>
  <w:style w:type="paragraph" w:customStyle="1" w:styleId="0DE98D693F4B42A5B1952C93CF7B0A39">
    <w:name w:val="0DE98D693F4B42A5B1952C93CF7B0A39"/>
    <w:rsid w:val="00F66E3D"/>
  </w:style>
  <w:style w:type="paragraph" w:customStyle="1" w:styleId="3D64BF18D6444984A3019EE8717D9E70">
    <w:name w:val="3D64BF18D6444984A3019EE8717D9E70"/>
    <w:rsid w:val="00F66E3D"/>
  </w:style>
  <w:style w:type="paragraph" w:customStyle="1" w:styleId="6F04EC9EFD974EAC8BD9D636BC5558F8">
    <w:name w:val="6F04EC9EFD974EAC8BD9D636BC5558F8"/>
    <w:rsid w:val="00F66E3D"/>
  </w:style>
  <w:style w:type="paragraph" w:customStyle="1" w:styleId="C519246D7EF5483BB4724D0876B0402B">
    <w:name w:val="C519246D7EF5483BB4724D0876B0402B"/>
    <w:rsid w:val="00F66E3D"/>
  </w:style>
  <w:style w:type="paragraph" w:customStyle="1" w:styleId="A2839E26A4C64B64A22355B2E561B7AF">
    <w:name w:val="A2839E26A4C64B64A22355B2E561B7AF"/>
    <w:rsid w:val="00F66E3D"/>
  </w:style>
  <w:style w:type="paragraph" w:customStyle="1" w:styleId="F95F381AE6EB49ABB8217735CFFF8899">
    <w:name w:val="F95F381AE6EB49ABB8217735CFFF8899"/>
    <w:rsid w:val="00F66E3D"/>
  </w:style>
  <w:style w:type="paragraph" w:customStyle="1" w:styleId="1E3BB385595043B0B3C43FB1D2009D08">
    <w:name w:val="1E3BB385595043B0B3C43FB1D2009D08"/>
    <w:rsid w:val="00F66E3D"/>
  </w:style>
  <w:style w:type="paragraph" w:customStyle="1" w:styleId="C80C3658B2BF41DABF26554DA3819BAE">
    <w:name w:val="C80C3658B2BF41DABF26554DA3819BAE"/>
    <w:rsid w:val="00F66E3D"/>
  </w:style>
  <w:style w:type="paragraph" w:customStyle="1" w:styleId="26724F99F4FF47E3861AA16E841DE801">
    <w:name w:val="26724F99F4FF47E3861AA16E841DE801"/>
    <w:rsid w:val="00F66E3D"/>
  </w:style>
  <w:style w:type="paragraph" w:customStyle="1" w:styleId="4955F896A3884D0686A63EE894B629AD">
    <w:name w:val="4955F896A3884D0686A63EE894B629AD"/>
    <w:rsid w:val="00F66E3D"/>
  </w:style>
  <w:style w:type="paragraph" w:customStyle="1" w:styleId="6F96B040DF654D8D86371C2620DA18C4">
    <w:name w:val="6F96B040DF654D8D86371C2620DA18C4"/>
    <w:rsid w:val="00F66E3D"/>
  </w:style>
  <w:style w:type="paragraph" w:customStyle="1" w:styleId="E81B4A3B02DF4DEF93C2BD363CFAD275">
    <w:name w:val="E81B4A3B02DF4DEF93C2BD363CFAD275"/>
    <w:rsid w:val="00F66E3D"/>
  </w:style>
  <w:style w:type="paragraph" w:customStyle="1" w:styleId="116F0C452D6D480E9C7011A4D10EBDF1">
    <w:name w:val="116F0C452D6D480E9C7011A4D10EBDF1"/>
    <w:rsid w:val="00F66E3D"/>
  </w:style>
  <w:style w:type="paragraph" w:customStyle="1" w:styleId="FBA3E544308E40509D91FB147286A390">
    <w:name w:val="FBA3E544308E40509D91FB147286A390"/>
    <w:rsid w:val="00F66E3D"/>
  </w:style>
  <w:style w:type="paragraph" w:customStyle="1" w:styleId="C2214DA427AF4BBB9FB0B94C4CA7518B">
    <w:name w:val="C2214DA427AF4BBB9FB0B94C4CA7518B"/>
    <w:rsid w:val="00F66E3D"/>
  </w:style>
  <w:style w:type="paragraph" w:customStyle="1" w:styleId="4D32BDBC70B5436587C8FDAEA12CC19A">
    <w:name w:val="4D32BDBC70B5436587C8FDAEA12CC19A"/>
    <w:rsid w:val="00F66E3D"/>
  </w:style>
  <w:style w:type="paragraph" w:customStyle="1" w:styleId="B8891E93B6F14E51BD338CDC65F7D38F">
    <w:name w:val="B8891E93B6F14E51BD338CDC65F7D38F"/>
    <w:rsid w:val="00F66E3D"/>
  </w:style>
  <w:style w:type="paragraph" w:customStyle="1" w:styleId="EA941004394844C191ED30F1764CB8EF">
    <w:name w:val="EA941004394844C191ED30F1764CB8EF"/>
    <w:rsid w:val="00F66E3D"/>
  </w:style>
  <w:style w:type="paragraph" w:customStyle="1" w:styleId="2CC7BCB98A55474CA20652E357ABAC57">
    <w:name w:val="2CC7BCB98A55474CA20652E357ABAC57"/>
    <w:rsid w:val="00F66E3D"/>
  </w:style>
  <w:style w:type="paragraph" w:customStyle="1" w:styleId="5D9EA3AC9477470AA9C687C4A5090A07">
    <w:name w:val="5D9EA3AC9477470AA9C687C4A5090A07"/>
    <w:rsid w:val="00F66E3D"/>
  </w:style>
  <w:style w:type="paragraph" w:customStyle="1" w:styleId="37481AFCBADF4D5D9EC9D43D9111497E">
    <w:name w:val="37481AFCBADF4D5D9EC9D43D9111497E"/>
    <w:rsid w:val="00F66E3D"/>
  </w:style>
  <w:style w:type="paragraph" w:customStyle="1" w:styleId="9943FF9AF5AC4B52A322771ACD1194D7">
    <w:name w:val="9943FF9AF5AC4B52A322771ACD1194D7"/>
    <w:rsid w:val="00F66E3D"/>
  </w:style>
  <w:style w:type="paragraph" w:customStyle="1" w:styleId="4C03DAAD57A24BAC8992F235EBDA106B">
    <w:name w:val="4C03DAAD57A24BAC8992F235EBDA106B"/>
    <w:rsid w:val="00F66E3D"/>
  </w:style>
  <w:style w:type="paragraph" w:customStyle="1" w:styleId="961BE518EEAF4DC7B66412D0BF8C9681">
    <w:name w:val="961BE518EEAF4DC7B66412D0BF8C9681"/>
    <w:rsid w:val="00F66E3D"/>
  </w:style>
  <w:style w:type="paragraph" w:customStyle="1" w:styleId="B4C464F7D345474780D1199F96CD593D">
    <w:name w:val="B4C464F7D345474780D1199F96CD593D"/>
    <w:rsid w:val="00F66E3D"/>
  </w:style>
  <w:style w:type="paragraph" w:customStyle="1" w:styleId="FCEA84C141164EBFBACB565B61F128E3">
    <w:name w:val="FCEA84C141164EBFBACB565B61F128E3"/>
    <w:rsid w:val="00F66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AF9C-D9E9-4143-820C-8F7B6BF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3181</Words>
  <Characters>18136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БЕЛОВАЛОВА ТАТЬЯНА ГЕННАДЬЕВНА</cp:lastModifiedBy>
  <cp:revision>7</cp:revision>
  <dcterms:created xsi:type="dcterms:W3CDTF">2022-10-18T11:07:00Z</dcterms:created>
  <dcterms:modified xsi:type="dcterms:W3CDTF">2022-10-18T11:59:00Z</dcterms:modified>
</cp:coreProperties>
</file>