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96586B" w:rsidP="0096586B">
      <w:pPr>
        <w:tabs>
          <w:tab w:val="center" w:pos="5233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2EC6"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CF50DC" w:rsidTr="0096586B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0DC" w:rsidRDefault="00CF50DC"/>
          <w:p w:rsidR="00CF50DC" w:rsidRDefault="00CF50DC"/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CF50DC" w:rsidTr="0096586B">
              <w:trPr>
                <w:trHeight w:val="414"/>
              </w:trPr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50DC" w:rsidRDefault="00CF50DC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50DC" w:rsidRDefault="00CF50DC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50DC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50DC" w:rsidRPr="003810E7" w:rsidRDefault="00CF50DC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810E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ID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: </w:t>
                  </w:r>
                  <w:r w:rsidRPr="003810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02/04/02-20/00099355</w:t>
                  </w:r>
                </w:p>
              </w:tc>
            </w:tr>
          </w:tbl>
          <w:p w:rsidR="00CF50DC" w:rsidRDefault="00CF50DC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CF50DC" w:rsidTr="0096586B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0DC" w:rsidRDefault="00CF50DC" w:rsidP="009658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0DC" w:rsidRDefault="00CF50DC" w:rsidP="009658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50DC" w:rsidTr="0096586B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50DC" w:rsidRPr="003810E7" w:rsidRDefault="00CF50DC" w:rsidP="009658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F50DC" w:rsidRDefault="00CF50DC" w:rsidP="0096586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DC" w:rsidRDefault="00CF50DC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CF50DC" w:rsidTr="0096586B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0DC" w:rsidRDefault="00CF50DC" w:rsidP="0096586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DC" w:rsidRDefault="00CF50DC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DC" w:rsidRPr="005034E3" w:rsidRDefault="00CF50DC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2020 г.</w:t>
            </w:r>
          </w:p>
        </w:tc>
      </w:tr>
      <w:tr w:rsidR="00CF50DC" w:rsidTr="0096586B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0DC" w:rsidRDefault="00CF50DC" w:rsidP="0096586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DC" w:rsidRDefault="00CF50DC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DC" w:rsidRPr="005034E3" w:rsidRDefault="00CF50DC" w:rsidP="0084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2020 г.</w:t>
            </w:r>
          </w:p>
        </w:tc>
      </w:tr>
      <w:tr w:rsidR="00CF50DC" w:rsidTr="0096586B">
        <w:trPr>
          <w:trHeight w:val="158"/>
        </w:trPr>
        <w:tc>
          <w:tcPr>
            <w:tcW w:w="169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50DC" w:rsidRDefault="00CF50DC" w:rsidP="0096586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DC" w:rsidRDefault="00CF50DC" w:rsidP="0096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повторного публичного обсуждения проекта акта:</w:t>
            </w:r>
          </w:p>
        </w:tc>
      </w:tr>
      <w:tr w:rsidR="00CF50DC" w:rsidTr="0096586B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0DC" w:rsidRDefault="00CF50DC" w:rsidP="0096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DC" w:rsidRDefault="00CF50DC" w:rsidP="009658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DC" w:rsidRPr="005034E3" w:rsidRDefault="00CF50DC" w:rsidP="00965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2020 г.</w:t>
            </w:r>
          </w:p>
        </w:tc>
      </w:tr>
      <w:tr w:rsidR="00CF50DC" w:rsidTr="00CF50DC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0DC" w:rsidRDefault="00CF50DC" w:rsidP="0096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DC" w:rsidRDefault="00CF50DC" w:rsidP="009658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DC" w:rsidRPr="005034E3" w:rsidRDefault="00CF50DC" w:rsidP="00965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 2020 г.</w:t>
            </w:r>
          </w:p>
        </w:tc>
      </w:tr>
      <w:tr w:rsidR="00516104" w:rsidTr="00516104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104" w:rsidRDefault="00516104" w:rsidP="0096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04" w:rsidRDefault="00516104" w:rsidP="00965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sz w:val="28"/>
                <w:szCs w:val="28"/>
              </w:rPr>
              <w:t>Сроки проведения повторного публичного обсужде-ния проекта акта:</w:t>
            </w:r>
          </w:p>
        </w:tc>
      </w:tr>
      <w:tr w:rsidR="00CF50DC" w:rsidTr="00CF50DC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0DC" w:rsidRDefault="00CF50DC" w:rsidP="0096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C" w:rsidRDefault="00CF50DC" w:rsidP="0096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C" w:rsidRDefault="00CF50DC" w:rsidP="00965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 2020 г.</w:t>
            </w:r>
          </w:p>
        </w:tc>
      </w:tr>
      <w:tr w:rsidR="00CF50DC" w:rsidTr="0096586B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DC" w:rsidRDefault="00CF50DC" w:rsidP="00965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C" w:rsidRDefault="00CF50DC" w:rsidP="00965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DC" w:rsidRDefault="00CF50DC" w:rsidP="00965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2020 г.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4D5646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5D423E" w:rsidRDefault="00D445A1" w:rsidP="00E970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</w:t>
            </w:r>
            <w:r w:rsidR="005D423E">
              <w:rPr>
                <w:rFonts w:ascii="Times New Roman" w:hAnsi="Times New Roman" w:cs="Times New Roman"/>
                <w:b/>
                <w:sz w:val="28"/>
                <w:szCs w:val="28"/>
              </w:rPr>
              <w:t>и (Минэкономразвития России)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D423E" w:rsidRDefault="00D445A1" w:rsidP="00E970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 (ФНС России)</w:t>
            </w:r>
          </w:p>
          <w:p w:rsidR="005D423E" w:rsidRDefault="00CA3822" w:rsidP="00E970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внутренних дел Р</w:t>
            </w:r>
            <w:r w:rsidRPr="00CA3822">
              <w:rPr>
                <w:rFonts w:ascii="Times New Roman" w:hAnsi="Times New Roman" w:cs="Times New Roman"/>
                <w:b/>
                <w:sz w:val="28"/>
                <w:szCs w:val="28"/>
              </w:rPr>
              <w:t>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(МВД России)</w:t>
            </w:r>
          </w:p>
          <w:p w:rsidR="005D423E" w:rsidRDefault="00CA3822" w:rsidP="00E970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служба безопасности (ФСБ России)</w:t>
            </w:r>
          </w:p>
          <w:p w:rsidR="005D423E" w:rsidRDefault="00CA3822" w:rsidP="00E970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служба по техническому и экс</w:t>
            </w:r>
            <w:r w:rsidR="00BD0D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D423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D0D3C">
              <w:rPr>
                <w:rFonts w:ascii="Times New Roman" w:hAnsi="Times New Roman" w:cs="Times New Roman"/>
                <w:b/>
                <w:sz w:val="28"/>
                <w:szCs w:val="28"/>
              </w:rPr>
              <w:t>ртному контролю (ФСТЭК России)</w:t>
            </w:r>
          </w:p>
          <w:p w:rsidR="005D423E" w:rsidRDefault="00BD0D3C" w:rsidP="00E970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</w:t>
            </w:r>
            <w:r w:rsidR="00381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криминалистический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(ЭКЦ </w:t>
            </w:r>
            <w:r w:rsidR="003810E7">
              <w:rPr>
                <w:rFonts w:ascii="Times New Roman" w:hAnsi="Times New Roman" w:cs="Times New Roman"/>
                <w:b/>
                <w:sz w:val="28"/>
                <w:szCs w:val="28"/>
              </w:rPr>
              <w:t>МВД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445A1" w:rsidRDefault="00E97074" w:rsidP="00E970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АО «ГОЗНАК»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4D5646" w:rsidRDefault="000C3BA6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 w:rsidR="00CA3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едеральный закон</w:t>
            </w:r>
            <w:r w:rsidR="0007422E" w:rsidRPr="004D5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A3822" w:rsidRPr="00CA38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 государственном регулировании деятельности по производству и реализации защищенной от подделок полиграфической продукции»</w:t>
            </w:r>
            <w:r w:rsidR="00D445A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</w:t>
            </w:r>
            <w:r w:rsidR="0007422E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</w:t>
            </w:r>
            <w:r w:rsidR="00D445A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32BC" w:rsidRPr="004D5646" w:rsidRDefault="00BD0D3C" w:rsidP="00943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A3822">
              <w:rPr>
                <w:rFonts w:ascii="Times New Roman" w:hAnsi="Times New Roman" w:cs="Times New Roman"/>
                <w:b/>
                <w:sz w:val="28"/>
                <w:szCs w:val="28"/>
              </w:rPr>
              <w:t>азработка проекта федерального закона установливающего требования в сфере производства и реализации защищенной от подделок полиграфической продукции</w:t>
            </w:r>
            <w:r w:rsidR="007B1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45A1" w:rsidRDefault="00D445A1" w:rsidP="009432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7B1A9A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Default="007B1A9A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пункт </w:t>
            </w:r>
            <w:r w:rsidR="000917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A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лана</w:t>
            </w:r>
            <w:r w:rsidRPr="004D5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мероприятий («дорожной карты») по реализации механизма «регуляторной гильотины», утвержденного Правител</w:t>
            </w:r>
            <w:r w:rsidR="005D42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ьством</w:t>
            </w:r>
            <w:r w:rsidRPr="004D56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Российской Федерации 29 мая 2019 г. № 4714п-П36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Default="000C3BA6" w:rsidP="005D42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ирование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современной, адекватной требованиям времени и технологического развития, эффективной системы регулирования в сфере производства и реализации защищенной от подделок полиграфиче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ской продукции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4D5646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432BC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ринятие </w:t>
            </w:r>
            <w:r w:rsidR="007B1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федерального закона </w:t>
            </w:r>
            <w:r w:rsidR="007B1A9A" w:rsidRPr="007B1A9A">
              <w:rPr>
                <w:rFonts w:ascii="Times New Roman" w:hAnsi="Times New Roman" w:cs="Times New Roman"/>
                <w:b/>
                <w:sz w:val="28"/>
                <w:szCs w:val="28"/>
              </w:rPr>
              <w:t>«О государственном регулировании деятельности по производству и реализации защищенной от подделок полиграфической продукции»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9432BC" w:rsidRDefault="009432BC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Ярменко Оксана Ивановна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9432BC" w:rsidRDefault="009432BC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9432BC" w:rsidRDefault="009432BC" w:rsidP="00943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983-38-88 (0563)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9432BC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4D5646" w:rsidRDefault="007B1A9A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4D5646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 «</w:t>
            </w:r>
            <w:r w:rsidR="007B1A9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511C6" w:rsidRDefault="003511C6" w:rsidP="00EA000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25D97"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соотвествии с п 5 </w:t>
            </w:r>
            <w:r w:rsidR="00425D97">
              <w:rPr>
                <w:rFonts w:ascii="Times New Roman" w:hAnsi="Times New Roman" w:cs="Times New Roman"/>
                <w:b/>
                <w:sz w:val="28"/>
                <w:szCs w:val="28"/>
              </w:rPr>
              <w:t>Плана</w:t>
            </w:r>
            <w:r w:rsidR="00425D97"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(«дорожной карты») по реализации механизма «регуляторной гильотины», утвержденного </w:t>
            </w:r>
            <w:r w:rsidR="005D423E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Правительством</w:t>
            </w:r>
            <w:r w:rsidR="00425D97"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 29 мая 2019 г. № 4714п-П36</w:t>
            </w:r>
            <w:r w:rsidR="000C3B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25D97"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 </w:t>
            </w:r>
            <w:r w:rsidR="00425D9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25D97"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нваря </w:t>
            </w:r>
            <w:r w:rsidR="00425D97">
              <w:rPr>
                <w:rFonts w:ascii="Times New Roman" w:hAnsi="Times New Roman" w:cs="Times New Roman"/>
                <w:b/>
                <w:sz w:val="28"/>
                <w:szCs w:val="28"/>
              </w:rPr>
              <w:t>2021 г. признаются утратившими силу нормативные правовые акты</w:t>
            </w:r>
            <w:r w:rsidR="000C3B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25D97"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устанавливающие требования </w:t>
            </w:r>
            <w:r w:rsidR="000C3BA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351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</w:t>
            </w:r>
            <w:r w:rsidR="000C3BA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51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реализации защищенной от подделок полиграфической продукции </w:t>
            </w:r>
          </w:p>
          <w:p w:rsidR="00D445A1" w:rsidRPr="00016EE4" w:rsidRDefault="00D445A1" w:rsidP="00425D9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C661DF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тсутствие правовой регламентации </w:t>
            </w:r>
            <w:r w:rsidR="00091728" w:rsidRPr="00091728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производства и реализации защищенной от подделок полиграфической продукции</w:t>
            </w:r>
            <w:r w:rsidR="00EA00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000D" w:rsidRPr="004D5646" w:rsidRDefault="00EA000D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отсутствии государственного регулирования может сложиться си-туация, при которой на предприятиях неконтролируемо могут быть изготовлены бланки государственного образца и бланки специальных бумаг, а также увеличится вероятность подделки бланков защищенной полиграфической продукции. 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091728" w:rsidRDefault="00D445A1" w:rsidP="0009172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A000D" w:rsidRPr="00EA000D" w:rsidRDefault="00EA000D" w:rsidP="0009172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0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проблемы предусмотрено планом мероприятий («дорожной карты») по реализации механизма «регуляторной гильотины», Пра-вительством Российской Федерации 29 мая 2019 г. № 4714п-П36.</w:t>
            </w:r>
          </w:p>
          <w:p w:rsidR="00D445A1" w:rsidRDefault="00D445A1" w:rsidP="0009172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4D5646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445A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3211" w:rsidRDefault="0009172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3</w:t>
            </w:r>
            <w:r w:rsidR="00B7321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мероприятий («дорожной карты») по реализации механизма «регуляторной гильотины», утвержденного Правительств</w:t>
            </w:r>
            <w:r w:rsidR="00EA000D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B73211"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 29 мая 2019 г. № 4714п-П36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F663C9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445A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63C9" w:rsidRPr="00F663C9" w:rsidRDefault="00BD0D3C" w:rsidP="00F663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663C9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63C9" w:rsidRPr="00F663C9" w:rsidRDefault="00BD0D3C" w:rsidP="00F663C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663C9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Default="00425D97" w:rsidP="00C661D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ирование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современной, адекватной требованиям времени и тех</w:t>
            </w:r>
            <w:r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нологического развития, эффективной системы регулирования в сфере производства и реализации защищенной от подделок полиграфиче</w:t>
            </w:r>
            <w:r w:rsidR="000C3BA6">
              <w:rPr>
                <w:rFonts w:ascii="Times New Roman" w:hAnsi="Times New Roman" w:cs="Times New Roman"/>
                <w:b/>
                <w:sz w:val="28"/>
                <w:szCs w:val="28"/>
              </w:rPr>
              <w:t>ской продукции</w:t>
            </w:r>
            <w:r w:rsidR="00EA00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79B2" w:rsidRDefault="00BF79B2" w:rsidP="00C661D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9B2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актуализации, систематизации обязательных требований, разработанных с учетом современного уровня технологического развития, в сфере производства защищенной от подделок полиграфической продукции и отмене избыточных и устаревших лицензионных требований в данной сфере.</w:t>
            </w:r>
          </w:p>
          <w:p w:rsidR="00EA000D" w:rsidRPr="00091728" w:rsidRDefault="00EA000D" w:rsidP="00C661D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00D">
              <w:rPr>
                <w:rFonts w:ascii="Times New Roman" w:hAnsi="Times New Roman" w:cs="Times New Roman"/>
                <w:b/>
                <w:sz w:val="28"/>
                <w:szCs w:val="28"/>
              </w:rPr>
              <w:t>Недопущение неконтролируемого изготовления защищенной от подделок полиграфической продукции, а также ее подделки.</w:t>
            </w:r>
          </w:p>
        </w:tc>
        <w:tc>
          <w:tcPr>
            <w:tcW w:w="2630" w:type="pct"/>
            <w:gridSpan w:val="2"/>
          </w:tcPr>
          <w:p w:rsidR="00D445A1" w:rsidRPr="00F663C9" w:rsidRDefault="00F663C9" w:rsidP="0009172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 даты вступления в силу </w:t>
            </w:r>
            <w:r w:rsidR="0009172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Default="00BD0D3C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445A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оответствует целям нормативного правового регулирования деятельности по </w:t>
            </w:r>
            <w:r w:rsidR="00091728" w:rsidRPr="00091728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091728">
              <w:rPr>
                <w:rFonts w:ascii="Times New Roman" w:hAnsi="Times New Roman" w:cs="Times New Roman"/>
                <w:b/>
                <w:sz w:val="28"/>
                <w:szCs w:val="28"/>
              </w:rPr>
              <w:t>оизводству и реализации защищен</w:t>
            </w:r>
            <w:r w:rsidR="00091728" w:rsidRPr="00091728">
              <w:rPr>
                <w:rFonts w:ascii="Times New Roman" w:hAnsi="Times New Roman" w:cs="Times New Roman"/>
                <w:b/>
                <w:sz w:val="28"/>
                <w:szCs w:val="28"/>
              </w:rPr>
              <w:t>ной от подделок полиграфической продукции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F663C9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445A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016EE4" w:rsidRDefault="00EA000D" w:rsidP="0008336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ринятие федерального закона определяющего правовые основы </w:t>
            </w:r>
            <w:r w:rsidR="00425D97" w:rsidRPr="00425D97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регулирования отношений, возникающих в сфере производства и реализации защищенной от подделок полиграфической продукции</w:t>
            </w:r>
            <w:r w:rsidR="00425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F663C9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445A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 решения проблемы 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F663C9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84C9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ринятие </w:t>
            </w:r>
            <w:r w:rsidR="0009172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</w:t>
            </w:r>
            <w:bookmarkStart w:id="0" w:name="_GoBack"/>
            <w:bookmarkEnd w:id="0"/>
            <w:r w:rsidR="00091728">
              <w:rPr>
                <w:rFonts w:ascii="Times New Roman" w:hAnsi="Times New Roman" w:cs="Times New Roman"/>
                <w:b/>
                <w:sz w:val="28"/>
                <w:szCs w:val="28"/>
              </w:rPr>
              <w:t>го закона</w:t>
            </w:r>
            <w:r w:rsidR="00D445A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представляется единственным способом решения проблемы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F663C9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445A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1"/>
        <w:gridCol w:w="4306"/>
        <w:gridCol w:w="906"/>
        <w:gridCol w:w="486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F663C9" w:rsidRDefault="00BD0D3C" w:rsidP="00425D9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810E7"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роизводите</w:t>
            </w:r>
            <w:r w:rsidR="00381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 </w:t>
            </w:r>
            <w:r w:rsidR="003810E7"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защищенной от подделок полиграфической продукции</w:t>
            </w:r>
          </w:p>
        </w:tc>
        <w:tc>
          <w:tcPr>
            <w:tcW w:w="2630" w:type="pct"/>
            <w:gridSpan w:val="2"/>
          </w:tcPr>
          <w:p w:rsidR="00D445A1" w:rsidRPr="000D5D9A" w:rsidRDefault="000D5D9A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9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F663C9" w:rsidRDefault="00E01B45" w:rsidP="00D84C9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</w:t>
            </w:r>
            <w:r w:rsidR="00D84C91" w:rsidRPr="00F6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служба</w:t>
            </w:r>
          </w:p>
        </w:tc>
        <w:tc>
          <w:tcPr>
            <w:tcW w:w="2630" w:type="pct"/>
            <w:gridSpan w:val="2"/>
          </w:tcPr>
          <w:p w:rsidR="00D445A1" w:rsidRPr="000D5D9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000D">
              <w:t xml:space="preserve"> </w:t>
            </w:r>
            <w:r w:rsidR="00EA000D" w:rsidRPr="00EA000D">
              <w:rPr>
                <w:rFonts w:ascii="Times New Roman" w:hAnsi="Times New Roman" w:cs="Times New Roman"/>
                <w:b/>
                <w:sz w:val="28"/>
                <w:szCs w:val="28"/>
              </w:rPr>
              <w:t>https://www.nalog.ru/rn77/related_activities/adjustable/production_sale/register_licenses/</w:t>
            </w:r>
          </w:p>
          <w:p w:rsidR="00D445A1" w:rsidRDefault="003810E7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45A1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445A1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D445A1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4"/>
        <w:gridCol w:w="864"/>
        <w:gridCol w:w="1015"/>
        <w:gridCol w:w="1384"/>
        <w:gridCol w:w="58"/>
        <w:gridCol w:w="437"/>
        <w:gridCol w:w="2620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EA000D" w:rsidRDefault="00EA000D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EA000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3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EA000D" w:rsidRDefault="00EA000D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EA000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10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EA000D" w:rsidRDefault="00EA000D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EA000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21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EA000D" w:rsidRDefault="00EA000D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EA000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70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EA000D" w:rsidRDefault="00EA000D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EA000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5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EA000D" w:rsidRDefault="00EA000D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EA000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16,7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EA000D" w:rsidRDefault="00EA000D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EA000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1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EA000D" w:rsidRDefault="00EA000D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EA000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3,3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EA000D" w:rsidRDefault="00427FE0" w:rsidP="00EA000D">
            <w:pPr>
              <w:pStyle w:val="ad"/>
              <w:spacing w:before="120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EA000D">
              <w:t xml:space="preserve"> </w:t>
            </w:r>
          </w:p>
          <w:p w:rsidR="00EA000D" w:rsidRPr="00EA000D" w:rsidRDefault="00EA000D" w:rsidP="00EA000D">
            <w:pPr>
              <w:pStyle w:val="ad"/>
              <w:spacing w:before="120"/>
              <w:rPr>
                <w:b/>
              </w:rPr>
            </w:pPr>
            <w:r w:rsidRPr="00EA000D">
              <w:rPr>
                <w:b/>
              </w:rPr>
              <w:t>Реестр лицензий на осуществление производ</w:t>
            </w:r>
            <w:r>
              <w:rPr>
                <w:b/>
              </w:rPr>
              <w:t>ства и реализации защищенной от п</w:t>
            </w:r>
            <w:r w:rsidRPr="00EA000D">
              <w:rPr>
                <w:b/>
              </w:rPr>
              <w:t>одделок полиграфической продукции</w:t>
            </w:r>
          </w:p>
          <w:p w:rsidR="00EA000D" w:rsidRPr="00EA000D" w:rsidRDefault="00EA000D" w:rsidP="00EA000D">
            <w:pPr>
              <w:pStyle w:val="ad"/>
              <w:spacing w:before="120"/>
              <w:rPr>
                <w:b/>
              </w:rPr>
            </w:pPr>
            <w:r w:rsidRPr="00EA000D">
              <w:rPr>
                <w:b/>
              </w:rPr>
              <w:t xml:space="preserve"> Единый реестр субъектов малого и среднего предпринимательства </w:t>
            </w:r>
          </w:p>
          <w:p w:rsidR="009B0E7B" w:rsidRPr="00EA000D" w:rsidRDefault="00EA000D" w:rsidP="00EA000D">
            <w:pPr>
              <w:pStyle w:val="ad"/>
              <w:spacing w:before="120"/>
              <w:ind w:left="0" w:firstLine="0"/>
              <w:rPr>
                <w:b/>
              </w:rPr>
            </w:pPr>
            <w:r w:rsidRPr="00EA000D">
              <w:rPr>
                <w:b/>
              </w:rPr>
              <w:t xml:space="preserve"> (сайт ФНС России)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EA000D" w:rsidRPr="00EA000D" w:rsidRDefault="00EA000D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EA000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Отсутствует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-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EA000D" w:rsidRDefault="00EA000D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EA0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EA000D" w:rsidRDefault="00EA000D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EA0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322B8A" w:rsidRDefault="00EA000D" w:rsidP="009B0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380294" w:rsidRDefault="009D32C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D445A1" w:rsidRPr="00322B8A" w:rsidRDefault="009D32CE" w:rsidP="009D32CE">
            <w:pPr>
              <w:pStyle w:val="a4"/>
              <w:spacing w:line="38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142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465"/>
        <w:gridCol w:w="7042"/>
      </w:tblGrid>
      <w:tr w:rsidR="00A463BE" w:rsidTr="005D423E">
        <w:tc>
          <w:tcPr>
            <w:tcW w:w="588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44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67" w:type="pct"/>
          </w:tcPr>
          <w:p w:rsidR="00A463BE" w:rsidRPr="00EA000D" w:rsidRDefault="00A463BE" w:rsidP="009B0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00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нет</w:t>
            </w:r>
          </w:p>
        </w:tc>
      </w:tr>
      <w:tr w:rsidR="00A463BE" w:rsidTr="005D423E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  <w:gridCol w:w="2529"/>
              <w:gridCol w:w="888"/>
              <w:gridCol w:w="2654"/>
              <w:gridCol w:w="3523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A463B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436"/>
        <w:gridCol w:w="7143"/>
      </w:tblGrid>
      <w:tr w:rsidR="00D445A1" w:rsidTr="00547017">
        <w:trPr>
          <w:trHeight w:val="60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p w:rsidR="00D445A1" w:rsidRPr="000B0A2A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AF5C56" w:rsidRDefault="00BD0D3C" w:rsidP="003810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810E7"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роизводители и заказчики защищенной от подделок полиграфиче-ской продукции</w:t>
            </w:r>
            <w:r w:rsidR="00D445A1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, ФНС России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3523"/>
            </w:tblGrid>
            <w:tr w:rsidR="00D445A1" w:rsidRPr="00AF5C56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F5C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правовая определенность при практическом применении норм Федерального закона</w:t>
                  </w:r>
                </w:p>
                <w:p w:rsidR="00BF79B2" w:rsidRPr="00AF5C56" w:rsidRDefault="00BF79B2" w:rsidP="00E95F1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актуализация, систематизация</w:t>
                  </w:r>
                  <w:r w:rsidRPr="00BF79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обязательных требований, разработанных с учетом современного уровня технологического развития, в сфере производства защищенной от подделок полиграфической продукции и отмене избыточных и устаревших требований в данной сфере.</w:t>
                  </w:r>
                </w:p>
              </w:tc>
              <w:tc>
                <w:tcPr>
                  <w:tcW w:w="2473" w:type="pct"/>
                </w:tcPr>
                <w:p w:rsidR="00D445A1" w:rsidRPr="00BF79B2" w:rsidRDefault="00BF79B2" w:rsidP="0054701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Осуществление Федеральной налоговой службой полномочий</w:t>
                  </w:r>
                  <w:r w:rsidRPr="00BF79B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 лицензированию деятельности по производству и реализации защищенной от подделок полиграфической</w:t>
                  </w:r>
                </w:p>
              </w:tc>
            </w:tr>
          </w:tbl>
          <w:p w:rsidR="00D445A1" w:rsidRPr="00BF79B2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9"/>
        <w:gridCol w:w="3632"/>
        <w:gridCol w:w="3581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763F9C" w:rsidRDefault="00763F9C" w:rsidP="00763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Производители </w:t>
            </w:r>
            <w:r w:rsidRPr="00763F9C">
              <w:rPr>
                <w:rFonts w:ascii="Times New Roman" w:hAnsi="Times New Roman" w:cs="Times New Roman"/>
                <w:b/>
                <w:sz w:val="28"/>
                <w:szCs w:val="28"/>
              </w:rPr>
              <w:t>защ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ищенной от подделок полиграфиче</w:t>
            </w:r>
            <w:r w:rsidRPr="00763F9C">
              <w:rPr>
                <w:rFonts w:ascii="Times New Roman" w:hAnsi="Times New Roman" w:cs="Times New Roman"/>
                <w:b/>
                <w:sz w:val="28"/>
                <w:szCs w:val="28"/>
              </w:rPr>
              <w:t>ской продукции, ФНС России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7"/>
              <w:gridCol w:w="349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Pr="00763F9C" w:rsidRDefault="00763F9C" w:rsidP="00E95F13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3F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актуализация, систематизация обязательных требований, разработанных с учетом современного уровня технологического развития, в сфере производства защищенной от подделок полиграфической продукции и отмене избыточных и устаревших требований в данной сфере.</w:t>
                  </w:r>
                </w:p>
              </w:tc>
              <w:tc>
                <w:tcPr>
                  <w:tcW w:w="2502" w:type="pct"/>
                </w:tcPr>
                <w:p w:rsidR="00D445A1" w:rsidRPr="00763F9C" w:rsidRDefault="00763F9C" w:rsidP="009B0E7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3F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зменения расходов не пр</w:t>
                  </w:r>
                  <w:r w:rsidRPr="00763F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едполагается </w:t>
                  </w:r>
                </w:p>
              </w:tc>
            </w:tr>
          </w:tbl>
          <w:p w:rsidR="00D445A1" w:rsidRPr="000B0A2A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AF5C56" w:rsidRDefault="00AF5C56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3810E7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закона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546"/>
        <w:gridCol w:w="5341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Pr="00322B8A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516104" w:rsidRDefault="00516104" w:rsidP="00516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b/>
                <w:sz w:val="28"/>
                <w:szCs w:val="28"/>
              </w:rPr>
              <w:t>Риски отсутствуют поскольку законопроектом урегулируются все выявленные проблемы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5"/>
        <w:gridCol w:w="1559"/>
        <w:gridCol w:w="1896"/>
        <w:gridCol w:w="1860"/>
        <w:gridCol w:w="2211"/>
        <w:gridCol w:w="2211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516104" w:rsidRPr="00516104" w:rsidRDefault="00516104" w:rsidP="00516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инструкций, методических указаний и иных документов;</w:t>
            </w:r>
          </w:p>
          <w:p w:rsidR="00D445A1" w:rsidRPr="00516104" w:rsidRDefault="00516104" w:rsidP="00516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b/>
                <w:sz w:val="28"/>
                <w:szCs w:val="28"/>
              </w:rPr>
              <w:t>- создание информационных ресурсов, баз данных;</w:t>
            </w:r>
          </w:p>
        </w:tc>
        <w:tc>
          <w:tcPr>
            <w:tcW w:w="958" w:type="pct"/>
          </w:tcPr>
          <w:p w:rsidR="00D445A1" w:rsidRPr="00516104" w:rsidRDefault="00516104" w:rsidP="009B0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61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 плановом порядке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564"/>
        <w:gridCol w:w="2884"/>
        <w:gridCol w:w="2564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Способы расчета индикативных </w:t>
            </w: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34"/>
        <w:gridCol w:w="7845"/>
      </w:tblGrid>
      <w:tr w:rsidR="007D5192" w:rsidRPr="00091128" w:rsidTr="003810E7">
        <w:trPr>
          <w:trHeight w:val="580"/>
        </w:trPr>
        <w:tc>
          <w:tcPr>
            <w:tcW w:w="1250" w:type="pct"/>
          </w:tcPr>
          <w:p w:rsidR="00C579F7" w:rsidRPr="00C579F7" w:rsidRDefault="00C579F7" w:rsidP="00C579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9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современной, адекватной требованиям времени и технологического развития, эффективной системы регулирования в сфере производства и реализации защищенной от подделок полиграфической продукции.</w:t>
            </w:r>
          </w:p>
          <w:p w:rsidR="00C579F7" w:rsidRPr="00C579F7" w:rsidRDefault="00C579F7" w:rsidP="00C579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9F7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актуализации, систематизации обязательных требований, разработанных с учетом современного уровня технологического развития, в сфере производства защищенной от подделок полиграфической продукции и отмене избыточных и устаревших лицензионных требований в данной сфере.</w:t>
            </w:r>
          </w:p>
          <w:p w:rsidR="007D5192" w:rsidRPr="00516104" w:rsidRDefault="00C579F7" w:rsidP="00C579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9F7">
              <w:rPr>
                <w:rFonts w:ascii="Times New Roman" w:hAnsi="Times New Roman" w:cs="Times New Roman"/>
                <w:b/>
                <w:sz w:val="28"/>
                <w:szCs w:val="28"/>
              </w:rPr>
              <w:t>Недопущение неконтролируемого изготовления защищенной от подделок полиграфической продукции, а также ее подделки.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7"/>
              <w:gridCol w:w="2811"/>
              <w:gridCol w:w="2507"/>
            </w:tblGrid>
            <w:tr w:rsidR="007D5192" w:rsidTr="003810E7">
              <w:trPr>
                <w:trHeight w:val="557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0B0A2A" w:rsidRDefault="003810E7" w:rsidP="00C2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  <w:r w:rsidR="007D5192" w:rsidRPr="000B0A2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D5192" w:rsidRPr="000B0A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AF5C56" w:rsidRDefault="00BD0D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D5192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AF5C56" w:rsidRPr="00AF5C56" w:rsidRDefault="00BD0D3C" w:rsidP="00AF5C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5C56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C56" w:rsidRPr="00AF5C56" w:rsidRDefault="00BD0D3C" w:rsidP="00AF5C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5C56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C56" w:rsidRPr="00AF5C56" w:rsidRDefault="00BD0D3C" w:rsidP="00AF5C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5C56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C56" w:rsidRPr="00AF5C56" w:rsidRDefault="00BD0D3C" w:rsidP="00AF5C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5C56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C56" w:rsidRPr="00AF5C56" w:rsidRDefault="00BD0D3C" w:rsidP="00AF5C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5C56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C56" w:rsidRPr="00AF5C56" w:rsidRDefault="00BD0D3C" w:rsidP="00AF5C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5C56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C56" w:rsidRPr="00AF5C56" w:rsidRDefault="00BD0D3C" w:rsidP="00AF5C5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F5C56" w:rsidRPr="00AF5C56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Default="003810E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https://regulation.gov.ru/projects#search=02/04/02-20/00099355&amp;npa=99355 </w:t>
            </w:r>
            <w:r w:rsidR="007D519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D519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7D519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810E7" w:rsidRDefault="003810E7" w:rsidP="009B0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7 февраля 2020 г.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810E7" w:rsidRDefault="003810E7" w:rsidP="009B0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0E7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2020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322B8A" w:rsidRDefault="00322B8A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8A">
              <w:rPr>
                <w:rFonts w:ascii="Times New Roman" w:hAnsi="Times New Roman" w:cs="Times New Roman"/>
                <w:sz w:val="28"/>
                <w:szCs w:val="28"/>
              </w:rPr>
              <w:t>Лисий Алексей Федорович, Земсков Евгений, Каплун Андрей Александрович, Шкатов Александр, Рыдкин Георгий,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Pr="0089208D" w:rsidRDefault="007D5192" w:rsidP="00AF5C5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Default="00322B8A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Депаратамент финансовой политики </w:t>
            </w:r>
          </w:p>
        </w:tc>
      </w:tr>
      <w:tr w:rsidR="007D5192" w:rsidTr="00322B8A">
        <w:trPr>
          <w:trHeight w:val="973"/>
        </w:trPr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Pr="0089208D" w:rsidRDefault="007D5192" w:rsidP="00AF5C5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322B8A" w:rsidRDefault="00322B8A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B8A">
              <w:rPr>
                <w:rFonts w:ascii="Times New Roman" w:hAnsi="Times New Roman" w:cs="Times New Roman"/>
                <w:sz w:val="28"/>
                <w:szCs w:val="28"/>
              </w:rPr>
              <w:t>Размещена сводка предложений по результатам публичного обсуждения уведомления о разработке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D31B21" w:rsidRDefault="00D31B21" w:rsidP="009B0E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31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 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  <w:r w:rsidR="00D31B21" w:rsidRPr="00D31B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Pr="0089208D" w:rsidRDefault="007D5192" w:rsidP="00AF5C5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380294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https://regulation.gov.ru/projects#search=02/04/02-20/00099355&amp;npa=99355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5034E3" w:rsidRDefault="00380294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2020 г.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5034E3" w:rsidRDefault="00380294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2020 г.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380294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(Минэко</w:t>
            </w: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номразвития России), Федеральная налоговая служба (ФНС России)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внутренних дел Р</w:t>
            </w:r>
            <w:r w:rsidRPr="00CA3822">
              <w:rPr>
                <w:rFonts w:ascii="Times New Roman" w:hAnsi="Times New Roman" w:cs="Times New Roman"/>
                <w:b/>
                <w:sz w:val="28"/>
                <w:szCs w:val="28"/>
              </w:rPr>
              <w:t>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(МВД России), Федеральная служба безопасности (ФСБ России), Федеральная служба по техническому и экспртному контролю (ФСТЭК России). Экспертно-криминалистический центр (ЭКЦ МВД), АО «ГОЗНАК»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Pr="00E97074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7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074" w:rsidRPr="00E97074">
              <w:rPr>
                <w:rFonts w:ascii="Times New Roman" w:hAnsi="Times New Roman" w:cs="Times New Roman"/>
                <w:sz w:val="28"/>
                <w:szCs w:val="28"/>
              </w:rPr>
              <w:t>Белоусов Алексей Григорьевич, Каунов Олег, Клыш Мария Михайловна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E97074" w:rsidRDefault="000E22A0" w:rsidP="00E97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97074" w:rsidRPr="00E97074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F5C56" w:rsidRDefault="00AF5C56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1E" w:rsidRDefault="0039411E" w:rsidP="0039411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</w:t>
      </w:r>
      <w:r w:rsidR="00477E4B">
        <w:rPr>
          <w:rFonts w:ascii="Times New Roman" w:hAnsi="Times New Roman" w:cs="Times New Roman"/>
          <w:b/>
          <w:sz w:val="28"/>
          <w:szCs w:val="28"/>
        </w:rPr>
        <w:t xml:space="preserve"> повторного</w:t>
      </w:r>
      <w:r w:rsidRPr="00317FD7">
        <w:rPr>
          <w:rFonts w:ascii="Times New Roman" w:hAnsi="Times New Roman" w:cs="Times New Roman"/>
          <w:b/>
          <w:sz w:val="28"/>
          <w:szCs w:val="28"/>
        </w:rPr>
        <w:t xml:space="preserve">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ab"/>
          <w:rFonts w:ascii="Times New Roman" w:hAnsi="Times New Roman" w:cs="Times New Roman"/>
          <w:b/>
          <w:sz w:val="28"/>
          <w:szCs w:val="28"/>
        </w:rPr>
        <w:footnoteReference w:id="14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39411E" w:rsidTr="00CF50DC">
        <w:tc>
          <w:tcPr>
            <w:tcW w:w="371" w:type="pct"/>
          </w:tcPr>
          <w:p w:rsidR="0039411E" w:rsidRDefault="0039411E" w:rsidP="00CF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39411E" w:rsidRDefault="0039411E" w:rsidP="00CF50D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11E" w:rsidRDefault="0039411E" w:rsidP="00CF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0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https://regulation.gov.ru/projects#search=02/04/02-20/00099355&amp;npa=99355</w:t>
            </w:r>
          </w:p>
        </w:tc>
      </w:tr>
      <w:tr w:rsidR="0039411E" w:rsidTr="00CF50DC">
        <w:trPr>
          <w:trHeight w:val="105"/>
        </w:trPr>
        <w:tc>
          <w:tcPr>
            <w:tcW w:w="371" w:type="pct"/>
            <w:vMerge w:val="restart"/>
          </w:tcPr>
          <w:p w:rsidR="0039411E" w:rsidRDefault="0039411E" w:rsidP="00CF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39411E" w:rsidRPr="00677A82" w:rsidRDefault="0039411E" w:rsidP="00CF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9411E" w:rsidTr="00CF50DC">
        <w:trPr>
          <w:trHeight w:val="105"/>
        </w:trPr>
        <w:tc>
          <w:tcPr>
            <w:tcW w:w="371" w:type="pct"/>
            <w:vMerge/>
          </w:tcPr>
          <w:p w:rsidR="0039411E" w:rsidRDefault="0039411E" w:rsidP="00CF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9411E" w:rsidRPr="00677A82" w:rsidRDefault="0039411E" w:rsidP="00CF50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39411E" w:rsidRPr="005034E3" w:rsidRDefault="008A5878" w:rsidP="00CF5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  <w:r w:rsidR="0039411E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39411E" w:rsidTr="00CF50DC">
        <w:trPr>
          <w:trHeight w:val="105"/>
        </w:trPr>
        <w:tc>
          <w:tcPr>
            <w:tcW w:w="371" w:type="pct"/>
            <w:vMerge/>
          </w:tcPr>
          <w:p w:rsidR="0039411E" w:rsidRDefault="0039411E" w:rsidP="00CF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9411E" w:rsidRPr="00677A82" w:rsidRDefault="0039411E" w:rsidP="00CF50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39411E" w:rsidRPr="005034E3" w:rsidRDefault="008A5878" w:rsidP="00CF5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9411E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</w:t>
            </w:r>
          </w:p>
        </w:tc>
      </w:tr>
      <w:tr w:rsidR="0039411E" w:rsidTr="00CF50DC">
        <w:tc>
          <w:tcPr>
            <w:tcW w:w="371" w:type="pct"/>
          </w:tcPr>
          <w:p w:rsidR="0039411E" w:rsidRDefault="0039411E" w:rsidP="00CF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39411E" w:rsidRDefault="0039411E" w:rsidP="00CF50D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11E" w:rsidRDefault="0039411E" w:rsidP="00CF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(Минэкономразвития России), Федеральная налоговая служба (ФНС России)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внутренних дел Р</w:t>
            </w:r>
            <w:r w:rsidRPr="00CA3822">
              <w:rPr>
                <w:rFonts w:ascii="Times New Roman" w:hAnsi="Times New Roman" w:cs="Times New Roman"/>
                <w:b/>
                <w:sz w:val="28"/>
                <w:szCs w:val="28"/>
              </w:rPr>
              <w:t>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(МВД России), Федеральная служба безопасности (ФСБ России), Федеральная служба по техническому и экспртному контролю (ФСТЭК России). Экспертно-криминалистический центр (ЭКЦ МВД), АО «ГОЗНАК»</w:t>
            </w:r>
          </w:p>
        </w:tc>
      </w:tr>
      <w:tr w:rsidR="0039411E" w:rsidTr="00CF50DC">
        <w:tc>
          <w:tcPr>
            <w:tcW w:w="371" w:type="pct"/>
          </w:tcPr>
          <w:p w:rsidR="0039411E" w:rsidRDefault="0039411E" w:rsidP="00CF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39411E" w:rsidRPr="00E97074" w:rsidRDefault="0039411E" w:rsidP="00CF50D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074">
              <w:rPr>
                <w:rFonts w:ascii="Times New Roman" w:hAnsi="Times New Roman" w:cs="Times New Roman"/>
                <w:sz w:val="28"/>
                <w:szCs w:val="28"/>
              </w:rPr>
              <w:t xml:space="preserve">Белоусов Алексей Григорьевич, </w:t>
            </w:r>
            <w:r w:rsidR="008A5878" w:rsidRPr="008A5878">
              <w:rPr>
                <w:rFonts w:ascii="Times New Roman" w:hAnsi="Times New Roman" w:cs="Times New Roman"/>
                <w:sz w:val="28"/>
                <w:szCs w:val="28"/>
              </w:rPr>
              <w:t>Байкова Елена Вячеславовна ООО «Первый печатный двор»</w:t>
            </w:r>
            <w:r w:rsidR="008A5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11E" w:rsidRDefault="0039411E" w:rsidP="00CF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9411E" w:rsidTr="00CF50DC">
        <w:tc>
          <w:tcPr>
            <w:tcW w:w="371" w:type="pct"/>
          </w:tcPr>
          <w:p w:rsidR="0039411E" w:rsidRDefault="0039411E" w:rsidP="00CF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39411E" w:rsidRDefault="0039411E" w:rsidP="00CF50D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11E" w:rsidRPr="00E97074" w:rsidRDefault="0039411E" w:rsidP="00CF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97074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</w:tc>
      </w:tr>
      <w:tr w:rsidR="0039411E" w:rsidTr="00CF50DC">
        <w:tc>
          <w:tcPr>
            <w:tcW w:w="371" w:type="pct"/>
          </w:tcPr>
          <w:p w:rsidR="0039411E" w:rsidRDefault="0039411E" w:rsidP="00CF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39411E" w:rsidRDefault="0039411E" w:rsidP="00CF50D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9411E" w:rsidRDefault="0039411E" w:rsidP="00CF5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411E" w:rsidRDefault="0039411E" w:rsidP="00394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104" w:rsidRPr="00516104" w:rsidRDefault="00516104" w:rsidP="00516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16104">
        <w:rPr>
          <w:rFonts w:ascii="Times New Roman" w:hAnsi="Times New Roman" w:cs="Times New Roman"/>
          <w:b/>
          <w:sz w:val="28"/>
          <w:szCs w:val="28"/>
        </w:rPr>
        <w:t>. Сведения о проведении повторного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Pr="00516104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5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516104" w:rsidRPr="00516104" w:rsidTr="007E0702">
        <w:tc>
          <w:tcPr>
            <w:tcW w:w="371" w:type="pct"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1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b/>
                <w:sz w:val="28"/>
                <w:szCs w:val="28"/>
              </w:rPr>
              <w:t>https://regulation.gov.ru/projects#search=02/04/02-20/00099355&amp;npa=99355</w:t>
            </w:r>
          </w:p>
        </w:tc>
      </w:tr>
      <w:tr w:rsidR="00516104" w:rsidRPr="00516104" w:rsidTr="007E0702">
        <w:trPr>
          <w:trHeight w:val="105"/>
        </w:trPr>
        <w:tc>
          <w:tcPr>
            <w:tcW w:w="371" w:type="pct"/>
            <w:vMerge w:val="restart"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1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516104" w:rsidRPr="00516104" w:rsidTr="007E0702">
        <w:trPr>
          <w:trHeight w:val="105"/>
        </w:trPr>
        <w:tc>
          <w:tcPr>
            <w:tcW w:w="371" w:type="pct"/>
            <w:vMerge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6104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51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516104" w:rsidRPr="00516104" w:rsidRDefault="00516104" w:rsidP="00516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b/>
                <w:sz w:val="28"/>
                <w:szCs w:val="28"/>
              </w:rPr>
              <w:t>30 июня 2020 г.</w:t>
            </w:r>
          </w:p>
        </w:tc>
      </w:tr>
      <w:tr w:rsidR="00516104" w:rsidRPr="00516104" w:rsidTr="007E0702">
        <w:trPr>
          <w:trHeight w:val="105"/>
        </w:trPr>
        <w:tc>
          <w:tcPr>
            <w:tcW w:w="371" w:type="pct"/>
            <w:vMerge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6104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51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516104" w:rsidRPr="00516104" w:rsidRDefault="00516104" w:rsidP="00516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b/>
                <w:sz w:val="28"/>
                <w:szCs w:val="28"/>
              </w:rPr>
              <w:t>14 июля 2020 г.</w:t>
            </w:r>
          </w:p>
        </w:tc>
      </w:tr>
      <w:tr w:rsidR="00516104" w:rsidRPr="00516104" w:rsidTr="007E0702">
        <w:tc>
          <w:tcPr>
            <w:tcW w:w="371" w:type="pct"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1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(Минэкономразвития России), Федеральная налоговая служба (ФНС России),</w:t>
            </w:r>
            <w:r w:rsidRPr="0051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104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внутренних дел Российской Федерации(МВД России), Федеральная служба безопасности (ФСБ России), Федеральная служба по техническому и экспртному контролю (ФСТЭК России). Экспертно-криминалистический центр (ЭКЦ МВД), АО «ГОЗНАК»</w:t>
            </w:r>
          </w:p>
        </w:tc>
      </w:tr>
      <w:tr w:rsidR="00516104" w:rsidRPr="00516104" w:rsidTr="007E0702">
        <w:tc>
          <w:tcPr>
            <w:tcW w:w="371" w:type="pct"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1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лицах, представивших предложения: </w:t>
            </w:r>
            <w:r w:rsidR="00250B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Белоусов Алексей Григорьевич, </w:t>
            </w:r>
            <w:r w:rsidRPr="00516104">
              <w:rPr>
                <w:rFonts w:ascii="Times New Roman" w:hAnsi="Times New Roman" w:cs="Times New Roman"/>
                <w:b/>
                <w:sz w:val="28"/>
                <w:szCs w:val="28"/>
              </w:rPr>
              <w:t>Эпштейн Вадим Аркадьевич, Звягина Евгения Александровна.</w:t>
            </w:r>
          </w:p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516104" w:rsidRPr="00516104" w:rsidTr="007E0702">
        <w:tc>
          <w:tcPr>
            <w:tcW w:w="371" w:type="pct"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1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16104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финансовой политики</w:t>
            </w:r>
          </w:p>
        </w:tc>
      </w:tr>
      <w:tr w:rsidR="00516104" w:rsidRPr="00516104" w:rsidTr="007E0702">
        <w:tc>
          <w:tcPr>
            <w:tcW w:w="371" w:type="pct"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161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:rsidR="00516104" w:rsidRPr="00516104" w:rsidRDefault="00516104" w:rsidP="0051610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104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39411E" w:rsidRDefault="0039411E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C56" w:rsidRPr="00260889" w:rsidRDefault="00AF5C56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AF5C56" w:rsidRDefault="00AF5C56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89208D" w:rsidRDefault="00B7321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810E7">
              <w:rPr>
                <w:rFonts w:ascii="Times New Roman" w:hAnsi="Times New Roman" w:cs="Times New Roman"/>
                <w:sz w:val="28"/>
                <w:szCs w:val="28"/>
              </w:rPr>
              <w:t>И.А. Чебесков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3810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5D423E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53" w:rsidRDefault="00741C53" w:rsidP="00EA7CC1">
      <w:pPr>
        <w:spacing w:after="0" w:line="240" w:lineRule="auto"/>
      </w:pPr>
      <w:r>
        <w:separator/>
      </w:r>
    </w:p>
  </w:endnote>
  <w:endnote w:type="continuationSeparator" w:id="0">
    <w:p w:rsidR="00741C53" w:rsidRDefault="00741C53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53" w:rsidRDefault="00741C53" w:rsidP="00EA7CC1">
      <w:pPr>
        <w:spacing w:after="0" w:line="240" w:lineRule="auto"/>
      </w:pPr>
      <w:r>
        <w:separator/>
      </w:r>
    </w:p>
  </w:footnote>
  <w:footnote w:type="continuationSeparator" w:id="0">
    <w:p w:rsidR="00741C53" w:rsidRDefault="00741C53" w:rsidP="00EA7CC1">
      <w:pPr>
        <w:spacing w:after="0" w:line="240" w:lineRule="auto"/>
      </w:pPr>
      <w:r>
        <w:continuationSeparator/>
      </w:r>
    </w:p>
  </w:footnote>
  <w:footnote w:id="1">
    <w:p w:rsidR="00CF50DC" w:rsidRPr="00903A82" w:rsidRDefault="00CF50DC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F50DC" w:rsidRDefault="00CF50DC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CF50DC" w:rsidRDefault="00CF50DC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CF50DC" w:rsidRDefault="00CF50DC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CF50DC" w:rsidRDefault="00CF50DC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CF50DC" w:rsidRPr="00F837C7" w:rsidRDefault="00CF50DC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CF50DC" w:rsidRPr="00F776B0" w:rsidRDefault="00CF50DC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CF50DC" w:rsidRPr="00F95A61" w:rsidRDefault="00CF50DC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CF50DC" w:rsidRPr="006007BA" w:rsidRDefault="00CF50DC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CF50DC" w:rsidRPr="001A71E6" w:rsidRDefault="00CF50DC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CF50DC" w:rsidRDefault="00CF50DC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CF50DC" w:rsidRPr="009578D4" w:rsidRDefault="00CF50DC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CF50DC" w:rsidRPr="000F64B5" w:rsidRDefault="00CF50DC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CF50DC" w:rsidRPr="00477E4B" w:rsidRDefault="00CF50DC">
      <w:pPr>
        <w:pStyle w:val="a9"/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  <w:footnote w:id="14">
    <w:p w:rsidR="00CF50DC" w:rsidRPr="00477E4B" w:rsidRDefault="00CF50DC" w:rsidP="0039411E">
      <w:pPr>
        <w:pStyle w:val="a9"/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  <w:footnote w:id="15">
    <w:p w:rsidR="00516104" w:rsidRPr="00477E4B" w:rsidRDefault="00516104" w:rsidP="00516104">
      <w:pPr>
        <w:pStyle w:val="a9"/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CF50DC" w:rsidRDefault="00CF50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B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50DC" w:rsidRDefault="00CF50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5916"/>
    <w:multiLevelType w:val="hybridMultilevel"/>
    <w:tmpl w:val="5484A382"/>
    <w:lvl w:ilvl="0" w:tplc="101C8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2F5"/>
    <w:rsid w:val="00001BF0"/>
    <w:rsid w:val="00016814"/>
    <w:rsid w:val="00016EE4"/>
    <w:rsid w:val="00026EAA"/>
    <w:rsid w:val="00044909"/>
    <w:rsid w:val="0004601C"/>
    <w:rsid w:val="0005167F"/>
    <w:rsid w:val="000517A0"/>
    <w:rsid w:val="00052468"/>
    <w:rsid w:val="00054092"/>
    <w:rsid w:val="00067531"/>
    <w:rsid w:val="00074039"/>
    <w:rsid w:val="0007422E"/>
    <w:rsid w:val="00083079"/>
    <w:rsid w:val="00083366"/>
    <w:rsid w:val="00086B68"/>
    <w:rsid w:val="00091128"/>
    <w:rsid w:val="00091728"/>
    <w:rsid w:val="00094E7B"/>
    <w:rsid w:val="0009545C"/>
    <w:rsid w:val="000A0996"/>
    <w:rsid w:val="000A5E0C"/>
    <w:rsid w:val="000B0A2A"/>
    <w:rsid w:val="000B0F0B"/>
    <w:rsid w:val="000B49CC"/>
    <w:rsid w:val="000B5BCE"/>
    <w:rsid w:val="000C3BA6"/>
    <w:rsid w:val="000C7360"/>
    <w:rsid w:val="000C7C96"/>
    <w:rsid w:val="000D322F"/>
    <w:rsid w:val="000D5D9A"/>
    <w:rsid w:val="000E22A0"/>
    <w:rsid w:val="000E36D2"/>
    <w:rsid w:val="000F11DA"/>
    <w:rsid w:val="000F5F46"/>
    <w:rsid w:val="000F64B5"/>
    <w:rsid w:val="000F7794"/>
    <w:rsid w:val="00104329"/>
    <w:rsid w:val="00111E3D"/>
    <w:rsid w:val="00112232"/>
    <w:rsid w:val="001147B0"/>
    <w:rsid w:val="00115C01"/>
    <w:rsid w:val="00122467"/>
    <w:rsid w:val="00122E8B"/>
    <w:rsid w:val="00130589"/>
    <w:rsid w:val="00132FC6"/>
    <w:rsid w:val="00135D57"/>
    <w:rsid w:val="00137064"/>
    <w:rsid w:val="0014490D"/>
    <w:rsid w:val="00147D03"/>
    <w:rsid w:val="001701AA"/>
    <w:rsid w:val="00177425"/>
    <w:rsid w:val="001901A2"/>
    <w:rsid w:val="00193A7B"/>
    <w:rsid w:val="00193B33"/>
    <w:rsid w:val="001A3C01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0E0"/>
    <w:rsid w:val="00224583"/>
    <w:rsid w:val="00224CEA"/>
    <w:rsid w:val="00232741"/>
    <w:rsid w:val="00242AB0"/>
    <w:rsid w:val="00243D84"/>
    <w:rsid w:val="00244CDC"/>
    <w:rsid w:val="00250B3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D664A"/>
    <w:rsid w:val="002E36DB"/>
    <w:rsid w:val="002F2EC6"/>
    <w:rsid w:val="002F7EEC"/>
    <w:rsid w:val="0030395C"/>
    <w:rsid w:val="0030726C"/>
    <w:rsid w:val="00312C9E"/>
    <w:rsid w:val="00317FD7"/>
    <w:rsid w:val="0032181E"/>
    <w:rsid w:val="00322B8A"/>
    <w:rsid w:val="003319D0"/>
    <w:rsid w:val="00334CCF"/>
    <w:rsid w:val="00344A57"/>
    <w:rsid w:val="003460B8"/>
    <w:rsid w:val="003467FE"/>
    <w:rsid w:val="003511C6"/>
    <w:rsid w:val="003559B1"/>
    <w:rsid w:val="00360BE6"/>
    <w:rsid w:val="00365416"/>
    <w:rsid w:val="00365882"/>
    <w:rsid w:val="00365D61"/>
    <w:rsid w:val="00366A67"/>
    <w:rsid w:val="003764D7"/>
    <w:rsid w:val="00380294"/>
    <w:rsid w:val="003810E7"/>
    <w:rsid w:val="00384CAC"/>
    <w:rsid w:val="00385B74"/>
    <w:rsid w:val="00386D30"/>
    <w:rsid w:val="0039010E"/>
    <w:rsid w:val="003913FB"/>
    <w:rsid w:val="00391420"/>
    <w:rsid w:val="0039411E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5D97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764AF"/>
    <w:rsid w:val="00477E4B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4D5646"/>
    <w:rsid w:val="00500365"/>
    <w:rsid w:val="005034E3"/>
    <w:rsid w:val="00503DBC"/>
    <w:rsid w:val="00514F80"/>
    <w:rsid w:val="00516104"/>
    <w:rsid w:val="00545FA8"/>
    <w:rsid w:val="00547017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D423E"/>
    <w:rsid w:val="005F398C"/>
    <w:rsid w:val="005F507C"/>
    <w:rsid w:val="006002C3"/>
    <w:rsid w:val="006007BA"/>
    <w:rsid w:val="0060147B"/>
    <w:rsid w:val="006063F9"/>
    <w:rsid w:val="00607FB1"/>
    <w:rsid w:val="00610E87"/>
    <w:rsid w:val="0061277E"/>
    <w:rsid w:val="00613078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5235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41C53"/>
    <w:rsid w:val="007532C9"/>
    <w:rsid w:val="0075468E"/>
    <w:rsid w:val="00763F9C"/>
    <w:rsid w:val="007652BA"/>
    <w:rsid w:val="00765368"/>
    <w:rsid w:val="00765D79"/>
    <w:rsid w:val="00767486"/>
    <w:rsid w:val="00767B87"/>
    <w:rsid w:val="00770DF5"/>
    <w:rsid w:val="0077190A"/>
    <w:rsid w:val="00777AB2"/>
    <w:rsid w:val="00781C2C"/>
    <w:rsid w:val="007844AE"/>
    <w:rsid w:val="007848DD"/>
    <w:rsid w:val="007940C7"/>
    <w:rsid w:val="007A0D77"/>
    <w:rsid w:val="007B1A9A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3705D"/>
    <w:rsid w:val="00842B4E"/>
    <w:rsid w:val="0084552A"/>
    <w:rsid w:val="0084560F"/>
    <w:rsid w:val="00845A4D"/>
    <w:rsid w:val="00846675"/>
    <w:rsid w:val="00850D6B"/>
    <w:rsid w:val="00851F26"/>
    <w:rsid w:val="0085648D"/>
    <w:rsid w:val="00860F03"/>
    <w:rsid w:val="00864312"/>
    <w:rsid w:val="00875DF6"/>
    <w:rsid w:val="00880B5E"/>
    <w:rsid w:val="00891221"/>
    <w:rsid w:val="008917B8"/>
    <w:rsid w:val="0089208D"/>
    <w:rsid w:val="008932A7"/>
    <w:rsid w:val="0089337B"/>
    <w:rsid w:val="008A1083"/>
    <w:rsid w:val="008A33BF"/>
    <w:rsid w:val="008A5878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32BC"/>
    <w:rsid w:val="00944BDC"/>
    <w:rsid w:val="009537E6"/>
    <w:rsid w:val="009578D4"/>
    <w:rsid w:val="00960706"/>
    <w:rsid w:val="0096586B"/>
    <w:rsid w:val="00970A33"/>
    <w:rsid w:val="00976C6C"/>
    <w:rsid w:val="009832CA"/>
    <w:rsid w:val="00994B1E"/>
    <w:rsid w:val="00994EF7"/>
    <w:rsid w:val="009A3357"/>
    <w:rsid w:val="009A7730"/>
    <w:rsid w:val="009B0E7B"/>
    <w:rsid w:val="009C68E0"/>
    <w:rsid w:val="009D19DD"/>
    <w:rsid w:val="009D32CE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AF5C56"/>
    <w:rsid w:val="00B03B88"/>
    <w:rsid w:val="00B06DEE"/>
    <w:rsid w:val="00B06E11"/>
    <w:rsid w:val="00B078A8"/>
    <w:rsid w:val="00B2089D"/>
    <w:rsid w:val="00B338B0"/>
    <w:rsid w:val="00B410FF"/>
    <w:rsid w:val="00B50ADC"/>
    <w:rsid w:val="00B65F2A"/>
    <w:rsid w:val="00B66DC4"/>
    <w:rsid w:val="00B73211"/>
    <w:rsid w:val="00B83F21"/>
    <w:rsid w:val="00B8497B"/>
    <w:rsid w:val="00B97069"/>
    <w:rsid w:val="00BB1753"/>
    <w:rsid w:val="00BB2E8D"/>
    <w:rsid w:val="00BB7FB0"/>
    <w:rsid w:val="00BC7FA5"/>
    <w:rsid w:val="00BD0D3C"/>
    <w:rsid w:val="00BD2110"/>
    <w:rsid w:val="00BD36FB"/>
    <w:rsid w:val="00BD5C91"/>
    <w:rsid w:val="00BE1191"/>
    <w:rsid w:val="00BF79B2"/>
    <w:rsid w:val="00C02C08"/>
    <w:rsid w:val="00C031E5"/>
    <w:rsid w:val="00C05D62"/>
    <w:rsid w:val="00C13576"/>
    <w:rsid w:val="00C23AF8"/>
    <w:rsid w:val="00C23E8D"/>
    <w:rsid w:val="00C24894"/>
    <w:rsid w:val="00C37871"/>
    <w:rsid w:val="00C403E6"/>
    <w:rsid w:val="00C47EB9"/>
    <w:rsid w:val="00C5033F"/>
    <w:rsid w:val="00C56C8E"/>
    <w:rsid w:val="00C579F7"/>
    <w:rsid w:val="00C61463"/>
    <w:rsid w:val="00C6418E"/>
    <w:rsid w:val="00C661DF"/>
    <w:rsid w:val="00C72559"/>
    <w:rsid w:val="00C767C8"/>
    <w:rsid w:val="00C77C42"/>
    <w:rsid w:val="00C80154"/>
    <w:rsid w:val="00C86CD0"/>
    <w:rsid w:val="00C905D6"/>
    <w:rsid w:val="00C91399"/>
    <w:rsid w:val="00C97D92"/>
    <w:rsid w:val="00CA3822"/>
    <w:rsid w:val="00CB1AE3"/>
    <w:rsid w:val="00CB25B4"/>
    <w:rsid w:val="00CB2CD6"/>
    <w:rsid w:val="00CB3165"/>
    <w:rsid w:val="00CB4454"/>
    <w:rsid w:val="00CB6CA0"/>
    <w:rsid w:val="00CC0977"/>
    <w:rsid w:val="00CC7225"/>
    <w:rsid w:val="00CD2F17"/>
    <w:rsid w:val="00CE6930"/>
    <w:rsid w:val="00CF19AA"/>
    <w:rsid w:val="00CF3BAE"/>
    <w:rsid w:val="00CF41E0"/>
    <w:rsid w:val="00CF50DC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3C6A"/>
    <w:rsid w:val="00D241D6"/>
    <w:rsid w:val="00D26176"/>
    <w:rsid w:val="00D2645E"/>
    <w:rsid w:val="00D31B21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75F1B"/>
    <w:rsid w:val="00D84C91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3DB3"/>
    <w:rsid w:val="00DC45EC"/>
    <w:rsid w:val="00DC6068"/>
    <w:rsid w:val="00DD1683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1B4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2B0C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95F13"/>
    <w:rsid w:val="00E97074"/>
    <w:rsid w:val="00EA000D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459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663C9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F32C"/>
  <w15:docId w15:val="{5199E053-5A53-4DC8-959F-78279D21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04"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38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0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699F-7965-4A56-82F6-C14BDD33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ЯРМЕНКО ОКСАНА ИВАНОВНА</cp:lastModifiedBy>
  <cp:revision>7</cp:revision>
  <dcterms:created xsi:type="dcterms:W3CDTF">2020-08-19T08:05:00Z</dcterms:created>
  <dcterms:modified xsi:type="dcterms:W3CDTF">2020-08-19T14:17:00Z</dcterms:modified>
</cp:coreProperties>
</file>