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2AFF3" w14:textId="77777777" w:rsidR="00C049A1" w:rsidRPr="00092085" w:rsidRDefault="00C049A1" w:rsidP="00C049A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92085">
        <w:rPr>
          <w:rFonts w:ascii="Times New Roman" w:hAnsi="Times New Roman" w:cs="Times New Roman"/>
          <w:b/>
          <w:sz w:val="25"/>
          <w:szCs w:val="25"/>
        </w:rPr>
        <w:t>ФОРМА</w:t>
      </w:r>
    </w:p>
    <w:p w14:paraId="6AF4EB45" w14:textId="77777777" w:rsidR="00C049A1" w:rsidRPr="00092085" w:rsidRDefault="00C049A1" w:rsidP="00C049A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9208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сводного отчета</w:t>
      </w:r>
    </w:p>
    <w:p w14:paraId="50F2A8C8" w14:textId="77777777" w:rsidR="00C049A1" w:rsidRPr="00092085" w:rsidRDefault="00C049A1" w:rsidP="00C0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9208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проведении оценки регулирующего воздействия проекта акта</w:t>
      </w:r>
    </w:p>
    <w:p w14:paraId="0841DE18" w14:textId="77777777" w:rsidR="00C049A1" w:rsidRPr="00092085" w:rsidRDefault="00D1595C" w:rsidP="00C049A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</w:t>
      </w:r>
      <w:r w:rsidR="009D3FC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9D3FC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средней</w:t>
      </w:r>
      <w:r w:rsidR="006F0D3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C049A1" w:rsidRPr="0009208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092085" w:rsidRPr="00092085" w14:paraId="18626C98" w14:textId="77777777" w:rsidTr="005C413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092085" w:rsidRPr="00092085" w14:paraId="1B25C1D1" w14:textId="77777777" w:rsidTr="005C413C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F20599" w14:textId="77777777" w:rsidR="00C049A1" w:rsidRPr="00092085" w:rsidRDefault="00C049A1" w:rsidP="005C413C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</w:pPr>
                  <w:r w:rsidRPr="00092085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CDB858" w14:textId="77777777" w:rsidR="00C049A1" w:rsidRPr="00092085" w:rsidRDefault="006D4AFA" w:rsidP="002342D1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092085" w:rsidRPr="00092085" w14:paraId="33470C17" w14:textId="77777777" w:rsidTr="005C413C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892B19" w14:textId="77777777" w:rsidR="00C049A1" w:rsidRPr="00092085" w:rsidRDefault="00C049A1" w:rsidP="005C413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092085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(присваивается системой автоматически)</w:t>
                  </w:r>
                </w:p>
              </w:tc>
            </w:tr>
          </w:tbl>
          <w:p w14:paraId="47A79610" w14:textId="77777777" w:rsidR="00C049A1" w:rsidRPr="00092085" w:rsidRDefault="00C049A1" w:rsidP="005C413C">
            <w:pPr>
              <w:spacing w:before="120" w:after="12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B723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 проекта акта:</w:t>
            </w:r>
          </w:p>
        </w:tc>
      </w:tr>
      <w:tr w:rsidR="00092085" w:rsidRPr="00092085" w14:paraId="02A86C30" w14:textId="77777777" w:rsidTr="002342D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383" w14:textId="77777777" w:rsidR="00C049A1" w:rsidRPr="00092085" w:rsidRDefault="00C049A1" w:rsidP="005C413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3D3A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9C3B" w14:textId="77777777" w:rsidR="00C049A1" w:rsidRPr="00092085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2085" w:rsidRPr="00092085" w14:paraId="0F898194" w14:textId="77777777" w:rsidTr="002342D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1E5E" w14:textId="77777777" w:rsidR="00C049A1" w:rsidRPr="00092085" w:rsidRDefault="00C049A1" w:rsidP="005C413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C714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окончание</w:t>
            </w: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2D53" w14:textId="77777777" w:rsidR="00C049A1" w:rsidRPr="00092085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293CB5A0" w14:textId="77777777" w:rsidR="00C049A1" w:rsidRPr="00092085" w:rsidRDefault="00C049A1" w:rsidP="00C049A1">
      <w:pPr>
        <w:pStyle w:val="1"/>
      </w:pPr>
      <w:r w:rsidRPr="00092085"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092085" w:rsidRPr="00092085" w14:paraId="2C818E2A" w14:textId="77777777" w:rsidTr="005C413C">
        <w:tc>
          <w:tcPr>
            <w:tcW w:w="405" w:type="pct"/>
          </w:tcPr>
          <w:p w14:paraId="19109112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4595" w:type="pct"/>
            <w:gridSpan w:val="2"/>
          </w:tcPr>
          <w:p w14:paraId="2B9A2021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орган исполнительной власти (далее – разработчик): </w:t>
            </w:r>
          </w:p>
          <w:p w14:paraId="52CF5B7E" w14:textId="77777777" w:rsidR="00C049A1" w:rsidRPr="00092085" w:rsidRDefault="00C049A1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Министерство финансов Российской Федерации (Минфин России)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14:paraId="77F5D1E1" w14:textId="77777777" w:rsidR="00C049A1" w:rsidRPr="00092085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(указываются полное и краткое наименования)</w:t>
            </w:r>
          </w:p>
        </w:tc>
      </w:tr>
      <w:tr w:rsidR="00092085" w:rsidRPr="00092085" w14:paraId="2239D425" w14:textId="77777777" w:rsidTr="005C413C">
        <w:tc>
          <w:tcPr>
            <w:tcW w:w="405" w:type="pct"/>
          </w:tcPr>
          <w:p w14:paraId="0137AA9E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4595" w:type="pct"/>
            <w:gridSpan w:val="2"/>
          </w:tcPr>
          <w:p w14:paraId="4F991C34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федеральных органах исполнительной власти – соисполнителях: </w:t>
            </w:r>
          </w:p>
          <w:p w14:paraId="3FDBE88F" w14:textId="77777777" w:rsidR="009D3FCF" w:rsidRDefault="00882FE5" w:rsidP="000440E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Министерство экономического развития Российской Федерации (Минэкономразвития России), </w:t>
            </w:r>
            <w:r w:rsidR="009D3FCF">
              <w:rPr>
                <w:rFonts w:ascii="Times New Roman" w:hAnsi="Times New Roman" w:cs="Times New Roman"/>
                <w:sz w:val="25"/>
                <w:szCs w:val="25"/>
              </w:rPr>
              <w:t>Федеральная служба по регулированию алкогольного рынка (Росалкогольрегулирование)</w:t>
            </w:r>
          </w:p>
          <w:p w14:paraId="727589F1" w14:textId="77777777" w:rsidR="00C049A1" w:rsidRPr="00092085" w:rsidRDefault="00C049A1" w:rsidP="009D3FC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(указываются полное и краткое наименования)</w:t>
            </w:r>
          </w:p>
        </w:tc>
      </w:tr>
      <w:tr w:rsidR="00A37822" w:rsidRPr="00A37822" w14:paraId="09C1A6EE" w14:textId="77777777" w:rsidTr="005C413C">
        <w:tc>
          <w:tcPr>
            <w:tcW w:w="405" w:type="pct"/>
          </w:tcPr>
          <w:p w14:paraId="1F8C5102" w14:textId="77777777" w:rsidR="00C049A1" w:rsidRPr="00A37822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37822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4595" w:type="pct"/>
            <w:gridSpan w:val="2"/>
          </w:tcPr>
          <w:p w14:paraId="650C6ABA" w14:textId="77777777" w:rsidR="00C049A1" w:rsidRPr="00A37822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37822">
              <w:rPr>
                <w:rFonts w:ascii="Times New Roman" w:hAnsi="Times New Roman" w:cs="Times New Roman"/>
                <w:sz w:val="25"/>
                <w:szCs w:val="25"/>
              </w:rPr>
              <w:t xml:space="preserve">Вид и наименование проекта акта: </w:t>
            </w:r>
          </w:p>
          <w:p w14:paraId="286759D5" w14:textId="77777777" w:rsidR="006825C5" w:rsidRPr="00A37822" w:rsidRDefault="00C049A1" w:rsidP="006825C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A37822">
              <w:rPr>
                <w:rFonts w:ascii="Times New Roman" w:hAnsi="Times New Roman" w:cs="Times New Roman"/>
                <w:sz w:val="25"/>
                <w:szCs w:val="25"/>
              </w:rPr>
              <w:t xml:space="preserve">Проект </w:t>
            </w:r>
            <w:r w:rsidR="006825C5" w:rsidRPr="00A37822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федерального закона </w:t>
            </w:r>
            <w:r w:rsidR="009D3FCF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9D3FCF" w:rsidRPr="009D3FCF">
              <w:rPr>
                <w:rFonts w:ascii="Times New Roman" w:hAnsi="Times New Roman" w:cs="Times New Roman"/>
                <w:sz w:val="25"/>
                <w:szCs w:val="25"/>
              </w:rPr>
              <w:t xml:space="preserve">О внесении изменений в Федеральный закон </w:t>
            </w:r>
            <w:r w:rsidR="009D3FCF" w:rsidRPr="009D3FCF">
              <w:rPr>
                <w:rFonts w:ascii="Times New Roman" w:hAnsi="Times New Roman" w:cs="Times New Roman"/>
                <w:sz w:val="25"/>
                <w:szCs w:val="25"/>
              </w:rPr>
              <w:br/>
              <w:t>«О государствен</w:t>
            </w:r>
            <w:r w:rsidR="009D3FCF">
              <w:rPr>
                <w:rFonts w:ascii="Times New Roman" w:hAnsi="Times New Roman" w:cs="Times New Roman"/>
                <w:sz w:val="25"/>
                <w:szCs w:val="25"/>
              </w:rPr>
              <w:t xml:space="preserve">ном регулировании производства </w:t>
            </w:r>
            <w:r w:rsidR="009D3FCF" w:rsidRPr="009D3FCF">
              <w:rPr>
                <w:rFonts w:ascii="Times New Roman" w:hAnsi="Times New Roman" w:cs="Times New Roman"/>
                <w:sz w:val="25"/>
                <w:szCs w:val="25"/>
              </w:rPr>
              <w:t xml:space="preserve">и оборота этилового спирта, алкогольной и спиртосодержащей продукции и об ограничении потребления (распития) </w:t>
            </w:r>
            <w:r w:rsidR="009D3FCF" w:rsidRPr="009D3FCF">
              <w:rPr>
                <w:rFonts w:ascii="Times New Roman" w:hAnsi="Times New Roman" w:cs="Times New Roman"/>
                <w:sz w:val="25"/>
                <w:szCs w:val="25"/>
              </w:rPr>
              <w:br/>
              <w:t>алкогольной продукции»</w:t>
            </w:r>
            <w:r w:rsidR="00910CB8" w:rsidRPr="009D3FCF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законопроект)</w:t>
            </w:r>
          </w:p>
          <w:p w14:paraId="1FEE0850" w14:textId="77777777" w:rsidR="00C049A1" w:rsidRPr="00A37822" w:rsidRDefault="006825C5" w:rsidP="00682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3782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A37822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A37822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A37822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1619B2E0" w14:textId="77777777" w:rsidTr="005C413C">
        <w:tc>
          <w:tcPr>
            <w:tcW w:w="405" w:type="pct"/>
          </w:tcPr>
          <w:p w14:paraId="652D9EF9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4595" w:type="pct"/>
            <w:gridSpan w:val="2"/>
          </w:tcPr>
          <w:p w14:paraId="22389E3C" w14:textId="77777777" w:rsidR="00EF07AA" w:rsidRDefault="00C049A1" w:rsidP="00EF07A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Краткое описание проблемы, на решение которой направлен предлагаемый способ регулиров</w:t>
            </w:r>
            <w:r w:rsidR="00EF07AA">
              <w:rPr>
                <w:rFonts w:ascii="Times New Roman" w:hAnsi="Times New Roman" w:cs="Times New Roman"/>
                <w:sz w:val="25"/>
                <w:szCs w:val="25"/>
              </w:rPr>
              <w:t>ания:</w:t>
            </w:r>
          </w:p>
          <w:p w14:paraId="711B2D39" w14:textId="549D93D6" w:rsidR="009D3FCF" w:rsidRDefault="009D3FCF" w:rsidP="00EF07A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Избыточное количество документов, подлежащих представлению организациями в лицензирующий орган, при подаче заявления о выдаче</w:t>
            </w:r>
            <w:r w:rsidR="00616265">
              <w:rPr>
                <w:rFonts w:ascii="Times New Roman" w:hAnsi="Times New Roman" w:cs="Times New Roman"/>
                <w:sz w:val="25"/>
                <w:szCs w:val="25"/>
              </w:rPr>
              <w:t xml:space="preserve"> (продлении, переоформлении)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лицензии</w:t>
            </w:r>
            <w:r w:rsidR="00616265">
              <w:rPr>
                <w:rFonts w:ascii="Times New Roman" w:hAnsi="Times New Roman" w:cs="Times New Roman"/>
                <w:sz w:val="25"/>
                <w:szCs w:val="25"/>
              </w:rPr>
              <w:t xml:space="preserve"> на производство и оборот</w:t>
            </w:r>
            <w:r w:rsidR="005A0C34">
              <w:rPr>
                <w:rFonts w:ascii="Times New Roman" w:hAnsi="Times New Roman" w:cs="Times New Roman"/>
                <w:sz w:val="25"/>
                <w:szCs w:val="25"/>
              </w:rPr>
              <w:t xml:space="preserve"> (за исключением розничной продажи) </w:t>
            </w:r>
            <w:r w:rsidR="00616265">
              <w:rPr>
                <w:rFonts w:ascii="Times New Roman" w:hAnsi="Times New Roman" w:cs="Times New Roman"/>
                <w:sz w:val="25"/>
                <w:szCs w:val="25"/>
              </w:rPr>
              <w:t>этилового спирта, алкогольной и спиртосодержащей продукции (далее - лицензии)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а также длительные сроки рассмотрения заявления</w:t>
            </w:r>
            <w:r w:rsidR="00616265">
              <w:rPr>
                <w:rFonts w:ascii="Times New Roman" w:hAnsi="Times New Roman" w:cs="Times New Roman"/>
                <w:sz w:val="25"/>
                <w:szCs w:val="25"/>
              </w:rPr>
              <w:t xml:space="preserve"> о выдаче (продлении, переоформлении) лицензии</w:t>
            </w:r>
          </w:p>
          <w:p w14:paraId="3AA2E436" w14:textId="77777777" w:rsidR="00C049A1" w:rsidRPr="00092085" w:rsidRDefault="009D3FCF" w:rsidP="000F7CE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4C0AD468" w14:textId="77777777" w:rsidTr="005C413C">
        <w:tc>
          <w:tcPr>
            <w:tcW w:w="405" w:type="pct"/>
          </w:tcPr>
          <w:p w14:paraId="72F00B3F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4595" w:type="pct"/>
            <w:gridSpan w:val="2"/>
          </w:tcPr>
          <w:p w14:paraId="7DEC61D9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Основание для разработки проекта акта: </w:t>
            </w:r>
          </w:p>
          <w:p w14:paraId="7072CCAC" w14:textId="41C3F529" w:rsidR="0094656E" w:rsidRDefault="009D3FCF" w:rsidP="0094656E">
            <w:pPr>
              <w:pStyle w:val="a4"/>
              <w:ind w:left="0"/>
              <w:jc w:val="both"/>
              <w:rPr>
                <w:rStyle w:val="CharStyle45"/>
                <w:rFonts w:ascii="Times New Roman" w:hAnsi="Times New Roman"/>
                <w:b w:val="0"/>
                <w:sz w:val="25"/>
                <w:szCs w:val="25"/>
              </w:rPr>
            </w:pPr>
            <w:r>
              <w:rPr>
                <w:rStyle w:val="CharStyle45"/>
                <w:rFonts w:ascii="Times New Roman" w:hAnsi="Times New Roman"/>
                <w:b w:val="0"/>
                <w:sz w:val="25"/>
                <w:szCs w:val="25"/>
              </w:rPr>
              <w:t xml:space="preserve">Реализация проекта по оптимизации нормативного правового регулирования и автоматизации процессов в сфере разрешительной деятельности в соответствии с резолюцией Председателя Правительства Российской Федерации М.В. </w:t>
            </w:r>
            <w:proofErr w:type="spellStart"/>
            <w:r>
              <w:rPr>
                <w:rStyle w:val="CharStyle45"/>
                <w:rFonts w:ascii="Times New Roman" w:hAnsi="Times New Roman"/>
                <w:b w:val="0"/>
                <w:sz w:val="25"/>
                <w:szCs w:val="25"/>
              </w:rPr>
              <w:t>Ми</w:t>
            </w:r>
            <w:r w:rsidR="009C3674">
              <w:rPr>
                <w:rStyle w:val="CharStyle45"/>
                <w:rFonts w:ascii="Times New Roman" w:hAnsi="Times New Roman"/>
                <w:b w:val="0"/>
                <w:sz w:val="25"/>
                <w:szCs w:val="25"/>
              </w:rPr>
              <w:t>шустина</w:t>
            </w:r>
            <w:proofErr w:type="spellEnd"/>
            <w:r w:rsidR="009C3674">
              <w:rPr>
                <w:rStyle w:val="CharStyle45"/>
                <w:rFonts w:ascii="Times New Roman" w:hAnsi="Times New Roman"/>
                <w:b w:val="0"/>
                <w:sz w:val="25"/>
                <w:szCs w:val="25"/>
              </w:rPr>
              <w:t xml:space="preserve"> </w:t>
            </w:r>
            <w:r w:rsidR="009C3674">
              <w:rPr>
                <w:rStyle w:val="CharStyle45"/>
                <w:rFonts w:ascii="Times New Roman" w:hAnsi="Times New Roman"/>
                <w:b w:val="0"/>
                <w:sz w:val="25"/>
                <w:szCs w:val="25"/>
              </w:rPr>
              <w:br/>
              <w:t>от 28 апреля 2021 г. № ММ-П36-5472</w:t>
            </w:r>
            <w:r w:rsidR="0025784A">
              <w:rPr>
                <w:rStyle w:val="CharStyle45"/>
                <w:rFonts w:ascii="Times New Roman" w:hAnsi="Times New Roman"/>
                <w:b w:val="0"/>
                <w:sz w:val="25"/>
                <w:szCs w:val="25"/>
              </w:rPr>
              <w:t>.</w:t>
            </w:r>
          </w:p>
          <w:p w14:paraId="15A0ECB4" w14:textId="7921F000" w:rsidR="0025784A" w:rsidRDefault="0025784A" w:rsidP="0094656E">
            <w:pPr>
              <w:pStyle w:val="a4"/>
              <w:ind w:left="0"/>
              <w:jc w:val="both"/>
              <w:rPr>
                <w:rStyle w:val="CharStyle45"/>
                <w:rFonts w:ascii="Times New Roman" w:hAnsi="Times New Roman"/>
                <w:b w:val="0"/>
                <w:sz w:val="25"/>
                <w:szCs w:val="25"/>
              </w:rPr>
            </w:pPr>
            <w:r>
              <w:rPr>
                <w:rStyle w:val="CharStyle45"/>
                <w:rFonts w:ascii="Times New Roman" w:hAnsi="Times New Roman"/>
                <w:b w:val="0"/>
                <w:sz w:val="25"/>
                <w:szCs w:val="25"/>
              </w:rPr>
              <w:t>Пункт 4 Протокола совещания у Заместителя Председателя Правительства Российской Федерации – Руководителя Аппарата Правительства Российской Федерации Д.Ю. Григоренко от 02.12.2021 № ДГ-П36-63пр.</w:t>
            </w:r>
          </w:p>
          <w:p w14:paraId="7F22D2A6" w14:textId="77777777" w:rsidR="004E2E14" w:rsidRPr="004E2E14" w:rsidRDefault="004E2E14" w:rsidP="0094656E">
            <w:pPr>
              <w:pStyle w:val="a4"/>
              <w:ind w:left="0"/>
              <w:jc w:val="both"/>
              <w:rPr>
                <w:rStyle w:val="CharStyle45"/>
                <w:rFonts w:ascii="Times New Roman" w:hAnsi="Times New Roman"/>
                <w:b w:val="0"/>
                <w:sz w:val="25"/>
                <w:szCs w:val="25"/>
              </w:rPr>
            </w:pPr>
            <w:r w:rsidRPr="004E2E14">
              <w:rPr>
                <w:rStyle w:val="CharStyle45"/>
                <w:rFonts w:ascii="Times New Roman" w:hAnsi="Times New Roman"/>
                <w:b w:val="0"/>
                <w:sz w:val="25"/>
                <w:szCs w:val="25"/>
              </w:rPr>
              <w:t xml:space="preserve">Пункт 7 раздела III протокола заседания Межведомственной рабочей группы по обеспечению реализации проекта по оптимизации и автоматизации процессов в сфере лицензирования и разрешительной деятельности от 25 февраля 2022 г. № 7-АХ, сформированной в соответствии с постановлением Правительства Российской Федерации от 30 июля 2021 г. № 1279 «О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лицензирования», в соответствии с которым одобрено описание целевого состояния государственной услуги Росалкогольрегулирования «Лицензирование производства и оборота этилового спирта, алкогольной (за исключением розничной продажи) и спиртосодержащей продукции, лицензирование производства, хранения, поставок и розничной продажи винодельческой продукции, </w:t>
            </w:r>
            <w:r w:rsidRPr="004E2E14">
              <w:rPr>
                <w:rStyle w:val="CharStyle45"/>
                <w:rFonts w:ascii="Times New Roman" w:hAnsi="Times New Roman"/>
                <w:b w:val="0"/>
                <w:sz w:val="25"/>
                <w:szCs w:val="25"/>
              </w:rPr>
              <w:lastRenderedPageBreak/>
              <w:t>произведенной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«О развитии сельского хозяйства» на 2022 год</w:t>
            </w:r>
            <w:r w:rsidR="007D2484">
              <w:rPr>
                <w:rStyle w:val="CharStyle45"/>
                <w:rFonts w:ascii="Times New Roman" w:hAnsi="Times New Roman"/>
                <w:b w:val="0"/>
                <w:sz w:val="25"/>
                <w:szCs w:val="25"/>
              </w:rPr>
              <w:t xml:space="preserve"> (далее – описание целевого состояния)</w:t>
            </w:r>
          </w:p>
          <w:p w14:paraId="75F8275B" w14:textId="77777777" w:rsidR="00C049A1" w:rsidRPr="00092085" w:rsidRDefault="00C049A1" w:rsidP="00910C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22526C5D" w14:textId="77777777" w:rsidTr="005C413C">
        <w:tc>
          <w:tcPr>
            <w:tcW w:w="405" w:type="pct"/>
          </w:tcPr>
          <w:p w14:paraId="5683677B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14:paraId="0A25C163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целей предлагаемого регулирования: </w:t>
            </w:r>
          </w:p>
          <w:p w14:paraId="6578B56D" w14:textId="21634321" w:rsidR="009C3674" w:rsidRDefault="009C3674" w:rsidP="000A5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Целью законопроекта является оптимизация процесса принятия </w:t>
            </w:r>
            <w:r w:rsidR="004E2E14">
              <w:rPr>
                <w:rFonts w:ascii="Times New Roman" w:hAnsi="Times New Roman" w:cs="Times New Roman"/>
                <w:sz w:val="25"/>
                <w:szCs w:val="25"/>
              </w:rPr>
              <w:t xml:space="preserve">лицензирующим органом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решения </w:t>
            </w:r>
            <w:r w:rsidR="004E2E14">
              <w:rPr>
                <w:rFonts w:ascii="Times New Roman" w:hAnsi="Times New Roman" w:cs="Times New Roman"/>
                <w:sz w:val="25"/>
                <w:szCs w:val="25"/>
              </w:rPr>
              <w:t>о выдаче</w:t>
            </w:r>
            <w:r w:rsidR="005A0C34">
              <w:rPr>
                <w:rFonts w:ascii="Times New Roman" w:hAnsi="Times New Roman" w:cs="Times New Roman"/>
                <w:sz w:val="25"/>
                <w:szCs w:val="25"/>
              </w:rPr>
              <w:t xml:space="preserve"> (продлении, переоформлении)</w:t>
            </w:r>
            <w:r w:rsidR="004E2E14">
              <w:rPr>
                <w:rFonts w:ascii="Times New Roman" w:hAnsi="Times New Roman" w:cs="Times New Roman"/>
                <w:sz w:val="25"/>
                <w:szCs w:val="25"/>
              </w:rPr>
              <w:t xml:space="preserve"> лицензии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направленная на сокращение количества документов, представляемых организациями при подаче заявления на выдачу лицензии, а также сокращение сроков принятия решения о выдаче лицензии.</w:t>
            </w:r>
          </w:p>
          <w:p w14:paraId="62D4F4DB" w14:textId="09FF0AE1" w:rsidR="000A5B63" w:rsidRDefault="009C3674" w:rsidP="000A5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Предлагаемые изменения направлены на снижение административных барьеров для организаций </w:t>
            </w:r>
            <w:r w:rsidR="005A0C34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соискателей лицензий</w:t>
            </w:r>
            <w:r w:rsidR="005A0C34">
              <w:rPr>
                <w:rFonts w:ascii="Times New Roman" w:hAnsi="Times New Roman" w:cs="Times New Roman"/>
                <w:sz w:val="25"/>
                <w:szCs w:val="25"/>
              </w:rPr>
              <w:t xml:space="preserve"> и лицензиатов)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а также на представление органи</w:t>
            </w:r>
            <w:r w:rsidR="004E2E14">
              <w:rPr>
                <w:rFonts w:ascii="Times New Roman" w:hAnsi="Times New Roman" w:cs="Times New Roman"/>
                <w:sz w:val="25"/>
                <w:szCs w:val="25"/>
              </w:rPr>
              <w:t>зациям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возможности сократить сроки начала осуществления деятельности по производству и обороту (за исключением розничной продажи) этилового спирта, алкогольной и спиртосодержащей продукции</w:t>
            </w:r>
            <w:r w:rsidR="004E2E1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  <w:p w14:paraId="1EC262BB" w14:textId="77777777" w:rsidR="00C049A1" w:rsidRPr="00092085" w:rsidRDefault="00C049A1" w:rsidP="009C3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2037510F" w14:textId="77777777" w:rsidTr="005C413C">
        <w:tc>
          <w:tcPr>
            <w:tcW w:w="405" w:type="pct"/>
          </w:tcPr>
          <w:p w14:paraId="4F13E9C0" w14:textId="77777777" w:rsidR="00C049A1" w:rsidRPr="004E2E14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1.7.</w:t>
            </w:r>
          </w:p>
        </w:tc>
        <w:tc>
          <w:tcPr>
            <w:tcW w:w="4595" w:type="pct"/>
            <w:gridSpan w:val="2"/>
          </w:tcPr>
          <w:p w14:paraId="49FB4CE8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Краткое описание предлагаемого способа регулирования:</w:t>
            </w:r>
          </w:p>
          <w:p w14:paraId="48C2382C" w14:textId="77777777" w:rsidR="00C049A1" w:rsidRPr="00092085" w:rsidRDefault="00C049A1" w:rsidP="005C413C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Правовое регулирование </w:t>
            </w:r>
            <w:r w:rsidR="0062719C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осуществляется 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посредством </w:t>
            </w:r>
            <w:r w:rsidR="000A5B63">
              <w:rPr>
                <w:rFonts w:ascii="Times New Roman" w:hAnsi="Times New Roman" w:cs="Times New Roman"/>
                <w:sz w:val="25"/>
                <w:szCs w:val="25"/>
              </w:rPr>
              <w:t xml:space="preserve">внесения изменений </w:t>
            </w:r>
            <w:r w:rsidR="004E2E14">
              <w:rPr>
                <w:rFonts w:ascii="Times New Roman" w:hAnsi="Times New Roman" w:cs="Times New Roman"/>
                <w:sz w:val="25"/>
                <w:szCs w:val="25"/>
              </w:rPr>
              <w:t xml:space="preserve">в Федеральный закон от 22.11.1995 № 171-ФЗ </w:t>
            </w:r>
            <w:r w:rsidR="004E2E14" w:rsidRPr="009D3FCF">
              <w:rPr>
                <w:rFonts w:ascii="Times New Roman" w:hAnsi="Times New Roman" w:cs="Times New Roman"/>
                <w:sz w:val="25"/>
                <w:szCs w:val="25"/>
              </w:rPr>
              <w:t>«О государствен</w:t>
            </w:r>
            <w:r w:rsidR="004E2E14">
              <w:rPr>
                <w:rFonts w:ascii="Times New Roman" w:hAnsi="Times New Roman" w:cs="Times New Roman"/>
                <w:sz w:val="25"/>
                <w:szCs w:val="25"/>
              </w:rPr>
              <w:t xml:space="preserve">ном регулировании производства </w:t>
            </w:r>
            <w:r w:rsidR="004E2E14" w:rsidRPr="009D3FCF">
              <w:rPr>
                <w:rFonts w:ascii="Times New Roman" w:hAnsi="Times New Roman" w:cs="Times New Roman"/>
                <w:sz w:val="25"/>
                <w:szCs w:val="25"/>
              </w:rPr>
              <w:t>и оборота этилового спирта, алкогольной и спиртосодержащей продукции и об огра</w:t>
            </w:r>
            <w:r w:rsidR="004E2E14">
              <w:rPr>
                <w:rFonts w:ascii="Times New Roman" w:hAnsi="Times New Roman" w:cs="Times New Roman"/>
                <w:sz w:val="25"/>
                <w:szCs w:val="25"/>
              </w:rPr>
              <w:t xml:space="preserve">ничении потребления (распития) </w:t>
            </w:r>
            <w:r w:rsidR="004E2E14" w:rsidRPr="009D3FCF">
              <w:rPr>
                <w:rFonts w:ascii="Times New Roman" w:hAnsi="Times New Roman" w:cs="Times New Roman"/>
                <w:sz w:val="25"/>
                <w:szCs w:val="25"/>
              </w:rPr>
              <w:t>алкогольной продукции»</w:t>
            </w:r>
            <w:r w:rsidR="004E2E14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Федеральный закон № 171-ФЗ)</w:t>
            </w:r>
          </w:p>
          <w:p w14:paraId="5DF1CC4B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6189BC22" w14:textId="77777777" w:rsidTr="005C413C">
        <w:tc>
          <w:tcPr>
            <w:tcW w:w="405" w:type="pct"/>
            <w:vMerge w:val="restart"/>
          </w:tcPr>
          <w:p w14:paraId="052D70F0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4595" w:type="pct"/>
            <w:gridSpan w:val="2"/>
          </w:tcPr>
          <w:p w14:paraId="3B525B6A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Контактная</w:t>
            </w:r>
            <w:proofErr w:type="spellEnd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информация</w:t>
            </w:r>
            <w:proofErr w:type="spellEnd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исполнителя</w:t>
            </w:r>
            <w:proofErr w:type="spellEnd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разработчика</w:t>
            </w:r>
            <w:proofErr w:type="spellEnd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</w:tr>
      <w:tr w:rsidR="00092085" w:rsidRPr="00092085" w14:paraId="60BF1931" w14:textId="77777777" w:rsidTr="005C413C">
        <w:tc>
          <w:tcPr>
            <w:tcW w:w="405" w:type="pct"/>
            <w:vMerge/>
          </w:tcPr>
          <w:p w14:paraId="7C036141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28B6F2F3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2355" w14:textId="15043F57" w:rsidR="00C049A1" w:rsidRPr="00092085" w:rsidRDefault="006C760A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Ким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Рафкатовна</w:t>
            </w:r>
          </w:p>
        </w:tc>
      </w:tr>
      <w:tr w:rsidR="00092085" w:rsidRPr="00092085" w14:paraId="415A0C40" w14:textId="77777777" w:rsidTr="005C413C">
        <w:tc>
          <w:tcPr>
            <w:tcW w:w="405" w:type="pct"/>
            <w:vMerge/>
          </w:tcPr>
          <w:p w14:paraId="1E36582D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25E174FD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E20E" w14:textId="561E213D" w:rsidR="00C049A1" w:rsidRPr="00092085" w:rsidRDefault="006C760A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Консу</w:t>
            </w:r>
            <w:r w:rsidR="0069539D">
              <w:rPr>
                <w:rFonts w:ascii="Times New Roman" w:hAnsi="Times New Roman" w:cs="Times New Roman"/>
                <w:sz w:val="25"/>
                <w:szCs w:val="25"/>
              </w:rPr>
              <w:t>льтант</w:t>
            </w:r>
          </w:p>
        </w:tc>
      </w:tr>
      <w:tr w:rsidR="00092085" w:rsidRPr="00092085" w14:paraId="4684A4DD" w14:textId="77777777" w:rsidTr="005C413C">
        <w:trPr>
          <w:trHeight w:val="249"/>
        </w:trPr>
        <w:tc>
          <w:tcPr>
            <w:tcW w:w="405" w:type="pct"/>
            <w:vMerge/>
          </w:tcPr>
          <w:p w14:paraId="3694D2EF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066CF2F2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D268" w14:textId="040F8497" w:rsidR="00C049A1" w:rsidRPr="00092085" w:rsidRDefault="00FB5818" w:rsidP="0069539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+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7 (495) 983-38-88 (доб. 27</w:t>
            </w:r>
            <w:r w:rsidR="0069539D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092085" w:rsidRPr="00092085" w14:paraId="58B5C95E" w14:textId="77777777" w:rsidTr="005C413C">
        <w:trPr>
          <w:trHeight w:val="249"/>
        </w:trPr>
        <w:tc>
          <w:tcPr>
            <w:tcW w:w="405" w:type="pct"/>
            <w:vMerge/>
          </w:tcPr>
          <w:p w14:paraId="69B59E41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778519FF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4B8A" w14:textId="62E896ED" w:rsidR="00C049A1" w:rsidRPr="00087CCE" w:rsidRDefault="0069539D" w:rsidP="0069539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9539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Kamilya</w:t>
            </w:r>
            <w:proofErr w:type="spellEnd"/>
            <w:r w:rsidRPr="006953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69539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Kim</w:t>
            </w:r>
            <w:r w:rsidRPr="0069539D">
              <w:rPr>
                <w:rFonts w:ascii="Times New Roman" w:hAnsi="Times New Roman" w:cs="Times New Roman"/>
                <w:sz w:val="25"/>
                <w:szCs w:val="25"/>
              </w:rPr>
              <w:t>@</w:t>
            </w:r>
            <w:proofErr w:type="spellStart"/>
            <w:r w:rsidRPr="0069539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minfin</w:t>
            </w:r>
            <w:proofErr w:type="spellEnd"/>
            <w:r w:rsidRPr="006953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spellStart"/>
            <w:r w:rsidRPr="0069539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gov</w:t>
            </w:r>
            <w:proofErr w:type="spellEnd"/>
            <w:r w:rsidRPr="0069539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spellStart"/>
            <w:r w:rsidRPr="0069539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ru</w:t>
            </w:r>
            <w:proofErr w:type="spellEnd"/>
          </w:p>
        </w:tc>
      </w:tr>
    </w:tbl>
    <w:p w14:paraId="50FB0BFD" w14:textId="77777777" w:rsidR="00C049A1" w:rsidRPr="00092085" w:rsidRDefault="00C049A1" w:rsidP="00C049A1">
      <w:pPr>
        <w:pStyle w:val="1"/>
      </w:pPr>
      <w:r w:rsidRPr="00092085"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092085" w:rsidRPr="00092085" w14:paraId="3532CB81" w14:textId="77777777" w:rsidTr="005C413C">
        <w:tc>
          <w:tcPr>
            <w:tcW w:w="405" w:type="pct"/>
          </w:tcPr>
          <w:p w14:paraId="4A07D7E1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E2E1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97" w:type="pct"/>
          </w:tcPr>
          <w:p w14:paraId="29F1ACF4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3784DACB" w14:textId="77777777" w:rsidR="00C049A1" w:rsidRPr="004E2E14" w:rsidRDefault="004E2E14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средняя</w:t>
            </w:r>
          </w:p>
          <w:p w14:paraId="7ECA6287" w14:textId="77777777" w:rsidR="00C049A1" w:rsidRPr="00092085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(высокая / средняя / низкая)</w:t>
            </w:r>
          </w:p>
        </w:tc>
      </w:tr>
      <w:tr w:rsidR="00092085" w:rsidRPr="00092085" w14:paraId="248D61BC" w14:textId="77777777" w:rsidTr="005C413C">
        <w:tc>
          <w:tcPr>
            <w:tcW w:w="405" w:type="pct"/>
          </w:tcPr>
          <w:p w14:paraId="78B5F471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4595" w:type="pct"/>
            <w:gridSpan w:val="2"/>
          </w:tcPr>
          <w:p w14:paraId="776F986C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Обоснование отнесения проекта акта к определенной степени регулирующего воздействия: </w:t>
            </w:r>
          </w:p>
          <w:p w14:paraId="0F374D5D" w14:textId="77777777" w:rsidR="00852DF9" w:rsidRPr="005A0C34" w:rsidRDefault="00B170B9" w:rsidP="00852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A0C34">
              <w:rPr>
                <w:rFonts w:ascii="Times New Roman" w:hAnsi="Times New Roman" w:cs="Times New Roman"/>
                <w:sz w:val="25"/>
                <w:szCs w:val="25"/>
              </w:rPr>
              <w:t>Законопроект</w:t>
            </w:r>
            <w:r w:rsidR="000A5B63" w:rsidRPr="005A0C3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52DF9" w:rsidRPr="005A0C34">
              <w:rPr>
                <w:rFonts w:ascii="Times New Roman" w:hAnsi="Times New Roman" w:cs="Times New Roman"/>
                <w:sz w:val="25"/>
                <w:szCs w:val="25"/>
              </w:rPr>
              <w:t>содержит положения, изменяющие ранее предусмотренные законодательством Российской Федерации обязанности, запреты и ограничения для юридических лиц в сфере предпринимательской и иной экономической деятельности.</w:t>
            </w:r>
          </w:p>
          <w:p w14:paraId="579FB270" w14:textId="77777777" w:rsidR="00C049A1" w:rsidRPr="00092085" w:rsidRDefault="00C049A1" w:rsidP="00852D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(место для текстового описания)</w:t>
            </w:r>
          </w:p>
        </w:tc>
      </w:tr>
    </w:tbl>
    <w:tbl>
      <w:tblPr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2614BD" w:rsidRPr="00405C14" w14:paraId="560063A1" w14:textId="77777777" w:rsidTr="00C44B53">
        <w:trPr>
          <w:trHeight w:val="1099"/>
        </w:trPr>
        <w:tc>
          <w:tcPr>
            <w:tcW w:w="10240" w:type="dxa"/>
            <w:shd w:val="clear" w:color="auto" w:fill="auto"/>
            <w:hideMark/>
          </w:tcPr>
          <w:p w14:paraId="760DA2DB" w14:textId="77777777" w:rsidR="002614BD" w:rsidRDefault="002614BD" w:rsidP="00C4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042D99A2" w14:textId="77777777" w:rsidR="002614BD" w:rsidRDefault="002614BD" w:rsidP="00C4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5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2.1. Анализ регулируемых проектом акта отношений,</w:t>
            </w:r>
            <w:r w:rsidRPr="00405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обуславливающих необходимость проведения оценки регулирующего</w:t>
            </w:r>
            <w:r w:rsidRPr="00405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воздействия проекта акта</w:t>
            </w:r>
          </w:p>
          <w:p w14:paraId="646B88E2" w14:textId="77777777" w:rsidR="002614BD" w:rsidRDefault="002614BD" w:rsidP="00C4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7"/>
              <w:gridCol w:w="5007"/>
            </w:tblGrid>
            <w:tr w:rsidR="002614BD" w14:paraId="4AD9B6CD" w14:textId="77777777" w:rsidTr="00C44B53">
              <w:tc>
                <w:tcPr>
                  <w:tcW w:w="5007" w:type="dxa"/>
                </w:tcPr>
                <w:p w14:paraId="0C6F2650" w14:textId="77777777" w:rsidR="002614BD" w:rsidRPr="002614BD" w:rsidRDefault="002614BD" w:rsidP="00C44B5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</w:pPr>
                  <w:r w:rsidRPr="002614BD"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  <w:t>2.1.1. Содержание проекта акта:</w:t>
                  </w:r>
                </w:p>
              </w:tc>
              <w:tc>
                <w:tcPr>
                  <w:tcW w:w="5007" w:type="dxa"/>
                </w:tcPr>
                <w:p w14:paraId="1F1D873B" w14:textId="77777777" w:rsidR="002614BD" w:rsidRPr="002614BD" w:rsidRDefault="002614BD" w:rsidP="00C44B5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</w:pPr>
                  <w:r w:rsidRPr="002614BD"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  <w:t>2.1.2. Оценка</w:t>
                  </w:r>
                </w:p>
              </w:tc>
            </w:tr>
            <w:tr w:rsidR="002614BD" w14:paraId="6C73BA2A" w14:textId="77777777" w:rsidTr="00C44B53">
              <w:tc>
                <w:tcPr>
                  <w:tcW w:w="5007" w:type="dxa"/>
                </w:tcPr>
                <w:p w14:paraId="1D46C48B" w14:textId="77777777" w:rsidR="002614BD" w:rsidRPr="002614BD" w:rsidRDefault="002614BD" w:rsidP="00C44B5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2614BD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007" w:type="dxa"/>
                  <w:vAlign w:val="bottom"/>
                </w:tcPr>
                <w:p w14:paraId="3EEEDBD1" w14:textId="77777777" w:rsidR="002614BD" w:rsidRPr="002614BD" w:rsidRDefault="002614BD" w:rsidP="00C44B53">
                  <w:pPr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2614BD">
                    <w:rPr>
                      <w:rFonts w:ascii="Times New Roman" w:hAnsi="Times New Roman" w:cs="Times New Roman"/>
                      <w:sz w:val="25"/>
                      <w:szCs w:val="25"/>
                    </w:rPr>
                    <w:t> наличия</w:t>
                  </w:r>
                  <w:r w:rsidRPr="002614BD">
                    <w:rPr>
                      <w:rFonts w:ascii="Times New Roman" w:hAnsi="Times New Roman" w:cs="Times New Roman"/>
                      <w:sz w:val="25"/>
                      <w:szCs w:val="25"/>
                    </w:rPr>
                    <w:br/>
                    <w:t>в проекте акта</w:t>
                  </w:r>
                  <w:r w:rsidRPr="002614BD">
                    <w:rPr>
                      <w:rFonts w:ascii="Times New Roman" w:hAnsi="Times New Roman" w:cs="Times New Roman"/>
                      <w:sz w:val="25"/>
                      <w:szCs w:val="25"/>
                    </w:rPr>
                    <w:br/>
                    <w:t>положений,</w:t>
                  </w:r>
                  <w:r w:rsidRPr="002614BD">
                    <w:rPr>
                      <w:rFonts w:ascii="Times New Roman" w:hAnsi="Times New Roman" w:cs="Times New Roman"/>
                      <w:sz w:val="25"/>
                      <w:szCs w:val="25"/>
                    </w:rPr>
                    <w:br/>
                    <w:t xml:space="preserve">регулирующих </w:t>
                  </w:r>
                  <w:r w:rsidRPr="002614BD">
                    <w:rPr>
                      <w:rFonts w:ascii="Times New Roman" w:hAnsi="Times New Roman" w:cs="Times New Roman"/>
                      <w:sz w:val="25"/>
                      <w:szCs w:val="25"/>
                    </w:rPr>
                    <w:br/>
                    <w:t>отношения</w:t>
                  </w:r>
                  <w:r w:rsidRPr="002614BD">
                    <w:rPr>
                      <w:rFonts w:ascii="Times New Roman" w:hAnsi="Times New Roman" w:cs="Times New Roman"/>
                      <w:sz w:val="25"/>
                      <w:szCs w:val="25"/>
                    </w:rPr>
                    <w:br/>
                  </w:r>
                  <w:r w:rsidRPr="002614BD">
                    <w:rPr>
                      <w:rFonts w:ascii="Times New Roman" w:hAnsi="Times New Roman" w:cs="Times New Roman"/>
                      <w:sz w:val="25"/>
                      <w:szCs w:val="25"/>
                    </w:rPr>
                    <w:lastRenderedPageBreak/>
                    <w:t>в указанной</w:t>
                  </w:r>
                  <w:r w:rsidRPr="002614BD">
                    <w:rPr>
                      <w:rFonts w:ascii="Times New Roman" w:hAnsi="Times New Roman" w:cs="Times New Roman"/>
                      <w:sz w:val="25"/>
                      <w:szCs w:val="25"/>
                    </w:rPr>
                    <w:br/>
                    <w:t xml:space="preserve">области (сфере) </w:t>
                  </w:r>
                </w:p>
              </w:tc>
            </w:tr>
            <w:tr w:rsidR="002614BD" w14:paraId="63883F8C" w14:textId="77777777" w:rsidTr="00C44B53">
              <w:tc>
                <w:tcPr>
                  <w:tcW w:w="5007" w:type="dxa"/>
                </w:tcPr>
                <w:p w14:paraId="2EB9C3E9" w14:textId="77777777" w:rsidR="002614BD" w:rsidRPr="002614BD" w:rsidRDefault="002614BD" w:rsidP="00C44B53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2614BD">
                    <w:rPr>
                      <w:rFonts w:ascii="Times New Roman" w:hAnsi="Times New Roman" w:cs="Times New Roman"/>
                      <w:sz w:val="25"/>
                      <w:szCs w:val="25"/>
                    </w:rPr>
                    <w:lastRenderedPageBreak/>
                    <w:t>Проект акта в сфере предпринимательской и иной экономической деятельности, содержащий обязательные требования</w:t>
                  </w:r>
                </w:p>
              </w:tc>
              <w:tc>
                <w:tcPr>
                  <w:tcW w:w="5007" w:type="dxa"/>
                </w:tcPr>
                <w:p w14:paraId="279D95CA" w14:textId="33984401" w:rsidR="002614BD" w:rsidRPr="002614BD" w:rsidRDefault="002614BD" w:rsidP="00C44B5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</w:pPr>
                  <w:r w:rsidRPr="002614BD"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  <w:t>да</w:t>
                  </w:r>
                </w:p>
              </w:tc>
            </w:tr>
            <w:tr w:rsidR="002614BD" w14:paraId="374F32E4" w14:textId="77777777" w:rsidTr="00C44B53">
              <w:tc>
                <w:tcPr>
                  <w:tcW w:w="5007" w:type="dxa"/>
                </w:tcPr>
                <w:p w14:paraId="7CFABD8A" w14:textId="77777777" w:rsidR="002614BD" w:rsidRPr="002614BD" w:rsidRDefault="002614BD" w:rsidP="00C44B53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2614BD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Проект акта, регулирующий отношения в области организации и осуществления государственного контроля (надзора)</w:t>
                  </w:r>
                </w:p>
              </w:tc>
              <w:tc>
                <w:tcPr>
                  <w:tcW w:w="5007" w:type="dxa"/>
                </w:tcPr>
                <w:p w14:paraId="3A46559D" w14:textId="246C5F7E" w:rsidR="002614BD" w:rsidRPr="002614BD" w:rsidRDefault="002614BD" w:rsidP="00C44B5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  <w:t>да</w:t>
                  </w:r>
                </w:p>
              </w:tc>
            </w:tr>
            <w:tr w:rsidR="002614BD" w14:paraId="0E31DC80" w14:textId="77777777" w:rsidTr="00C44B53">
              <w:tc>
                <w:tcPr>
                  <w:tcW w:w="5007" w:type="dxa"/>
                </w:tcPr>
                <w:p w14:paraId="746019E9" w14:textId="77777777" w:rsidR="002614BD" w:rsidRPr="002614BD" w:rsidRDefault="002614BD" w:rsidP="00C44B53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2614BD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Проект акта, регулирующий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      </w:r>
                </w:p>
              </w:tc>
              <w:tc>
                <w:tcPr>
                  <w:tcW w:w="5007" w:type="dxa"/>
                </w:tcPr>
                <w:p w14:paraId="25CEEB9E" w14:textId="77777777" w:rsidR="002614BD" w:rsidRPr="002614BD" w:rsidRDefault="002614BD" w:rsidP="00C44B5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</w:pPr>
                  <w:r w:rsidRPr="002614BD"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  <w:t>нет</w:t>
                  </w:r>
                </w:p>
              </w:tc>
            </w:tr>
            <w:tr w:rsidR="002614BD" w14:paraId="0C8CA86F" w14:textId="77777777" w:rsidTr="00C44B53">
              <w:tc>
                <w:tcPr>
                  <w:tcW w:w="5007" w:type="dxa"/>
                </w:tcPr>
                <w:p w14:paraId="29E4D4A5" w14:textId="77777777" w:rsidR="002614BD" w:rsidRPr="002614BD" w:rsidRDefault="002614BD" w:rsidP="00C44B53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2614BD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      </w:r>
                </w:p>
              </w:tc>
              <w:tc>
                <w:tcPr>
                  <w:tcW w:w="5007" w:type="dxa"/>
                </w:tcPr>
                <w:p w14:paraId="4ABE95FB" w14:textId="77777777" w:rsidR="002614BD" w:rsidRPr="002614BD" w:rsidRDefault="002614BD" w:rsidP="00C44B5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</w:pPr>
                  <w:r w:rsidRPr="002614BD"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  <w:t>нет</w:t>
                  </w:r>
                </w:p>
              </w:tc>
            </w:tr>
            <w:tr w:rsidR="002614BD" w14:paraId="52EB801F" w14:textId="77777777" w:rsidTr="00C44B53">
              <w:tc>
                <w:tcPr>
                  <w:tcW w:w="5007" w:type="dxa"/>
                </w:tcPr>
                <w:p w14:paraId="0B267388" w14:textId="77777777" w:rsidR="002614BD" w:rsidRPr="002614BD" w:rsidRDefault="002614BD" w:rsidP="00C44B53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2614BD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</w:t>
                  </w:r>
                </w:p>
              </w:tc>
              <w:tc>
                <w:tcPr>
                  <w:tcW w:w="5007" w:type="dxa"/>
                </w:tcPr>
                <w:p w14:paraId="5D2AEDA3" w14:textId="77777777" w:rsidR="002614BD" w:rsidRPr="002614BD" w:rsidRDefault="002614BD" w:rsidP="00C44B5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</w:pPr>
                  <w:r w:rsidRPr="002614BD"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  <w:t>нет</w:t>
                  </w:r>
                </w:p>
              </w:tc>
            </w:tr>
            <w:tr w:rsidR="002614BD" w14:paraId="2EF122A9" w14:textId="77777777" w:rsidTr="00C44B53">
              <w:tc>
                <w:tcPr>
                  <w:tcW w:w="5007" w:type="dxa"/>
                </w:tcPr>
                <w:p w14:paraId="2F9F1368" w14:textId="77777777" w:rsidR="002614BD" w:rsidRPr="002614BD" w:rsidRDefault="002614BD" w:rsidP="00C44B53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2614BD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Проект акта, регулирующий отношения в области таможенного дела в Российской Федерации</w:t>
                  </w:r>
                </w:p>
              </w:tc>
              <w:tc>
                <w:tcPr>
                  <w:tcW w:w="5007" w:type="dxa"/>
                </w:tcPr>
                <w:p w14:paraId="04B85713" w14:textId="77777777" w:rsidR="002614BD" w:rsidRPr="002614BD" w:rsidRDefault="002614BD" w:rsidP="00C44B5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</w:pPr>
                  <w:r w:rsidRPr="002614BD"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  <w:t>нет</w:t>
                  </w:r>
                </w:p>
              </w:tc>
            </w:tr>
            <w:tr w:rsidR="002614BD" w14:paraId="58D20BDE" w14:textId="77777777" w:rsidTr="00C44B53">
              <w:tc>
                <w:tcPr>
                  <w:tcW w:w="5007" w:type="dxa"/>
                </w:tcPr>
                <w:p w14:paraId="73CB6E0E" w14:textId="77777777" w:rsidR="002614BD" w:rsidRPr="002614BD" w:rsidRDefault="002614BD" w:rsidP="00C44B53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2614BD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Проект акта, регулирующий отношения в области оценки соответствия, в области безопасности процессов производства</w:t>
                  </w:r>
                </w:p>
              </w:tc>
              <w:tc>
                <w:tcPr>
                  <w:tcW w:w="5007" w:type="dxa"/>
                </w:tcPr>
                <w:p w14:paraId="5E4A05EC" w14:textId="77777777" w:rsidR="002614BD" w:rsidRPr="002614BD" w:rsidRDefault="002614BD" w:rsidP="00C44B5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</w:pPr>
                  <w:r w:rsidRPr="002614BD"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  <w:t>нет</w:t>
                  </w:r>
                </w:p>
              </w:tc>
            </w:tr>
            <w:tr w:rsidR="002614BD" w14:paraId="2F410765" w14:textId="77777777" w:rsidTr="00C44B53">
              <w:tc>
                <w:tcPr>
                  <w:tcW w:w="5007" w:type="dxa"/>
                </w:tcPr>
                <w:p w14:paraId="0D1E3B63" w14:textId="77777777" w:rsidR="002614BD" w:rsidRPr="002614BD" w:rsidRDefault="002614BD" w:rsidP="00C44B53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2614BD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Проект акта, регулирующий отношения в области применения мер ответственности за нарушения законодательства Российской Федерации в вышеуказанных сферах</w:t>
                  </w:r>
                </w:p>
              </w:tc>
              <w:tc>
                <w:tcPr>
                  <w:tcW w:w="5007" w:type="dxa"/>
                </w:tcPr>
                <w:p w14:paraId="5BD9027B" w14:textId="77777777" w:rsidR="002614BD" w:rsidRPr="002614BD" w:rsidRDefault="002614BD" w:rsidP="00C44B5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</w:pPr>
                  <w:r w:rsidRPr="002614BD"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  <w:t>нет</w:t>
                  </w:r>
                </w:p>
              </w:tc>
            </w:tr>
            <w:tr w:rsidR="002614BD" w14:paraId="3F3D558C" w14:textId="77777777" w:rsidTr="00C44B53">
              <w:tc>
                <w:tcPr>
                  <w:tcW w:w="5007" w:type="dxa"/>
                </w:tcPr>
                <w:p w14:paraId="6CC577F1" w14:textId="77777777" w:rsidR="002614BD" w:rsidRPr="002614BD" w:rsidRDefault="002614BD" w:rsidP="00C44B53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2614BD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      </w:r>
                </w:p>
              </w:tc>
              <w:tc>
                <w:tcPr>
                  <w:tcW w:w="5007" w:type="dxa"/>
                </w:tcPr>
                <w:p w14:paraId="6E9758FA" w14:textId="77777777" w:rsidR="002614BD" w:rsidRPr="002614BD" w:rsidRDefault="002614BD" w:rsidP="00C44B5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</w:pPr>
                  <w:r w:rsidRPr="002614BD">
                    <w:rPr>
                      <w:rFonts w:ascii="Times New Roman" w:eastAsia="Times New Roman" w:hAnsi="Times New Roman" w:cs="Times New Roman"/>
                      <w:bCs/>
                      <w:sz w:val="25"/>
                      <w:szCs w:val="25"/>
                      <w:lang w:eastAsia="ru-RU"/>
                    </w:rPr>
                    <w:t>нет</w:t>
                  </w:r>
                </w:p>
              </w:tc>
            </w:tr>
          </w:tbl>
          <w:p w14:paraId="2F07B6E6" w14:textId="77777777" w:rsidR="002614BD" w:rsidRPr="00405C14" w:rsidRDefault="002614BD" w:rsidP="00C4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5EEB241D" w14:textId="55988C3B" w:rsidR="00C049A1" w:rsidRPr="00092085" w:rsidRDefault="00C049A1" w:rsidP="00C049A1">
      <w:pPr>
        <w:pStyle w:val="1"/>
      </w:pPr>
      <w:r w:rsidRPr="00092085"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092085" w:rsidRPr="00092085" w14:paraId="6029E6E6" w14:textId="77777777" w:rsidTr="005C413C">
        <w:tc>
          <w:tcPr>
            <w:tcW w:w="405" w:type="pct"/>
          </w:tcPr>
          <w:p w14:paraId="7DD55CED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4595" w:type="pct"/>
          </w:tcPr>
          <w:p w14:paraId="7D5ADB9E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21A82F6A" w14:textId="4EA797B2" w:rsidR="00852DF9" w:rsidRDefault="00852DF9" w:rsidP="00852D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Избыточное количество документов, подлежащих представлению организациями в лицензирующий орган, при подаче заявления о выдаче</w:t>
            </w:r>
            <w:r w:rsidR="005A0C34">
              <w:rPr>
                <w:rFonts w:ascii="Times New Roman" w:hAnsi="Times New Roman" w:cs="Times New Roman"/>
                <w:sz w:val="25"/>
                <w:szCs w:val="25"/>
              </w:rPr>
              <w:t xml:space="preserve"> (продлении, переоформлении)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лицензии, а также длительные сроки рассмотрения заявления</w:t>
            </w:r>
          </w:p>
          <w:p w14:paraId="4C2FC874" w14:textId="77777777" w:rsidR="00C049A1" w:rsidRPr="00092085" w:rsidRDefault="00852DF9" w:rsidP="00852DF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5EBE89BA" w14:textId="77777777" w:rsidTr="005C413C">
        <w:tc>
          <w:tcPr>
            <w:tcW w:w="405" w:type="pct"/>
          </w:tcPr>
          <w:p w14:paraId="428C00D0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3.2.</w:t>
            </w:r>
          </w:p>
        </w:tc>
        <w:tc>
          <w:tcPr>
            <w:tcW w:w="4595" w:type="pct"/>
          </w:tcPr>
          <w:p w14:paraId="1007FDB0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Негативные эффекты, возникающие в связи с наличием проблемы:</w:t>
            </w:r>
          </w:p>
          <w:p w14:paraId="1D9BFF6A" w14:textId="43EAF95B" w:rsidR="00852DF9" w:rsidRDefault="00852DF9" w:rsidP="00852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Административные барьеры для организаций соискателей лицензий</w:t>
            </w:r>
            <w:r w:rsidR="005A0C34">
              <w:rPr>
                <w:rFonts w:ascii="Times New Roman" w:hAnsi="Times New Roman" w:cs="Times New Roman"/>
                <w:sz w:val="25"/>
                <w:szCs w:val="25"/>
              </w:rPr>
              <w:t xml:space="preserve"> и лицензиатов)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связанные с представлением информации, которую лице</w:t>
            </w:r>
            <w:r w:rsidR="00FC5ECB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зирующий орган имеет возможность получить в ходе межведомственного взаимодействия или непосредственно при проведении выездной оценки соответствия заявителя лицензионным требованиям, а также длительные сроки начала осуществления деятельности по производству и обороту (за исключением розничной продажи) этилового спирта, алкогольной и спиртосодержащей продукции, обусловленные сроками принятия лицензирующим органом решения о выдаче лицензии.  </w:t>
            </w:r>
          </w:p>
          <w:p w14:paraId="04A23B03" w14:textId="77777777" w:rsidR="00C049A1" w:rsidRPr="00092085" w:rsidRDefault="00C049A1" w:rsidP="00852DF9">
            <w:pPr>
              <w:pStyle w:val="a4"/>
              <w:tabs>
                <w:tab w:val="left" w:pos="6435"/>
              </w:tabs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54139D06" w14:textId="77777777" w:rsidTr="005C413C">
        <w:tc>
          <w:tcPr>
            <w:tcW w:w="405" w:type="pct"/>
          </w:tcPr>
          <w:p w14:paraId="4EB681C8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3.3.</w:t>
            </w:r>
          </w:p>
        </w:tc>
        <w:tc>
          <w:tcPr>
            <w:tcW w:w="4595" w:type="pct"/>
          </w:tcPr>
          <w:p w14:paraId="4A9DADFF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1E28EF66" w14:textId="77777777" w:rsidR="002D0A9F" w:rsidRPr="008A0E10" w:rsidRDefault="00A37822" w:rsidP="008A0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2374D4C7" w14:textId="77777777" w:rsidR="00C049A1" w:rsidRPr="00092085" w:rsidRDefault="00E43892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642E5756" w14:textId="77777777" w:rsidTr="005C413C">
        <w:tc>
          <w:tcPr>
            <w:tcW w:w="405" w:type="pct"/>
          </w:tcPr>
          <w:p w14:paraId="0F7BDB01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3.4.</w:t>
            </w:r>
          </w:p>
        </w:tc>
        <w:tc>
          <w:tcPr>
            <w:tcW w:w="4595" w:type="pct"/>
          </w:tcPr>
          <w:p w14:paraId="1D8D7774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572C588F" w14:textId="77777777" w:rsidR="00C049A1" w:rsidRPr="00092085" w:rsidRDefault="00C049A1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Решение проблемы без вмешательства со </w:t>
            </w:r>
            <w:r w:rsidR="00FA56A4" w:rsidRPr="00092085">
              <w:rPr>
                <w:rFonts w:ascii="Times New Roman" w:hAnsi="Times New Roman" w:cs="Times New Roman"/>
                <w:sz w:val="25"/>
                <w:szCs w:val="25"/>
              </w:rPr>
              <w:t>стороны государства невозможно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14:paraId="5B4E415C" w14:textId="77777777" w:rsidR="00C049A1" w:rsidRPr="00092085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5EF12637" w14:textId="77777777" w:rsidTr="005C413C">
        <w:tc>
          <w:tcPr>
            <w:tcW w:w="405" w:type="pct"/>
          </w:tcPr>
          <w:p w14:paraId="60D9742D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3.5.</w:t>
            </w:r>
          </w:p>
        </w:tc>
        <w:tc>
          <w:tcPr>
            <w:tcW w:w="4595" w:type="pct"/>
          </w:tcPr>
          <w:p w14:paraId="114ADECF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0052535D" w14:textId="77777777" w:rsidR="00C049A1" w:rsidRPr="00092085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14:paraId="7154D80C" w14:textId="77777777" w:rsidR="00C049A1" w:rsidRPr="00092085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09CBDC36" w14:textId="77777777" w:rsidTr="005C413C">
        <w:tc>
          <w:tcPr>
            <w:tcW w:w="405" w:type="pct"/>
          </w:tcPr>
          <w:p w14:paraId="6453FCBF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3.6.</w:t>
            </w:r>
          </w:p>
        </w:tc>
        <w:tc>
          <w:tcPr>
            <w:tcW w:w="4595" w:type="pct"/>
          </w:tcPr>
          <w:p w14:paraId="05141364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проблеме:</w:t>
            </w:r>
          </w:p>
          <w:p w14:paraId="6E389B4C" w14:textId="77777777" w:rsidR="00C049A1" w:rsidRPr="00092085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0CAAA6C0" w14:textId="77777777" w:rsidR="00C049A1" w:rsidRPr="00092085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6CCBA987" w14:textId="77777777" w:rsidR="00C049A1" w:rsidRPr="00092085" w:rsidRDefault="00C049A1" w:rsidP="00C049A1">
      <w:pPr>
        <w:pStyle w:val="1"/>
      </w:pPr>
      <w:r w:rsidRPr="00092085"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092085" w:rsidRPr="00092085" w14:paraId="0DB9185D" w14:textId="77777777" w:rsidTr="005C413C">
        <w:tc>
          <w:tcPr>
            <w:tcW w:w="405" w:type="pct"/>
          </w:tcPr>
          <w:p w14:paraId="5C339CCC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14:paraId="43132895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Международный опыт в соответствующих сферах деятельности:</w:t>
            </w:r>
          </w:p>
          <w:p w14:paraId="5108BA3D" w14:textId="77777777" w:rsidR="00177B69" w:rsidRPr="00E718A6" w:rsidRDefault="00A37822" w:rsidP="00E718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56DD9565" w14:textId="77777777" w:rsidR="00C049A1" w:rsidRPr="00092085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1A4C235E" w14:textId="77777777" w:rsidTr="005C413C">
        <w:tc>
          <w:tcPr>
            <w:tcW w:w="405" w:type="pct"/>
          </w:tcPr>
          <w:p w14:paraId="10E86501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14:paraId="3E779A33" w14:textId="77777777" w:rsidR="00C049A1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0D637145" w14:textId="77777777" w:rsidR="0046477C" w:rsidRDefault="0046477C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14:paraId="3AFD1645" w14:textId="77777777" w:rsidR="00C049A1" w:rsidRPr="00092085" w:rsidRDefault="00A37822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75F59FDE" w14:textId="77777777" w:rsidR="00C049A1" w:rsidRPr="00092085" w:rsidRDefault="00F12F28" w:rsidP="00C049A1">
      <w:pPr>
        <w:pStyle w:val="1"/>
      </w:pPr>
      <w:r>
        <w:t xml:space="preserve">5. </w:t>
      </w:r>
      <w:r w:rsidR="00C049A1" w:rsidRPr="00092085"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6"/>
        <w:gridCol w:w="4572"/>
        <w:gridCol w:w="591"/>
        <w:gridCol w:w="4547"/>
      </w:tblGrid>
      <w:tr w:rsidR="00092085" w:rsidRPr="00092085" w14:paraId="49021F14" w14:textId="77777777" w:rsidTr="005C413C">
        <w:trPr>
          <w:trHeight w:val="55"/>
        </w:trPr>
        <w:tc>
          <w:tcPr>
            <w:tcW w:w="405" w:type="pct"/>
          </w:tcPr>
          <w:p w14:paraId="6B02F5DE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34" w:type="pct"/>
          </w:tcPr>
          <w:p w14:paraId="6B9F26FA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регулирования:</w:t>
            </w:r>
          </w:p>
        </w:tc>
        <w:tc>
          <w:tcPr>
            <w:tcW w:w="139" w:type="pct"/>
          </w:tcPr>
          <w:p w14:paraId="53A74339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14:paraId="52CACC08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Установленные сроки достижения целей предлагаемого регулирования:</w:t>
            </w:r>
          </w:p>
        </w:tc>
      </w:tr>
      <w:tr w:rsidR="00092085" w:rsidRPr="00092085" w14:paraId="5305D52C" w14:textId="77777777" w:rsidTr="005C413C">
        <w:trPr>
          <w:trHeight w:val="52"/>
        </w:trPr>
        <w:tc>
          <w:tcPr>
            <w:tcW w:w="2639" w:type="pct"/>
            <w:gridSpan w:val="2"/>
          </w:tcPr>
          <w:p w14:paraId="716F29BD" w14:textId="4D43376E" w:rsidR="00C049A1" w:rsidRPr="00092085" w:rsidRDefault="00FC5ECB" w:rsidP="00FC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Снижение административных барьеров для организаций</w:t>
            </w:r>
            <w:r w:rsidR="005A0C34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соискателей лицензий</w:t>
            </w:r>
            <w:r w:rsidR="005A0C34">
              <w:rPr>
                <w:rFonts w:ascii="Times New Roman" w:hAnsi="Times New Roman" w:cs="Times New Roman"/>
                <w:sz w:val="25"/>
                <w:szCs w:val="25"/>
              </w:rPr>
              <w:t xml:space="preserve"> и лицензиатов)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а также на представление организациям возможности сократить сроки начала осуществления деятельности по производству и обороту (за исключением розничной продажи) этилового спирта, алкогольной и спиртосодержащей продукции.  </w:t>
            </w:r>
          </w:p>
        </w:tc>
        <w:tc>
          <w:tcPr>
            <w:tcW w:w="2361" w:type="pct"/>
            <w:gridSpan w:val="2"/>
          </w:tcPr>
          <w:p w14:paraId="50A131F1" w14:textId="77777777" w:rsidR="00C049A1" w:rsidRPr="00092085" w:rsidRDefault="00C049A1" w:rsidP="00F12F28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Цель предлагаемого регулирования достигается с момента вступления в силу </w:t>
            </w:r>
            <w:r w:rsidR="00F12F28">
              <w:rPr>
                <w:rFonts w:ascii="Times New Roman" w:hAnsi="Times New Roman" w:cs="Times New Roman"/>
                <w:sz w:val="25"/>
                <w:szCs w:val="25"/>
              </w:rPr>
              <w:t>законопроекта.</w:t>
            </w:r>
          </w:p>
        </w:tc>
      </w:tr>
      <w:tr w:rsidR="00092085" w:rsidRPr="00092085" w14:paraId="2F5EC0A0" w14:textId="77777777" w:rsidTr="005C413C">
        <w:tc>
          <w:tcPr>
            <w:tcW w:w="405" w:type="pct"/>
          </w:tcPr>
          <w:p w14:paraId="21CFE508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5.3.</w:t>
            </w:r>
          </w:p>
        </w:tc>
        <w:tc>
          <w:tcPr>
            <w:tcW w:w="4595" w:type="pct"/>
            <w:gridSpan w:val="3"/>
          </w:tcPr>
          <w:p w14:paraId="3F923AE6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67EA5EF9" w14:textId="77777777" w:rsidR="00C049A1" w:rsidRPr="00092085" w:rsidRDefault="00FA56A4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Непосредственное</w:t>
            </w:r>
            <w:r w:rsidR="00C049A1"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 соответствие целей предлагаемого регулирования программным документам Президента Российской Федерации и Правительства Российской Федерации 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не устанавливается</w:t>
            </w:r>
            <w:r w:rsidR="00C049A1" w:rsidRPr="000920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254A52FF" w14:textId="77777777" w:rsidR="00C049A1" w:rsidRPr="00092085" w:rsidRDefault="00C049A1" w:rsidP="008840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47B9A53A" w14:textId="77777777" w:rsidTr="005C413C">
        <w:tc>
          <w:tcPr>
            <w:tcW w:w="405" w:type="pct"/>
          </w:tcPr>
          <w:p w14:paraId="6110989C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14:paraId="54BB7462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Иная информация о целях предлагаемого регулирования:</w:t>
            </w:r>
          </w:p>
          <w:p w14:paraId="366CBA08" w14:textId="77777777" w:rsidR="00C049A1" w:rsidRPr="00092085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04298400" w14:textId="77777777" w:rsidR="00C049A1" w:rsidRPr="00092085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380488DF" w14:textId="77777777" w:rsidR="00C049A1" w:rsidRPr="00092085" w:rsidRDefault="00C049A1" w:rsidP="00C049A1">
      <w:pPr>
        <w:pStyle w:val="1"/>
      </w:pPr>
      <w:r w:rsidRPr="00092085">
        <w:t xml:space="preserve">6. </w:t>
      </w:r>
      <w:r w:rsidRPr="00092085">
        <w:rPr>
          <w:rFonts w:eastAsia="Times New Roman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092085" w:rsidRPr="00092085" w14:paraId="03A1A8B0" w14:textId="77777777" w:rsidTr="005C413C">
        <w:tc>
          <w:tcPr>
            <w:tcW w:w="405" w:type="pct"/>
          </w:tcPr>
          <w:p w14:paraId="2103B4F2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14:paraId="26416AE7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36AEE23B" w14:textId="77777777" w:rsidR="007D2484" w:rsidRPr="00CA4B04" w:rsidRDefault="007D2484" w:rsidP="00CA4B04">
            <w:pPr>
              <w:pStyle w:val="pt-a-000002"/>
              <w:shd w:val="clear" w:color="auto" w:fill="FFFFFF"/>
              <w:spacing w:before="0" w:beforeAutospacing="0" w:after="0" w:afterAutospacing="0"/>
              <w:ind w:firstLine="129"/>
              <w:contextualSpacing/>
              <w:jc w:val="both"/>
              <w:rPr>
                <w:rStyle w:val="pt-a0-000003"/>
                <w:color w:val="000000"/>
                <w:sz w:val="25"/>
                <w:szCs w:val="25"/>
              </w:rPr>
            </w:pPr>
            <w:r w:rsidRPr="00CA4B04">
              <w:rPr>
                <w:rStyle w:val="pt-a0-000003"/>
                <w:color w:val="000000"/>
                <w:sz w:val="25"/>
                <w:szCs w:val="25"/>
              </w:rPr>
              <w:t>Законопроект разработан в рамках реализации проекта по оптимизации нормативно-правового регулирования и автоматизации процессов в сфере разрешительной деятельности и соответствует описанию целевого состояния.</w:t>
            </w:r>
          </w:p>
          <w:p w14:paraId="20BF89BC" w14:textId="766D9F97" w:rsidR="00CA4B04" w:rsidRPr="00CA4B04" w:rsidRDefault="00CA4B04" w:rsidP="00CA4B04">
            <w:pPr>
              <w:pStyle w:val="ConsPlusNormal"/>
              <w:ind w:firstLine="129"/>
              <w:contextualSpacing/>
              <w:jc w:val="both"/>
              <w:rPr>
                <w:rStyle w:val="pt-a0-000003"/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A4B04">
              <w:rPr>
                <w:rStyle w:val="pt-a0-000003"/>
                <w:rFonts w:ascii="Times New Roman" w:hAnsi="Times New Roman" w:cs="Times New Roman"/>
                <w:color w:val="000000"/>
                <w:sz w:val="25"/>
                <w:szCs w:val="25"/>
              </w:rPr>
              <w:t>Законопроектом</w:t>
            </w:r>
            <w:r w:rsidR="00271AE6">
              <w:rPr>
                <w:rStyle w:val="pt-a0-000003"/>
                <w:rFonts w:ascii="Times New Roman" w:hAnsi="Times New Roman" w:cs="Times New Roman"/>
                <w:color w:val="000000"/>
                <w:sz w:val="25"/>
                <w:szCs w:val="25"/>
              </w:rPr>
              <w:t>,</w:t>
            </w:r>
            <w:r w:rsidRPr="00CA4B04">
              <w:rPr>
                <w:rStyle w:val="pt-a0-000003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C44B53" w:rsidRPr="00C44B53">
              <w:rPr>
                <w:rStyle w:val="pt-a0-000003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 том числе по результатам анализа </w:t>
            </w:r>
            <w:r w:rsidR="00C44B53">
              <w:rPr>
                <w:rStyle w:val="pt-a0-000003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практики </w:t>
            </w:r>
            <w:proofErr w:type="spellStart"/>
            <w:r w:rsidR="00C44B53">
              <w:rPr>
                <w:rStyle w:val="pt-a0-000003"/>
                <w:rFonts w:ascii="Times New Roman" w:hAnsi="Times New Roman" w:cs="Times New Roman"/>
                <w:color w:val="000000"/>
                <w:sz w:val="25"/>
                <w:szCs w:val="25"/>
              </w:rPr>
              <w:t>правоприменения</w:t>
            </w:r>
            <w:proofErr w:type="spellEnd"/>
            <w:r w:rsidR="00C44B53">
              <w:rPr>
                <w:rStyle w:val="pt-a0-000003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статьи </w:t>
            </w:r>
            <w:r w:rsidR="00C44B53" w:rsidRPr="00C44B53">
              <w:rPr>
                <w:rStyle w:val="pt-a0-000003"/>
                <w:rFonts w:ascii="Times New Roman" w:hAnsi="Times New Roman" w:cs="Times New Roman"/>
                <w:color w:val="000000"/>
                <w:sz w:val="25"/>
                <w:szCs w:val="25"/>
              </w:rPr>
              <w:t>19 Федерального закона № 171-ФЗ</w:t>
            </w:r>
            <w:bookmarkStart w:id="0" w:name="_GoBack"/>
            <w:bookmarkEnd w:id="0"/>
            <w:r w:rsidR="00271AE6">
              <w:rPr>
                <w:rStyle w:val="pt-a0-000003"/>
                <w:rFonts w:ascii="Times New Roman" w:hAnsi="Times New Roman" w:cs="Times New Roman"/>
                <w:color w:val="000000"/>
                <w:sz w:val="25"/>
                <w:szCs w:val="25"/>
              </w:rPr>
              <w:t>,</w:t>
            </w:r>
            <w:r w:rsidR="00C44B53" w:rsidRPr="00C44B53">
              <w:rPr>
                <w:rStyle w:val="pt-a0-000003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CA4B04">
              <w:rPr>
                <w:rStyle w:val="pt-a0-000003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предусматривается сокращение сроков рассмотрения заявлений организаций о выдаче (продлении, переоформлении) лицензий на осуществление деятельности по производству и обороту (за исключением розничной продажи) этилового спирта, алкогольной и спиртосодержащей продукции с 30 календарных дней (с возможностью продления срока рассмотрения не более чем на 30 календарных дней) до </w:t>
            </w:r>
            <w:r w:rsidR="002614BD">
              <w:rPr>
                <w:rStyle w:val="pt-a0-000003"/>
                <w:rFonts w:ascii="Times New Roman" w:hAnsi="Times New Roman" w:cs="Times New Roman"/>
                <w:color w:val="000000"/>
                <w:sz w:val="25"/>
                <w:szCs w:val="25"/>
              </w:rPr>
              <w:t>20</w:t>
            </w:r>
            <w:r w:rsidRPr="00CA4B04">
              <w:rPr>
                <w:rStyle w:val="pt-a0-000003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рабочих дней (с возможностью продления срока рассмотрения не более чем на 10 рабочих дней). </w:t>
            </w:r>
            <w:r w:rsidRPr="00CA4B0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При этом решение о переоформлении лицензии (за исключением лицензии на розничную продажу алкогольной продукции и розничную продажу алкогольной продукции при оказании услуг общественного питания) принимается лицензирующими органом в течение 10 рабочих дней в случае переоформления лицензии без необходимости проведения лицензирующим органом выездной оценки соответствия заявителя обязательным требованиям.</w:t>
            </w:r>
          </w:p>
          <w:p w14:paraId="52FAFE86" w14:textId="77777777" w:rsidR="007D2484" w:rsidRPr="00CA4B04" w:rsidRDefault="007D2484" w:rsidP="00CA4B04">
            <w:pPr>
              <w:pStyle w:val="pt-a-000002"/>
              <w:shd w:val="clear" w:color="auto" w:fill="FFFFFF"/>
              <w:spacing w:before="0" w:beforeAutospacing="0" w:after="0" w:afterAutospacing="0"/>
              <w:ind w:firstLine="129"/>
              <w:contextualSpacing/>
              <w:jc w:val="both"/>
              <w:rPr>
                <w:rStyle w:val="pt-a0-000003"/>
                <w:color w:val="000000"/>
                <w:sz w:val="25"/>
                <w:szCs w:val="25"/>
              </w:rPr>
            </w:pPr>
            <w:r w:rsidRPr="00CA4B04">
              <w:rPr>
                <w:rStyle w:val="pt-a0-000003"/>
                <w:color w:val="000000"/>
                <w:sz w:val="25"/>
                <w:szCs w:val="25"/>
              </w:rPr>
              <w:t xml:space="preserve">Также законопроектом предусматривается сокращение перечня документов для получения лицензии на осуществление деятельности по производству и обороту (за исключением розничной продажи) этилового спирта, алкогольной и спиртосодержащей продукции. </w:t>
            </w:r>
            <w:proofErr w:type="spellStart"/>
            <w:r w:rsidRPr="00CA4B04">
              <w:rPr>
                <w:rStyle w:val="pt-a0-000003"/>
                <w:color w:val="000000"/>
                <w:sz w:val="25"/>
                <w:szCs w:val="25"/>
              </w:rPr>
              <w:t>Истребуемая</w:t>
            </w:r>
            <w:proofErr w:type="spellEnd"/>
            <w:r w:rsidRPr="00CA4B04">
              <w:rPr>
                <w:rStyle w:val="pt-a0-000003"/>
                <w:color w:val="000000"/>
                <w:sz w:val="25"/>
                <w:szCs w:val="25"/>
              </w:rPr>
              <w:t xml:space="preserve"> для получения лицензии информация будет проверяться лицензирующим органом в рамках системы межведомственного электронного взаимодействия с федеральными органами исполнительной власти.</w:t>
            </w:r>
          </w:p>
          <w:p w14:paraId="02034CCD" w14:textId="77777777" w:rsidR="007D2484" w:rsidRPr="00CA4B04" w:rsidRDefault="007D2484" w:rsidP="00CA4B04">
            <w:pPr>
              <w:pStyle w:val="pt-a-000002"/>
              <w:shd w:val="clear" w:color="auto" w:fill="FFFFFF"/>
              <w:spacing w:before="0" w:beforeAutospacing="0" w:after="0" w:afterAutospacing="0"/>
              <w:ind w:firstLine="129"/>
              <w:contextualSpacing/>
              <w:jc w:val="both"/>
              <w:rPr>
                <w:rStyle w:val="pt-a0-000003"/>
                <w:color w:val="000000"/>
                <w:sz w:val="25"/>
                <w:szCs w:val="25"/>
              </w:rPr>
            </w:pPr>
            <w:r w:rsidRPr="00CA4B04">
              <w:rPr>
                <w:rStyle w:val="pt-a0-000003"/>
                <w:color w:val="000000"/>
                <w:sz w:val="25"/>
                <w:szCs w:val="25"/>
              </w:rPr>
              <w:t>В частности:</w:t>
            </w:r>
          </w:p>
          <w:p w14:paraId="53A5FA16" w14:textId="77777777" w:rsidR="007D2484" w:rsidRPr="00CA4B04" w:rsidRDefault="007D2484" w:rsidP="00CA4B04">
            <w:pPr>
              <w:ind w:firstLine="129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A4B04">
              <w:rPr>
                <w:rStyle w:val="pt-a0-000003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1) </w:t>
            </w:r>
            <w:r w:rsidRPr="00CA4B0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для получения лицензии на осуществление одного из видов деятельности, связанных с производством этилового спирта, алкогольной и спиртосодержащей продукции и указанных в </w:t>
            </w:r>
            <w:hyperlink w:anchor="P921" w:history="1">
              <w:r w:rsidRPr="00CA4B04">
                <w:rPr>
                  <w:rFonts w:ascii="Times New Roman" w:hAnsi="Times New Roman" w:cs="Times New Roman"/>
                  <w:color w:val="000000" w:themeColor="text1"/>
                  <w:sz w:val="25"/>
                  <w:szCs w:val="25"/>
                </w:rPr>
                <w:t>пункте 2 статьи 18</w:t>
              </w:r>
            </w:hyperlink>
            <w:r w:rsidRPr="00CA4B0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Федерального закона </w:t>
            </w:r>
            <w:r w:rsidRPr="00CA4B0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№ 171-ФЗ</w:t>
            </w:r>
            <w:r w:rsidRPr="00CA4B0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за исключением лицензий, выдаваемых крестьянским (фермерским) хозяйствам, индивидуальным предпринимателям, признаваемым сельскохозяйственными товаропроизводителями, и лицензий, выдаваемых организациям на осуществление производства, хранения и </w:t>
            </w:r>
            <w:r w:rsidRPr="00CA4B0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поставок произведенной российской винодельческой продукции защищенных наименований законопроектом количество представляемых организацией документов сокращено с двенадцати до четырех (заявление, сведения о собственной и (или) привлекаемой испытательной лаборатории (центре), документ, подтверждающий наличие у организации оплаченного уставного капитала (уставного фонда), расчет производственной мощности основного технологического оборудования для производства этилового спирта или алкогольной продукции);</w:t>
            </w:r>
          </w:p>
          <w:p w14:paraId="2177FEE1" w14:textId="77777777" w:rsidR="007D2484" w:rsidRPr="00CA4B04" w:rsidRDefault="007D2484" w:rsidP="00CA4B04">
            <w:pPr>
              <w:ind w:firstLine="129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A4B04">
              <w:rPr>
                <w:rStyle w:val="pt-a0-000003"/>
                <w:rFonts w:ascii="Times New Roman" w:hAnsi="Times New Roman" w:cs="Times New Roman"/>
                <w:sz w:val="25"/>
                <w:szCs w:val="25"/>
              </w:rPr>
              <w:t xml:space="preserve">2) </w:t>
            </w:r>
            <w:r w:rsidRPr="00CA4B0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для получения лицензии на производство, хранение и поставки произведенных вина, игристого вина с защищенным географическим указанием, с защищенным наименованием места происхождения количество представляемых организацией документов сокращено с одиннадцати до трех (заявление, сведения о собственной и (или) привлекаемой испытательной лаборатории (центре), расчет производственной мощности основного технологического оборудования для производства этилового спирта или алкогольной продукции);</w:t>
            </w:r>
          </w:p>
          <w:p w14:paraId="1379C2E6" w14:textId="77777777" w:rsidR="007D2484" w:rsidRPr="00CA4B04" w:rsidRDefault="007D2484" w:rsidP="00CA4B04">
            <w:pPr>
              <w:ind w:firstLine="129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A4B0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3) для получения лицензии на производство, хранение и поставки произведенных вина, игристого вина, в том числе вина, игристого вина с защищенным географическим указанием, с защищенным наименованием места происхождения, количество представляемых крестьянским (фермерским) хозяйством, индивидуальным предпринимателем, признаваемым сельскохозяйственным товаропроизводителем, документов сокращено с десяти до трех (заявление, сведения о собственной и (или) привлекаемой испытательной лаборатории (центре), документы, подтверждающие статус сельскохозяйственного товаропроизводителя (для индивидуальных предпринимателей);</w:t>
            </w:r>
          </w:p>
          <w:p w14:paraId="4136BE22" w14:textId="77777777" w:rsidR="007D2484" w:rsidRPr="00CA4B04" w:rsidRDefault="007D2484" w:rsidP="00CA4B04">
            <w:pPr>
              <w:ind w:firstLine="129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A4B0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4) для получения лицензии на один из видов деятельности по обороту этилового спирта, алкогольной и спиртосодержащей продукции, указанных в пункте 2 статьи 18 Федерального закона № 171-ФЗ (за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продукции) количество представляемых организацией документов сокращено с семи до двух (заявление, документ, подтверждающий наличие у организации оплаченного уставного капитала (уставного фонда);</w:t>
            </w:r>
          </w:p>
          <w:p w14:paraId="6C28EA40" w14:textId="6EECB044" w:rsidR="00F81FBB" w:rsidRDefault="007D2484" w:rsidP="00CA4B04">
            <w:pPr>
              <w:ind w:firstLine="129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A4B0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5) для получения лицензии на перевозки автомобильным транспортом этилового спирта, нефасованной спиртосодержащей продукции с содержанием этилового спирта более 25 процентов объема готовой продукции количество представляемых организацией документов сокращено </w:t>
            </w:r>
            <w:r w:rsidR="00B94E84" w:rsidRPr="00B94E8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 девяти до двух (заявление, копии документов, подтверждающих наличие у организации в собственности, оперативном управлении, хозяйственном ведении транспортных средств)</w:t>
            </w:r>
            <w:r w:rsidRPr="00CA4B0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.</w:t>
            </w:r>
          </w:p>
          <w:p w14:paraId="09331645" w14:textId="4045EC33" w:rsidR="00C44B53" w:rsidRPr="00CA4B04" w:rsidRDefault="00C44B53" w:rsidP="00CA4B04">
            <w:pPr>
              <w:ind w:firstLine="129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44B5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Кроме того, законопроектом предусматривается, что в случае изменения наименования лицензиата (без его реорганизации), изменения места его нахождения или указанных в государственном сводном реестре выданных, приостановленных и аннулированных лицензий на производство и оборот этилового спирта, алкогольной и спиртосодержащей продукции мест нахождения его обособленных подразделений, переоформление лицензии осуществляется лицензирующим органом в течение 30 календарных дней с момента получения указанных сведений в рамках системы межведомственного электронного взаимодействия.</w:t>
            </w:r>
          </w:p>
          <w:p w14:paraId="2C1F29EB" w14:textId="36091C19" w:rsidR="00CA4B04" w:rsidRPr="007D2484" w:rsidRDefault="00A66F5A" w:rsidP="007D2484">
            <w:pPr>
              <w:ind w:firstLine="269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Принятие законопроекта позволит снизить административные барьеры для организаций (соискателей лицензий и лицензиатов), а также на предоставит организациям возможност</w:t>
            </w:r>
            <w:r w:rsidR="00B94E84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сократить сроки начала осуществления деятельности по производству и обороту (за исключением розничной продажи) этилового спирта, алкогольной и спиртосодержащей продукции.  </w:t>
            </w:r>
          </w:p>
          <w:p w14:paraId="78AF9986" w14:textId="77777777" w:rsidR="00C049A1" w:rsidRPr="00092085" w:rsidRDefault="00C049A1" w:rsidP="00A2543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292DAFE1" w14:textId="77777777" w:rsidTr="005C413C">
        <w:tc>
          <w:tcPr>
            <w:tcW w:w="405" w:type="pct"/>
          </w:tcPr>
          <w:p w14:paraId="6BD116EA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6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14:paraId="4F690AF0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0BD583D0" w14:textId="77777777" w:rsidR="00C049A1" w:rsidRPr="00092085" w:rsidRDefault="00044F31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C049A1" w:rsidRPr="00092085">
              <w:rPr>
                <w:rFonts w:ascii="Times New Roman" w:hAnsi="Times New Roman" w:cs="Times New Roman"/>
                <w:sz w:val="25"/>
                <w:szCs w:val="25"/>
              </w:rPr>
              <w:t>ные способы решения проблемы</w:t>
            </w:r>
            <w:r w:rsidR="00F50772">
              <w:rPr>
                <w:rFonts w:ascii="Times New Roman" w:hAnsi="Times New Roman" w:cs="Times New Roman"/>
                <w:sz w:val="25"/>
                <w:szCs w:val="25"/>
              </w:rPr>
              <w:t>, связанной с</w:t>
            </w:r>
            <w:r w:rsidR="00D77BAD">
              <w:rPr>
                <w:rFonts w:ascii="Times New Roman" w:hAnsi="Times New Roman" w:cs="Times New Roman"/>
                <w:sz w:val="25"/>
                <w:szCs w:val="25"/>
              </w:rPr>
              <w:t xml:space="preserve"> приведени</w:t>
            </w:r>
            <w:r w:rsidR="00F50772">
              <w:rPr>
                <w:rFonts w:ascii="Times New Roman" w:hAnsi="Times New Roman" w:cs="Times New Roman"/>
                <w:sz w:val="25"/>
                <w:szCs w:val="25"/>
              </w:rPr>
              <w:t>ем</w:t>
            </w:r>
            <w:r w:rsidR="00D77BAD">
              <w:rPr>
                <w:rFonts w:ascii="Times New Roman" w:hAnsi="Times New Roman" w:cs="Times New Roman"/>
                <w:sz w:val="25"/>
                <w:szCs w:val="25"/>
              </w:rPr>
              <w:t xml:space="preserve"> положений нормативных правовых актов в соответствие</w:t>
            </w:r>
            <w:r w:rsidR="00F50772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C049A1"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A56A4" w:rsidRPr="00092085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14:paraId="192E8840" w14:textId="77777777" w:rsidR="00C049A1" w:rsidRPr="00092085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012914C2" w14:textId="77777777" w:rsidTr="005C413C">
        <w:tc>
          <w:tcPr>
            <w:tcW w:w="405" w:type="pct"/>
          </w:tcPr>
          <w:p w14:paraId="58C12028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.3.</w:t>
            </w:r>
          </w:p>
        </w:tc>
        <w:tc>
          <w:tcPr>
            <w:tcW w:w="4595" w:type="pct"/>
          </w:tcPr>
          <w:p w14:paraId="03FB7B12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Обоснование выбора предлагаемого способа решения проблемы:</w:t>
            </w:r>
          </w:p>
          <w:p w14:paraId="61AD2187" w14:textId="77777777" w:rsidR="007D2484" w:rsidRDefault="0082236A" w:rsidP="005C413C">
            <w:pPr>
              <w:pStyle w:val="a4"/>
              <w:ind w:left="0"/>
              <w:jc w:val="both"/>
              <w:rPr>
                <w:rStyle w:val="CharStyle45"/>
                <w:rFonts w:ascii="Times New Roman" w:hAnsi="Times New Roman"/>
                <w:b w:val="0"/>
                <w:sz w:val="25"/>
                <w:szCs w:val="25"/>
              </w:rPr>
            </w:pPr>
            <w:r w:rsidDel="0082236A">
              <w:rPr>
                <w:rStyle w:val="CharStyle45"/>
                <w:rFonts w:ascii="Times New Roman" w:hAnsi="Times New Roman"/>
                <w:b w:val="0"/>
                <w:sz w:val="25"/>
                <w:szCs w:val="25"/>
              </w:rPr>
              <w:t xml:space="preserve"> </w:t>
            </w:r>
            <w:r>
              <w:rPr>
                <w:rStyle w:val="CharStyle45"/>
                <w:rFonts w:ascii="Times New Roman" w:hAnsi="Times New Roman"/>
                <w:b w:val="0"/>
                <w:sz w:val="25"/>
                <w:szCs w:val="25"/>
              </w:rPr>
              <w:t xml:space="preserve"> Альтернативные способы решения проблемы </w:t>
            </w:r>
            <w:r w:rsidR="00D77BAD">
              <w:rPr>
                <w:rStyle w:val="CharStyle45"/>
                <w:rFonts w:ascii="Times New Roman" w:hAnsi="Times New Roman"/>
                <w:b w:val="0"/>
                <w:sz w:val="25"/>
                <w:szCs w:val="25"/>
              </w:rPr>
              <w:t>отсутствуют</w:t>
            </w:r>
          </w:p>
          <w:p w14:paraId="49EC1687" w14:textId="77777777" w:rsidR="00C049A1" w:rsidRPr="00092085" w:rsidRDefault="00C049A1" w:rsidP="007D24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0312DF0C" w14:textId="77777777" w:rsidTr="005C413C">
        <w:tc>
          <w:tcPr>
            <w:tcW w:w="405" w:type="pct"/>
          </w:tcPr>
          <w:p w14:paraId="200E168B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.4.</w:t>
            </w:r>
          </w:p>
        </w:tc>
        <w:tc>
          <w:tcPr>
            <w:tcW w:w="4595" w:type="pct"/>
          </w:tcPr>
          <w:p w14:paraId="57839196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предлагаемом способе решения проблемы:</w:t>
            </w:r>
          </w:p>
          <w:p w14:paraId="6D750A95" w14:textId="77777777" w:rsidR="00C049A1" w:rsidRPr="00092085" w:rsidRDefault="002E4DF3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C049A1" w:rsidRPr="00092085">
              <w:rPr>
                <w:rFonts w:ascii="Times New Roman" w:hAnsi="Times New Roman" w:cs="Times New Roman"/>
                <w:sz w:val="25"/>
                <w:szCs w:val="25"/>
              </w:rPr>
              <w:t>тсутствует</w:t>
            </w:r>
          </w:p>
          <w:p w14:paraId="3E23EB9E" w14:textId="77777777" w:rsidR="00C049A1" w:rsidRPr="00092085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06039040" w14:textId="77777777" w:rsidR="00C049A1" w:rsidRPr="00092085" w:rsidRDefault="00C049A1" w:rsidP="00C049A1">
      <w:pPr>
        <w:pStyle w:val="1"/>
      </w:pPr>
      <w:r w:rsidRPr="00092085">
        <w:rPr>
          <w:rFonts w:eastAsia="Times New Roman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092085" w:rsidRPr="00092085" w14:paraId="606641E3" w14:textId="77777777" w:rsidTr="005C413C">
        <w:trPr>
          <w:trHeight w:val="55"/>
        </w:trPr>
        <w:tc>
          <w:tcPr>
            <w:tcW w:w="405" w:type="pct"/>
          </w:tcPr>
          <w:p w14:paraId="51C1A644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1965" w:type="pct"/>
          </w:tcPr>
          <w:p w14:paraId="0D146653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отношений:</w:t>
            </w:r>
          </w:p>
        </w:tc>
        <w:tc>
          <w:tcPr>
            <w:tcW w:w="407" w:type="pct"/>
          </w:tcPr>
          <w:p w14:paraId="62A62A5C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14:paraId="1BB3EBB5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Оценка количества участников отношений:</w:t>
            </w:r>
          </w:p>
        </w:tc>
      </w:tr>
      <w:tr w:rsidR="00092085" w:rsidRPr="00092085" w14:paraId="21A8FF59" w14:textId="77777777" w:rsidTr="00A66F5A">
        <w:trPr>
          <w:trHeight w:hRule="exact" w:val="348"/>
        </w:trPr>
        <w:tc>
          <w:tcPr>
            <w:tcW w:w="5000" w:type="pct"/>
            <w:gridSpan w:val="4"/>
          </w:tcPr>
          <w:p w14:paraId="4DFA9813" w14:textId="77777777" w:rsidR="00C049A1" w:rsidRPr="00092085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092085" w:rsidRPr="00092085" w14:paraId="60C06A2F" w14:textId="77777777" w:rsidTr="005C413C">
        <w:trPr>
          <w:trHeight w:val="52"/>
        </w:trPr>
        <w:tc>
          <w:tcPr>
            <w:tcW w:w="2370" w:type="pct"/>
            <w:gridSpan w:val="2"/>
          </w:tcPr>
          <w:p w14:paraId="6B58C921" w14:textId="79953644" w:rsidR="007D2484" w:rsidRDefault="007D2484" w:rsidP="00A66F5A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D2484">
              <w:rPr>
                <w:rFonts w:ascii="Times New Roman" w:hAnsi="Times New Roman" w:cs="Times New Roman"/>
                <w:sz w:val="25"/>
                <w:szCs w:val="25"/>
              </w:rPr>
              <w:t>Любая организация (сельскохозяйственный товаропроизводитель), желающая получить лицензию на осуществление деятельности по производству и (или) обороту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(за исключением розничной продажи)</w:t>
            </w:r>
            <w:r w:rsidRPr="007D2484">
              <w:rPr>
                <w:rFonts w:ascii="Times New Roman" w:hAnsi="Times New Roman" w:cs="Times New Roman"/>
                <w:sz w:val="25"/>
                <w:szCs w:val="25"/>
              </w:rPr>
              <w:t xml:space="preserve"> этилового спирта, алкогольной и спиртосодержащей продукции</w:t>
            </w:r>
          </w:p>
          <w:p w14:paraId="6C4FD5DF" w14:textId="77777777" w:rsidR="00A66F5A" w:rsidRDefault="00A66F5A" w:rsidP="00A66F5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C62F1D8" w14:textId="5201D295" w:rsidR="00A66F5A" w:rsidRDefault="00A66F5A" w:rsidP="00A66F5A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Организации (</w:t>
            </w:r>
            <w:r w:rsidRPr="007D2484">
              <w:rPr>
                <w:rFonts w:ascii="Times New Roman" w:hAnsi="Times New Roman" w:cs="Times New Roman"/>
                <w:sz w:val="25"/>
                <w:szCs w:val="25"/>
              </w:rPr>
              <w:t>сельскохозяйственны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7D2484">
              <w:rPr>
                <w:rFonts w:ascii="Times New Roman" w:hAnsi="Times New Roman" w:cs="Times New Roman"/>
                <w:sz w:val="25"/>
                <w:szCs w:val="25"/>
              </w:rPr>
              <w:t xml:space="preserve"> товаропроизводител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и), осуществляющие деятельность по производству и обороту (за исключением розничной продажи) этилового спирта, алкогольной и спиртосодержащей продукции</w:t>
            </w:r>
          </w:p>
          <w:p w14:paraId="4828E1FC" w14:textId="77777777" w:rsidR="00C049A1" w:rsidRPr="00092085" w:rsidRDefault="00C049A1" w:rsidP="00087C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30" w:type="pct"/>
            <w:gridSpan w:val="2"/>
          </w:tcPr>
          <w:p w14:paraId="63726912" w14:textId="77777777" w:rsidR="007D2484" w:rsidRDefault="0003597B" w:rsidP="007D24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7D2484" w:rsidRPr="00954301">
              <w:rPr>
                <w:rFonts w:ascii="Times New Roman" w:hAnsi="Times New Roman" w:cs="Times New Roman"/>
                <w:sz w:val="25"/>
                <w:szCs w:val="25"/>
              </w:rPr>
              <w:t>оличество организаций (сельскохозяйственных товаропроизводителей)</w:t>
            </w:r>
            <w:r w:rsidR="00954301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7D2484" w:rsidRPr="00954301">
              <w:rPr>
                <w:rFonts w:ascii="Times New Roman" w:hAnsi="Times New Roman" w:cs="Times New Roman"/>
                <w:sz w:val="25"/>
                <w:szCs w:val="25"/>
              </w:rPr>
              <w:t xml:space="preserve"> потенциально желающих подать заявление на выдачу лицензии </w:t>
            </w:r>
            <w:r w:rsidR="007D2484" w:rsidRPr="007D2484">
              <w:rPr>
                <w:rFonts w:ascii="Times New Roman" w:hAnsi="Times New Roman" w:cs="Times New Roman"/>
                <w:sz w:val="25"/>
                <w:szCs w:val="25"/>
              </w:rPr>
              <w:t>на осуществление деятельности по производству и (или) обороту</w:t>
            </w:r>
            <w:r w:rsidR="007D2484">
              <w:rPr>
                <w:rFonts w:ascii="Times New Roman" w:hAnsi="Times New Roman" w:cs="Times New Roman"/>
                <w:sz w:val="25"/>
                <w:szCs w:val="25"/>
              </w:rPr>
              <w:t xml:space="preserve"> (за исключением розничной продажи)</w:t>
            </w:r>
            <w:r w:rsidR="007D2484" w:rsidRPr="007D2484">
              <w:rPr>
                <w:rFonts w:ascii="Times New Roman" w:hAnsi="Times New Roman" w:cs="Times New Roman"/>
                <w:sz w:val="25"/>
                <w:szCs w:val="25"/>
              </w:rPr>
              <w:t xml:space="preserve"> этилового спирта, алкогольной и спиртосодержащей продукции</w:t>
            </w:r>
            <w:r w:rsidR="007D2484">
              <w:rPr>
                <w:rFonts w:ascii="Times New Roman" w:hAnsi="Times New Roman" w:cs="Times New Roman"/>
                <w:sz w:val="25"/>
                <w:szCs w:val="25"/>
              </w:rPr>
              <w:t xml:space="preserve"> не определено.</w:t>
            </w:r>
          </w:p>
          <w:p w14:paraId="5D609B3F" w14:textId="77777777" w:rsidR="00A66F5A" w:rsidRDefault="00A66F5A" w:rsidP="0095430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9E801D9" w14:textId="77777777" w:rsidR="00A66F5A" w:rsidRDefault="00A66F5A" w:rsidP="0095430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735C04A" w14:textId="49DCBC33" w:rsidR="00954301" w:rsidRPr="00954301" w:rsidRDefault="00A66F5A" w:rsidP="0095430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2) К</w:t>
            </w:r>
            <w:r w:rsidR="00954301" w:rsidRPr="00954301">
              <w:rPr>
                <w:rFonts w:ascii="Times New Roman" w:hAnsi="Times New Roman" w:cs="Times New Roman"/>
                <w:sz w:val="25"/>
                <w:szCs w:val="25"/>
              </w:rPr>
              <w:t>оличество организаций, имеющих действующую лицензию на:</w:t>
            </w:r>
          </w:p>
          <w:p w14:paraId="241EAE2D" w14:textId="77777777" w:rsidR="00954301" w:rsidRPr="00954301" w:rsidRDefault="00954301" w:rsidP="00954301">
            <w:pPr>
              <w:pStyle w:val="a4"/>
              <w:ind w:left="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54301">
              <w:rPr>
                <w:rFonts w:ascii="Times New Roman" w:hAnsi="Times New Roman" w:cs="Times New Roman"/>
                <w:sz w:val="25"/>
                <w:szCs w:val="25"/>
              </w:rPr>
              <w:t>- производство, хранение и поставки этилового спирта, алкогольной и спиртосодержащей продукции – 401;</w:t>
            </w:r>
          </w:p>
          <w:p w14:paraId="480CBF47" w14:textId="77777777" w:rsidR="00954301" w:rsidRPr="00954301" w:rsidRDefault="00954301" w:rsidP="00954301">
            <w:pPr>
              <w:pStyle w:val="a4"/>
              <w:ind w:left="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54301">
              <w:rPr>
                <w:rFonts w:ascii="Times New Roman" w:hAnsi="Times New Roman" w:cs="Times New Roman"/>
                <w:sz w:val="25"/>
                <w:szCs w:val="25"/>
              </w:rPr>
              <w:t>- закупку, хранение и поставки алкогольной и спиртосодержащей продукции – 1014;</w:t>
            </w:r>
          </w:p>
          <w:p w14:paraId="2C12D2D9" w14:textId="77777777" w:rsidR="00954301" w:rsidRPr="00954301" w:rsidRDefault="00954301" w:rsidP="00954301">
            <w:pPr>
              <w:pStyle w:val="a4"/>
              <w:ind w:left="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54301">
              <w:rPr>
                <w:rFonts w:ascii="Times New Roman" w:hAnsi="Times New Roman" w:cs="Times New Roman"/>
                <w:sz w:val="25"/>
                <w:szCs w:val="25"/>
              </w:rPr>
              <w:t>- хранение этилового спирта, алкогольной и спиртосодержащей продукции – 24;</w:t>
            </w:r>
          </w:p>
          <w:p w14:paraId="692F9051" w14:textId="77777777" w:rsidR="00C049A1" w:rsidRPr="00092085" w:rsidRDefault="00954301" w:rsidP="00954301">
            <w:pPr>
              <w:pStyle w:val="a4"/>
              <w:ind w:left="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54301">
              <w:rPr>
                <w:rFonts w:ascii="Times New Roman" w:hAnsi="Times New Roman" w:cs="Times New Roman"/>
                <w:sz w:val="25"/>
                <w:szCs w:val="25"/>
              </w:rPr>
              <w:t>- перевозки этилового спирта и спиртосодержащей продукции – 59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092085" w:rsidRPr="00092085" w14:paraId="05C41510" w14:textId="77777777" w:rsidTr="005C413C">
        <w:trPr>
          <w:trHeight w:val="31"/>
        </w:trPr>
        <w:tc>
          <w:tcPr>
            <w:tcW w:w="5000" w:type="pct"/>
            <w:gridSpan w:val="4"/>
          </w:tcPr>
          <w:p w14:paraId="50B68974" w14:textId="77777777" w:rsidR="00C049A1" w:rsidRPr="00092085" w:rsidRDefault="00C049A1" w:rsidP="005C413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иной группы участников отношений)</w:t>
            </w:r>
          </w:p>
        </w:tc>
      </w:tr>
      <w:tr w:rsidR="00092085" w:rsidRPr="00092085" w14:paraId="1A8A4ED9" w14:textId="77777777" w:rsidTr="005C413C">
        <w:trPr>
          <w:trHeight w:val="31"/>
        </w:trPr>
        <w:tc>
          <w:tcPr>
            <w:tcW w:w="2370" w:type="pct"/>
            <w:gridSpan w:val="2"/>
          </w:tcPr>
          <w:p w14:paraId="4E68CC32" w14:textId="77777777" w:rsidR="00C049A1" w:rsidRPr="00092085" w:rsidRDefault="00954301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</w:p>
        </w:tc>
        <w:tc>
          <w:tcPr>
            <w:tcW w:w="2630" w:type="pct"/>
            <w:gridSpan w:val="2"/>
          </w:tcPr>
          <w:p w14:paraId="256E7BA6" w14:textId="77777777" w:rsidR="00C049A1" w:rsidRPr="00954301" w:rsidRDefault="00954301" w:rsidP="005C41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092085" w:rsidRPr="00092085" w14:paraId="138AE6A6" w14:textId="77777777" w:rsidTr="005C413C">
        <w:tc>
          <w:tcPr>
            <w:tcW w:w="405" w:type="pct"/>
          </w:tcPr>
          <w:p w14:paraId="46FF8F82" w14:textId="77777777" w:rsidR="00C049A1" w:rsidRPr="00092085" w:rsidRDefault="00C049A1" w:rsidP="005C413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14:paraId="55313C4D" w14:textId="77777777" w:rsidR="00C049A1" w:rsidRPr="00A66F5A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A66F5A">
              <w:rPr>
                <w:rFonts w:ascii="Times New Roman" w:hAnsi="Times New Roman" w:cs="Times New Roman"/>
                <w:sz w:val="25"/>
                <w:szCs w:val="25"/>
              </w:rPr>
              <w:t xml:space="preserve">Источники данных: </w:t>
            </w:r>
          </w:p>
          <w:p w14:paraId="5CE33A26" w14:textId="77777777" w:rsidR="00954301" w:rsidRPr="00A66F5A" w:rsidRDefault="00954301" w:rsidP="00954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66F5A">
              <w:rPr>
                <w:rFonts w:ascii="Times New Roman" w:hAnsi="Times New Roman" w:cs="Times New Roman"/>
                <w:sz w:val="25"/>
                <w:szCs w:val="25"/>
              </w:rPr>
              <w:t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  <w:p w14:paraId="143ABE64" w14:textId="77777777" w:rsidR="0082236A" w:rsidRPr="00A66F5A" w:rsidRDefault="0082236A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CA6BC19" w14:textId="77777777" w:rsidR="00C049A1" w:rsidRPr="00A66F5A" w:rsidRDefault="00C049A1" w:rsidP="008840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6F5A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A66F5A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A66F5A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52BF206E" w14:textId="77777777" w:rsidR="00C049A1" w:rsidRDefault="00C049A1" w:rsidP="00C049A1">
      <w:pPr>
        <w:pStyle w:val="1"/>
        <w:rPr>
          <w:rFonts w:eastAsia="Times New Roman"/>
          <w:lang w:eastAsia="ru-RU"/>
        </w:rPr>
      </w:pPr>
      <w:r w:rsidRPr="00092085">
        <w:rPr>
          <w:rFonts w:eastAsia="Times New Roman"/>
          <w:lang w:eastAsia="ru-RU"/>
        </w:rPr>
        <w:lastRenderedPageBreak/>
        <w:t>7.</w:t>
      </w:r>
      <w:r w:rsidRPr="006C3FFE">
        <w:rPr>
          <w:rFonts w:eastAsia="Times New Roman"/>
          <w:lang w:eastAsia="ru-RU"/>
        </w:rPr>
        <w:t>1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  <w:r w:rsidR="00655F00">
        <w:rPr>
          <w:rStyle w:val="a9"/>
          <w:rFonts w:eastAsia="Times New Roman"/>
          <w:lang w:eastAsia="ru-RU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694"/>
        <w:gridCol w:w="2499"/>
        <w:gridCol w:w="47"/>
        <w:gridCol w:w="2330"/>
        <w:gridCol w:w="73"/>
        <w:gridCol w:w="279"/>
        <w:gridCol w:w="2688"/>
      </w:tblGrid>
      <w:tr w:rsidR="00092085" w:rsidRPr="00092085" w14:paraId="43F08245" w14:textId="77777777" w:rsidTr="00420FF5">
        <w:tc>
          <w:tcPr>
            <w:tcW w:w="5039" w:type="dxa"/>
            <w:gridSpan w:val="3"/>
          </w:tcPr>
          <w:p w14:paraId="094C09A9" w14:textId="77777777" w:rsidR="00C049A1" w:rsidRPr="00092085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7.1.1.</w:t>
            </w:r>
          </w:p>
          <w:p w14:paraId="451B48E0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Оценка структуры регулируемых </w:t>
            </w:r>
            <w:r w:rsidR="00EA556D"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субъектов</w:t>
            </w: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категориям</w:t>
            </w:r>
          </w:p>
        </w:tc>
        <w:tc>
          <w:tcPr>
            <w:tcW w:w="2729" w:type="dxa"/>
            <w:gridSpan w:val="4"/>
          </w:tcPr>
          <w:p w14:paraId="42C780DB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(</w:t>
            </w:r>
            <w:r w:rsidR="00EA556D"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интервальная</w:t>
            </w: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</w:t>
            </w:r>
          </w:p>
          <w:p w14:paraId="7AA73655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оценка</w:t>
            </w:r>
          </w:p>
        </w:tc>
        <w:tc>
          <w:tcPr>
            <w:tcW w:w="2688" w:type="dxa"/>
          </w:tcPr>
          <w:p w14:paraId="7BDC66D7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Удельный вес</w:t>
            </w:r>
          </w:p>
          <w:p w14:paraId="516251FF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(%)</w:t>
            </w:r>
          </w:p>
        </w:tc>
      </w:tr>
      <w:tr w:rsidR="00092085" w:rsidRPr="00092085" w14:paraId="5E9F8CC9" w14:textId="77777777" w:rsidTr="00420FF5">
        <w:tc>
          <w:tcPr>
            <w:tcW w:w="5039" w:type="dxa"/>
            <w:gridSpan w:val="3"/>
          </w:tcPr>
          <w:p w14:paraId="7CC27AB6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Микропредприятия</w:t>
            </w:r>
          </w:p>
        </w:tc>
        <w:tc>
          <w:tcPr>
            <w:tcW w:w="2729" w:type="dxa"/>
            <w:gridSpan w:val="4"/>
          </w:tcPr>
          <w:p w14:paraId="4BEA9CAA" w14:textId="77777777" w:rsidR="00C049A1" w:rsidRPr="00092085" w:rsidRDefault="00954301" w:rsidP="0009208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688" w:type="dxa"/>
          </w:tcPr>
          <w:p w14:paraId="02890C0A" w14:textId="77777777" w:rsidR="00C049A1" w:rsidRPr="00092085" w:rsidRDefault="00D91FA9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092085" w:rsidRPr="00092085" w14:paraId="15A3508E" w14:textId="77777777" w:rsidTr="00420FF5">
        <w:tc>
          <w:tcPr>
            <w:tcW w:w="5039" w:type="dxa"/>
            <w:gridSpan w:val="3"/>
          </w:tcPr>
          <w:p w14:paraId="29E8DADB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2729" w:type="dxa"/>
            <w:gridSpan w:val="4"/>
          </w:tcPr>
          <w:p w14:paraId="6520DA40" w14:textId="77777777" w:rsidR="00C049A1" w:rsidRPr="00092085" w:rsidRDefault="0095430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688" w:type="dxa"/>
          </w:tcPr>
          <w:p w14:paraId="3861A929" w14:textId="77777777" w:rsidR="00C049A1" w:rsidRPr="00092085" w:rsidRDefault="00D91FA9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092085" w:rsidRPr="00092085" w14:paraId="5C8200B8" w14:textId="77777777" w:rsidTr="00420FF5">
        <w:tc>
          <w:tcPr>
            <w:tcW w:w="5039" w:type="dxa"/>
            <w:gridSpan w:val="3"/>
          </w:tcPr>
          <w:p w14:paraId="35561614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  <w:tc>
          <w:tcPr>
            <w:tcW w:w="2729" w:type="dxa"/>
            <w:gridSpan w:val="4"/>
          </w:tcPr>
          <w:p w14:paraId="4299C379" w14:textId="77777777" w:rsidR="00C049A1" w:rsidRPr="00092085" w:rsidRDefault="0095430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688" w:type="dxa"/>
          </w:tcPr>
          <w:p w14:paraId="1FECDA5E" w14:textId="77777777" w:rsidR="00C049A1" w:rsidRPr="00092085" w:rsidRDefault="0095430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092085" w:rsidRPr="00092085" w14:paraId="7969686A" w14:textId="77777777" w:rsidTr="00420FF5">
        <w:tc>
          <w:tcPr>
            <w:tcW w:w="5039" w:type="dxa"/>
            <w:gridSpan w:val="3"/>
          </w:tcPr>
          <w:p w14:paraId="02627202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Крупные предприятия</w:t>
            </w:r>
          </w:p>
        </w:tc>
        <w:tc>
          <w:tcPr>
            <w:tcW w:w="2729" w:type="dxa"/>
            <w:gridSpan w:val="4"/>
          </w:tcPr>
          <w:p w14:paraId="15BC5E11" w14:textId="77777777" w:rsidR="00C049A1" w:rsidRPr="00092085" w:rsidRDefault="0095430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688" w:type="dxa"/>
          </w:tcPr>
          <w:p w14:paraId="76717383" w14:textId="77777777" w:rsidR="00C049A1" w:rsidRPr="00092085" w:rsidRDefault="00954301" w:rsidP="000F7CE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092085" w:rsidRPr="00092085" w14:paraId="18757D17" w14:textId="77777777" w:rsidTr="00420FF5">
        <w:tc>
          <w:tcPr>
            <w:tcW w:w="846" w:type="dxa"/>
          </w:tcPr>
          <w:p w14:paraId="5BD7A637" w14:textId="77777777" w:rsidR="00C049A1" w:rsidRPr="00092085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7.1.2.</w:t>
            </w:r>
          </w:p>
        </w:tc>
        <w:tc>
          <w:tcPr>
            <w:tcW w:w="9610" w:type="dxa"/>
            <w:gridSpan w:val="7"/>
          </w:tcPr>
          <w:p w14:paraId="7B10619F" w14:textId="77777777" w:rsidR="00C049A1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3E7E0234" w14:textId="77777777" w:rsidR="00954301" w:rsidRPr="00092085" w:rsidRDefault="0095430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03275F09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01E7D145" w14:textId="77777777" w:rsidTr="00420FF5">
        <w:tc>
          <w:tcPr>
            <w:tcW w:w="846" w:type="dxa"/>
          </w:tcPr>
          <w:p w14:paraId="6E4CA443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7.1.3.</w:t>
            </w:r>
          </w:p>
        </w:tc>
        <w:tc>
          <w:tcPr>
            <w:tcW w:w="9610" w:type="dxa"/>
            <w:gridSpan w:val="7"/>
          </w:tcPr>
          <w:p w14:paraId="0D468512" w14:textId="77777777" w:rsidR="00C049A1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Федерации:</w:t>
            </w:r>
          </w:p>
          <w:p w14:paraId="656BB836" w14:textId="77777777" w:rsidR="0082236A" w:rsidRPr="004F15DF" w:rsidRDefault="00954301" w:rsidP="0082236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 проводилась</w:t>
            </w:r>
          </w:p>
          <w:p w14:paraId="7086E40E" w14:textId="77777777" w:rsidR="00C049A1" w:rsidRPr="00092085" w:rsidRDefault="00092085" w:rsidP="005C413C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54DDDFA4" w14:textId="77777777" w:rsidTr="00420FF5">
        <w:tc>
          <w:tcPr>
            <w:tcW w:w="5039" w:type="dxa"/>
            <w:gridSpan w:val="3"/>
            <w:vMerge w:val="restart"/>
          </w:tcPr>
          <w:p w14:paraId="3553F200" w14:textId="77777777" w:rsidR="00C049A1" w:rsidRPr="00092085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7.1.4.</w:t>
            </w:r>
          </w:p>
          <w:p w14:paraId="7077AABD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Описание социально-экономических</w:t>
            </w:r>
          </w:p>
          <w:p w14:paraId="39DE031B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последствий реализации проекта акта</w:t>
            </w:r>
          </w:p>
        </w:tc>
        <w:tc>
          <w:tcPr>
            <w:tcW w:w="5417" w:type="dxa"/>
            <w:gridSpan w:val="5"/>
          </w:tcPr>
          <w:p w14:paraId="1529F2C3" w14:textId="77777777" w:rsidR="00C049A1" w:rsidRPr="00092085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7.1.5.</w:t>
            </w:r>
          </w:p>
          <w:p w14:paraId="0552CF0D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оценка</w:t>
            </w:r>
          </w:p>
        </w:tc>
      </w:tr>
      <w:tr w:rsidR="00092085" w:rsidRPr="00092085" w14:paraId="6DBE8011" w14:textId="77777777" w:rsidTr="00420FF5">
        <w:tc>
          <w:tcPr>
            <w:tcW w:w="5039" w:type="dxa"/>
            <w:gridSpan w:val="3"/>
            <w:vMerge/>
          </w:tcPr>
          <w:p w14:paraId="5ED98013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</w:p>
        </w:tc>
        <w:tc>
          <w:tcPr>
            <w:tcW w:w="2377" w:type="dxa"/>
            <w:gridSpan w:val="2"/>
          </w:tcPr>
          <w:p w14:paraId="59134F83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Единовременные</w:t>
            </w:r>
          </w:p>
        </w:tc>
        <w:tc>
          <w:tcPr>
            <w:tcW w:w="3040" w:type="dxa"/>
            <w:gridSpan w:val="3"/>
          </w:tcPr>
          <w:p w14:paraId="54DE4308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Периодические</w:t>
            </w:r>
          </w:p>
        </w:tc>
      </w:tr>
      <w:tr w:rsidR="00092085" w:rsidRPr="00092085" w14:paraId="0A6E3B83" w14:textId="77777777" w:rsidTr="00420FF5">
        <w:tc>
          <w:tcPr>
            <w:tcW w:w="10456" w:type="dxa"/>
            <w:gridSpan w:val="8"/>
          </w:tcPr>
          <w:p w14:paraId="4043F72C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Содержательные издержки</w:t>
            </w:r>
          </w:p>
        </w:tc>
      </w:tr>
      <w:tr w:rsidR="00092085" w:rsidRPr="00092085" w14:paraId="5754B048" w14:textId="77777777" w:rsidTr="00420FF5">
        <w:tc>
          <w:tcPr>
            <w:tcW w:w="5039" w:type="dxa"/>
            <w:gridSpan w:val="3"/>
          </w:tcPr>
          <w:p w14:paraId="41EDD2FA" w14:textId="77777777" w:rsidR="00C049A1" w:rsidRPr="00092085" w:rsidRDefault="00C049A1" w:rsidP="0095430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издержек 1</w:t>
            </w:r>
          </w:p>
        </w:tc>
        <w:tc>
          <w:tcPr>
            <w:tcW w:w="2377" w:type="dxa"/>
            <w:gridSpan w:val="2"/>
          </w:tcPr>
          <w:p w14:paraId="5BC3981C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040" w:type="dxa"/>
            <w:gridSpan w:val="3"/>
          </w:tcPr>
          <w:p w14:paraId="79AF5B76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092085" w:rsidRPr="00092085" w14:paraId="3FEE3DB3" w14:textId="77777777" w:rsidTr="00420FF5">
        <w:tc>
          <w:tcPr>
            <w:tcW w:w="5039" w:type="dxa"/>
            <w:gridSpan w:val="3"/>
          </w:tcPr>
          <w:p w14:paraId="66FBA214" w14:textId="77777777" w:rsidR="00C049A1" w:rsidRPr="00092085" w:rsidRDefault="00C049A1" w:rsidP="00954301">
            <w:pPr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Вид издержек N</w:t>
            </w:r>
          </w:p>
        </w:tc>
        <w:tc>
          <w:tcPr>
            <w:tcW w:w="2377" w:type="dxa"/>
            <w:gridSpan w:val="2"/>
          </w:tcPr>
          <w:p w14:paraId="5E85D6FE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040" w:type="dxa"/>
            <w:gridSpan w:val="3"/>
          </w:tcPr>
          <w:p w14:paraId="4F95C688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092085" w:rsidRPr="00092085" w14:paraId="765E5E7D" w14:textId="77777777" w:rsidTr="00420FF5">
        <w:tc>
          <w:tcPr>
            <w:tcW w:w="10456" w:type="dxa"/>
            <w:gridSpan w:val="8"/>
          </w:tcPr>
          <w:p w14:paraId="31C1E441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Информационные издержки</w:t>
            </w:r>
          </w:p>
        </w:tc>
      </w:tr>
      <w:tr w:rsidR="00092085" w:rsidRPr="00092085" w14:paraId="3CBA9375" w14:textId="77777777" w:rsidTr="00420FF5">
        <w:tc>
          <w:tcPr>
            <w:tcW w:w="5039" w:type="dxa"/>
            <w:gridSpan w:val="3"/>
            <w:vAlign w:val="center"/>
          </w:tcPr>
          <w:p w14:paraId="1D5BC930" w14:textId="77777777" w:rsidR="00C049A1" w:rsidRPr="00954301" w:rsidRDefault="00C049A1" w:rsidP="005C413C">
            <w:pPr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954301">
              <w:rPr>
                <w:rFonts w:ascii="Times New Roman" w:hAnsi="Times New Roman" w:cs="Times New Roman"/>
                <w:iCs/>
                <w:sz w:val="25"/>
                <w:szCs w:val="25"/>
              </w:rPr>
              <w:t>Вид издержек 1</w:t>
            </w:r>
          </w:p>
        </w:tc>
        <w:tc>
          <w:tcPr>
            <w:tcW w:w="2377" w:type="dxa"/>
            <w:gridSpan w:val="2"/>
          </w:tcPr>
          <w:p w14:paraId="6541FFF1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040" w:type="dxa"/>
            <w:gridSpan w:val="3"/>
            <w:vAlign w:val="center"/>
          </w:tcPr>
          <w:p w14:paraId="3004A1A9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092085" w:rsidRPr="00092085" w14:paraId="75B7AD81" w14:textId="77777777" w:rsidTr="00420FF5">
        <w:tc>
          <w:tcPr>
            <w:tcW w:w="5039" w:type="dxa"/>
            <w:gridSpan w:val="3"/>
            <w:vAlign w:val="center"/>
          </w:tcPr>
          <w:p w14:paraId="5CB7B8C8" w14:textId="77777777" w:rsidR="00C049A1" w:rsidRPr="00092085" w:rsidRDefault="00C049A1" w:rsidP="005C413C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N</w:t>
            </w:r>
          </w:p>
        </w:tc>
        <w:tc>
          <w:tcPr>
            <w:tcW w:w="2377" w:type="dxa"/>
            <w:gridSpan w:val="2"/>
          </w:tcPr>
          <w:p w14:paraId="0F38C33A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040" w:type="dxa"/>
            <w:gridSpan w:val="3"/>
            <w:vAlign w:val="center"/>
          </w:tcPr>
          <w:p w14:paraId="0FA63122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092085" w:rsidRPr="00092085" w14:paraId="5CE6394C" w14:textId="77777777" w:rsidTr="00420FF5">
        <w:tc>
          <w:tcPr>
            <w:tcW w:w="10456" w:type="dxa"/>
            <w:gridSpan w:val="8"/>
          </w:tcPr>
          <w:p w14:paraId="22882AFF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</w:tr>
      <w:tr w:rsidR="00092085" w:rsidRPr="00092085" w14:paraId="6CB20E51" w14:textId="77777777" w:rsidTr="00420FF5">
        <w:tc>
          <w:tcPr>
            <w:tcW w:w="5039" w:type="dxa"/>
            <w:gridSpan w:val="3"/>
            <w:vAlign w:val="center"/>
          </w:tcPr>
          <w:p w14:paraId="07310F73" w14:textId="544FD4EC" w:rsidR="00C049A1" w:rsidRPr="00092085" w:rsidRDefault="00954301" w:rsidP="005C413C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Сокращение количества документов, представляемых организациями в лицензирующий орган при подаче заявления о выдаче</w:t>
            </w:r>
            <w:r w:rsidR="00693F12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(продлении, переоформлении)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лицензии</w:t>
            </w:r>
          </w:p>
        </w:tc>
        <w:tc>
          <w:tcPr>
            <w:tcW w:w="2377" w:type="dxa"/>
            <w:gridSpan w:val="2"/>
            <w:vAlign w:val="center"/>
          </w:tcPr>
          <w:p w14:paraId="002A6567" w14:textId="77777777" w:rsidR="00C049A1" w:rsidRPr="00092085" w:rsidRDefault="00655F00" w:rsidP="005C413C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См. п. 6.1 настоящего сводного отчета</w:t>
            </w:r>
          </w:p>
        </w:tc>
        <w:tc>
          <w:tcPr>
            <w:tcW w:w="3040" w:type="dxa"/>
            <w:gridSpan w:val="3"/>
            <w:vAlign w:val="center"/>
          </w:tcPr>
          <w:p w14:paraId="7580E3DA" w14:textId="77777777" w:rsidR="00C049A1" w:rsidRPr="00092085" w:rsidRDefault="00655F00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092085" w:rsidRPr="00092085" w14:paraId="13C6D81C" w14:textId="77777777" w:rsidTr="00420FF5">
        <w:tc>
          <w:tcPr>
            <w:tcW w:w="5039" w:type="dxa"/>
            <w:gridSpan w:val="3"/>
            <w:vAlign w:val="center"/>
          </w:tcPr>
          <w:p w14:paraId="05DC25DA" w14:textId="545E6633" w:rsidR="00C049A1" w:rsidRPr="00092085" w:rsidRDefault="00655F00" w:rsidP="005C413C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Сокращение сроков рассмотрения заявления и принятия лицензирующим органом решения о выдаче</w:t>
            </w:r>
            <w:r w:rsidR="00693F12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(продлении, переоформлении)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лицензии </w:t>
            </w:r>
          </w:p>
        </w:tc>
        <w:tc>
          <w:tcPr>
            <w:tcW w:w="2377" w:type="dxa"/>
            <w:gridSpan w:val="2"/>
            <w:vAlign w:val="center"/>
          </w:tcPr>
          <w:p w14:paraId="69A4C960" w14:textId="77777777" w:rsidR="00C049A1" w:rsidRPr="00092085" w:rsidRDefault="00655F00" w:rsidP="005C413C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См. п. 6.1 настоящего сводного отчета</w:t>
            </w:r>
          </w:p>
        </w:tc>
        <w:tc>
          <w:tcPr>
            <w:tcW w:w="3040" w:type="dxa"/>
            <w:gridSpan w:val="3"/>
            <w:vAlign w:val="center"/>
          </w:tcPr>
          <w:p w14:paraId="71CE5604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092085" w:rsidRPr="00092085" w14:paraId="3312FCFD" w14:textId="77777777" w:rsidTr="00420FF5">
        <w:tc>
          <w:tcPr>
            <w:tcW w:w="10456" w:type="dxa"/>
            <w:gridSpan w:val="8"/>
          </w:tcPr>
          <w:p w14:paraId="4E5D5900" w14:textId="77777777" w:rsidR="00C049A1" w:rsidRPr="00092085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7.1.6.</w:t>
            </w:r>
          </w:p>
          <w:p w14:paraId="6E2C42FE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Итого</w:t>
            </w:r>
          </w:p>
        </w:tc>
      </w:tr>
      <w:tr w:rsidR="00092085" w:rsidRPr="00092085" w14:paraId="529193D3" w14:textId="77777777" w:rsidTr="00420FF5">
        <w:tc>
          <w:tcPr>
            <w:tcW w:w="5039" w:type="dxa"/>
            <w:gridSpan w:val="3"/>
          </w:tcPr>
          <w:p w14:paraId="7A805358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Издержки (содержательные и информационные)</w:t>
            </w:r>
          </w:p>
        </w:tc>
        <w:tc>
          <w:tcPr>
            <w:tcW w:w="2377" w:type="dxa"/>
            <w:gridSpan w:val="2"/>
          </w:tcPr>
          <w:p w14:paraId="280A4437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040" w:type="dxa"/>
            <w:gridSpan w:val="3"/>
          </w:tcPr>
          <w:p w14:paraId="2CE7C587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092085" w:rsidRPr="00092085" w14:paraId="42CFEA47" w14:textId="77777777" w:rsidTr="00420FF5">
        <w:tc>
          <w:tcPr>
            <w:tcW w:w="5039" w:type="dxa"/>
            <w:gridSpan w:val="3"/>
          </w:tcPr>
          <w:p w14:paraId="35E0DFF1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  <w:tc>
          <w:tcPr>
            <w:tcW w:w="2377" w:type="dxa"/>
            <w:gridSpan w:val="2"/>
          </w:tcPr>
          <w:p w14:paraId="0EFBF5AC" w14:textId="77777777" w:rsidR="00C049A1" w:rsidRPr="00092085" w:rsidRDefault="00655F00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См. п. 6.1 настоящего сводного отчета</w:t>
            </w:r>
          </w:p>
        </w:tc>
        <w:tc>
          <w:tcPr>
            <w:tcW w:w="3040" w:type="dxa"/>
            <w:gridSpan w:val="3"/>
          </w:tcPr>
          <w:p w14:paraId="730C8825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092085" w:rsidRPr="00092085" w14:paraId="21499410" w14:textId="77777777" w:rsidTr="00420FF5">
        <w:tc>
          <w:tcPr>
            <w:tcW w:w="846" w:type="dxa"/>
          </w:tcPr>
          <w:p w14:paraId="3D5B82EE" w14:textId="77777777" w:rsidR="00C049A1" w:rsidRPr="00092085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7.1.7.</w:t>
            </w:r>
          </w:p>
        </w:tc>
        <w:tc>
          <w:tcPr>
            <w:tcW w:w="9610" w:type="dxa"/>
            <w:gridSpan w:val="7"/>
          </w:tcPr>
          <w:p w14:paraId="7ABAB5D4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67DE9042" w14:textId="77777777" w:rsidR="00EA556D" w:rsidRPr="00092085" w:rsidRDefault="00655F00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законопроект</w:t>
            </w:r>
          </w:p>
          <w:p w14:paraId="605112C2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092085" w:rsidRPr="00092085" w14:paraId="4F2733AE" w14:textId="77777777" w:rsidTr="00420FF5">
        <w:tc>
          <w:tcPr>
            <w:tcW w:w="846" w:type="dxa"/>
          </w:tcPr>
          <w:p w14:paraId="1EC1FFC2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7.1.8.</w:t>
            </w:r>
          </w:p>
        </w:tc>
        <w:tc>
          <w:tcPr>
            <w:tcW w:w="9610" w:type="dxa"/>
            <w:gridSpan w:val="7"/>
          </w:tcPr>
          <w:p w14:paraId="137D7611" w14:textId="77777777" w:rsidR="00C049A1" w:rsidRPr="00092085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092085" w:rsidRPr="00092085" w14:paraId="7F646379" w14:textId="77777777" w:rsidTr="00420FF5">
        <w:tc>
          <w:tcPr>
            <w:tcW w:w="2540" w:type="dxa"/>
            <w:gridSpan w:val="2"/>
          </w:tcPr>
          <w:p w14:paraId="2DF67B52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Нормативно-правовые</w:t>
            </w:r>
          </w:p>
        </w:tc>
        <w:tc>
          <w:tcPr>
            <w:tcW w:w="7916" w:type="dxa"/>
            <w:gridSpan w:val="6"/>
          </w:tcPr>
          <w:p w14:paraId="63E5BBD9" w14:textId="77777777" w:rsidR="00C049A1" w:rsidRPr="00092085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092085" w:rsidRPr="00092085" w14:paraId="04572AD7" w14:textId="77777777" w:rsidTr="00420FF5">
        <w:tc>
          <w:tcPr>
            <w:tcW w:w="2540" w:type="dxa"/>
            <w:gridSpan w:val="2"/>
          </w:tcPr>
          <w:p w14:paraId="49490B86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Организационные</w:t>
            </w:r>
          </w:p>
        </w:tc>
        <w:tc>
          <w:tcPr>
            <w:tcW w:w="7916" w:type="dxa"/>
            <w:gridSpan w:val="6"/>
          </w:tcPr>
          <w:p w14:paraId="124BE32F" w14:textId="77777777" w:rsidR="00C049A1" w:rsidRPr="00092085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092085" w:rsidRPr="00092085" w14:paraId="61837CED" w14:textId="77777777" w:rsidTr="00420FF5">
        <w:tc>
          <w:tcPr>
            <w:tcW w:w="2540" w:type="dxa"/>
            <w:gridSpan w:val="2"/>
          </w:tcPr>
          <w:p w14:paraId="1F132664" w14:textId="77777777" w:rsidR="00C049A1" w:rsidRPr="00BF3DA9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F3D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7.1.9.</w:t>
            </w:r>
          </w:p>
          <w:p w14:paraId="3CB48B37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2546" w:type="dxa"/>
            <w:gridSpan w:val="2"/>
            <w:vAlign w:val="center"/>
          </w:tcPr>
          <w:p w14:paraId="754DA25B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Микропредприятия</w:t>
            </w:r>
          </w:p>
        </w:tc>
        <w:tc>
          <w:tcPr>
            <w:tcW w:w="2403" w:type="dxa"/>
            <w:gridSpan w:val="2"/>
            <w:vAlign w:val="center"/>
          </w:tcPr>
          <w:p w14:paraId="3E5A740C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2967" w:type="dxa"/>
            <w:gridSpan w:val="2"/>
            <w:vAlign w:val="center"/>
          </w:tcPr>
          <w:p w14:paraId="2F22B4EC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</w:tr>
      <w:tr w:rsidR="00092085" w:rsidRPr="00092085" w14:paraId="2FFC0B5D" w14:textId="77777777" w:rsidTr="00420FF5">
        <w:tc>
          <w:tcPr>
            <w:tcW w:w="2540" w:type="dxa"/>
            <w:gridSpan w:val="2"/>
          </w:tcPr>
          <w:p w14:paraId="0C5C7CF9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(год 1)</w:t>
            </w:r>
          </w:p>
        </w:tc>
        <w:tc>
          <w:tcPr>
            <w:tcW w:w="2546" w:type="dxa"/>
            <w:gridSpan w:val="2"/>
          </w:tcPr>
          <w:p w14:paraId="53330D02" w14:textId="77777777" w:rsidR="00C049A1" w:rsidRPr="00092085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03" w:type="dxa"/>
            <w:gridSpan w:val="2"/>
          </w:tcPr>
          <w:p w14:paraId="6886FA8A" w14:textId="77777777" w:rsidR="00C049A1" w:rsidRPr="00092085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967" w:type="dxa"/>
            <w:gridSpan w:val="2"/>
          </w:tcPr>
          <w:p w14:paraId="1D4660CB" w14:textId="77777777" w:rsidR="00C049A1" w:rsidRPr="00092085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  <w:tr w:rsidR="00092085" w:rsidRPr="00092085" w14:paraId="09CFD983" w14:textId="77777777" w:rsidTr="00420FF5">
        <w:tc>
          <w:tcPr>
            <w:tcW w:w="2540" w:type="dxa"/>
            <w:gridSpan w:val="2"/>
          </w:tcPr>
          <w:p w14:paraId="734CAA6D" w14:textId="77777777" w:rsidR="00C049A1" w:rsidRPr="00092085" w:rsidRDefault="00C049A1" w:rsidP="005C413C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(год 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en-US" w:eastAsia="ru-RU"/>
              </w:rPr>
              <w:t>N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2546" w:type="dxa"/>
            <w:gridSpan w:val="2"/>
          </w:tcPr>
          <w:p w14:paraId="5F3307EA" w14:textId="77777777" w:rsidR="00C049A1" w:rsidRPr="00092085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03" w:type="dxa"/>
            <w:gridSpan w:val="2"/>
          </w:tcPr>
          <w:p w14:paraId="43C380A3" w14:textId="77777777" w:rsidR="00C049A1" w:rsidRPr="00092085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967" w:type="dxa"/>
            <w:gridSpan w:val="2"/>
          </w:tcPr>
          <w:p w14:paraId="3E2AC4E2" w14:textId="77777777" w:rsidR="00C049A1" w:rsidRPr="00092085" w:rsidRDefault="00C049A1" w:rsidP="005C413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</w:tbl>
    <w:p w14:paraId="1615721E" w14:textId="77777777" w:rsidR="00542D45" w:rsidRDefault="00542D45" w:rsidP="00542D45">
      <w:pPr>
        <w:pStyle w:val="1"/>
        <w:spacing w:before="0" w:line="240" w:lineRule="auto"/>
        <w:rPr>
          <w:rFonts w:eastAsia="Times New Roman"/>
          <w:lang w:eastAsia="ru-RU"/>
        </w:rPr>
      </w:pPr>
    </w:p>
    <w:p w14:paraId="6E677D57" w14:textId="3D3ADBF7" w:rsidR="00542D45" w:rsidRPr="00542D45" w:rsidRDefault="00542D45" w:rsidP="00542D45">
      <w:pPr>
        <w:pStyle w:val="1"/>
        <w:spacing w:before="0" w:line="240" w:lineRule="auto"/>
        <w:rPr>
          <w:rFonts w:eastAsia="Times New Roman"/>
          <w:lang w:eastAsia="ru-RU"/>
        </w:rPr>
      </w:pPr>
      <w:r w:rsidRPr="00542D45">
        <w:rPr>
          <w:rFonts w:eastAsia="Times New Roman"/>
          <w:lang w:eastAsia="ru-RU"/>
        </w:rPr>
        <w:t>7.2. Анализ влияния последствий реализации проекта акта</w:t>
      </w:r>
    </w:p>
    <w:p w14:paraId="13405DAE" w14:textId="77777777" w:rsidR="00542D45" w:rsidRPr="00542D45" w:rsidRDefault="00542D45" w:rsidP="00542D45">
      <w:pPr>
        <w:pStyle w:val="1"/>
        <w:spacing w:before="0" w:line="240" w:lineRule="auto"/>
        <w:rPr>
          <w:rFonts w:eastAsia="Times New Roman"/>
          <w:lang w:eastAsia="ru-RU"/>
        </w:rPr>
      </w:pPr>
      <w:r w:rsidRPr="00542D45">
        <w:rPr>
          <w:rFonts w:eastAsia="Times New Roman"/>
          <w:lang w:eastAsia="ru-RU"/>
        </w:rPr>
        <w:t>на экономическое развитие отраслей экономики и социальной сферы</w:t>
      </w:r>
    </w:p>
    <w:p w14:paraId="26F647F6" w14:textId="1386E26C" w:rsidR="00542D45" w:rsidRDefault="00542D45" w:rsidP="00542D45">
      <w:pPr>
        <w:pStyle w:val="1"/>
        <w:spacing w:before="0" w:line="240" w:lineRule="auto"/>
        <w:rPr>
          <w:rFonts w:eastAsia="Times New Roman"/>
          <w:lang w:eastAsia="ru-RU"/>
        </w:rPr>
      </w:pPr>
      <w:r w:rsidRPr="00542D45">
        <w:rPr>
          <w:rFonts w:eastAsia="Times New Roman"/>
          <w:lang w:eastAsia="ru-RU"/>
        </w:rPr>
        <w:t>субъектов Российской Федерации и (или) муниципальных образований</w:t>
      </w:r>
      <w:r w:rsidR="00C44B53">
        <w:rPr>
          <w:rStyle w:val="a9"/>
          <w:rFonts w:eastAsia="Times New Roman"/>
          <w:lang w:eastAsia="ru-RU"/>
        </w:rPr>
        <w:footnoteReference w:id="2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93"/>
        <w:gridCol w:w="2729"/>
        <w:gridCol w:w="2688"/>
      </w:tblGrid>
      <w:tr w:rsidR="00542D45" w:rsidRPr="00092085" w14:paraId="0F1A40FB" w14:textId="77777777" w:rsidTr="00C44B53">
        <w:tc>
          <w:tcPr>
            <w:tcW w:w="5039" w:type="dxa"/>
            <w:gridSpan w:val="2"/>
          </w:tcPr>
          <w:p w14:paraId="222DB0F0" w14:textId="10ADF462" w:rsidR="00542D45" w:rsidRPr="00092085" w:rsidRDefault="00542D45" w:rsidP="00C44B5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7.2</w:t>
            </w: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.1.</w:t>
            </w:r>
          </w:p>
          <w:p w14:paraId="4DE9BD6E" w14:textId="77777777" w:rsidR="00542D45" w:rsidRPr="00092085" w:rsidRDefault="00542D45" w:rsidP="00C44B5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Оценка структуры регулируемых субъектов по категориям</w:t>
            </w:r>
          </w:p>
        </w:tc>
        <w:tc>
          <w:tcPr>
            <w:tcW w:w="2729" w:type="dxa"/>
          </w:tcPr>
          <w:p w14:paraId="1B15016D" w14:textId="77777777" w:rsidR="00542D45" w:rsidRPr="00092085" w:rsidRDefault="00542D45" w:rsidP="00C44B5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Количественная (интервальная) </w:t>
            </w:r>
          </w:p>
          <w:p w14:paraId="0FE46B9F" w14:textId="77777777" w:rsidR="00542D45" w:rsidRPr="00092085" w:rsidRDefault="00542D45" w:rsidP="00C44B5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оценка</w:t>
            </w:r>
          </w:p>
        </w:tc>
        <w:tc>
          <w:tcPr>
            <w:tcW w:w="2688" w:type="dxa"/>
          </w:tcPr>
          <w:p w14:paraId="34CD0B92" w14:textId="77777777" w:rsidR="00542D45" w:rsidRPr="00542D45" w:rsidRDefault="00542D45" w:rsidP="00542D4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42D4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Процентная часть</w:t>
            </w:r>
          </w:p>
          <w:p w14:paraId="3941B1F0" w14:textId="77777777" w:rsidR="00542D45" w:rsidRPr="00542D45" w:rsidRDefault="00542D45" w:rsidP="00542D4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42D4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 общего </w:t>
            </w:r>
          </w:p>
          <w:p w14:paraId="570C54B3" w14:textId="1E4FE46F" w:rsidR="00542D45" w:rsidRPr="00092085" w:rsidRDefault="00542D45" w:rsidP="00542D4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42D4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количества (%) </w:t>
            </w:r>
          </w:p>
        </w:tc>
      </w:tr>
      <w:tr w:rsidR="00542D45" w:rsidRPr="00092085" w14:paraId="6A346659" w14:textId="77777777" w:rsidTr="00C44B53">
        <w:tc>
          <w:tcPr>
            <w:tcW w:w="5039" w:type="dxa"/>
            <w:gridSpan w:val="2"/>
          </w:tcPr>
          <w:p w14:paraId="7D3B8A83" w14:textId="4C708216" w:rsidR="00542D45" w:rsidRPr="00092085" w:rsidRDefault="00542D45" w:rsidP="00C44B53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542D4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Субъекты Российской Федерации</w:t>
            </w:r>
          </w:p>
        </w:tc>
        <w:tc>
          <w:tcPr>
            <w:tcW w:w="2729" w:type="dxa"/>
          </w:tcPr>
          <w:p w14:paraId="703DBFAB" w14:textId="77777777" w:rsidR="00542D45" w:rsidRPr="00092085" w:rsidRDefault="00542D45" w:rsidP="00C44B5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688" w:type="dxa"/>
          </w:tcPr>
          <w:p w14:paraId="0BEEFB89" w14:textId="77777777" w:rsidR="00542D45" w:rsidRPr="00092085" w:rsidRDefault="00542D45" w:rsidP="00C44B5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542D45" w:rsidRPr="00092085" w14:paraId="629585D0" w14:textId="77777777" w:rsidTr="00C44B53">
        <w:tc>
          <w:tcPr>
            <w:tcW w:w="5039" w:type="dxa"/>
            <w:gridSpan w:val="2"/>
          </w:tcPr>
          <w:p w14:paraId="77474B48" w14:textId="3836740C" w:rsidR="00542D45" w:rsidRPr="00092085" w:rsidRDefault="00542D45" w:rsidP="00C44B53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542D4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Муниципальные образования</w:t>
            </w:r>
          </w:p>
        </w:tc>
        <w:tc>
          <w:tcPr>
            <w:tcW w:w="2729" w:type="dxa"/>
          </w:tcPr>
          <w:p w14:paraId="051FF907" w14:textId="77777777" w:rsidR="00542D45" w:rsidRPr="00092085" w:rsidRDefault="00542D45" w:rsidP="00C44B5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688" w:type="dxa"/>
          </w:tcPr>
          <w:p w14:paraId="36A13C5D" w14:textId="77777777" w:rsidR="00542D45" w:rsidRPr="00092085" w:rsidRDefault="00542D45" w:rsidP="00C44B5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542D45" w:rsidRPr="00092085" w14:paraId="627F892E" w14:textId="77777777" w:rsidTr="00C44B53">
        <w:tc>
          <w:tcPr>
            <w:tcW w:w="846" w:type="dxa"/>
          </w:tcPr>
          <w:p w14:paraId="59B5DB7D" w14:textId="6EC98B4A" w:rsidR="00542D45" w:rsidRPr="00092085" w:rsidRDefault="00542D45" w:rsidP="00542D4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.2.</w:t>
            </w:r>
          </w:p>
        </w:tc>
        <w:tc>
          <w:tcPr>
            <w:tcW w:w="9610" w:type="dxa"/>
            <w:gridSpan w:val="3"/>
          </w:tcPr>
          <w:p w14:paraId="30B22D3E" w14:textId="77777777" w:rsidR="00542D45" w:rsidRDefault="00542D45" w:rsidP="00C44B5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3E7E6D67" w14:textId="77777777" w:rsidR="00542D45" w:rsidRPr="00092085" w:rsidRDefault="00542D45" w:rsidP="00C44B5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1337E602" w14:textId="77777777" w:rsidR="00542D45" w:rsidRPr="00092085" w:rsidRDefault="00542D45" w:rsidP="00C44B5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542D45" w:rsidRPr="00092085" w14:paraId="2275486A" w14:textId="77777777" w:rsidTr="00C44B53">
        <w:tc>
          <w:tcPr>
            <w:tcW w:w="846" w:type="dxa"/>
          </w:tcPr>
          <w:p w14:paraId="51BE9B3A" w14:textId="62995237" w:rsidR="00542D45" w:rsidRPr="000E1CE4" w:rsidRDefault="00542D45" w:rsidP="00542D45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7.2.3.</w:t>
            </w:r>
          </w:p>
        </w:tc>
        <w:tc>
          <w:tcPr>
            <w:tcW w:w="9610" w:type="dxa"/>
            <w:gridSpan w:val="3"/>
          </w:tcPr>
          <w:p w14:paraId="1855E108" w14:textId="5418D1C3" w:rsidR="00542D45" w:rsidRDefault="00542D45" w:rsidP="00C44B5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Оценка влияния проекта акта на достижение </w:t>
            </w:r>
            <w:r w:rsidR="000E1CE4">
              <w:rPr>
                <w:rFonts w:ascii="Times New Roman" w:hAnsi="Times New Roman" w:cs="Times New Roman"/>
                <w:sz w:val="25"/>
                <w:szCs w:val="25"/>
              </w:rPr>
              <w:t>Национальных целей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 развития Российской Федерации</w:t>
            </w:r>
            <w:r w:rsidR="000E1CE4">
              <w:rPr>
                <w:rFonts w:ascii="Times New Roman" w:hAnsi="Times New Roman" w:cs="Times New Roman"/>
                <w:sz w:val="25"/>
                <w:szCs w:val="25"/>
              </w:rPr>
              <w:t xml:space="preserve"> до 2030 года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14:paraId="31A6A508" w14:textId="77777777" w:rsidR="00542D45" w:rsidRPr="004F15DF" w:rsidRDefault="00542D45" w:rsidP="00C44B5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 проводилась</w:t>
            </w:r>
          </w:p>
          <w:p w14:paraId="6115F56D" w14:textId="6113A357" w:rsidR="00542D45" w:rsidRPr="00092085" w:rsidRDefault="000E1CE4" w:rsidP="00C44B53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                                     </w:t>
            </w:r>
            <w:r w:rsidR="00542D45"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="00542D45"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542D45"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E1CE4" w:rsidRPr="00092085" w14:paraId="2A3D95DC" w14:textId="77777777" w:rsidTr="00C44B53">
        <w:tc>
          <w:tcPr>
            <w:tcW w:w="846" w:type="dxa"/>
          </w:tcPr>
          <w:p w14:paraId="7D15A159" w14:textId="7A8A1A5B" w:rsidR="000E1CE4" w:rsidRPr="000E1CE4" w:rsidRDefault="000E1CE4" w:rsidP="000E1CE4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E1C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7.2.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Pr="000E1C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610" w:type="dxa"/>
            <w:gridSpan w:val="3"/>
          </w:tcPr>
          <w:p w14:paraId="6C1F948A" w14:textId="61C84829" w:rsidR="000E1CE4" w:rsidRDefault="000E1CE4" w:rsidP="000E1C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Описание последствий реализации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 проекта акта на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развитие отраслей экономики и социальной сферы субъектов 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(или) муниципальных образований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14:paraId="47F77355" w14:textId="38BF1D95" w:rsidR="000E1CE4" w:rsidRPr="000E1CE4" w:rsidRDefault="000E1CE4" w:rsidP="000E1C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E1CE4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не проводилась</w:t>
            </w:r>
            <w:r w:rsidR="0053019C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                                                                                                                         </w:t>
            </w:r>
            <w:r w:rsidR="0053019C">
              <w:rPr>
                <w:rFonts w:ascii="Times New Roman" w:hAnsi="Times New Roman" w:cs="Times New Roman"/>
                <w:sz w:val="25"/>
                <w:szCs w:val="25"/>
              </w:rPr>
              <w:t>_</w:t>
            </w:r>
          </w:p>
          <w:p w14:paraId="41DBD9C1" w14:textId="6BD0764E" w:rsidR="000E1CE4" w:rsidRPr="00092085" w:rsidRDefault="000E1CE4" w:rsidP="000E1C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 xml:space="preserve">                                  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53019C" w:rsidRPr="00092085" w14:paraId="39F163DD" w14:textId="77777777" w:rsidTr="00C44B53">
        <w:tc>
          <w:tcPr>
            <w:tcW w:w="846" w:type="dxa"/>
          </w:tcPr>
          <w:p w14:paraId="3DCBFB59" w14:textId="2D1282F6" w:rsidR="0053019C" w:rsidRPr="000E1CE4" w:rsidRDefault="0053019C" w:rsidP="0053019C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0920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9610" w:type="dxa"/>
            <w:gridSpan w:val="3"/>
          </w:tcPr>
          <w:p w14:paraId="275C810E" w14:textId="77777777" w:rsidR="0053019C" w:rsidRDefault="0053019C" w:rsidP="0053019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22CFB7F3" w14:textId="62DD5302" w:rsidR="0053019C" w:rsidRPr="0053019C" w:rsidRDefault="0053019C" w:rsidP="0053019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53019C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отсутствует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                                                                                                                                </w:t>
            </w:r>
            <w:r w:rsidRPr="0053019C">
              <w:rPr>
                <w:rFonts w:ascii="Times New Roman" w:hAnsi="Times New Roman" w:cs="Times New Roman"/>
                <w:sz w:val="25"/>
                <w:szCs w:val="25"/>
              </w:rPr>
              <w:t>_</w:t>
            </w:r>
          </w:p>
          <w:p w14:paraId="55766444" w14:textId="15D0B228" w:rsidR="0053019C" w:rsidRPr="00092085" w:rsidRDefault="0053019C" w:rsidP="0053019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65928FF9" w14:textId="77777777" w:rsidR="00542D45" w:rsidRPr="00542D45" w:rsidRDefault="00542D45" w:rsidP="00542D45">
      <w:pPr>
        <w:rPr>
          <w:lang w:eastAsia="ru-RU"/>
        </w:rPr>
      </w:pPr>
    </w:p>
    <w:p w14:paraId="05D82E0A" w14:textId="64A6629E" w:rsidR="00C049A1" w:rsidRPr="00092085" w:rsidRDefault="00C049A1" w:rsidP="00C049A1">
      <w:pPr>
        <w:pStyle w:val="1"/>
        <w:rPr>
          <w:rFonts w:eastAsia="Times New Roman"/>
          <w:lang w:eastAsia="ru-RU"/>
        </w:rPr>
      </w:pPr>
      <w:r w:rsidRPr="00092085">
        <w:rPr>
          <w:rFonts w:eastAsia="Times New Roman"/>
          <w:lang w:eastAsia="ru-RU"/>
        </w:rPr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049A1" w:rsidRPr="00092085" w14:paraId="5565ACE0" w14:textId="77777777" w:rsidTr="005C413C">
        <w:tc>
          <w:tcPr>
            <w:tcW w:w="1667" w:type="pct"/>
            <w:shd w:val="clear" w:color="auto" w:fill="auto"/>
          </w:tcPr>
          <w:p w14:paraId="516AF8FE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8.1.</w:t>
            </w:r>
          </w:p>
          <w:p w14:paraId="0FDF0D6E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14:paraId="7B12F0AD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8.2.</w:t>
            </w:r>
          </w:p>
          <w:p w14:paraId="20A81423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Порядок</w:t>
            </w:r>
            <w:proofErr w:type="spellEnd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14:paraId="6B193CC8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8.3.</w:t>
            </w:r>
          </w:p>
          <w:p w14:paraId="423DBC18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Оценка изменения трудозатрат и (или) потребностей в иных ресурсах</w:t>
            </w:r>
          </w:p>
        </w:tc>
      </w:tr>
    </w:tbl>
    <w:p w14:paraId="38A5E425" w14:textId="77777777" w:rsidR="00C049A1" w:rsidRPr="00092085" w:rsidRDefault="00C049A1" w:rsidP="00C049A1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092085" w:rsidRPr="00092085" w14:paraId="2D29DF5D" w14:textId="77777777" w:rsidTr="005C413C">
        <w:tc>
          <w:tcPr>
            <w:tcW w:w="1667" w:type="pct"/>
          </w:tcPr>
          <w:p w14:paraId="4F2E1FF4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14:paraId="378CBC8B" w14:textId="77777777" w:rsidR="00C049A1" w:rsidRPr="00092085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2085" w:rsidRPr="00092085" w14:paraId="2DB5C84E" w14:textId="77777777" w:rsidTr="005C413C">
        <w:tc>
          <w:tcPr>
            <w:tcW w:w="1667" w:type="pct"/>
          </w:tcPr>
          <w:p w14:paraId="3A6AB579" w14:textId="1FA28CFF" w:rsidR="00C049A1" w:rsidRPr="00AC0B78" w:rsidRDefault="0046477C" w:rsidP="0090163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Новые функции, полномочия, обязанности</w:t>
            </w:r>
            <w:r w:rsidRPr="00FB6CBA">
              <w:rPr>
                <w:rFonts w:ascii="Times New Roman" w:hAnsi="Times New Roman" w:cs="Times New Roman"/>
                <w:sz w:val="25"/>
                <w:szCs w:val="25"/>
              </w:rPr>
              <w:t xml:space="preserve"> или прав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 </w:t>
            </w:r>
            <w:r w:rsidRPr="00CC289F">
              <w:rPr>
                <w:rFonts w:ascii="Times New Roman" w:hAnsi="Times New Roman" w:cs="Times New Roman"/>
                <w:sz w:val="25"/>
                <w:szCs w:val="25"/>
              </w:rPr>
              <w:t>федеральных органов исполнительной власти, органов государственной власти субъектов Российской Федерации и органов местного самоуправления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не возникают</w:t>
            </w:r>
            <w:r w:rsidR="00655F0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55F00">
              <w:rPr>
                <w:rFonts w:ascii="Times New Roman" w:hAnsi="Times New Roman" w:cs="Times New Roman"/>
                <w:sz w:val="25"/>
                <w:szCs w:val="25"/>
              </w:rPr>
              <w:t>В рамках существующих</w:t>
            </w:r>
            <w:r>
              <w:t xml:space="preserve"> </w:t>
            </w:r>
            <w:r w:rsidR="00655F00">
              <w:rPr>
                <w:rFonts w:ascii="Times New Roman" w:hAnsi="Times New Roman" w:cs="Times New Roman"/>
                <w:sz w:val="25"/>
                <w:szCs w:val="25"/>
              </w:rPr>
              <w:t xml:space="preserve">полномочий Росалкогольрегулирования по оказанию государственной услуги по лицензированию производства и оборота этилового спирта, алкогольной и спиртосодержащей продукции изменяется количество документов и сроки принятия решения о </w:t>
            </w:r>
            <w:r w:rsidRPr="00CC289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01630">
              <w:rPr>
                <w:rFonts w:ascii="Times New Roman" w:hAnsi="Times New Roman" w:cs="Times New Roman"/>
                <w:sz w:val="25"/>
                <w:szCs w:val="25"/>
              </w:rPr>
              <w:t xml:space="preserve">выдаче </w:t>
            </w:r>
            <w:r w:rsidR="00A66F5A">
              <w:rPr>
                <w:rFonts w:ascii="Times New Roman" w:hAnsi="Times New Roman" w:cs="Times New Roman"/>
                <w:sz w:val="25"/>
                <w:szCs w:val="25"/>
              </w:rPr>
              <w:t xml:space="preserve">(продлении, переоформлении) </w:t>
            </w:r>
            <w:r w:rsidR="00901630">
              <w:rPr>
                <w:rFonts w:ascii="Times New Roman" w:hAnsi="Times New Roman" w:cs="Times New Roman"/>
                <w:sz w:val="25"/>
                <w:szCs w:val="25"/>
              </w:rPr>
              <w:t>лицензии, при этом порядок их реализации не изменяе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тся.</w:t>
            </w:r>
          </w:p>
        </w:tc>
        <w:tc>
          <w:tcPr>
            <w:tcW w:w="1667" w:type="pct"/>
          </w:tcPr>
          <w:p w14:paraId="2AC0AFC3" w14:textId="77777777" w:rsidR="002F55EC" w:rsidRPr="00092085" w:rsidRDefault="0046477C" w:rsidP="0046477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Новые полномочия отсутствуют</w:t>
            </w:r>
            <w:r w:rsidR="002F55E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666" w:type="pct"/>
          </w:tcPr>
          <w:p w14:paraId="3D238649" w14:textId="77777777" w:rsidR="0089564C" w:rsidRDefault="0046477C" w:rsidP="0033007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Потребность в дополнительных ресурсах отсутствует </w:t>
            </w:r>
          </w:p>
          <w:p w14:paraId="16E36C13" w14:textId="77777777" w:rsidR="000963E1" w:rsidRPr="00092085" w:rsidRDefault="000963E1" w:rsidP="000963E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31D2230A" w14:textId="77777777" w:rsidR="00C049A1" w:rsidRPr="00092085" w:rsidRDefault="00C049A1" w:rsidP="00C049A1">
      <w:pPr>
        <w:pStyle w:val="1"/>
        <w:rPr>
          <w:rFonts w:eastAsia="Times New Roman"/>
          <w:lang w:eastAsia="ru-RU"/>
        </w:rPr>
      </w:pPr>
      <w:r w:rsidRPr="00092085">
        <w:rPr>
          <w:rFonts w:eastAsia="Times New Roman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C049A1" w:rsidRPr="00092085" w14:paraId="65645C09" w14:textId="77777777" w:rsidTr="005C413C">
        <w:tc>
          <w:tcPr>
            <w:tcW w:w="1712" w:type="pct"/>
          </w:tcPr>
          <w:p w14:paraId="65971424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9.1.</w:t>
            </w:r>
          </w:p>
          <w:p w14:paraId="6FEC9D4A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Наименование новой или изменяемой функции, полномочия, обязанности или права</w:t>
            </w:r>
            <w:r w:rsidRPr="00092085">
              <w:rPr>
                <w:rStyle w:val="a9"/>
                <w:rFonts w:ascii="Times New Roman" w:hAnsi="Times New Roman" w:cs="Times New Roman"/>
                <w:sz w:val="25"/>
                <w:szCs w:val="25"/>
              </w:rPr>
              <w:footnoteReference w:id="3"/>
            </w:r>
          </w:p>
        </w:tc>
        <w:tc>
          <w:tcPr>
            <w:tcW w:w="1645" w:type="pct"/>
          </w:tcPr>
          <w:p w14:paraId="635B1585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9.2.</w:t>
            </w:r>
          </w:p>
          <w:p w14:paraId="3855700D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Описание видов расходов (возможных поступлений) бюджетов бюджетной 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системы Российской Федерации</w:t>
            </w:r>
          </w:p>
        </w:tc>
        <w:tc>
          <w:tcPr>
            <w:tcW w:w="1643" w:type="pct"/>
          </w:tcPr>
          <w:p w14:paraId="40B8694E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9.3.</w:t>
            </w:r>
          </w:p>
          <w:p w14:paraId="7DACB338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Количественная оценка расходов (возможных поступлений)</w:t>
            </w:r>
          </w:p>
        </w:tc>
      </w:tr>
    </w:tbl>
    <w:p w14:paraId="562BA64D" w14:textId="77777777" w:rsidR="00C049A1" w:rsidRPr="00092085" w:rsidRDefault="00C049A1" w:rsidP="00C049A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092085" w:rsidRPr="00092085" w14:paraId="14C63BFC" w14:textId="77777777" w:rsidTr="005C413C">
        <w:tc>
          <w:tcPr>
            <w:tcW w:w="526" w:type="pct"/>
          </w:tcPr>
          <w:p w14:paraId="6397BA6D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9.4.</w:t>
            </w:r>
          </w:p>
        </w:tc>
        <w:tc>
          <w:tcPr>
            <w:tcW w:w="1198" w:type="pct"/>
          </w:tcPr>
          <w:p w14:paraId="4ED7DB5C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Наименование органа</w:t>
            </w:r>
            <w:r w:rsidRPr="00092085">
              <w:rPr>
                <w:rStyle w:val="a9"/>
                <w:rFonts w:ascii="Times New Roman" w:hAnsi="Times New Roman" w:cs="Times New Roman"/>
                <w:sz w:val="25"/>
                <w:szCs w:val="25"/>
              </w:rPr>
              <w:footnoteReference w:id="4"/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275" w:type="pct"/>
          </w:tcPr>
          <w:p w14:paraId="4A074A9D" w14:textId="77777777" w:rsidR="00C049A1" w:rsidRPr="00092085" w:rsidRDefault="00901630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Росалкогольрегулирование</w:t>
            </w:r>
          </w:p>
        </w:tc>
      </w:tr>
      <w:tr w:rsidR="00C049A1" w:rsidRPr="00092085" w14:paraId="669ABF05" w14:textId="77777777" w:rsidTr="005C413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104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"/>
              <w:gridCol w:w="3026"/>
              <w:gridCol w:w="698"/>
              <w:gridCol w:w="2707"/>
              <w:gridCol w:w="3111"/>
            </w:tblGrid>
            <w:tr w:rsidR="00092085" w:rsidRPr="00092085" w14:paraId="3A10A56B" w14:textId="77777777" w:rsidTr="00601B34">
              <w:tc>
                <w:tcPr>
                  <w:tcW w:w="493" w:type="pct"/>
                  <w:vMerge w:val="restart"/>
                </w:tcPr>
                <w:p w14:paraId="13F7E8F3" w14:textId="77777777" w:rsidR="00C049A1" w:rsidRPr="00092085" w:rsidRDefault="00C049A1" w:rsidP="00B95FF7">
                  <w:pPr>
                    <w:ind w:right="108"/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092085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9.4.1.</w:t>
                  </w:r>
                </w:p>
              </w:tc>
              <w:tc>
                <w:tcPr>
                  <w:tcW w:w="1247" w:type="pct"/>
                  <w:vMerge w:val="restart"/>
                </w:tcPr>
                <w:p w14:paraId="28B060CF" w14:textId="77777777" w:rsidR="00C049A1" w:rsidRPr="00092085" w:rsidRDefault="00901630" w:rsidP="00901630">
                  <w:pPr>
                    <w:ind w:right="108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Новые функции, полномочия, обязанности</w:t>
                  </w:r>
                  <w:r w:rsidRPr="00FB6CBA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или прав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а у Росалкогольрегулирования не возникают. В рамках существующих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полномочий Росалкогольрегулирования по оказанию государственной услуги по лицензированию производства и оборота этилового спирта, алкогольной и спиртосодержащей продукции изменяется количество документов и сроки принятия решения о </w:t>
                  </w:r>
                  <w:r w:rsidRPr="00CC289F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выдаче лицензии, при этом порядок их реализации не изменяется.</w:t>
                  </w:r>
                </w:p>
              </w:tc>
              <w:tc>
                <w:tcPr>
                  <w:tcW w:w="383" w:type="pct"/>
                </w:tcPr>
                <w:p w14:paraId="117EB753" w14:textId="77777777" w:rsidR="00C049A1" w:rsidRPr="00092085" w:rsidRDefault="00C049A1" w:rsidP="00B95FF7">
                  <w:pPr>
                    <w:ind w:right="108"/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092085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9.4.2.</w:t>
                  </w:r>
                </w:p>
              </w:tc>
              <w:tc>
                <w:tcPr>
                  <w:tcW w:w="1342" w:type="pct"/>
                </w:tcPr>
                <w:p w14:paraId="454BA1A0" w14:textId="77777777" w:rsidR="00C049A1" w:rsidRDefault="00C049A1" w:rsidP="00B95FF7">
                  <w:pPr>
                    <w:ind w:right="108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092085">
                    <w:rPr>
                      <w:rFonts w:ascii="Times New Roman" w:hAnsi="Times New Roman" w:cs="Times New Roman"/>
                      <w:sz w:val="25"/>
                      <w:szCs w:val="25"/>
                    </w:rPr>
                    <w:t>Единовременные расходы в год возникновения:</w:t>
                  </w:r>
                </w:p>
                <w:p w14:paraId="018452FE" w14:textId="77777777" w:rsidR="004823C6" w:rsidRPr="0090335B" w:rsidRDefault="00A37822" w:rsidP="004823C6">
                  <w:pPr>
                    <w:ind w:right="108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отсутствуют</w:t>
                  </w:r>
                </w:p>
                <w:p w14:paraId="4C7081E9" w14:textId="77777777" w:rsidR="004823C6" w:rsidRDefault="004823C6" w:rsidP="004823C6">
                  <w:pPr>
                    <w:ind w:right="108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14:paraId="1334A4DC" w14:textId="77777777" w:rsidR="00B95FF7" w:rsidRPr="00092085" w:rsidRDefault="00B95FF7" w:rsidP="00B95FF7">
                  <w:pPr>
                    <w:ind w:right="108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535" w:type="pct"/>
                </w:tcPr>
                <w:p w14:paraId="65A5495C" w14:textId="77777777" w:rsidR="004823C6" w:rsidRDefault="0046477C" w:rsidP="00A37822">
                  <w:pPr>
                    <w:ind w:left="96" w:right="108" w:hanging="51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 предполагаются</w:t>
                  </w:r>
                </w:p>
                <w:p w14:paraId="10FC4C88" w14:textId="77777777" w:rsidR="005948A2" w:rsidRPr="00092085" w:rsidRDefault="005948A2" w:rsidP="00A37822">
                  <w:pPr>
                    <w:ind w:left="96" w:right="108" w:hanging="51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092085" w:rsidRPr="00092085" w14:paraId="25655D08" w14:textId="77777777" w:rsidTr="00601B34">
              <w:tc>
                <w:tcPr>
                  <w:tcW w:w="493" w:type="pct"/>
                  <w:vMerge/>
                </w:tcPr>
                <w:p w14:paraId="2BA6D390" w14:textId="77777777" w:rsidR="00C049A1" w:rsidRPr="00092085" w:rsidRDefault="00C049A1" w:rsidP="00B95FF7">
                  <w:pPr>
                    <w:ind w:right="108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247" w:type="pct"/>
                  <w:vMerge/>
                </w:tcPr>
                <w:p w14:paraId="3A0EFF0C" w14:textId="77777777" w:rsidR="00C049A1" w:rsidRPr="00092085" w:rsidRDefault="00C049A1" w:rsidP="00B95FF7">
                  <w:pPr>
                    <w:ind w:right="108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83" w:type="pct"/>
                </w:tcPr>
                <w:p w14:paraId="6C5B50FD" w14:textId="77777777" w:rsidR="00C049A1" w:rsidRPr="00092085" w:rsidRDefault="00C049A1" w:rsidP="00B95FF7">
                  <w:pPr>
                    <w:ind w:right="108"/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092085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9.4.3.</w:t>
                  </w:r>
                </w:p>
              </w:tc>
              <w:tc>
                <w:tcPr>
                  <w:tcW w:w="1342" w:type="pct"/>
                </w:tcPr>
                <w:p w14:paraId="063EEDC1" w14:textId="77777777" w:rsidR="00B95FF7" w:rsidRPr="00A37822" w:rsidRDefault="00A37822" w:rsidP="00B95FF7">
                  <w:pPr>
                    <w:ind w:right="108"/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/>
                      <w:sz w:val="25"/>
                      <w:szCs w:val="25"/>
                    </w:rPr>
                    <w:t>Периодические расходы за год</w:t>
                  </w:r>
                  <w:r>
                    <w:rPr>
                      <w:rFonts w:ascii="Times New Roman" w:hAnsi="Times New Roman"/>
                      <w:sz w:val="25"/>
                      <w:szCs w:val="25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5"/>
                      <w:szCs w:val="25"/>
                    </w:rPr>
                    <w:t>отсутствуют</w:t>
                  </w:r>
                </w:p>
                <w:p w14:paraId="3733B1B2" w14:textId="77777777" w:rsidR="00B95FF7" w:rsidRDefault="00B95FF7" w:rsidP="00B95FF7">
                  <w:pPr>
                    <w:ind w:right="108"/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  <w:p w14:paraId="5534D66D" w14:textId="77777777" w:rsidR="00601B34" w:rsidRPr="0090335B" w:rsidRDefault="00601B34" w:rsidP="00B95FF7">
                  <w:pPr>
                    <w:ind w:right="108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14:paraId="6712E87D" w14:textId="77777777" w:rsidR="00C049A1" w:rsidRPr="00601B34" w:rsidRDefault="00C049A1" w:rsidP="004823C6">
                  <w:pPr>
                    <w:ind w:right="108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535" w:type="pct"/>
                </w:tcPr>
                <w:p w14:paraId="5B6DFBE5" w14:textId="77777777" w:rsidR="00B95FF7" w:rsidRPr="00092085" w:rsidRDefault="0046477C" w:rsidP="00A37822">
                  <w:pPr>
                    <w:ind w:left="96" w:right="108" w:hanging="51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 предполагаются</w:t>
                  </w:r>
                </w:p>
              </w:tc>
            </w:tr>
            <w:tr w:rsidR="00092085" w:rsidRPr="00092085" w14:paraId="0D45595C" w14:textId="77777777" w:rsidTr="00601B34">
              <w:tc>
                <w:tcPr>
                  <w:tcW w:w="493" w:type="pct"/>
                  <w:vMerge/>
                </w:tcPr>
                <w:p w14:paraId="3CAEB168" w14:textId="77777777" w:rsidR="00C049A1" w:rsidRPr="00092085" w:rsidRDefault="00C049A1" w:rsidP="00B95FF7">
                  <w:pPr>
                    <w:ind w:right="108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247" w:type="pct"/>
                  <w:vMerge/>
                </w:tcPr>
                <w:p w14:paraId="14D8B0C9" w14:textId="77777777" w:rsidR="00C049A1" w:rsidRPr="00092085" w:rsidRDefault="00C049A1" w:rsidP="00B95FF7">
                  <w:pPr>
                    <w:ind w:right="108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83" w:type="pct"/>
                </w:tcPr>
                <w:p w14:paraId="5802C5DE" w14:textId="77777777" w:rsidR="00C049A1" w:rsidRPr="00092085" w:rsidRDefault="00C049A1" w:rsidP="00B95FF7">
                  <w:pPr>
                    <w:ind w:right="108"/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092085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9.4.4.</w:t>
                  </w:r>
                </w:p>
              </w:tc>
              <w:tc>
                <w:tcPr>
                  <w:tcW w:w="1342" w:type="pct"/>
                </w:tcPr>
                <w:p w14:paraId="7D6DADFC" w14:textId="77777777" w:rsidR="00C049A1" w:rsidRPr="00A37822" w:rsidRDefault="00C049A1" w:rsidP="00B95FF7">
                  <w:pPr>
                    <w:ind w:right="108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092085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Возможные поступления за период</w:t>
                  </w:r>
                  <w:r w:rsidRPr="00A37822">
                    <w:rPr>
                      <w:rFonts w:ascii="Times New Roman" w:hAnsi="Times New Roman" w:cs="Times New Roman"/>
                      <w:sz w:val="25"/>
                      <w:szCs w:val="25"/>
                    </w:rPr>
                    <w:t>:</w:t>
                  </w:r>
                  <w:r w:rsidR="00A37822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отсутствуют</w:t>
                  </w:r>
                </w:p>
              </w:tc>
              <w:tc>
                <w:tcPr>
                  <w:tcW w:w="1535" w:type="pct"/>
                </w:tcPr>
                <w:p w14:paraId="73B8A2AA" w14:textId="77777777" w:rsidR="00C049A1" w:rsidRPr="0089564C" w:rsidRDefault="0046477C" w:rsidP="00B95FF7">
                  <w:pPr>
                    <w:ind w:right="108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 предполагаются</w:t>
                  </w:r>
                </w:p>
              </w:tc>
            </w:tr>
          </w:tbl>
          <w:p w14:paraId="3881CCCE" w14:textId="77777777" w:rsidR="00C049A1" w:rsidRPr="00601B34" w:rsidRDefault="00C049A1" w:rsidP="00B95FF7">
            <w:pPr>
              <w:ind w:right="108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99F07E5" w14:textId="77777777" w:rsidR="00C049A1" w:rsidRPr="00092085" w:rsidRDefault="00C049A1" w:rsidP="00C049A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092085" w:rsidRPr="00092085" w14:paraId="4E065D5A" w14:textId="77777777" w:rsidTr="005C413C">
        <w:tc>
          <w:tcPr>
            <w:tcW w:w="405" w:type="pct"/>
          </w:tcPr>
          <w:p w14:paraId="44FEB74E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9.5.</w:t>
            </w:r>
          </w:p>
        </w:tc>
        <w:tc>
          <w:tcPr>
            <w:tcW w:w="2952" w:type="pct"/>
          </w:tcPr>
          <w:p w14:paraId="7ACB0060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Итого единовременные расходы:</w:t>
            </w:r>
          </w:p>
        </w:tc>
        <w:tc>
          <w:tcPr>
            <w:tcW w:w="1643" w:type="pct"/>
          </w:tcPr>
          <w:p w14:paraId="58DA694C" w14:textId="77777777" w:rsidR="00C049A1" w:rsidRPr="004823C6" w:rsidRDefault="0046477C" w:rsidP="004823C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предполагаю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тся</w:t>
            </w:r>
            <w:proofErr w:type="spellEnd"/>
          </w:p>
        </w:tc>
      </w:tr>
      <w:tr w:rsidR="00092085" w:rsidRPr="00092085" w14:paraId="724DBE7D" w14:textId="77777777" w:rsidTr="005C413C">
        <w:tc>
          <w:tcPr>
            <w:tcW w:w="405" w:type="pct"/>
          </w:tcPr>
          <w:p w14:paraId="6538303E" w14:textId="77777777" w:rsidR="00C049A1" w:rsidRPr="004E3E4C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3E4C">
              <w:rPr>
                <w:rFonts w:ascii="Times New Roman" w:hAnsi="Times New Roman" w:cs="Times New Roman"/>
                <w:sz w:val="25"/>
                <w:szCs w:val="25"/>
              </w:rPr>
              <w:t>9.6.</w:t>
            </w:r>
          </w:p>
        </w:tc>
        <w:tc>
          <w:tcPr>
            <w:tcW w:w="2952" w:type="pct"/>
          </w:tcPr>
          <w:p w14:paraId="379F9F9A" w14:textId="77777777" w:rsidR="00C049A1" w:rsidRPr="00092085" w:rsidRDefault="00C049A1" w:rsidP="004E3E4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Итого периодические расходы за год</w:t>
            </w:r>
            <w:r w:rsidR="004E3E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E3E4C" w:rsidRPr="004E3E4C">
              <w:rPr>
                <w:rFonts w:ascii="Times New Roman" w:hAnsi="Times New Roman" w:cs="Times New Roman"/>
                <w:i/>
                <w:sz w:val="25"/>
                <w:szCs w:val="25"/>
              </w:rPr>
              <w:t>(ежегодные</w:t>
            </w:r>
            <w:r w:rsidR="004E3E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1643" w:type="pct"/>
          </w:tcPr>
          <w:p w14:paraId="01BAB210" w14:textId="77777777" w:rsidR="00C049A1" w:rsidRPr="004823C6" w:rsidRDefault="0046477C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предполагаю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тся</w:t>
            </w:r>
            <w:proofErr w:type="spellEnd"/>
          </w:p>
        </w:tc>
      </w:tr>
      <w:tr w:rsidR="00092085" w:rsidRPr="00092085" w14:paraId="3E2512D2" w14:textId="77777777" w:rsidTr="005C413C">
        <w:tc>
          <w:tcPr>
            <w:tcW w:w="405" w:type="pct"/>
          </w:tcPr>
          <w:p w14:paraId="2B91C7D6" w14:textId="77777777" w:rsidR="00C049A1" w:rsidRPr="004E3E4C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3E4C">
              <w:rPr>
                <w:rFonts w:ascii="Times New Roman" w:hAnsi="Times New Roman" w:cs="Times New Roman"/>
                <w:sz w:val="25"/>
                <w:szCs w:val="25"/>
              </w:rPr>
              <w:t>9.7.</w:t>
            </w:r>
          </w:p>
        </w:tc>
        <w:tc>
          <w:tcPr>
            <w:tcW w:w="2952" w:type="pct"/>
          </w:tcPr>
          <w:p w14:paraId="12AC220E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14:paraId="70A3273C" w14:textId="77777777" w:rsidR="00C049A1" w:rsidRPr="00092085" w:rsidRDefault="0046477C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предполагаю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тся</w:t>
            </w:r>
            <w:proofErr w:type="spellEnd"/>
          </w:p>
        </w:tc>
      </w:tr>
      <w:tr w:rsidR="00092085" w:rsidRPr="00092085" w14:paraId="5E426511" w14:textId="77777777" w:rsidTr="005C413C">
        <w:tc>
          <w:tcPr>
            <w:tcW w:w="405" w:type="pct"/>
          </w:tcPr>
          <w:p w14:paraId="2F4FDD07" w14:textId="77777777" w:rsidR="00C049A1" w:rsidRPr="004E3E4C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E3E4C">
              <w:rPr>
                <w:rFonts w:ascii="Times New Roman" w:hAnsi="Times New Roman" w:cs="Times New Roman"/>
                <w:sz w:val="25"/>
                <w:szCs w:val="25"/>
              </w:rPr>
              <w:t>9.8.</w:t>
            </w:r>
          </w:p>
        </w:tc>
        <w:tc>
          <w:tcPr>
            <w:tcW w:w="4595" w:type="pct"/>
            <w:gridSpan w:val="2"/>
          </w:tcPr>
          <w:p w14:paraId="25DF2E1C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14:paraId="7DF8B678" w14:textId="77777777" w:rsidR="00C049A1" w:rsidRPr="00092085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14:paraId="497D12AD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3BD3D2C1" w14:textId="77777777" w:rsidTr="005C413C">
        <w:tc>
          <w:tcPr>
            <w:tcW w:w="405" w:type="pct"/>
          </w:tcPr>
          <w:p w14:paraId="342C1E6F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14:paraId="1B985953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  <w:r w:rsidR="004E3E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3EA78631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4848FE7E" w14:textId="77777777" w:rsidR="00C049A1" w:rsidRPr="00092085" w:rsidRDefault="00C049A1" w:rsidP="00C049A1">
      <w:pPr>
        <w:pStyle w:val="1"/>
        <w:rPr>
          <w:rFonts w:eastAsia="Times New Roman"/>
          <w:lang w:eastAsia="ru-RU"/>
        </w:rPr>
      </w:pPr>
      <w:r w:rsidRPr="00092085">
        <w:rPr>
          <w:rFonts w:eastAsia="Times New Roman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092085" w:rsidRPr="00092085" w14:paraId="10966557" w14:textId="77777777" w:rsidTr="005C413C">
        <w:tc>
          <w:tcPr>
            <w:tcW w:w="1624" w:type="pct"/>
          </w:tcPr>
          <w:p w14:paraId="33581372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10.1.</w:t>
            </w:r>
          </w:p>
          <w:p w14:paraId="54EED6ED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092085">
              <w:rPr>
                <w:rStyle w:val="a9"/>
                <w:rFonts w:ascii="Times New Roman" w:hAnsi="Times New Roman" w:cs="Times New Roman"/>
                <w:sz w:val="25"/>
                <w:szCs w:val="25"/>
              </w:rPr>
              <w:footnoteReference w:id="5"/>
            </w:r>
          </w:p>
        </w:tc>
        <w:tc>
          <w:tcPr>
            <w:tcW w:w="1710" w:type="pct"/>
          </w:tcPr>
          <w:p w14:paraId="69B82C1E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10.2.</w:t>
            </w:r>
          </w:p>
          <w:p w14:paraId="59817BEC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14:paraId="577C04B2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10.3.</w:t>
            </w:r>
          </w:p>
          <w:p w14:paraId="4BCCF316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Порядок организации исполнения обязанностей и ограничений</w:t>
            </w:r>
          </w:p>
        </w:tc>
      </w:tr>
      <w:tr w:rsidR="00C049A1" w:rsidRPr="00092085" w14:paraId="32B2E40C" w14:textId="77777777" w:rsidTr="005C413C">
        <w:trPr>
          <w:trHeight w:val="192"/>
        </w:trPr>
        <w:tc>
          <w:tcPr>
            <w:tcW w:w="5000" w:type="pct"/>
            <w:gridSpan w:val="3"/>
          </w:tcPr>
          <w:p w14:paraId="74BA85FB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</w:t>
            </w:r>
            <w:proofErr w:type="spellStart"/>
            <w:r w:rsidRPr="000920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Групп</w:t>
            </w:r>
            <w:proofErr w:type="spellEnd"/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920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участников</w:t>
            </w:r>
            <w:proofErr w:type="spellEnd"/>
            <w:r w:rsidRPr="000920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920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отношений</w:t>
            </w:r>
            <w:proofErr w:type="spellEnd"/>
            <w:r w:rsidRPr="000920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)</w:t>
            </w:r>
          </w:p>
        </w:tc>
      </w:tr>
    </w:tbl>
    <w:p w14:paraId="13E36F90" w14:textId="77777777" w:rsidR="00C049A1" w:rsidRPr="00092085" w:rsidRDefault="00C049A1" w:rsidP="00C049A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3475"/>
        <w:gridCol w:w="3470"/>
      </w:tblGrid>
      <w:tr w:rsidR="00693F12" w:rsidRPr="00092085" w14:paraId="2DA26D82" w14:textId="77777777" w:rsidTr="006C760A">
        <w:trPr>
          <w:trHeight w:val="6324"/>
        </w:trPr>
        <w:tc>
          <w:tcPr>
            <w:tcW w:w="3560" w:type="dxa"/>
          </w:tcPr>
          <w:p w14:paraId="625C30EC" w14:textId="77777777" w:rsidR="00693F12" w:rsidRDefault="00693F12" w:rsidP="00693F12">
            <w:pPr>
              <w:pStyle w:val="a4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D248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Любая организация (сельскохозяйственный товаропроизводитель), желающая получить лицензию на осуществление деятельности по производству и (или) обороту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(за исключением розничной продажи)</w:t>
            </w:r>
            <w:r w:rsidRPr="007D2484">
              <w:rPr>
                <w:rFonts w:ascii="Times New Roman" w:hAnsi="Times New Roman" w:cs="Times New Roman"/>
                <w:sz w:val="25"/>
                <w:szCs w:val="25"/>
              </w:rPr>
              <w:t xml:space="preserve"> этилового спирта, алкогольной и спиртосодержащей продукции</w:t>
            </w:r>
          </w:p>
          <w:p w14:paraId="05CDB7FD" w14:textId="77777777" w:rsidR="00693F12" w:rsidRDefault="00693F12" w:rsidP="00693F12">
            <w:pPr>
              <w:pStyle w:val="a4"/>
              <w:ind w:left="36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01807C1" w14:textId="77777777" w:rsidR="00693F12" w:rsidRDefault="00693F12" w:rsidP="00693F12">
            <w:pPr>
              <w:pStyle w:val="a4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Организации (</w:t>
            </w:r>
            <w:r w:rsidRPr="007D2484">
              <w:rPr>
                <w:rFonts w:ascii="Times New Roman" w:hAnsi="Times New Roman" w:cs="Times New Roman"/>
                <w:sz w:val="25"/>
                <w:szCs w:val="25"/>
              </w:rPr>
              <w:t>сельскохозяйственны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7D2484">
              <w:rPr>
                <w:rFonts w:ascii="Times New Roman" w:hAnsi="Times New Roman" w:cs="Times New Roman"/>
                <w:sz w:val="25"/>
                <w:szCs w:val="25"/>
              </w:rPr>
              <w:t xml:space="preserve"> товаропроизводител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и), осуществляющие деятельность по производству и обороту (за исключением розничной продажи) этилового спирта, алкогольной и спиртосодержащей продукции</w:t>
            </w:r>
          </w:p>
          <w:p w14:paraId="64A56971" w14:textId="77777777" w:rsidR="00693F12" w:rsidRPr="00092085" w:rsidRDefault="00693F12" w:rsidP="0046477C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61" w:type="dxa"/>
          </w:tcPr>
          <w:p w14:paraId="59A1B337" w14:textId="320ED76E" w:rsidR="00693F12" w:rsidRPr="00693F12" w:rsidRDefault="00693F12" w:rsidP="0003597B">
            <w:pPr>
              <w:spacing w:before="240"/>
              <w:rPr>
                <w:rFonts w:ascii="Times New Roman" w:hAnsi="Times New Roman" w:cs="Times New Roman"/>
                <w:sz w:val="25"/>
                <w:szCs w:val="25"/>
              </w:rPr>
            </w:pPr>
            <w:r w:rsidRPr="00693F12">
              <w:rPr>
                <w:rFonts w:ascii="Times New Roman" w:hAnsi="Times New Roman" w:cs="Times New Roman"/>
                <w:sz w:val="25"/>
                <w:szCs w:val="25"/>
              </w:rPr>
              <w:t>Сокращение количества документов, представляемых организациями в лицензирующий орган при подаче заявления о выдаче (продлении, переоформлении) лицензии</w:t>
            </w:r>
          </w:p>
          <w:p w14:paraId="38CAF9CE" w14:textId="0CE5D565" w:rsidR="00693F12" w:rsidRPr="00092085" w:rsidRDefault="00693F12" w:rsidP="0046477C">
            <w:pPr>
              <w:spacing w:before="2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F12">
              <w:rPr>
                <w:rFonts w:ascii="Times New Roman" w:hAnsi="Times New Roman" w:cs="Times New Roman"/>
                <w:sz w:val="25"/>
                <w:szCs w:val="25"/>
              </w:rPr>
              <w:t>Сокращение сроков рассмотрения заявления и принятия лицензирующим органом решения о выдаче (продлении, переоформлении) лицензии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</w:p>
        </w:tc>
        <w:tc>
          <w:tcPr>
            <w:tcW w:w="3561" w:type="dxa"/>
          </w:tcPr>
          <w:p w14:paraId="5DDE20F0" w14:textId="77777777" w:rsidR="00693F12" w:rsidRPr="00092085" w:rsidRDefault="00693F12" w:rsidP="0046477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647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Дополнительные расходы не возникнут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14:paraId="36BB73E2" w14:textId="77777777" w:rsidR="00C049A1" w:rsidRPr="00092085" w:rsidRDefault="00C049A1" w:rsidP="00C049A1">
      <w:pPr>
        <w:pStyle w:val="1"/>
        <w:rPr>
          <w:rFonts w:eastAsia="Times New Roman"/>
          <w:lang w:eastAsia="ru-RU"/>
        </w:rPr>
      </w:pPr>
      <w:r w:rsidRPr="00092085">
        <w:rPr>
          <w:rFonts w:eastAsia="Times New Roman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092085" w:rsidRPr="00092085" w14:paraId="534A74FA" w14:textId="77777777" w:rsidTr="005C413C">
        <w:tc>
          <w:tcPr>
            <w:tcW w:w="1624" w:type="pct"/>
          </w:tcPr>
          <w:p w14:paraId="50597AAB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  <w:p w14:paraId="13C3DC99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092085">
              <w:rPr>
                <w:rStyle w:val="a9"/>
                <w:rFonts w:ascii="Times New Roman" w:hAnsi="Times New Roman" w:cs="Times New Roman"/>
                <w:sz w:val="25"/>
                <w:szCs w:val="25"/>
              </w:rPr>
              <w:footnoteReference w:id="6"/>
            </w:r>
          </w:p>
        </w:tc>
        <w:tc>
          <w:tcPr>
            <w:tcW w:w="1710" w:type="pct"/>
          </w:tcPr>
          <w:p w14:paraId="5BF29154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11.2.</w:t>
            </w:r>
          </w:p>
          <w:p w14:paraId="03BE22C1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содержания существующих обязанностей и ограничений</w:t>
            </w:r>
            <w:r w:rsidRPr="00092085">
              <w:rPr>
                <w:rStyle w:val="a9"/>
                <w:rFonts w:ascii="Times New Roman" w:hAnsi="Times New Roman" w:cs="Times New Roman"/>
                <w:sz w:val="25"/>
                <w:szCs w:val="25"/>
              </w:rPr>
              <w:footnoteReference w:id="7"/>
            </w:r>
          </w:p>
        </w:tc>
        <w:tc>
          <w:tcPr>
            <w:tcW w:w="1666" w:type="pct"/>
          </w:tcPr>
          <w:p w14:paraId="3047F46C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11.3.</w:t>
            </w:r>
          </w:p>
          <w:p w14:paraId="53789073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Описание и оценка видов расходов (доходов)</w:t>
            </w:r>
          </w:p>
        </w:tc>
      </w:tr>
      <w:tr w:rsidR="00C049A1" w:rsidRPr="00092085" w14:paraId="5D88C783" w14:textId="77777777" w:rsidTr="005C413C">
        <w:trPr>
          <w:trHeight w:val="192"/>
        </w:trPr>
        <w:tc>
          <w:tcPr>
            <w:tcW w:w="5000" w:type="pct"/>
            <w:gridSpan w:val="3"/>
          </w:tcPr>
          <w:p w14:paraId="6A76758E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</w:t>
            </w:r>
            <w:proofErr w:type="spellStart"/>
            <w:r w:rsidRPr="000920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Групп</w:t>
            </w:r>
            <w:proofErr w:type="spellEnd"/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920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участников</w:t>
            </w:r>
            <w:proofErr w:type="spellEnd"/>
            <w:r w:rsidRPr="000920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920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отношений</w:t>
            </w:r>
            <w:proofErr w:type="spellEnd"/>
          </w:p>
        </w:tc>
      </w:tr>
    </w:tbl>
    <w:p w14:paraId="635AE140" w14:textId="77777777" w:rsidR="00C049A1" w:rsidRPr="00092085" w:rsidRDefault="00C049A1" w:rsidP="00C049A1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1678"/>
        <w:gridCol w:w="3589"/>
        <w:gridCol w:w="3470"/>
      </w:tblGrid>
      <w:tr w:rsidR="00165C49" w:rsidRPr="00092085" w14:paraId="68E463EE" w14:textId="77777777" w:rsidTr="0046477C">
        <w:trPr>
          <w:trHeight w:val="731"/>
        </w:trPr>
        <w:tc>
          <w:tcPr>
            <w:tcW w:w="3349" w:type="dxa"/>
            <w:gridSpan w:val="2"/>
          </w:tcPr>
          <w:p w14:paraId="75A373A3" w14:textId="77777777" w:rsidR="00C233D0" w:rsidRDefault="00C233D0" w:rsidP="00C233D0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D2484">
              <w:rPr>
                <w:rFonts w:ascii="Times New Roman" w:hAnsi="Times New Roman" w:cs="Times New Roman"/>
                <w:sz w:val="25"/>
                <w:szCs w:val="25"/>
              </w:rPr>
              <w:t>Любая организация (сельскохозяйственный товаропроизводитель), желающая получить лицензию на осуществление деятельности по производству и (или) обороту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(за исключением розничной продажи)</w:t>
            </w:r>
            <w:r w:rsidRPr="007D2484">
              <w:rPr>
                <w:rFonts w:ascii="Times New Roman" w:hAnsi="Times New Roman" w:cs="Times New Roman"/>
                <w:sz w:val="25"/>
                <w:szCs w:val="25"/>
              </w:rPr>
              <w:t xml:space="preserve"> этилового спирта, алкогольной и спиртосодержащей продукции</w:t>
            </w:r>
          </w:p>
          <w:p w14:paraId="1A982F40" w14:textId="77777777" w:rsidR="00C233D0" w:rsidRDefault="00C233D0" w:rsidP="00C233D0">
            <w:pPr>
              <w:pStyle w:val="a4"/>
              <w:ind w:left="0" w:firstLine="3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B59679D" w14:textId="77777777" w:rsidR="00C233D0" w:rsidRDefault="00C233D0" w:rsidP="00C233D0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Организации (</w:t>
            </w:r>
            <w:r w:rsidRPr="007D2484">
              <w:rPr>
                <w:rFonts w:ascii="Times New Roman" w:hAnsi="Times New Roman" w:cs="Times New Roman"/>
                <w:sz w:val="25"/>
                <w:szCs w:val="25"/>
              </w:rPr>
              <w:t>сельскохозяйственны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7D2484">
              <w:rPr>
                <w:rFonts w:ascii="Times New Roman" w:hAnsi="Times New Roman" w:cs="Times New Roman"/>
                <w:sz w:val="25"/>
                <w:szCs w:val="25"/>
              </w:rPr>
              <w:t xml:space="preserve"> товаропроизводител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и), осуществляющие деятельность по производству и обороту (за исключением розничной продажи) этилового спирта, алкогольной и спиртосодержащей продукции</w:t>
            </w:r>
          </w:p>
          <w:p w14:paraId="4523A419" w14:textId="47E46233" w:rsidR="00C049A1" w:rsidRPr="00092085" w:rsidRDefault="00C049A1" w:rsidP="0046477C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89" w:type="dxa"/>
          </w:tcPr>
          <w:p w14:paraId="239CD67E" w14:textId="77777777" w:rsidR="001C525E" w:rsidRPr="00693F12" w:rsidRDefault="001C525E" w:rsidP="001C525E">
            <w:pPr>
              <w:spacing w:before="240"/>
              <w:rPr>
                <w:rFonts w:ascii="Times New Roman" w:hAnsi="Times New Roman" w:cs="Times New Roman"/>
                <w:sz w:val="25"/>
                <w:szCs w:val="25"/>
              </w:rPr>
            </w:pPr>
            <w:r w:rsidRPr="00693F1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Сокращение количества документов, представляемых организациями в лицензирующий орган при подаче заявления о выдаче (продлении, переоформлении) лицензии</w:t>
            </w:r>
          </w:p>
          <w:p w14:paraId="0DE4015A" w14:textId="52DD6694" w:rsidR="00165C49" w:rsidRPr="00D00005" w:rsidRDefault="001C525E" w:rsidP="001C5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F12">
              <w:rPr>
                <w:rFonts w:ascii="Times New Roman" w:hAnsi="Times New Roman" w:cs="Times New Roman"/>
                <w:sz w:val="25"/>
                <w:szCs w:val="25"/>
              </w:rPr>
              <w:t xml:space="preserve">Сокращение сроков рассмотрения заявления и принятия лицензирующим органом решения о выдаче </w:t>
            </w:r>
            <w:r w:rsidRPr="00693F1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(продлении, переоформлении) лицензии</w:t>
            </w: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</w:p>
        </w:tc>
        <w:tc>
          <w:tcPr>
            <w:tcW w:w="3470" w:type="dxa"/>
          </w:tcPr>
          <w:p w14:paraId="7F148048" w14:textId="77777777" w:rsidR="005948A2" w:rsidRDefault="005948A2" w:rsidP="00594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08A38E6" w14:textId="7C66CFB7" w:rsidR="005948A2" w:rsidRDefault="00EA556D" w:rsidP="00594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Дополнительные расходы</w:t>
            </w:r>
            <w:r w:rsidR="00C233D0">
              <w:rPr>
                <w:rFonts w:ascii="Times New Roman" w:hAnsi="Times New Roman" w:cs="Times New Roman"/>
                <w:sz w:val="25"/>
                <w:szCs w:val="25"/>
              </w:rPr>
              <w:t xml:space="preserve"> (доходы)</w:t>
            </w:r>
            <w:r w:rsidR="002E4DA2"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 субъектов предпринимательской деятельности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61B5BB60" w14:textId="77777777" w:rsidR="00165C49" w:rsidRDefault="00165C49" w:rsidP="0016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 потребу</w:t>
            </w:r>
            <w:r w:rsidR="005948A2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тся</w:t>
            </w:r>
            <w:r w:rsidR="0083274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13E23A54" w14:textId="77777777" w:rsidR="00C049A1" w:rsidRPr="00092085" w:rsidRDefault="00C049A1" w:rsidP="0016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2085" w:rsidRPr="00092085" w14:paraId="2B4F5B3D" w14:textId="77777777" w:rsidTr="0046477C">
        <w:trPr>
          <w:trHeight w:val="1113"/>
        </w:trPr>
        <w:tc>
          <w:tcPr>
            <w:tcW w:w="1671" w:type="dxa"/>
          </w:tcPr>
          <w:p w14:paraId="1CDAA33D" w14:textId="77777777" w:rsidR="00C049A1" w:rsidRPr="00092085" w:rsidRDefault="00C049A1" w:rsidP="005C413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11.4.</w:t>
            </w:r>
          </w:p>
        </w:tc>
        <w:tc>
          <w:tcPr>
            <w:tcW w:w="8737" w:type="dxa"/>
            <w:gridSpan w:val="3"/>
          </w:tcPr>
          <w:p w14:paraId="0AB525B8" w14:textId="77777777" w:rsidR="00C049A1" w:rsidRPr="00092085" w:rsidRDefault="00C049A1" w:rsidP="005C413C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6274AD0D" w14:textId="77777777" w:rsidR="00C049A1" w:rsidRPr="00092085" w:rsidRDefault="00832747" w:rsidP="005C413C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14:paraId="311FC82E" w14:textId="77777777" w:rsidR="00C049A1" w:rsidRPr="00092085" w:rsidRDefault="00C049A1" w:rsidP="005C413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1E6BF46D" w14:textId="77777777" w:rsidR="00C049A1" w:rsidRPr="00092085" w:rsidRDefault="00C049A1" w:rsidP="00C049A1">
      <w:pPr>
        <w:pStyle w:val="1"/>
      </w:pPr>
      <w:r w:rsidRPr="00092085"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092085" w:rsidRPr="00092085" w14:paraId="73EA44B0" w14:textId="77777777" w:rsidTr="005C413C">
        <w:tc>
          <w:tcPr>
            <w:tcW w:w="5341" w:type="dxa"/>
          </w:tcPr>
          <w:p w14:paraId="2E8CB518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12.1 </w:t>
            </w:r>
          </w:p>
          <w:p w14:paraId="670C15BC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Описание отменяемых обязанностей, запретов или ограничений</w:t>
            </w:r>
          </w:p>
        </w:tc>
        <w:tc>
          <w:tcPr>
            <w:tcW w:w="5341" w:type="dxa"/>
          </w:tcPr>
          <w:p w14:paraId="55AABA17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12.2</w:t>
            </w:r>
          </w:p>
          <w:p w14:paraId="11B1FAAC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Описание и оценка затр</w:t>
            </w:r>
            <w:r w:rsidR="00A0207C" w:rsidRPr="00092085">
              <w:rPr>
                <w:rFonts w:ascii="Times New Roman" w:hAnsi="Times New Roman" w:cs="Times New Roman"/>
                <w:sz w:val="25"/>
                <w:szCs w:val="25"/>
              </w:rPr>
              <w:t>ат на выполнение отменяемых обяз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анностей, запретов или ограничений</w:t>
            </w:r>
          </w:p>
        </w:tc>
      </w:tr>
      <w:tr w:rsidR="00092085" w:rsidRPr="00092085" w14:paraId="08F363B0" w14:textId="77777777" w:rsidTr="005C413C">
        <w:tc>
          <w:tcPr>
            <w:tcW w:w="5341" w:type="dxa"/>
          </w:tcPr>
          <w:p w14:paraId="7D5A1A95" w14:textId="6FC16EFF" w:rsidR="00C049A1" w:rsidRPr="00092085" w:rsidRDefault="00165C49" w:rsidP="004C3A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Законопроект</w:t>
            </w:r>
            <w:r w:rsidR="00CD2D83">
              <w:rPr>
                <w:rFonts w:ascii="Times New Roman" w:hAnsi="Times New Roman" w:cs="Times New Roman"/>
                <w:sz w:val="25"/>
                <w:szCs w:val="25"/>
              </w:rPr>
              <w:t xml:space="preserve">ом </w:t>
            </w:r>
            <w:r w:rsidR="001C525E">
              <w:rPr>
                <w:rFonts w:ascii="Times New Roman" w:hAnsi="Times New Roman" w:cs="Times New Roman"/>
                <w:sz w:val="25"/>
                <w:szCs w:val="25"/>
              </w:rPr>
              <w:t>отменяется обязанность организаций представлять ряд документов и информации, которую лицензирующий орган имеет возможность получить в ходе межведомственного взаимодействия или непосредственно при проведении выездной оценки соответствия заявителя лицензионным требованиям</w:t>
            </w:r>
          </w:p>
        </w:tc>
        <w:tc>
          <w:tcPr>
            <w:tcW w:w="5341" w:type="dxa"/>
          </w:tcPr>
          <w:p w14:paraId="24D01A12" w14:textId="50657FE9" w:rsidR="00062C40" w:rsidRDefault="00062C40" w:rsidP="004C3A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Сокращение временных затрат организации,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связанных с подготовкой документов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представляемых при подаче заявления о выдаче (продлении, переоформлении лицензии).</w:t>
            </w:r>
          </w:p>
          <w:p w14:paraId="04BAAFB5" w14:textId="092D2AD0" w:rsidR="00824160" w:rsidRPr="00092085" w:rsidRDefault="001C525E" w:rsidP="004C3A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824160">
              <w:rPr>
                <w:rFonts w:ascii="Times New Roman" w:hAnsi="Times New Roman" w:cs="Times New Roman"/>
                <w:sz w:val="25"/>
                <w:szCs w:val="25"/>
              </w:rPr>
              <w:t xml:space="preserve">ринятие законопроекта не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повлечет увеличения </w:t>
            </w:r>
            <w:r w:rsidR="00062C40">
              <w:rPr>
                <w:rFonts w:ascii="Times New Roman" w:hAnsi="Times New Roman" w:cs="Times New Roman"/>
                <w:sz w:val="25"/>
                <w:szCs w:val="25"/>
              </w:rPr>
              <w:t xml:space="preserve">финансовых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затрат организаций</w:t>
            </w:r>
            <w:r w:rsidR="0082416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092085" w:rsidRPr="00092085" w14:paraId="414AABEF" w14:textId="77777777" w:rsidTr="005C413C">
        <w:tc>
          <w:tcPr>
            <w:tcW w:w="5341" w:type="dxa"/>
          </w:tcPr>
          <w:p w14:paraId="7C43FB80" w14:textId="77777777" w:rsidR="00C049A1" w:rsidRPr="00092085" w:rsidRDefault="00C049A1" w:rsidP="005C413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341" w:type="dxa"/>
          </w:tcPr>
          <w:p w14:paraId="57144FEA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092085" w:rsidRPr="00092085" w14:paraId="28F29550" w14:textId="77777777" w:rsidTr="005C413C">
        <w:tc>
          <w:tcPr>
            <w:tcW w:w="10682" w:type="dxa"/>
            <w:gridSpan w:val="2"/>
          </w:tcPr>
          <w:p w14:paraId="68B2C730" w14:textId="77777777" w:rsidR="00C049A1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12.3. Нормативный правовой акт, в котором содержатся отменяемые обязанности, запреты или ограничения</w:t>
            </w:r>
          </w:p>
          <w:p w14:paraId="2D9074B3" w14:textId="487380BF" w:rsidR="00824160" w:rsidRPr="00092085" w:rsidRDefault="00824160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4160">
              <w:rPr>
                <w:rFonts w:ascii="Times New Roman" w:hAnsi="Times New Roman" w:cs="Times New Roman"/>
                <w:sz w:val="25"/>
                <w:szCs w:val="25"/>
              </w:rPr>
              <w:t>Федеральн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ый</w:t>
            </w:r>
            <w:r w:rsidRPr="00824160">
              <w:rPr>
                <w:rFonts w:ascii="Times New Roman" w:hAnsi="Times New Roman" w:cs="Times New Roman"/>
                <w:sz w:val="25"/>
                <w:szCs w:val="25"/>
              </w:rPr>
              <w:t xml:space="preserve"> закон </w:t>
            </w:r>
            <w:r w:rsidR="00062C40">
              <w:rPr>
                <w:rFonts w:ascii="Times New Roman" w:hAnsi="Times New Roman" w:cs="Times New Roman"/>
                <w:sz w:val="25"/>
                <w:szCs w:val="25"/>
              </w:rPr>
              <w:t>№ 171-ФЗ</w:t>
            </w:r>
          </w:p>
          <w:p w14:paraId="19D9BEF6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517FA53A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7D56DF79" w14:textId="77777777" w:rsidR="00C049A1" w:rsidRPr="00092085" w:rsidRDefault="00C049A1" w:rsidP="00C049A1">
      <w:pPr>
        <w:pStyle w:val="1"/>
      </w:pPr>
      <w:r w:rsidRPr="00092085"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8"/>
        <w:gridCol w:w="1662"/>
        <w:gridCol w:w="2346"/>
        <w:gridCol w:w="3278"/>
        <w:gridCol w:w="2452"/>
      </w:tblGrid>
      <w:tr w:rsidR="00092085" w:rsidRPr="00092085" w14:paraId="2F8D65E4" w14:textId="77777777" w:rsidTr="00062C40">
        <w:tc>
          <w:tcPr>
            <w:tcW w:w="1248" w:type="pct"/>
            <w:gridSpan w:val="2"/>
          </w:tcPr>
          <w:p w14:paraId="08C814C1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13.1.</w:t>
            </w:r>
          </w:p>
          <w:p w14:paraId="7ED0E3E3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14:paraId="2EC36903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14:paraId="19A06126" w14:textId="77777777" w:rsidR="00C049A1" w:rsidRPr="00092085" w:rsidRDefault="00A0207C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Оценк</w:t>
            </w:r>
            <w:proofErr w:type="spellEnd"/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C049A1"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C049A1"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вероятности</w:t>
            </w:r>
            <w:proofErr w:type="spellEnd"/>
            <w:r w:rsidR="00C049A1"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C049A1"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наступления</w:t>
            </w:r>
            <w:proofErr w:type="spellEnd"/>
            <w:r w:rsidR="00C049A1"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C049A1"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14:paraId="38BBA61A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13.3.</w:t>
            </w:r>
          </w:p>
          <w:p w14:paraId="11E00F3C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1" w:type="pct"/>
          </w:tcPr>
          <w:p w14:paraId="5BB537D4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14:paraId="522BA159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Степень</w:t>
            </w:r>
            <w:proofErr w:type="spellEnd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контроля</w:t>
            </w:r>
            <w:proofErr w:type="spellEnd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рисков</w:t>
            </w:r>
            <w:proofErr w:type="spellEnd"/>
          </w:p>
          <w:p w14:paraId="6ED9AB4C" w14:textId="77777777" w:rsidR="00C049A1" w:rsidRPr="00092085" w:rsidRDefault="00C049A1" w:rsidP="005C413C">
            <w:pPr>
              <w:jc w:val="righ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7F24FE" w:rsidRPr="00092085" w14:paraId="653EC50C" w14:textId="77777777" w:rsidTr="00062C40">
        <w:tc>
          <w:tcPr>
            <w:tcW w:w="1248" w:type="pct"/>
            <w:gridSpan w:val="2"/>
          </w:tcPr>
          <w:p w14:paraId="5E8AA93A" w14:textId="337923B6" w:rsidR="007F24FE" w:rsidRPr="00760ABA" w:rsidRDefault="00062C40" w:rsidP="000F7CE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Несвоевременное представление информации уполномоченными органами посредством системы межведомственного электронного взаимодействия</w:t>
            </w:r>
          </w:p>
        </w:tc>
        <w:tc>
          <w:tcPr>
            <w:tcW w:w="1250" w:type="pct"/>
          </w:tcPr>
          <w:p w14:paraId="088B0844" w14:textId="77777777" w:rsidR="007F24FE" w:rsidRPr="00760ABA" w:rsidRDefault="007F24FE" w:rsidP="000F7CE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0ABA">
              <w:rPr>
                <w:rFonts w:ascii="Times New Roman" w:hAnsi="Times New Roman" w:cs="Times New Roman"/>
                <w:sz w:val="25"/>
                <w:szCs w:val="25"/>
              </w:rPr>
              <w:t>низкая</w:t>
            </w:r>
          </w:p>
        </w:tc>
        <w:tc>
          <w:tcPr>
            <w:tcW w:w="1250" w:type="pct"/>
          </w:tcPr>
          <w:p w14:paraId="58C8C549" w14:textId="75EDF045" w:rsidR="007F24FE" w:rsidRPr="00760ABA" w:rsidRDefault="00062C40" w:rsidP="000F7CE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Анализ принятия Росалкогольрегулированием решений о выдаче (продлении, переоформлении) лицензии, в том числе </w:t>
            </w:r>
            <w:r w:rsidR="002E517B">
              <w:rPr>
                <w:rFonts w:ascii="Times New Roman" w:hAnsi="Times New Roman" w:cs="Times New Roman"/>
                <w:sz w:val="25"/>
                <w:szCs w:val="25"/>
              </w:rPr>
              <w:t>жалоб организаций на принятые решения.</w:t>
            </w:r>
          </w:p>
        </w:tc>
        <w:tc>
          <w:tcPr>
            <w:tcW w:w="1251" w:type="pct"/>
          </w:tcPr>
          <w:p w14:paraId="29455E48" w14:textId="77777777" w:rsidR="007F24FE" w:rsidRPr="00760ABA" w:rsidRDefault="007F24FE" w:rsidP="000F7CE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0ABA">
              <w:rPr>
                <w:rFonts w:ascii="Times New Roman" w:hAnsi="Times New Roman" w:cs="Times New Roman"/>
                <w:sz w:val="25"/>
                <w:szCs w:val="25"/>
              </w:rPr>
              <w:t>полный контроль</w:t>
            </w:r>
          </w:p>
        </w:tc>
      </w:tr>
      <w:tr w:rsidR="00092085" w:rsidRPr="00092085" w14:paraId="5F7FB979" w14:textId="77777777" w:rsidTr="005C413C">
        <w:tc>
          <w:tcPr>
            <w:tcW w:w="372" w:type="pct"/>
          </w:tcPr>
          <w:p w14:paraId="59C51BAE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14:paraId="79C3C590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667F1FF8" w14:textId="5DD98642" w:rsidR="00C049A1" w:rsidRPr="00092085" w:rsidRDefault="002E517B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Аналитическая информация Росалкогольрегулирования</w:t>
            </w:r>
          </w:p>
          <w:p w14:paraId="35FA5445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41FB5210" w14:textId="77777777" w:rsidR="00C049A1" w:rsidRPr="00092085" w:rsidRDefault="00C049A1" w:rsidP="00C049A1">
      <w:pPr>
        <w:pStyle w:val="1"/>
      </w:pPr>
      <w:r w:rsidRPr="00092085"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1284"/>
        <w:gridCol w:w="2003"/>
        <w:gridCol w:w="1968"/>
        <w:gridCol w:w="2210"/>
        <w:gridCol w:w="2212"/>
      </w:tblGrid>
      <w:tr w:rsidR="00406910" w:rsidRPr="00092085" w14:paraId="471C2512" w14:textId="77777777" w:rsidTr="005C413C">
        <w:tc>
          <w:tcPr>
            <w:tcW w:w="986" w:type="pct"/>
            <w:gridSpan w:val="2"/>
          </w:tcPr>
          <w:p w14:paraId="61881A5C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14.1.</w:t>
            </w:r>
          </w:p>
          <w:p w14:paraId="3D682080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14:paraId="5EB3A99C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14:paraId="2D7EC115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Сроки</w:t>
            </w:r>
            <w:proofErr w:type="spellEnd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14:paraId="72C1FC52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14.3.</w:t>
            </w:r>
          </w:p>
          <w:p w14:paraId="16F9D0C0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Описание ожидаемого результата</w:t>
            </w:r>
          </w:p>
        </w:tc>
        <w:tc>
          <w:tcPr>
            <w:tcW w:w="1057" w:type="pct"/>
          </w:tcPr>
          <w:p w14:paraId="08CA0C14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14:paraId="4A3E02D4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Объем</w:t>
            </w:r>
            <w:proofErr w:type="spellEnd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14:paraId="47FF5542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  <w:p w14:paraId="2976A171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Источники</w:t>
            </w:r>
            <w:proofErr w:type="spellEnd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финансирования</w:t>
            </w:r>
            <w:proofErr w:type="spellEnd"/>
          </w:p>
        </w:tc>
      </w:tr>
      <w:tr w:rsidR="00406910" w:rsidRPr="00092085" w14:paraId="5CE20B82" w14:textId="77777777" w:rsidTr="005C413C">
        <w:tc>
          <w:tcPr>
            <w:tcW w:w="986" w:type="pct"/>
            <w:gridSpan w:val="2"/>
          </w:tcPr>
          <w:p w14:paraId="1DC70626" w14:textId="77777777" w:rsidR="00C049A1" w:rsidRPr="00092085" w:rsidRDefault="00FB7B43" w:rsidP="00FB7B4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958" w:type="pct"/>
          </w:tcPr>
          <w:p w14:paraId="774394C7" w14:textId="77777777" w:rsidR="00C049A1" w:rsidRPr="00092085" w:rsidRDefault="00FB7B43" w:rsidP="00B019B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941" w:type="pct"/>
          </w:tcPr>
          <w:p w14:paraId="76AF803D" w14:textId="77777777" w:rsidR="00C049A1" w:rsidRPr="00092085" w:rsidRDefault="00FB7B43" w:rsidP="00E32F7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  <w:tc>
          <w:tcPr>
            <w:tcW w:w="1057" w:type="pct"/>
          </w:tcPr>
          <w:p w14:paraId="45D79E5E" w14:textId="77777777" w:rsidR="00C049A1" w:rsidRPr="00092085" w:rsidRDefault="00FB7B43" w:rsidP="0040691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  <w:r w:rsidR="00406910"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058" w:type="pct"/>
          </w:tcPr>
          <w:p w14:paraId="7BE35FE0" w14:textId="77777777" w:rsidR="00C049A1" w:rsidRPr="00092085" w:rsidRDefault="00406910" w:rsidP="001345D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</w:t>
            </w:r>
            <w:r w:rsidR="00E32F74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</w:tc>
      </w:tr>
      <w:tr w:rsidR="00406910" w:rsidRPr="00092085" w14:paraId="4749C114" w14:textId="77777777" w:rsidTr="005C413C">
        <w:trPr>
          <w:trHeight w:val="459"/>
        </w:trPr>
        <w:tc>
          <w:tcPr>
            <w:tcW w:w="372" w:type="pct"/>
          </w:tcPr>
          <w:p w14:paraId="66E0733C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14:paraId="4BB1AC0C" w14:textId="77777777" w:rsidR="00C049A1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</w:t>
            </w:r>
            <w:r w:rsidR="00406910">
              <w:rPr>
                <w:rFonts w:ascii="Times New Roman" w:hAnsi="Times New Roman" w:cs="Times New Roman"/>
                <w:sz w:val="25"/>
                <w:szCs w:val="25"/>
              </w:rPr>
              <w:t xml:space="preserve">ионные и иные мероприятия 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(млн. руб.):</w:t>
            </w:r>
          </w:p>
          <w:p w14:paraId="7A222DBC" w14:textId="77777777" w:rsidR="00406910" w:rsidRPr="00092085" w:rsidRDefault="00406910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Затрат</w:t>
            </w:r>
            <w:r w:rsidR="00E32F74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не предполага</w:t>
            </w:r>
            <w:r w:rsidR="00E32F74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тся</w:t>
            </w:r>
          </w:p>
        </w:tc>
        <w:tc>
          <w:tcPr>
            <w:tcW w:w="1058" w:type="pct"/>
          </w:tcPr>
          <w:p w14:paraId="0C417C49" w14:textId="77777777" w:rsidR="00C049A1" w:rsidRPr="00092085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7380FDD2" w14:textId="77777777" w:rsidR="00C049A1" w:rsidRPr="00092085" w:rsidRDefault="00C049A1" w:rsidP="00C049A1">
      <w:pPr>
        <w:pStyle w:val="1"/>
      </w:pPr>
      <w:r w:rsidRPr="00092085"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1646"/>
        <w:gridCol w:w="2451"/>
        <w:gridCol w:w="1784"/>
        <w:gridCol w:w="1138"/>
        <w:gridCol w:w="2658"/>
      </w:tblGrid>
      <w:tr w:rsidR="00092085" w:rsidRPr="00092085" w14:paraId="091E79D4" w14:textId="77777777" w:rsidTr="005C413C">
        <w:tc>
          <w:tcPr>
            <w:tcW w:w="1160" w:type="pct"/>
            <w:gridSpan w:val="2"/>
          </w:tcPr>
          <w:p w14:paraId="36964E29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15.1.</w:t>
            </w:r>
          </w:p>
          <w:p w14:paraId="3F4151E3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</w:t>
            </w:r>
          </w:p>
        </w:tc>
        <w:tc>
          <w:tcPr>
            <w:tcW w:w="1172" w:type="pct"/>
          </w:tcPr>
          <w:p w14:paraId="47EF46E2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15.2.</w:t>
            </w:r>
          </w:p>
          <w:p w14:paraId="417F28A3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</w:t>
            </w:r>
          </w:p>
        </w:tc>
        <w:tc>
          <w:tcPr>
            <w:tcW w:w="1397" w:type="pct"/>
            <w:gridSpan w:val="2"/>
          </w:tcPr>
          <w:p w14:paraId="4646DB91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15.3.</w:t>
            </w:r>
          </w:p>
          <w:p w14:paraId="2762282A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Единицы измерения индикативных показателей</w:t>
            </w:r>
          </w:p>
        </w:tc>
        <w:tc>
          <w:tcPr>
            <w:tcW w:w="1271" w:type="pct"/>
          </w:tcPr>
          <w:p w14:paraId="7BAB889A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14:paraId="7EA488BB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Способы</w:t>
            </w:r>
            <w:proofErr w:type="spellEnd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расчета</w:t>
            </w:r>
            <w:proofErr w:type="spellEnd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индикативных</w:t>
            </w:r>
            <w:proofErr w:type="spellEnd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показателей</w:t>
            </w:r>
            <w:proofErr w:type="spellEnd"/>
          </w:p>
        </w:tc>
      </w:tr>
      <w:tr w:rsidR="00092085" w:rsidRPr="00092085" w14:paraId="012A7387" w14:textId="77777777" w:rsidTr="005C413C">
        <w:tc>
          <w:tcPr>
            <w:tcW w:w="1160" w:type="pct"/>
            <w:gridSpan w:val="2"/>
          </w:tcPr>
          <w:p w14:paraId="14285A1C" w14:textId="66DF21CD" w:rsidR="002E517B" w:rsidRDefault="002E517B" w:rsidP="002E5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Снижение административных барьеров для организаций (соискателей лицензий и лицензиатов), а также на представление организациям возможности сократить сроки начала осуществления деятельности по производству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обороту (за исключением розничной продажи) этилового спирта, алкогольной и спиртосодержащей продукции.  </w:t>
            </w:r>
          </w:p>
          <w:p w14:paraId="257103F5" w14:textId="77777777" w:rsidR="00C049A1" w:rsidRPr="00092085" w:rsidRDefault="00C049A1" w:rsidP="005C4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172" w:type="pct"/>
          </w:tcPr>
          <w:p w14:paraId="7BB19BC7" w14:textId="19209A07" w:rsidR="002804EA" w:rsidRDefault="002E517B" w:rsidP="00513E2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Количество документов, представляемых при подаче заявления о выдаче (продлении, переоформлении) лицензии</w:t>
            </w:r>
          </w:p>
          <w:p w14:paraId="12C1CF3E" w14:textId="3038490D" w:rsidR="002E517B" w:rsidRDefault="002E517B" w:rsidP="00513E2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A575528" w14:textId="593FAE16" w:rsidR="002E517B" w:rsidRDefault="002E517B" w:rsidP="00513E2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Сроки принятия решения о выдаче (продлении, переоформлении) лицензии</w:t>
            </w:r>
          </w:p>
          <w:p w14:paraId="67B20FF6" w14:textId="77777777" w:rsidR="002804EA" w:rsidRDefault="002804EA" w:rsidP="00280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351B3526" w14:textId="77777777" w:rsidR="009C23C3" w:rsidRDefault="009C23C3" w:rsidP="00280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6FD2B20B" w14:textId="77777777" w:rsidR="009C23C3" w:rsidRDefault="009C23C3" w:rsidP="00280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01053587" w14:textId="77777777" w:rsidR="009C23C3" w:rsidRDefault="009C23C3" w:rsidP="00280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3FE33450" w14:textId="77777777" w:rsidR="009C23C3" w:rsidRDefault="009C23C3" w:rsidP="00280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0A5ACAB7" w14:textId="77777777" w:rsidR="009C23C3" w:rsidRDefault="009C23C3" w:rsidP="002804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581F91C4" w14:textId="77777777" w:rsidR="00824160" w:rsidRDefault="00824160" w:rsidP="00513E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14:paraId="4E27EA63" w14:textId="77777777" w:rsidR="002804EA" w:rsidRPr="00092085" w:rsidRDefault="002804EA" w:rsidP="00AD3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7" w:type="pct"/>
            <w:gridSpan w:val="2"/>
          </w:tcPr>
          <w:p w14:paraId="6C57BE2A" w14:textId="7B065A8E" w:rsidR="00AD3800" w:rsidRDefault="002E517B" w:rsidP="00AD38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шт.</w:t>
            </w:r>
          </w:p>
          <w:p w14:paraId="3DCD0541" w14:textId="7D4F5844" w:rsidR="002E517B" w:rsidRDefault="002E517B" w:rsidP="00AD38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7FA17BF" w14:textId="006DDBB9" w:rsidR="002E517B" w:rsidRDefault="002E517B" w:rsidP="00AD38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192F9D0" w14:textId="4E865D7B" w:rsidR="002E517B" w:rsidRDefault="002E517B" w:rsidP="00AD38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3BD1084" w14:textId="572F450F" w:rsidR="002E517B" w:rsidRDefault="002E517B" w:rsidP="00AD38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B7937A0" w14:textId="0457D38A" w:rsidR="002E517B" w:rsidRDefault="002E517B" w:rsidP="00AD38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85B0384" w14:textId="16A2A324" w:rsidR="002E517B" w:rsidRDefault="002E517B" w:rsidP="00AD38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8595ACA" w14:textId="16FCF8DD" w:rsidR="002E517B" w:rsidRDefault="002E517B" w:rsidP="00AD38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1E3E4F8" w14:textId="6AE62E6F" w:rsidR="002E517B" w:rsidRDefault="002E517B" w:rsidP="00AD38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дни</w:t>
            </w:r>
          </w:p>
          <w:p w14:paraId="7D27482A" w14:textId="77777777" w:rsidR="002804EA" w:rsidRPr="00092085" w:rsidRDefault="002804EA" w:rsidP="00513E2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1" w:type="pct"/>
          </w:tcPr>
          <w:p w14:paraId="67087DA6" w14:textId="7EC96662" w:rsidR="00AD3800" w:rsidRDefault="002E517B" w:rsidP="00AD38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Арифметический</w:t>
            </w:r>
          </w:p>
          <w:p w14:paraId="0770D51B" w14:textId="0F69B9B0" w:rsidR="002E517B" w:rsidRDefault="002E517B" w:rsidP="00AD38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605409E" w14:textId="728CE9A0" w:rsidR="002E517B" w:rsidRDefault="002E517B" w:rsidP="00AD38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2EBA579" w14:textId="4537E0A8" w:rsidR="002E517B" w:rsidRDefault="002E517B" w:rsidP="00AD38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BB274BC" w14:textId="583512C2" w:rsidR="002E517B" w:rsidRDefault="002E517B" w:rsidP="00AD38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71D7ABD" w14:textId="10FA6B78" w:rsidR="002E517B" w:rsidRDefault="002E517B" w:rsidP="00AD38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1F9A705" w14:textId="11894F26" w:rsidR="002E517B" w:rsidRDefault="002E517B" w:rsidP="00AD38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BAE20AC" w14:textId="42284558" w:rsidR="002E517B" w:rsidRDefault="002E517B" w:rsidP="00AD380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BC93606" w14:textId="7AE8F754" w:rsidR="00C049A1" w:rsidRPr="00092085" w:rsidRDefault="002E517B" w:rsidP="009C23C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Арифметический</w:t>
            </w:r>
          </w:p>
        </w:tc>
      </w:tr>
      <w:tr w:rsidR="00092085" w:rsidRPr="00092085" w14:paraId="4DC0F70E" w14:textId="77777777" w:rsidTr="005C413C">
        <w:tc>
          <w:tcPr>
            <w:tcW w:w="373" w:type="pct"/>
          </w:tcPr>
          <w:p w14:paraId="549EB25F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5.</w:t>
            </w:r>
          </w:p>
        </w:tc>
        <w:tc>
          <w:tcPr>
            <w:tcW w:w="4627" w:type="pct"/>
            <w:gridSpan w:val="5"/>
          </w:tcPr>
          <w:p w14:paraId="672DC66B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6221EF5B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4AE852E5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55694944" w14:textId="77777777" w:rsidTr="00DA04C5">
        <w:tc>
          <w:tcPr>
            <w:tcW w:w="373" w:type="pct"/>
          </w:tcPr>
          <w:p w14:paraId="7ED2A215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14:paraId="71A10333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5" w:type="pct"/>
            <w:gridSpan w:val="2"/>
          </w:tcPr>
          <w:p w14:paraId="4904BA3B" w14:textId="77777777" w:rsidR="00C049A1" w:rsidRPr="00092085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Дополнительные затраты не предполагаются</w:t>
            </w:r>
          </w:p>
        </w:tc>
      </w:tr>
      <w:tr w:rsidR="00092085" w:rsidRPr="00092085" w14:paraId="6358B25D" w14:textId="77777777" w:rsidTr="005C413C">
        <w:tc>
          <w:tcPr>
            <w:tcW w:w="373" w:type="pct"/>
          </w:tcPr>
          <w:p w14:paraId="432C9BC1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7" w:type="pct"/>
            <w:gridSpan w:val="5"/>
          </w:tcPr>
          <w:p w14:paraId="21602417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Описание источников информации для расчета показателей (индикаторов):</w:t>
            </w:r>
          </w:p>
          <w:p w14:paraId="00554C31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5CBF8D53" w14:textId="77777777" w:rsidR="00C049A1" w:rsidRPr="00092085" w:rsidRDefault="00C049A1" w:rsidP="00C049A1">
      <w:pPr>
        <w:pStyle w:val="1"/>
      </w:pPr>
      <w:r w:rsidRPr="00092085"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312"/>
        <w:gridCol w:w="776"/>
        <w:gridCol w:w="567"/>
        <w:gridCol w:w="4026"/>
      </w:tblGrid>
      <w:tr w:rsidR="00092085" w:rsidRPr="00092085" w14:paraId="7EE3CAD1" w14:textId="77777777" w:rsidTr="005C413C">
        <w:tc>
          <w:tcPr>
            <w:tcW w:w="371" w:type="pct"/>
          </w:tcPr>
          <w:p w14:paraId="3B9D94D3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14:paraId="27633D2B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14:paraId="252E5E49" w14:textId="77777777" w:rsidR="00C049A1" w:rsidRPr="009C23C3" w:rsidRDefault="002342D1" w:rsidP="00FB7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 2023 г.</w:t>
            </w:r>
          </w:p>
        </w:tc>
      </w:tr>
      <w:tr w:rsidR="00092085" w:rsidRPr="00092085" w14:paraId="0F7595BB" w14:textId="77777777" w:rsidTr="005C413C">
        <w:tc>
          <w:tcPr>
            <w:tcW w:w="371" w:type="pct"/>
          </w:tcPr>
          <w:p w14:paraId="03E8ABE4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2062" w:type="pct"/>
          </w:tcPr>
          <w:p w14:paraId="1016F5F7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Необходимость установления переходных положений (переходного периода):</w:t>
            </w:r>
          </w:p>
          <w:p w14:paraId="5BE6B7AE" w14:textId="77777777" w:rsidR="00C049A1" w:rsidRPr="00092085" w:rsidRDefault="00FB7B43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14:paraId="3D217BD5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есть / нет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371" w:type="pct"/>
          </w:tcPr>
          <w:p w14:paraId="48986A41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14:paraId="1A310B38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Срок (если есть необходимость):</w:t>
            </w:r>
          </w:p>
          <w:p w14:paraId="66882162" w14:textId="77777777" w:rsidR="00C049A1" w:rsidRPr="00092085" w:rsidRDefault="00FB7B43" w:rsidP="00E32F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дней с момента принятия проекта нормативного правового акта</w:t>
            </w:r>
            <w:r w:rsidR="00C049A1"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3F2FB888" w14:textId="77777777" w:rsidTr="005C413C">
        <w:tc>
          <w:tcPr>
            <w:tcW w:w="371" w:type="pct"/>
          </w:tcPr>
          <w:p w14:paraId="2CFDD457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20C7EA4B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установления эксперимента:</w:t>
            </w:r>
          </w:p>
          <w:p w14:paraId="30740D2C" w14:textId="77777777" w:rsidR="00C049A1" w:rsidRPr="00092085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14:paraId="6F2A2739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26B94E2E" w14:textId="77777777" w:rsidTr="005C413C">
        <w:tc>
          <w:tcPr>
            <w:tcW w:w="371" w:type="pct"/>
          </w:tcPr>
          <w:p w14:paraId="24C718F1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14:paraId="05149FBC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Цель проведения эксперимента:</w:t>
            </w:r>
          </w:p>
          <w:p w14:paraId="03409C08" w14:textId="77777777" w:rsidR="00C049A1" w:rsidRPr="00092085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14:paraId="60AEA33D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38D81CDA" w14:textId="77777777" w:rsidTr="005C413C">
        <w:tc>
          <w:tcPr>
            <w:tcW w:w="371" w:type="pct"/>
          </w:tcPr>
          <w:p w14:paraId="2DF8FE39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443D9D6F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Срок проведения эксперимента:</w:t>
            </w:r>
          </w:p>
          <w:p w14:paraId="0ACD852B" w14:textId="77777777" w:rsidR="00C049A1" w:rsidRPr="00092085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14:paraId="097A6DEF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77E40FEC" w14:textId="77777777" w:rsidTr="005C413C">
        <w:tc>
          <w:tcPr>
            <w:tcW w:w="371" w:type="pct"/>
          </w:tcPr>
          <w:p w14:paraId="55D7A56B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14:paraId="4CF1EBFD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77F714E2" w14:textId="77777777" w:rsidR="00C049A1" w:rsidRPr="00092085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14:paraId="5CE92958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22740B96" w14:textId="77777777" w:rsidTr="005C413C">
        <w:tc>
          <w:tcPr>
            <w:tcW w:w="371" w:type="pct"/>
          </w:tcPr>
          <w:p w14:paraId="0343D3B7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14:paraId="5C1DB413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7A921744" w14:textId="77777777" w:rsidR="00C049A1" w:rsidRPr="00092085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14:paraId="51937ECB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7140D6DE" w14:textId="77777777" w:rsidTr="005C413C">
        <w:tc>
          <w:tcPr>
            <w:tcW w:w="371" w:type="pct"/>
          </w:tcPr>
          <w:p w14:paraId="58ED4B2A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14:paraId="226963A6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4020A588" w14:textId="77777777" w:rsidR="00C049A1" w:rsidRPr="00092085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14:paraId="3F7B1E29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5F8009E4" w14:textId="77777777" w:rsidR="00C049A1" w:rsidRPr="00092085" w:rsidRDefault="00C049A1" w:rsidP="00C049A1">
      <w:pPr>
        <w:pStyle w:val="1"/>
      </w:pPr>
      <w:r w:rsidRPr="00092085">
        <w:lastRenderedPageBreak/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092085" w:rsidRPr="00092085" w14:paraId="4397BD90" w14:textId="77777777" w:rsidTr="005C413C">
        <w:tc>
          <w:tcPr>
            <w:tcW w:w="371" w:type="pct"/>
          </w:tcPr>
          <w:p w14:paraId="4E086AC9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08F9C637" w14:textId="77777777" w:rsidR="002E517B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14:paraId="33F57DA2" w14:textId="69C5780F" w:rsidR="00C049A1" w:rsidRPr="00092085" w:rsidRDefault="002E517B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Уведомление не размещалось</w:t>
            </w:r>
            <w:r w:rsidR="00747BA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6BE176CE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6EB4C1FE" w14:textId="77777777" w:rsidTr="005C413C">
        <w:trPr>
          <w:trHeight w:val="105"/>
        </w:trPr>
        <w:tc>
          <w:tcPr>
            <w:tcW w:w="371" w:type="pct"/>
            <w:vMerge w:val="restart"/>
          </w:tcPr>
          <w:p w14:paraId="2F50198D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2EF100B4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092085" w:rsidRPr="00092085" w14:paraId="5B500025" w14:textId="77777777" w:rsidTr="005C413C">
        <w:trPr>
          <w:trHeight w:val="105"/>
        </w:trPr>
        <w:tc>
          <w:tcPr>
            <w:tcW w:w="371" w:type="pct"/>
            <w:vMerge/>
          </w:tcPr>
          <w:p w14:paraId="27832DDA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14:paraId="6E82D258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14:paraId="2BCC651E" w14:textId="77777777" w:rsidR="00C049A1" w:rsidRPr="006D4AFA" w:rsidRDefault="00C049A1" w:rsidP="006450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2085" w:rsidRPr="00092085" w14:paraId="5E4B9DC4" w14:textId="77777777" w:rsidTr="005C413C">
        <w:trPr>
          <w:trHeight w:val="105"/>
        </w:trPr>
        <w:tc>
          <w:tcPr>
            <w:tcW w:w="371" w:type="pct"/>
            <w:vMerge/>
          </w:tcPr>
          <w:p w14:paraId="272279E3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14:paraId="70AAC943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14:paraId="62F7FA56" w14:textId="77777777" w:rsidR="00C049A1" w:rsidRPr="006D4AFA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2085" w:rsidRPr="00092085" w14:paraId="7ADA762A" w14:textId="77777777" w:rsidTr="005C413C">
        <w:tc>
          <w:tcPr>
            <w:tcW w:w="371" w:type="pct"/>
          </w:tcPr>
          <w:p w14:paraId="15F050F5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3F5E77EF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Сведения о лицах, предоставивших предложения:</w:t>
            </w:r>
          </w:p>
          <w:p w14:paraId="262BD6C1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49433CC9" w14:textId="77777777" w:rsidTr="005C413C">
        <w:tc>
          <w:tcPr>
            <w:tcW w:w="371" w:type="pct"/>
          </w:tcPr>
          <w:p w14:paraId="29F4111C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14:paraId="13412FB9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46D089CC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2FCA0530" w14:textId="77777777" w:rsidTr="005C413C">
        <w:tc>
          <w:tcPr>
            <w:tcW w:w="371" w:type="pct"/>
          </w:tcPr>
          <w:p w14:paraId="337FD784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14:paraId="4A7BBD64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Иные сведения о размещении уведомления:</w:t>
            </w:r>
            <w:r w:rsidR="0032697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081D8863" w14:textId="77777777" w:rsidR="00C049A1" w:rsidRPr="00092085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005F662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7435D861" w14:textId="77777777" w:rsidR="00C049A1" w:rsidRPr="00092085" w:rsidRDefault="00C049A1" w:rsidP="00C049A1">
      <w:pPr>
        <w:pStyle w:val="1"/>
      </w:pPr>
      <w:r w:rsidRPr="00092085"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092085" w:rsidRPr="00092085" w14:paraId="042ECA43" w14:textId="77777777" w:rsidTr="005C413C">
        <w:trPr>
          <w:trHeight w:val="105"/>
        </w:trPr>
        <w:tc>
          <w:tcPr>
            <w:tcW w:w="371" w:type="pct"/>
          </w:tcPr>
          <w:p w14:paraId="50BAE830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</w:t>
            </w:r>
          </w:p>
        </w:tc>
        <w:tc>
          <w:tcPr>
            <w:tcW w:w="3626" w:type="pct"/>
          </w:tcPr>
          <w:p w14:paraId="2D6A6975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14:paraId="665C762F" w14:textId="77777777" w:rsidR="00C049A1" w:rsidRPr="00092085" w:rsidRDefault="00C049A1" w:rsidP="006450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2085" w:rsidRPr="00092085" w14:paraId="2FFBDC78" w14:textId="77777777" w:rsidTr="005C413C">
        <w:tc>
          <w:tcPr>
            <w:tcW w:w="371" w:type="pct"/>
          </w:tcPr>
          <w:p w14:paraId="12121002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59FCE1E2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Выявленные коррупциогенные факторы и их способы устранения </w:t>
            </w:r>
          </w:p>
          <w:p w14:paraId="55728E0A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(при наличии):</w:t>
            </w:r>
            <w:r w:rsidR="006450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26C007E6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6C45C03B" w14:textId="77777777" w:rsidR="00C049A1" w:rsidRPr="00092085" w:rsidRDefault="00C049A1" w:rsidP="00C049A1">
      <w:pPr>
        <w:pStyle w:val="1"/>
      </w:pPr>
      <w:r w:rsidRPr="00092085"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092085" w:rsidRPr="00092085" w14:paraId="55FA4158" w14:textId="77777777" w:rsidTr="005C413C">
        <w:tc>
          <w:tcPr>
            <w:tcW w:w="371" w:type="pct"/>
          </w:tcPr>
          <w:p w14:paraId="4AEC9311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14:paraId="70D2C1EC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Иные необходимые, по мнению разработчика, сведения:</w:t>
            </w:r>
            <w:r w:rsidR="00747BA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45032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14:paraId="60667743" w14:textId="77777777" w:rsidR="00C049A1" w:rsidRPr="00092085" w:rsidRDefault="00C049A1" w:rsidP="002342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0F55C563" w14:textId="77777777" w:rsidTr="005C413C">
        <w:tc>
          <w:tcPr>
            <w:tcW w:w="371" w:type="pct"/>
          </w:tcPr>
          <w:p w14:paraId="7CA9BE68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14:paraId="16FA9C23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14:paraId="2744A409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688231D1" w14:textId="77777777" w:rsidR="00C049A1" w:rsidRPr="00092085" w:rsidRDefault="00C049A1" w:rsidP="00C049A1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92085">
        <w:rPr>
          <w:rFonts w:ascii="Times New Roman" w:hAnsi="Times New Roman" w:cs="Times New Roman"/>
          <w:b/>
          <w:sz w:val="25"/>
          <w:szCs w:val="25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092085" w:rsidRPr="00092085" w14:paraId="0FA8F66E" w14:textId="77777777" w:rsidTr="005C413C">
        <w:tc>
          <w:tcPr>
            <w:tcW w:w="371" w:type="pct"/>
          </w:tcPr>
          <w:p w14:paraId="65BE0A5F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46A0CA7C" w14:textId="77777777" w:rsidR="00645032" w:rsidRDefault="00C049A1" w:rsidP="005C413C">
            <w:pPr>
              <w:pBdr>
                <w:bottom w:val="single" w:sz="4" w:space="1" w:color="auto"/>
              </w:pBd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проекта акта в информационно-телекоммуникационной сети «Интернет»:</w:t>
            </w:r>
            <w:r w:rsidRPr="00092085">
              <w:t xml:space="preserve">  </w:t>
            </w:r>
          </w:p>
          <w:p w14:paraId="2184C713" w14:textId="77777777" w:rsidR="002342D1" w:rsidRDefault="002342D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14:paraId="7DD5D713" w14:textId="77777777" w:rsidR="00C049A1" w:rsidRPr="00092085" w:rsidRDefault="00C049A1" w:rsidP="002342D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5C3AA231" w14:textId="77777777" w:rsidTr="005C413C">
        <w:trPr>
          <w:trHeight w:val="105"/>
        </w:trPr>
        <w:tc>
          <w:tcPr>
            <w:tcW w:w="371" w:type="pct"/>
            <w:vMerge w:val="restart"/>
          </w:tcPr>
          <w:p w14:paraId="60029D9F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5F65B76C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092085" w:rsidRPr="00092085" w14:paraId="33AFF98C" w14:textId="77777777" w:rsidTr="002342D1">
        <w:trPr>
          <w:trHeight w:val="105"/>
        </w:trPr>
        <w:tc>
          <w:tcPr>
            <w:tcW w:w="371" w:type="pct"/>
            <w:vMerge/>
          </w:tcPr>
          <w:p w14:paraId="506D2A96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14:paraId="07078ED8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  <w:shd w:val="clear" w:color="auto" w:fill="auto"/>
          </w:tcPr>
          <w:p w14:paraId="47FF997C" w14:textId="77777777" w:rsidR="00C049A1" w:rsidRPr="00092085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2085" w:rsidRPr="00092085" w14:paraId="47C3C291" w14:textId="77777777" w:rsidTr="002342D1">
        <w:trPr>
          <w:trHeight w:val="105"/>
        </w:trPr>
        <w:tc>
          <w:tcPr>
            <w:tcW w:w="371" w:type="pct"/>
            <w:vMerge/>
          </w:tcPr>
          <w:p w14:paraId="01053EFD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14:paraId="414E1C31" w14:textId="77777777" w:rsidR="00C049A1" w:rsidRPr="00092085" w:rsidRDefault="00C049A1" w:rsidP="005C413C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  <w:shd w:val="clear" w:color="auto" w:fill="auto"/>
          </w:tcPr>
          <w:p w14:paraId="6C9C6B0D" w14:textId="77777777" w:rsidR="00C049A1" w:rsidRPr="00092085" w:rsidRDefault="00C049A1" w:rsidP="005C41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92085" w:rsidRPr="00092085" w14:paraId="249535F3" w14:textId="77777777" w:rsidTr="005C413C">
        <w:tc>
          <w:tcPr>
            <w:tcW w:w="371" w:type="pct"/>
          </w:tcPr>
          <w:p w14:paraId="3C0BFD6F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33064D1D" w14:textId="77777777" w:rsidR="00A3071F" w:rsidRPr="00092085" w:rsidRDefault="00C049A1" w:rsidP="00747BAD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  <w:r w:rsidR="00645032" w:rsidRPr="0064503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14:paraId="13C91772" w14:textId="77777777" w:rsidR="00C049A1" w:rsidRPr="00092085" w:rsidRDefault="00A3071F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49A1"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49A1"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33069B89" w14:textId="77777777" w:rsidTr="005C413C">
        <w:tc>
          <w:tcPr>
            <w:tcW w:w="371" w:type="pct"/>
          </w:tcPr>
          <w:p w14:paraId="0B437456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14:paraId="35D2BE8A" w14:textId="77777777" w:rsidR="002342D1" w:rsidRDefault="00C049A1" w:rsidP="002342D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лицах, представивших предложения: </w:t>
            </w:r>
          </w:p>
          <w:p w14:paraId="70E48FEB" w14:textId="77777777" w:rsidR="002342D1" w:rsidRDefault="002342D1" w:rsidP="002342D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B7217C5" w14:textId="77777777" w:rsidR="00C049A1" w:rsidRPr="00092085" w:rsidRDefault="00C049A1" w:rsidP="002342D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092085" w:rsidRPr="00092085" w14:paraId="219747B2" w14:textId="77777777" w:rsidTr="005C413C">
        <w:tc>
          <w:tcPr>
            <w:tcW w:w="371" w:type="pct"/>
          </w:tcPr>
          <w:p w14:paraId="1F89AEBD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20.5.</w:t>
            </w:r>
          </w:p>
        </w:tc>
        <w:tc>
          <w:tcPr>
            <w:tcW w:w="4629" w:type="pct"/>
            <w:gridSpan w:val="2"/>
          </w:tcPr>
          <w:p w14:paraId="00014595" w14:textId="77777777" w:rsidR="00C049A1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Сведения о структурных подразделениях разработчика, рассмотревших предоставленные предложения:</w:t>
            </w:r>
            <w:r w:rsidR="0064503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4BD70C17" w14:textId="77777777" w:rsidR="002342D1" w:rsidRPr="00092085" w:rsidRDefault="002342D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3F7B995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49A1" w:rsidRPr="00092085" w14:paraId="6E5992A7" w14:textId="77777777" w:rsidTr="005C413C">
        <w:tc>
          <w:tcPr>
            <w:tcW w:w="371" w:type="pct"/>
          </w:tcPr>
          <w:p w14:paraId="43A644D7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0920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14:paraId="5CABC964" w14:textId="77777777" w:rsidR="00C049A1" w:rsidRPr="00092085" w:rsidRDefault="00C049A1" w:rsidP="005C41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Иные сведения о проведении публичного обсуждения проекта акта:</w:t>
            </w:r>
          </w:p>
          <w:p w14:paraId="4559E0A3" w14:textId="77777777" w:rsidR="00C049A1" w:rsidRPr="00092085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40BA8DB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14:paraId="7D5BFA3D" w14:textId="77777777" w:rsidR="00C049A1" w:rsidRPr="00092085" w:rsidRDefault="00C049A1" w:rsidP="00C049A1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14:paraId="4C9BF3D1" w14:textId="77777777" w:rsidR="00C049A1" w:rsidRPr="00092085" w:rsidRDefault="00C049A1" w:rsidP="00C049A1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C049A1" w:rsidRPr="00092085" w14:paraId="2C0D54B6" w14:textId="77777777" w:rsidTr="005C413C">
        <w:tc>
          <w:tcPr>
            <w:tcW w:w="2642" w:type="pct"/>
            <w:vAlign w:val="bottom"/>
          </w:tcPr>
          <w:p w14:paraId="15E563EF" w14:textId="5542E4EF" w:rsidR="00F50772" w:rsidRDefault="0053019C" w:rsidP="00F507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760ABA">
              <w:rPr>
                <w:rFonts w:ascii="Times New Roman" w:hAnsi="Times New Roman" w:cs="Times New Roman"/>
                <w:sz w:val="25"/>
                <w:szCs w:val="25"/>
              </w:rPr>
              <w:t>иректор Департамента таможенной политики и регулирования алкогольного рынка</w:t>
            </w:r>
          </w:p>
          <w:p w14:paraId="1C37747C" w14:textId="77777777" w:rsidR="00760ABA" w:rsidRPr="00760ABA" w:rsidRDefault="00760ABA" w:rsidP="00F507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Н.А. Золкин</w:t>
            </w:r>
          </w:p>
          <w:p w14:paraId="167C766A" w14:textId="77777777" w:rsidR="00C049A1" w:rsidRPr="00092085" w:rsidRDefault="00F50772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Del="00F5077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049A1"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49A1" w:rsidRPr="00092085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инициалы, фамилия</w:t>
            </w:r>
            <w:r w:rsidR="00C049A1" w:rsidRPr="00092085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1220" w:type="pct"/>
            <w:vAlign w:val="bottom"/>
          </w:tcPr>
          <w:p w14:paraId="3FD79148" w14:textId="77777777" w:rsidR="00C049A1" w:rsidRPr="00092085" w:rsidRDefault="00C049A1" w:rsidP="005C41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BED49A7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1138" w:type="pct"/>
            <w:vAlign w:val="bottom"/>
          </w:tcPr>
          <w:p w14:paraId="692F64FB" w14:textId="77777777" w:rsidR="00C049A1" w:rsidRPr="00092085" w:rsidRDefault="00C049A1" w:rsidP="005C413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A41DECD" w14:textId="77777777" w:rsidR="00C049A1" w:rsidRPr="00092085" w:rsidRDefault="00C049A1" w:rsidP="005C413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2085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</w:tr>
    </w:tbl>
    <w:p w14:paraId="167795B9" w14:textId="77777777" w:rsidR="00BF353F" w:rsidRPr="00092085" w:rsidRDefault="00BF353F" w:rsidP="00265AA4"/>
    <w:sectPr w:rsidR="00BF353F" w:rsidRPr="00092085" w:rsidSect="005C413C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0A3F7" w14:textId="77777777" w:rsidR="007E380B" w:rsidRDefault="007E380B" w:rsidP="00C049A1">
      <w:pPr>
        <w:spacing w:after="0" w:line="240" w:lineRule="auto"/>
      </w:pPr>
      <w:r>
        <w:separator/>
      </w:r>
    </w:p>
  </w:endnote>
  <w:endnote w:type="continuationSeparator" w:id="0">
    <w:p w14:paraId="0CC981A2" w14:textId="77777777" w:rsidR="007E380B" w:rsidRDefault="007E380B" w:rsidP="00C0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31733" w14:textId="77777777" w:rsidR="007E380B" w:rsidRDefault="007E380B" w:rsidP="00C049A1">
      <w:pPr>
        <w:spacing w:after="0" w:line="240" w:lineRule="auto"/>
      </w:pPr>
      <w:r>
        <w:separator/>
      </w:r>
    </w:p>
  </w:footnote>
  <w:footnote w:type="continuationSeparator" w:id="0">
    <w:p w14:paraId="1E2FD6BF" w14:textId="77777777" w:rsidR="007E380B" w:rsidRDefault="007E380B" w:rsidP="00C049A1">
      <w:pPr>
        <w:spacing w:after="0" w:line="240" w:lineRule="auto"/>
      </w:pPr>
      <w:r>
        <w:continuationSeparator/>
      </w:r>
    </w:p>
  </w:footnote>
  <w:footnote w:id="1">
    <w:p w14:paraId="4A0E98C1" w14:textId="77777777" w:rsidR="00C44B53" w:rsidRDefault="00C44B53" w:rsidP="00B736B1">
      <w:pPr>
        <w:pStyle w:val="a7"/>
        <w:jc w:val="both"/>
      </w:pPr>
      <w:r w:rsidRPr="007D7E70">
        <w:rPr>
          <w:rStyle w:val="a9"/>
          <w:rFonts w:ascii="Times New Roman" w:hAnsi="Times New Roman" w:cs="Times New Roman"/>
        </w:rPr>
        <w:footnoteRef/>
      </w:r>
      <w:r w:rsidRPr="007D7E70">
        <w:rPr>
          <w:rFonts w:ascii="Times New Roman" w:hAnsi="Times New Roman" w:cs="Times New Roman"/>
        </w:rPr>
        <w:t xml:space="preserve"> Ввиду того, что к лицензионным требованиям, устанавливаемым для соискателей лицензий, не относится численность юридического лица при принятии решения о выдаче (отказе в выдаче) лицензии в области производства и оборота этилового спирта, алкогольной и спиртосодержащей продукции показатели среднесписочной численности работников субъектов предпринимательства не оцениваются. Кроме того</w:t>
      </w:r>
      <w:r>
        <w:rPr>
          <w:rFonts w:ascii="Times New Roman" w:hAnsi="Times New Roman" w:cs="Times New Roman"/>
        </w:rPr>
        <w:t>,</w:t>
      </w:r>
      <w:r w:rsidRPr="007D7E70">
        <w:rPr>
          <w:rFonts w:ascii="Times New Roman" w:hAnsi="Times New Roman" w:cs="Times New Roman"/>
        </w:rPr>
        <w:t xml:space="preserve"> регулируемые виды дея</w:t>
      </w:r>
      <w:r>
        <w:rPr>
          <w:rFonts w:ascii="Times New Roman" w:hAnsi="Times New Roman" w:cs="Times New Roman"/>
        </w:rPr>
        <w:t>тельности не входят в приоритет</w:t>
      </w:r>
      <w:r w:rsidRPr="007D7E70">
        <w:rPr>
          <w:rFonts w:ascii="Times New Roman" w:hAnsi="Times New Roman" w:cs="Times New Roman"/>
        </w:rPr>
        <w:t>ные целевые группы, которым оказываются меры прямой государственной поддержки в виде субсидий, определенные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№ 1083-р. Как следствие необходимость в проведении структурного анализа субъектов алкогольного рынка отсутствует.</w:t>
      </w:r>
    </w:p>
  </w:footnote>
  <w:footnote w:id="2">
    <w:p w14:paraId="38A8F824" w14:textId="321AC9BF" w:rsidR="00C44B53" w:rsidRDefault="00C44B53" w:rsidP="00B736B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="00B736B1">
        <w:t>П</w:t>
      </w:r>
      <w:r w:rsidR="00B736B1" w:rsidRPr="00B736B1">
        <w:t xml:space="preserve">унктом 7 раздела III протокола заседания Межведомственной рабочей группы по обеспечению реализации проекта по оптимизации и автоматизации процессов в сфере лицензирования и разрешительной деятельности от 25 февраля 2022 г. № 7-АХ, сформированной в соответствии с постановлением Правительства Российской Федерации от 30 июля 2021 г. № 1279 «О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лицензирования», одобрено описание целевого состояния государственной услуги </w:t>
      </w:r>
      <w:proofErr w:type="spellStart"/>
      <w:r w:rsidR="00B736B1" w:rsidRPr="00B736B1">
        <w:t>Росалкогольрегулирования</w:t>
      </w:r>
      <w:proofErr w:type="spellEnd"/>
      <w:r w:rsidR="00B736B1" w:rsidRPr="00B736B1">
        <w:t xml:space="preserve"> «Лицензирование производства и оборота этилового спирта, алкогольной (за исключением розничной продажи) и спиртосодержащей продукции, лицензирование производства, хранения, поставок и розничной продажи винодельческой продукции, произведенной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«О развитии сельского хозяйства» на 2022 год (далее – ОЦС). </w:t>
      </w:r>
      <w:r w:rsidR="00B736B1">
        <w:t>В связи тем, что ОЦС одобрено за исключением розничной продажи, необходимость в проведении структурного анализа субъектов алкогольного рынка отсутствует.</w:t>
      </w:r>
    </w:p>
  </w:footnote>
  <w:footnote w:id="3">
    <w:p w14:paraId="2D06FF87" w14:textId="77777777" w:rsidR="00C44B53" w:rsidRPr="00F837C7" w:rsidRDefault="00C44B53" w:rsidP="00C049A1">
      <w:pPr>
        <w:pStyle w:val="a7"/>
      </w:pPr>
      <w:r>
        <w:rPr>
          <w:rStyle w:val="a9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4">
    <w:p w14:paraId="0085A89A" w14:textId="77777777" w:rsidR="00C44B53" w:rsidRPr="00F776B0" w:rsidRDefault="00C44B53" w:rsidP="00C049A1">
      <w:pPr>
        <w:pStyle w:val="a7"/>
      </w:pPr>
      <w:r>
        <w:rPr>
          <w:rStyle w:val="a9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5">
    <w:p w14:paraId="22A1C528" w14:textId="77777777" w:rsidR="00C44B53" w:rsidRPr="00F95A61" w:rsidRDefault="00C44B53" w:rsidP="00C049A1">
      <w:pPr>
        <w:pStyle w:val="a7"/>
      </w:pPr>
      <w:r>
        <w:rPr>
          <w:rStyle w:val="a9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6">
    <w:p w14:paraId="331565A0" w14:textId="77777777" w:rsidR="00C44B53" w:rsidRPr="006007BA" w:rsidRDefault="00C44B53" w:rsidP="00C049A1">
      <w:pPr>
        <w:pStyle w:val="a7"/>
      </w:pPr>
      <w:r>
        <w:rPr>
          <w:rStyle w:val="a9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7">
    <w:p w14:paraId="56E88526" w14:textId="77777777" w:rsidR="00C44B53" w:rsidRPr="001A71E6" w:rsidRDefault="00C44B53" w:rsidP="00C049A1">
      <w:pPr>
        <w:pStyle w:val="a7"/>
      </w:pPr>
      <w:r>
        <w:rPr>
          <w:rStyle w:val="a9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14:paraId="29A8F059" w14:textId="696B6FC6" w:rsidR="00C44B53" w:rsidRDefault="00C44B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AE6">
          <w:rPr>
            <w:noProof/>
          </w:rPr>
          <w:t>7</w:t>
        </w:r>
        <w:r>
          <w:fldChar w:fldCharType="end"/>
        </w:r>
      </w:p>
    </w:sdtContent>
  </w:sdt>
  <w:p w14:paraId="51194D10" w14:textId="77777777" w:rsidR="00C44B53" w:rsidRDefault="00C44B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435"/>
    <w:multiLevelType w:val="hybridMultilevel"/>
    <w:tmpl w:val="FFF616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73E3"/>
    <w:multiLevelType w:val="hybridMultilevel"/>
    <w:tmpl w:val="FFF616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F551B"/>
    <w:multiLevelType w:val="hybridMultilevel"/>
    <w:tmpl w:val="FFF61644"/>
    <w:lvl w:ilvl="0" w:tplc="013EF5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A1"/>
    <w:rsid w:val="00000A02"/>
    <w:rsid w:val="00001B93"/>
    <w:rsid w:val="00001C96"/>
    <w:rsid w:val="00024BE1"/>
    <w:rsid w:val="0003499F"/>
    <w:rsid w:val="0003597B"/>
    <w:rsid w:val="00035DA4"/>
    <w:rsid w:val="000440E0"/>
    <w:rsid w:val="00044F31"/>
    <w:rsid w:val="00050BB5"/>
    <w:rsid w:val="00062C40"/>
    <w:rsid w:val="000633BD"/>
    <w:rsid w:val="00072070"/>
    <w:rsid w:val="00086BF9"/>
    <w:rsid w:val="00087CCE"/>
    <w:rsid w:val="00092085"/>
    <w:rsid w:val="000960FB"/>
    <w:rsid w:val="000963E1"/>
    <w:rsid w:val="000A5B63"/>
    <w:rsid w:val="000A6DFC"/>
    <w:rsid w:val="000D56DA"/>
    <w:rsid w:val="000D6F71"/>
    <w:rsid w:val="000E0498"/>
    <w:rsid w:val="000E1CE4"/>
    <w:rsid w:val="000E290F"/>
    <w:rsid w:val="000E3BB1"/>
    <w:rsid w:val="000F798F"/>
    <w:rsid w:val="000F7CE5"/>
    <w:rsid w:val="0010090B"/>
    <w:rsid w:val="001068D4"/>
    <w:rsid w:val="001239E8"/>
    <w:rsid w:val="00126BBD"/>
    <w:rsid w:val="001345D6"/>
    <w:rsid w:val="001542C0"/>
    <w:rsid w:val="00165C49"/>
    <w:rsid w:val="001728E8"/>
    <w:rsid w:val="00173D12"/>
    <w:rsid w:val="00177B69"/>
    <w:rsid w:val="001A29D4"/>
    <w:rsid w:val="001C525E"/>
    <w:rsid w:val="00207DBF"/>
    <w:rsid w:val="002132F2"/>
    <w:rsid w:val="0021669E"/>
    <w:rsid w:val="00231154"/>
    <w:rsid w:val="00233B3B"/>
    <w:rsid w:val="002342D1"/>
    <w:rsid w:val="00247F06"/>
    <w:rsid w:val="0025784A"/>
    <w:rsid w:val="00260965"/>
    <w:rsid w:val="002614BD"/>
    <w:rsid w:val="00265AA4"/>
    <w:rsid w:val="00271AE6"/>
    <w:rsid w:val="002804EA"/>
    <w:rsid w:val="00294C4D"/>
    <w:rsid w:val="002B02D4"/>
    <w:rsid w:val="002C5A4D"/>
    <w:rsid w:val="002D0A9F"/>
    <w:rsid w:val="002E0900"/>
    <w:rsid w:val="002E2476"/>
    <w:rsid w:val="002E3A3F"/>
    <w:rsid w:val="002E4061"/>
    <w:rsid w:val="002E4DA2"/>
    <w:rsid w:val="002E4DF3"/>
    <w:rsid w:val="002E517B"/>
    <w:rsid w:val="002F55EC"/>
    <w:rsid w:val="00304CA2"/>
    <w:rsid w:val="0030562B"/>
    <w:rsid w:val="00306398"/>
    <w:rsid w:val="00315AA7"/>
    <w:rsid w:val="00320D13"/>
    <w:rsid w:val="0032697C"/>
    <w:rsid w:val="0033007D"/>
    <w:rsid w:val="0033347A"/>
    <w:rsid w:val="00355B58"/>
    <w:rsid w:val="00375DB3"/>
    <w:rsid w:val="003D1EC3"/>
    <w:rsid w:val="003D6E7E"/>
    <w:rsid w:val="003E0BD3"/>
    <w:rsid w:val="003E0D1D"/>
    <w:rsid w:val="0040510C"/>
    <w:rsid w:val="00406910"/>
    <w:rsid w:val="004133DB"/>
    <w:rsid w:val="00414841"/>
    <w:rsid w:val="00420FF5"/>
    <w:rsid w:val="00430F30"/>
    <w:rsid w:val="00440F5F"/>
    <w:rsid w:val="00444111"/>
    <w:rsid w:val="0044437F"/>
    <w:rsid w:val="0045558C"/>
    <w:rsid w:val="0046477C"/>
    <w:rsid w:val="004823C6"/>
    <w:rsid w:val="00484560"/>
    <w:rsid w:val="00484ABA"/>
    <w:rsid w:val="004B20AF"/>
    <w:rsid w:val="004C3A96"/>
    <w:rsid w:val="004E2E14"/>
    <w:rsid w:val="004E3E4C"/>
    <w:rsid w:val="004E5537"/>
    <w:rsid w:val="004E7CE1"/>
    <w:rsid w:val="004E7F06"/>
    <w:rsid w:val="004F49C6"/>
    <w:rsid w:val="00513E27"/>
    <w:rsid w:val="0053019C"/>
    <w:rsid w:val="00542D45"/>
    <w:rsid w:val="00555305"/>
    <w:rsid w:val="00570577"/>
    <w:rsid w:val="00575B64"/>
    <w:rsid w:val="005948A2"/>
    <w:rsid w:val="005A0C34"/>
    <w:rsid w:val="005B1A8C"/>
    <w:rsid w:val="005B20E5"/>
    <w:rsid w:val="005C176F"/>
    <w:rsid w:val="005C413C"/>
    <w:rsid w:val="005C46B4"/>
    <w:rsid w:val="005E3DC9"/>
    <w:rsid w:val="005F3E37"/>
    <w:rsid w:val="00601B34"/>
    <w:rsid w:val="0060595D"/>
    <w:rsid w:val="00605C6A"/>
    <w:rsid w:val="00613294"/>
    <w:rsid w:val="00616265"/>
    <w:rsid w:val="0062397A"/>
    <w:rsid w:val="0062719C"/>
    <w:rsid w:val="00645032"/>
    <w:rsid w:val="00655F00"/>
    <w:rsid w:val="00663D0D"/>
    <w:rsid w:val="0067000F"/>
    <w:rsid w:val="006825C5"/>
    <w:rsid w:val="00693F12"/>
    <w:rsid w:val="0069539D"/>
    <w:rsid w:val="006C3FFE"/>
    <w:rsid w:val="006C760A"/>
    <w:rsid w:val="006C781F"/>
    <w:rsid w:val="006D4AFA"/>
    <w:rsid w:val="006F0D3B"/>
    <w:rsid w:val="00700659"/>
    <w:rsid w:val="00747BAD"/>
    <w:rsid w:val="007522EB"/>
    <w:rsid w:val="00760ABA"/>
    <w:rsid w:val="00761DAD"/>
    <w:rsid w:val="007917DC"/>
    <w:rsid w:val="007929CA"/>
    <w:rsid w:val="00795D7A"/>
    <w:rsid w:val="007A04F2"/>
    <w:rsid w:val="007D0850"/>
    <w:rsid w:val="007D2484"/>
    <w:rsid w:val="007E380B"/>
    <w:rsid w:val="007F24FE"/>
    <w:rsid w:val="007F535A"/>
    <w:rsid w:val="0082236A"/>
    <w:rsid w:val="00824160"/>
    <w:rsid w:val="00830094"/>
    <w:rsid w:val="00831459"/>
    <w:rsid w:val="00832747"/>
    <w:rsid w:val="00835EE1"/>
    <w:rsid w:val="00851354"/>
    <w:rsid w:val="00852DF9"/>
    <w:rsid w:val="00882FE5"/>
    <w:rsid w:val="008840BB"/>
    <w:rsid w:val="008911B8"/>
    <w:rsid w:val="008938AB"/>
    <w:rsid w:val="0089564C"/>
    <w:rsid w:val="008A0E10"/>
    <w:rsid w:val="008B2CF2"/>
    <w:rsid w:val="008C4E60"/>
    <w:rsid w:val="008D0904"/>
    <w:rsid w:val="008D0EAD"/>
    <w:rsid w:val="008D48BF"/>
    <w:rsid w:val="008D5015"/>
    <w:rsid w:val="008E6CD3"/>
    <w:rsid w:val="00901630"/>
    <w:rsid w:val="0090335B"/>
    <w:rsid w:val="00904421"/>
    <w:rsid w:val="00910CB8"/>
    <w:rsid w:val="00930721"/>
    <w:rsid w:val="00940B6D"/>
    <w:rsid w:val="0094625F"/>
    <w:rsid w:val="0094656E"/>
    <w:rsid w:val="00950275"/>
    <w:rsid w:val="00954301"/>
    <w:rsid w:val="009568A1"/>
    <w:rsid w:val="0097267A"/>
    <w:rsid w:val="009741FA"/>
    <w:rsid w:val="009764A0"/>
    <w:rsid w:val="009870E2"/>
    <w:rsid w:val="009C23C3"/>
    <w:rsid w:val="009C3674"/>
    <w:rsid w:val="009C67F6"/>
    <w:rsid w:val="009D3FCF"/>
    <w:rsid w:val="009F2CF7"/>
    <w:rsid w:val="00A0207C"/>
    <w:rsid w:val="00A1743B"/>
    <w:rsid w:val="00A17A94"/>
    <w:rsid w:val="00A2543D"/>
    <w:rsid w:val="00A3071F"/>
    <w:rsid w:val="00A328C4"/>
    <w:rsid w:val="00A36021"/>
    <w:rsid w:val="00A37822"/>
    <w:rsid w:val="00A408AB"/>
    <w:rsid w:val="00A43554"/>
    <w:rsid w:val="00A66F4B"/>
    <w:rsid w:val="00A66F5A"/>
    <w:rsid w:val="00AA4B88"/>
    <w:rsid w:val="00AB5DF3"/>
    <w:rsid w:val="00AC0B78"/>
    <w:rsid w:val="00AC13EE"/>
    <w:rsid w:val="00AD3448"/>
    <w:rsid w:val="00AD3800"/>
    <w:rsid w:val="00AE521F"/>
    <w:rsid w:val="00AE7007"/>
    <w:rsid w:val="00B019B3"/>
    <w:rsid w:val="00B075AB"/>
    <w:rsid w:val="00B121C4"/>
    <w:rsid w:val="00B13883"/>
    <w:rsid w:val="00B155FA"/>
    <w:rsid w:val="00B170B9"/>
    <w:rsid w:val="00B1764B"/>
    <w:rsid w:val="00B50320"/>
    <w:rsid w:val="00B736B1"/>
    <w:rsid w:val="00B827A1"/>
    <w:rsid w:val="00B855DF"/>
    <w:rsid w:val="00B94E84"/>
    <w:rsid w:val="00B95FF7"/>
    <w:rsid w:val="00BB73BE"/>
    <w:rsid w:val="00BD36FD"/>
    <w:rsid w:val="00BD57E4"/>
    <w:rsid w:val="00BF06B8"/>
    <w:rsid w:val="00BF353F"/>
    <w:rsid w:val="00BF3DA9"/>
    <w:rsid w:val="00BF4FB8"/>
    <w:rsid w:val="00C049A1"/>
    <w:rsid w:val="00C2326A"/>
    <w:rsid w:val="00C233D0"/>
    <w:rsid w:val="00C319B6"/>
    <w:rsid w:val="00C44B53"/>
    <w:rsid w:val="00C73301"/>
    <w:rsid w:val="00C84356"/>
    <w:rsid w:val="00CA4B04"/>
    <w:rsid w:val="00CC4168"/>
    <w:rsid w:val="00CD2D83"/>
    <w:rsid w:val="00CD4B6A"/>
    <w:rsid w:val="00D00005"/>
    <w:rsid w:val="00D02CCB"/>
    <w:rsid w:val="00D1595C"/>
    <w:rsid w:val="00D41664"/>
    <w:rsid w:val="00D42941"/>
    <w:rsid w:val="00D53995"/>
    <w:rsid w:val="00D606E2"/>
    <w:rsid w:val="00D63B4D"/>
    <w:rsid w:val="00D651D2"/>
    <w:rsid w:val="00D77BAD"/>
    <w:rsid w:val="00D8591F"/>
    <w:rsid w:val="00D91FA9"/>
    <w:rsid w:val="00D92770"/>
    <w:rsid w:val="00DA04C5"/>
    <w:rsid w:val="00DC5D4E"/>
    <w:rsid w:val="00DD38F6"/>
    <w:rsid w:val="00DE6C91"/>
    <w:rsid w:val="00E14787"/>
    <w:rsid w:val="00E32F74"/>
    <w:rsid w:val="00E40FB5"/>
    <w:rsid w:val="00E43892"/>
    <w:rsid w:val="00E47DDB"/>
    <w:rsid w:val="00E5246D"/>
    <w:rsid w:val="00E54854"/>
    <w:rsid w:val="00E6426D"/>
    <w:rsid w:val="00E67337"/>
    <w:rsid w:val="00E718A6"/>
    <w:rsid w:val="00E77864"/>
    <w:rsid w:val="00E802BD"/>
    <w:rsid w:val="00E9532A"/>
    <w:rsid w:val="00EA556D"/>
    <w:rsid w:val="00EA5685"/>
    <w:rsid w:val="00EA6AC6"/>
    <w:rsid w:val="00EB12B3"/>
    <w:rsid w:val="00EF07AA"/>
    <w:rsid w:val="00EF65C9"/>
    <w:rsid w:val="00F00A7D"/>
    <w:rsid w:val="00F07CB1"/>
    <w:rsid w:val="00F103F9"/>
    <w:rsid w:val="00F12F28"/>
    <w:rsid w:val="00F23385"/>
    <w:rsid w:val="00F26A6C"/>
    <w:rsid w:val="00F323C5"/>
    <w:rsid w:val="00F4066E"/>
    <w:rsid w:val="00F50772"/>
    <w:rsid w:val="00F543D3"/>
    <w:rsid w:val="00F63B65"/>
    <w:rsid w:val="00F679E3"/>
    <w:rsid w:val="00F81FBB"/>
    <w:rsid w:val="00F81FDE"/>
    <w:rsid w:val="00F90AEA"/>
    <w:rsid w:val="00FA56A4"/>
    <w:rsid w:val="00FB1197"/>
    <w:rsid w:val="00FB5818"/>
    <w:rsid w:val="00FB7B43"/>
    <w:rsid w:val="00FC5ECB"/>
    <w:rsid w:val="00FE2A7A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04DE"/>
  <w15:docId w15:val="{086651C7-A2DE-4168-ADEB-165EBB3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A1"/>
  </w:style>
  <w:style w:type="paragraph" w:styleId="1">
    <w:name w:val="heading 1"/>
    <w:basedOn w:val="a"/>
    <w:next w:val="a"/>
    <w:link w:val="10"/>
    <w:uiPriority w:val="9"/>
    <w:qFormat/>
    <w:rsid w:val="00C049A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5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9A1"/>
    <w:rPr>
      <w:rFonts w:ascii="Times New Roman" w:eastAsiaTheme="majorEastAsia" w:hAnsi="Times New Roman" w:cstheme="majorBidi"/>
      <w:b/>
      <w:sz w:val="25"/>
      <w:szCs w:val="32"/>
    </w:rPr>
  </w:style>
  <w:style w:type="table" w:styleId="a3">
    <w:name w:val="Table Grid"/>
    <w:basedOn w:val="a1"/>
    <w:uiPriority w:val="39"/>
    <w:rsid w:val="00C0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9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9A1"/>
  </w:style>
  <w:style w:type="paragraph" w:styleId="a7">
    <w:name w:val="footnote text"/>
    <w:basedOn w:val="a"/>
    <w:link w:val="a8"/>
    <w:uiPriority w:val="99"/>
    <w:unhideWhenUsed/>
    <w:rsid w:val="00C049A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049A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49A1"/>
    <w:rPr>
      <w:vertAlign w:val="superscript"/>
    </w:rPr>
  </w:style>
  <w:style w:type="character" w:customStyle="1" w:styleId="pt-a0">
    <w:name w:val="pt-a0"/>
    <w:basedOn w:val="a0"/>
    <w:rsid w:val="00C049A1"/>
  </w:style>
  <w:style w:type="character" w:customStyle="1" w:styleId="CharStyle31">
    <w:name w:val="Char Style 31"/>
    <w:basedOn w:val="a0"/>
    <w:link w:val="Style30"/>
    <w:uiPriority w:val="99"/>
    <w:locked/>
    <w:rsid w:val="00C049A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C049A1"/>
    <w:pPr>
      <w:widowControl w:val="0"/>
      <w:shd w:val="clear" w:color="auto" w:fill="FFFFFF"/>
      <w:spacing w:before="720" w:after="0" w:line="322" w:lineRule="exact"/>
    </w:pPr>
    <w:rPr>
      <w:rFonts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D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38F6"/>
    <w:rPr>
      <w:rFonts w:ascii="Segoe UI" w:hAnsi="Segoe UI" w:cs="Segoe UI"/>
      <w:sz w:val="18"/>
      <w:szCs w:val="18"/>
    </w:rPr>
  </w:style>
  <w:style w:type="character" w:customStyle="1" w:styleId="CharStyle45">
    <w:name w:val="Char Style 45"/>
    <w:basedOn w:val="a0"/>
    <w:link w:val="Style44"/>
    <w:uiPriority w:val="99"/>
    <w:locked/>
    <w:rsid w:val="00001C9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44">
    <w:name w:val="Style 44"/>
    <w:basedOn w:val="a"/>
    <w:link w:val="CharStyle45"/>
    <w:uiPriority w:val="99"/>
    <w:rsid w:val="00001C96"/>
    <w:pPr>
      <w:widowControl w:val="0"/>
      <w:shd w:val="clear" w:color="auto" w:fill="FFFFFF"/>
      <w:spacing w:before="720" w:after="900" w:line="353" w:lineRule="exact"/>
      <w:jc w:val="center"/>
    </w:pPr>
    <w:rPr>
      <w:rFonts w:cs="Times New Roman"/>
      <w:b/>
      <w:bCs/>
      <w:sz w:val="26"/>
      <w:szCs w:val="26"/>
    </w:rPr>
  </w:style>
  <w:style w:type="character" w:styleId="ac">
    <w:name w:val="Hyperlink"/>
    <w:basedOn w:val="a0"/>
    <w:uiPriority w:val="99"/>
    <w:unhideWhenUsed/>
    <w:rsid w:val="00F103F9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26BB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6BB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6BB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6BB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6BB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D77BAD"/>
    <w:pPr>
      <w:spacing w:after="0" w:line="240" w:lineRule="auto"/>
    </w:pPr>
  </w:style>
  <w:style w:type="paragraph" w:customStyle="1" w:styleId="pt-a-000002">
    <w:name w:val="pt-a-000002"/>
    <w:basedOn w:val="a"/>
    <w:rsid w:val="007D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7D2484"/>
  </w:style>
  <w:style w:type="paragraph" w:customStyle="1" w:styleId="ConsPlusNormal">
    <w:name w:val="ConsPlusNormal"/>
    <w:rsid w:val="00CA4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28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8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41B1-357A-4681-AE7F-2259CC9B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5150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КАМИЛЯ РАФКАТОВНА</dc:creator>
  <cp:keywords/>
  <dc:description/>
  <cp:lastModifiedBy>КИМ КАМИЛЯ РАФКАТОВНА</cp:lastModifiedBy>
  <cp:revision>8</cp:revision>
  <cp:lastPrinted>2021-10-20T07:25:00Z</cp:lastPrinted>
  <dcterms:created xsi:type="dcterms:W3CDTF">2022-08-18T09:11:00Z</dcterms:created>
  <dcterms:modified xsi:type="dcterms:W3CDTF">2022-10-04T17:10:00Z</dcterms:modified>
</cp:coreProperties>
</file>