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EA" w:rsidRPr="001C6BEA" w:rsidRDefault="001C6BEA" w:rsidP="00D96950">
      <w:pPr>
        <w:widowControl w:val="0"/>
        <w:shd w:val="clear" w:color="auto" w:fill="FFFFFF"/>
        <w:autoSpaceDE w:val="0"/>
        <w:autoSpaceDN w:val="0"/>
        <w:adjustRightInd w:val="0"/>
        <w:spacing w:before="482" w:line="360" w:lineRule="exact"/>
        <w:ind w:firstLine="0"/>
        <w:jc w:val="right"/>
        <w:rPr>
          <w:b w:val="0"/>
          <w:color w:val="auto"/>
          <w:sz w:val="20"/>
        </w:rPr>
      </w:pPr>
      <w:r w:rsidRPr="001C6BEA">
        <w:rPr>
          <w:b w:val="0"/>
          <w:color w:val="auto"/>
          <w:spacing w:val="-1"/>
          <w:szCs w:val="28"/>
        </w:rPr>
        <w:t>Проект</w:t>
      </w:r>
    </w:p>
    <w:p w:rsidR="00B26083" w:rsidRPr="00E5532A" w:rsidRDefault="00B26083" w:rsidP="00D96950">
      <w:pPr>
        <w:pStyle w:val="ConsPlusTitle"/>
        <w:widowControl/>
        <w:spacing w:line="360" w:lineRule="exact"/>
        <w:jc w:val="center"/>
        <w:outlineLvl w:val="0"/>
        <w:rPr>
          <w:rFonts w:ascii="Times New Roman" w:hAnsi="Times New Roman"/>
          <w:color w:val="FFFFFF" w:themeColor="background1"/>
          <w:sz w:val="28"/>
          <w:szCs w:val="28"/>
        </w:rPr>
      </w:pPr>
      <w:r w:rsidRPr="00E5532A">
        <w:rPr>
          <w:rFonts w:ascii="Times New Roman" w:hAnsi="Times New Roman"/>
          <w:color w:val="FFFFFF" w:themeColor="background1"/>
          <w:sz w:val="28"/>
          <w:szCs w:val="28"/>
        </w:rPr>
        <w:t>МИНИСТЕРСТВО ФИНАНСОВ РОССИЙСКОЙ ФЕДЕРАЦИИ</w:t>
      </w:r>
    </w:p>
    <w:p w:rsidR="00B26083" w:rsidRPr="00E5532A" w:rsidRDefault="00B26083" w:rsidP="00D96950">
      <w:pPr>
        <w:pStyle w:val="ConsPlusTitle"/>
        <w:widowControl/>
        <w:spacing w:line="360" w:lineRule="exact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26083" w:rsidRPr="00E5532A" w:rsidRDefault="00B26083" w:rsidP="00D96950">
      <w:pPr>
        <w:pStyle w:val="ConsPlusTitle"/>
        <w:widowControl/>
        <w:spacing w:line="360" w:lineRule="exact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E5532A">
        <w:rPr>
          <w:rFonts w:ascii="Times New Roman" w:hAnsi="Times New Roman"/>
          <w:color w:val="FFFFFF" w:themeColor="background1"/>
          <w:sz w:val="28"/>
          <w:szCs w:val="28"/>
        </w:rPr>
        <w:t>(МИНФИН РОССИИ)</w:t>
      </w:r>
    </w:p>
    <w:p w:rsidR="00B26083" w:rsidRPr="00E5532A" w:rsidRDefault="00B26083" w:rsidP="00D96950">
      <w:pPr>
        <w:pStyle w:val="ConsPlusTitle"/>
        <w:widowControl/>
        <w:spacing w:line="360" w:lineRule="exact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26083" w:rsidRPr="00E5532A" w:rsidRDefault="00B26083" w:rsidP="00D96950">
      <w:pPr>
        <w:pStyle w:val="ConsPlusTitle"/>
        <w:widowControl/>
        <w:spacing w:line="360" w:lineRule="exact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E5532A">
        <w:rPr>
          <w:rFonts w:ascii="Times New Roman" w:hAnsi="Times New Roman"/>
          <w:color w:val="FFFFFF" w:themeColor="background1"/>
          <w:sz w:val="28"/>
          <w:szCs w:val="28"/>
        </w:rPr>
        <w:t>ПРИКАЗ</w:t>
      </w:r>
    </w:p>
    <w:p w:rsidR="00B26083" w:rsidRPr="00E5532A" w:rsidRDefault="00B26083" w:rsidP="00D96950">
      <w:pPr>
        <w:pStyle w:val="ConsPlusTitle"/>
        <w:widowControl/>
        <w:spacing w:line="360" w:lineRule="exact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26083" w:rsidRPr="00E5532A" w:rsidRDefault="00B26083" w:rsidP="00D96950">
      <w:pPr>
        <w:pStyle w:val="ConsPlusTitle"/>
        <w:widowControl/>
        <w:spacing w:line="360" w:lineRule="exact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E5532A">
        <w:rPr>
          <w:rFonts w:ascii="Times New Roman" w:hAnsi="Times New Roman"/>
          <w:color w:val="FFFFFF" w:themeColor="background1"/>
          <w:sz w:val="28"/>
          <w:szCs w:val="28"/>
        </w:rPr>
        <w:t>___________________                                                                № ___________________</w:t>
      </w:r>
    </w:p>
    <w:p w:rsidR="0034295A" w:rsidRDefault="0034295A" w:rsidP="007954A4">
      <w:pPr>
        <w:spacing w:line="360" w:lineRule="exact"/>
        <w:ind w:firstLine="0"/>
        <w:jc w:val="center"/>
        <w:rPr>
          <w:szCs w:val="28"/>
        </w:rPr>
      </w:pPr>
    </w:p>
    <w:p w:rsidR="00C7096F" w:rsidRDefault="00C7096F" w:rsidP="007954A4">
      <w:pPr>
        <w:spacing w:line="360" w:lineRule="exact"/>
        <w:ind w:firstLine="0"/>
        <w:jc w:val="center"/>
        <w:rPr>
          <w:szCs w:val="28"/>
        </w:rPr>
      </w:pPr>
    </w:p>
    <w:p w:rsidR="00C7096F" w:rsidRDefault="00C7096F" w:rsidP="007954A4">
      <w:pPr>
        <w:spacing w:line="360" w:lineRule="exact"/>
        <w:ind w:firstLine="0"/>
        <w:jc w:val="center"/>
        <w:rPr>
          <w:szCs w:val="28"/>
        </w:rPr>
      </w:pPr>
    </w:p>
    <w:p w:rsidR="00C7096F" w:rsidRDefault="00C7096F" w:rsidP="007954A4">
      <w:pPr>
        <w:spacing w:line="360" w:lineRule="exact"/>
        <w:ind w:firstLine="0"/>
        <w:jc w:val="center"/>
        <w:rPr>
          <w:szCs w:val="28"/>
        </w:rPr>
      </w:pPr>
    </w:p>
    <w:p w:rsidR="003E616F" w:rsidRPr="003A02F4" w:rsidRDefault="008C68F5" w:rsidP="003B1F8D">
      <w:pPr>
        <w:ind w:firstLine="0"/>
        <w:jc w:val="center"/>
      </w:pPr>
      <w:r>
        <w:rPr>
          <w:szCs w:val="28"/>
        </w:rPr>
        <w:t>О</w:t>
      </w:r>
      <w:r w:rsidR="0069595F">
        <w:rPr>
          <w:szCs w:val="28"/>
        </w:rPr>
        <w:t xml:space="preserve">б утверждении формы </w:t>
      </w:r>
      <w:r w:rsidR="003E0614" w:rsidRPr="00750642">
        <w:rPr>
          <w:szCs w:val="28"/>
        </w:rPr>
        <w:t xml:space="preserve">распоряжения клиента - физического лица </w:t>
      </w:r>
      <w:r w:rsidR="0034295A">
        <w:rPr>
          <w:szCs w:val="28"/>
        </w:rPr>
        <w:br/>
      </w:r>
      <w:r w:rsidR="003E0614" w:rsidRPr="00750642">
        <w:rPr>
          <w:szCs w:val="28"/>
        </w:rPr>
        <w:t xml:space="preserve">для осуществления платежей, являющихся источниками </w:t>
      </w:r>
      <w:r w:rsidR="00911268">
        <w:rPr>
          <w:szCs w:val="28"/>
        </w:rPr>
        <w:t xml:space="preserve">формирования </w:t>
      </w:r>
      <w:r w:rsidR="003E0614" w:rsidRPr="00750642">
        <w:rPr>
          <w:szCs w:val="28"/>
        </w:rPr>
        <w:t xml:space="preserve">доходов бюджетов бюджетной системы Российской Федерации, иных </w:t>
      </w:r>
      <w:r w:rsidR="0034295A">
        <w:rPr>
          <w:szCs w:val="28"/>
        </w:rPr>
        <w:br/>
      </w:r>
      <w:r w:rsidR="003E0614" w:rsidRPr="00750642">
        <w:rPr>
          <w:szCs w:val="28"/>
        </w:rPr>
        <w:t xml:space="preserve">платежей, поступающих на счета органов Федерального казначейства, </w:t>
      </w:r>
      <w:r w:rsidR="0034295A">
        <w:rPr>
          <w:szCs w:val="28"/>
        </w:rPr>
        <w:br/>
      </w:r>
      <w:r w:rsidR="003E0614" w:rsidRPr="00750642">
        <w:rPr>
          <w:szCs w:val="28"/>
        </w:rPr>
        <w:t>и платежей за выполнение работ</w:t>
      </w:r>
      <w:r w:rsidR="00911268">
        <w:rPr>
          <w:szCs w:val="28"/>
        </w:rPr>
        <w:t>,</w:t>
      </w:r>
      <w:r w:rsidR="003E0614" w:rsidRPr="00750642">
        <w:rPr>
          <w:szCs w:val="28"/>
        </w:rPr>
        <w:t xml:space="preserve"> оказание услуг бюджетн</w:t>
      </w:r>
      <w:r w:rsidR="007954A4">
        <w:rPr>
          <w:szCs w:val="28"/>
        </w:rPr>
        <w:t xml:space="preserve">ыми </w:t>
      </w:r>
      <w:r w:rsidR="0034295A">
        <w:rPr>
          <w:szCs w:val="28"/>
        </w:rPr>
        <w:br/>
      </w:r>
      <w:r w:rsidR="007954A4">
        <w:rPr>
          <w:szCs w:val="28"/>
        </w:rPr>
        <w:t>и автономными учреждениями</w:t>
      </w:r>
    </w:p>
    <w:p w:rsidR="00A65B4B" w:rsidRDefault="00A65B4B" w:rsidP="00D96950">
      <w:pPr>
        <w:spacing w:line="360" w:lineRule="exact"/>
        <w:jc w:val="center"/>
      </w:pPr>
    </w:p>
    <w:p w:rsidR="0043532D" w:rsidRDefault="0043532D" w:rsidP="00D75066">
      <w:pPr>
        <w:autoSpaceDE w:val="0"/>
        <w:autoSpaceDN w:val="0"/>
        <w:adjustRightInd w:val="0"/>
        <w:spacing w:line="360" w:lineRule="auto"/>
        <w:ind w:firstLine="709"/>
        <w:outlineLvl w:val="0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В соответствии с частью</w:t>
      </w:r>
      <w:r w:rsidRPr="0043532D">
        <w:rPr>
          <w:b w:val="0"/>
          <w:color w:val="auto"/>
          <w:szCs w:val="28"/>
        </w:rPr>
        <w:t xml:space="preserve"> 1 статьи 8 Федераль</w:t>
      </w:r>
      <w:r w:rsidRPr="000149F7">
        <w:rPr>
          <w:b w:val="0"/>
          <w:color w:val="auto"/>
          <w:szCs w:val="28"/>
        </w:rPr>
        <w:t>ного закона от 27 июня 2011 г. № 161-ФЗ «О национальной платежной системе» (Собрание законодательства Российской Федерации, 2011, № 27, ст. 3872</w:t>
      </w:r>
      <w:r w:rsidR="00DE33FC">
        <w:rPr>
          <w:b w:val="0"/>
          <w:color w:val="auto"/>
          <w:szCs w:val="28"/>
        </w:rPr>
        <w:t>; 2015, № 1, ст. 8</w:t>
      </w:r>
      <w:r w:rsidRPr="000149F7">
        <w:rPr>
          <w:b w:val="0"/>
          <w:color w:val="auto"/>
          <w:szCs w:val="28"/>
        </w:rPr>
        <w:t xml:space="preserve">) </w:t>
      </w:r>
      <w:r w:rsidRPr="000149F7">
        <w:rPr>
          <w:b w:val="0"/>
          <w:color w:val="auto"/>
          <w:spacing w:val="20"/>
          <w:szCs w:val="28"/>
        </w:rPr>
        <w:t xml:space="preserve">п р и </w:t>
      </w:r>
      <w:proofErr w:type="gramStart"/>
      <w:r w:rsidRPr="000149F7">
        <w:rPr>
          <w:b w:val="0"/>
          <w:color w:val="auto"/>
          <w:spacing w:val="20"/>
          <w:szCs w:val="28"/>
        </w:rPr>
        <w:t>к</w:t>
      </w:r>
      <w:proofErr w:type="gramEnd"/>
      <w:r w:rsidRPr="000149F7">
        <w:rPr>
          <w:b w:val="0"/>
          <w:color w:val="auto"/>
          <w:spacing w:val="20"/>
          <w:szCs w:val="28"/>
        </w:rPr>
        <w:t xml:space="preserve"> а з</w:t>
      </w:r>
      <w:r w:rsidRPr="00350DAB">
        <w:rPr>
          <w:b w:val="0"/>
          <w:color w:val="auto"/>
          <w:spacing w:val="20"/>
          <w:szCs w:val="28"/>
        </w:rPr>
        <w:t xml:space="preserve"> ы в а ю</w:t>
      </w:r>
      <w:r w:rsidRPr="00350DAB">
        <w:rPr>
          <w:b w:val="0"/>
          <w:color w:val="auto"/>
          <w:szCs w:val="28"/>
        </w:rPr>
        <w:t>:</w:t>
      </w:r>
    </w:p>
    <w:p w:rsidR="00CD7BC1" w:rsidRDefault="005B2992" w:rsidP="00D75066">
      <w:pPr>
        <w:autoSpaceDE w:val="0"/>
        <w:autoSpaceDN w:val="0"/>
        <w:adjustRightInd w:val="0"/>
        <w:spacing w:line="360" w:lineRule="auto"/>
        <w:ind w:firstLine="709"/>
        <w:outlineLvl w:val="0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 xml:space="preserve">1. </w:t>
      </w:r>
      <w:r w:rsidR="0043532D" w:rsidRPr="007954A4">
        <w:rPr>
          <w:b w:val="0"/>
          <w:color w:val="auto"/>
          <w:szCs w:val="28"/>
        </w:rPr>
        <w:t>Утвердить</w:t>
      </w:r>
      <w:r w:rsidR="007954A4" w:rsidRPr="007954A4">
        <w:rPr>
          <w:b w:val="0"/>
          <w:color w:val="auto"/>
          <w:szCs w:val="28"/>
        </w:rPr>
        <w:t xml:space="preserve"> </w:t>
      </w:r>
      <w:r w:rsidR="007954A4">
        <w:rPr>
          <w:b w:val="0"/>
          <w:color w:val="auto"/>
          <w:szCs w:val="28"/>
        </w:rPr>
        <w:t>ф</w:t>
      </w:r>
      <w:r w:rsidR="0043532D" w:rsidRPr="007954A4">
        <w:rPr>
          <w:b w:val="0"/>
          <w:color w:val="auto"/>
          <w:szCs w:val="28"/>
        </w:rPr>
        <w:t xml:space="preserve">орму распоряжения клиента - физического лица для осуществления платежей, являющихся источниками </w:t>
      </w:r>
      <w:r w:rsidR="00911268">
        <w:rPr>
          <w:b w:val="0"/>
          <w:color w:val="auto"/>
          <w:szCs w:val="28"/>
        </w:rPr>
        <w:t xml:space="preserve">формирования </w:t>
      </w:r>
      <w:r w:rsidR="0043532D" w:rsidRPr="007954A4">
        <w:rPr>
          <w:b w:val="0"/>
          <w:color w:val="auto"/>
          <w:szCs w:val="28"/>
        </w:rPr>
        <w:t>доходов бюджетов бюджетной системы Российской Федерации, иных платежей, поступающих на счета органов Федерального казначейства, и платежей за выполнение работ</w:t>
      </w:r>
      <w:r w:rsidR="007954A4">
        <w:rPr>
          <w:b w:val="0"/>
          <w:color w:val="auto"/>
          <w:szCs w:val="28"/>
        </w:rPr>
        <w:t xml:space="preserve">, </w:t>
      </w:r>
      <w:r w:rsidR="0043532D" w:rsidRPr="007954A4">
        <w:rPr>
          <w:b w:val="0"/>
          <w:color w:val="auto"/>
          <w:szCs w:val="28"/>
        </w:rPr>
        <w:t>оказание услуг бюджетными и автономными учреждениями</w:t>
      </w:r>
      <w:r w:rsidR="0034295A">
        <w:rPr>
          <w:b w:val="0"/>
          <w:color w:val="auto"/>
          <w:szCs w:val="28"/>
        </w:rPr>
        <w:t xml:space="preserve"> согласно </w:t>
      </w:r>
      <w:proofErr w:type="gramStart"/>
      <w:r w:rsidR="0034295A">
        <w:rPr>
          <w:b w:val="0"/>
          <w:color w:val="auto"/>
          <w:szCs w:val="28"/>
        </w:rPr>
        <w:t>приложению</w:t>
      </w:r>
      <w:proofErr w:type="gramEnd"/>
      <w:r w:rsidR="0034295A">
        <w:rPr>
          <w:b w:val="0"/>
          <w:color w:val="auto"/>
          <w:szCs w:val="28"/>
        </w:rPr>
        <w:t xml:space="preserve"> к настоящему приказу (далее – распоряжение)</w:t>
      </w:r>
      <w:r w:rsidR="007954A4" w:rsidRPr="00665ECA">
        <w:rPr>
          <w:b w:val="0"/>
          <w:color w:val="auto"/>
          <w:szCs w:val="28"/>
        </w:rPr>
        <w:t>.</w:t>
      </w:r>
    </w:p>
    <w:p w:rsidR="00235E44" w:rsidRPr="00665ECA" w:rsidRDefault="00235E44" w:rsidP="00D75066">
      <w:pPr>
        <w:autoSpaceDE w:val="0"/>
        <w:autoSpaceDN w:val="0"/>
        <w:adjustRightInd w:val="0"/>
        <w:spacing w:line="360" w:lineRule="auto"/>
        <w:ind w:firstLine="709"/>
        <w:outlineLvl w:val="0"/>
        <w:rPr>
          <w:b w:val="0"/>
          <w:color w:val="auto"/>
          <w:szCs w:val="28"/>
        </w:rPr>
      </w:pPr>
      <w:r w:rsidRPr="00665ECA">
        <w:rPr>
          <w:b w:val="0"/>
          <w:color w:val="auto"/>
          <w:szCs w:val="28"/>
        </w:rPr>
        <w:t xml:space="preserve">2. Установить, что </w:t>
      </w:r>
      <w:r w:rsidR="0034295A">
        <w:rPr>
          <w:b w:val="0"/>
          <w:color w:val="auto"/>
          <w:szCs w:val="28"/>
        </w:rPr>
        <w:t xml:space="preserve">при заполнении реквизитов </w:t>
      </w:r>
      <w:r w:rsidR="00DC24FC" w:rsidRPr="00E16EC4">
        <w:rPr>
          <w:b w:val="0"/>
          <w:color w:val="auto"/>
          <w:szCs w:val="28"/>
        </w:rPr>
        <w:t>распоряжени</w:t>
      </w:r>
      <w:r w:rsidR="0034295A">
        <w:rPr>
          <w:b w:val="0"/>
          <w:color w:val="auto"/>
          <w:szCs w:val="28"/>
        </w:rPr>
        <w:t>я</w:t>
      </w:r>
      <w:r w:rsidR="00DC24FC" w:rsidRPr="00E16EC4">
        <w:rPr>
          <w:b w:val="0"/>
          <w:color w:val="auto"/>
          <w:szCs w:val="28"/>
        </w:rPr>
        <w:t xml:space="preserve"> </w:t>
      </w:r>
      <w:r w:rsidR="0034295A">
        <w:rPr>
          <w:b w:val="0"/>
          <w:color w:val="auto"/>
          <w:szCs w:val="28"/>
        </w:rPr>
        <w:t xml:space="preserve">применяются </w:t>
      </w:r>
      <w:r w:rsidR="006E2BCE">
        <w:rPr>
          <w:b w:val="0"/>
          <w:color w:val="auto"/>
          <w:szCs w:val="28"/>
        </w:rPr>
        <w:t xml:space="preserve">правила, установленные </w:t>
      </w:r>
      <w:r w:rsidR="0034295A" w:rsidRPr="0034295A">
        <w:rPr>
          <w:b w:val="0"/>
          <w:color w:val="auto"/>
          <w:szCs w:val="28"/>
        </w:rPr>
        <w:t>Министерством финансов Российской Федерации по согласованию с Центральным банком Российской Федерации</w:t>
      </w:r>
      <w:r w:rsidR="007007B1">
        <w:rPr>
          <w:rStyle w:val="aff0"/>
          <w:b w:val="0"/>
          <w:color w:val="auto"/>
          <w:szCs w:val="28"/>
        </w:rPr>
        <w:footnoteReference w:id="1"/>
      </w:r>
      <w:r w:rsidR="00ED0564" w:rsidRPr="007007B1">
        <w:rPr>
          <w:b w:val="0"/>
          <w:color w:val="auto"/>
          <w:szCs w:val="28"/>
        </w:rPr>
        <w:t>.</w:t>
      </w:r>
    </w:p>
    <w:p w:rsidR="00254CC1" w:rsidRDefault="00D62459">
      <w:pPr>
        <w:autoSpaceDE w:val="0"/>
        <w:autoSpaceDN w:val="0"/>
        <w:adjustRightInd w:val="0"/>
        <w:spacing w:line="360" w:lineRule="auto"/>
        <w:ind w:firstLine="709"/>
        <w:outlineLvl w:val="0"/>
        <w:rPr>
          <w:b w:val="0"/>
        </w:rPr>
      </w:pPr>
      <w:r>
        <w:rPr>
          <w:b w:val="0"/>
          <w:color w:val="auto"/>
          <w:szCs w:val="28"/>
        </w:rPr>
        <w:lastRenderedPageBreak/>
        <w:t>3</w:t>
      </w:r>
      <w:r w:rsidR="005B2992">
        <w:rPr>
          <w:b w:val="0"/>
          <w:color w:val="auto"/>
          <w:szCs w:val="28"/>
        </w:rPr>
        <w:t xml:space="preserve">. </w:t>
      </w:r>
      <w:r w:rsidR="009C255F" w:rsidRPr="00665ECA">
        <w:rPr>
          <w:b w:val="0"/>
          <w:color w:val="auto"/>
          <w:szCs w:val="28"/>
        </w:rPr>
        <w:t>Настоящий</w:t>
      </w:r>
      <w:r w:rsidR="009C255F" w:rsidRPr="000149F7">
        <w:rPr>
          <w:b w:val="0"/>
          <w:szCs w:val="28"/>
        </w:rPr>
        <w:t xml:space="preserve"> приказ вступа</w:t>
      </w:r>
      <w:r w:rsidR="001F58BF">
        <w:rPr>
          <w:b w:val="0"/>
          <w:szCs w:val="28"/>
        </w:rPr>
        <w:t xml:space="preserve">ет в силу </w:t>
      </w:r>
      <w:r w:rsidR="007954A4">
        <w:rPr>
          <w:b w:val="0"/>
          <w:szCs w:val="28"/>
        </w:rPr>
        <w:t xml:space="preserve">с 1 </w:t>
      </w:r>
      <w:r w:rsidR="00BB6A61">
        <w:rPr>
          <w:b w:val="0"/>
          <w:szCs w:val="28"/>
        </w:rPr>
        <w:t xml:space="preserve">октября 2021 </w:t>
      </w:r>
      <w:r w:rsidR="007954A4">
        <w:rPr>
          <w:b w:val="0"/>
          <w:szCs w:val="28"/>
        </w:rPr>
        <w:t>года</w:t>
      </w:r>
      <w:r w:rsidR="00C7096F">
        <w:rPr>
          <w:b w:val="0"/>
          <w:szCs w:val="28"/>
        </w:rPr>
        <w:t>,</w:t>
      </w:r>
      <w:r w:rsidR="00254CC1">
        <w:rPr>
          <w:b w:val="0"/>
          <w:szCs w:val="28"/>
        </w:rPr>
        <w:t xml:space="preserve"> </w:t>
      </w:r>
      <w:r w:rsidR="00C7096F">
        <w:rPr>
          <w:b w:val="0"/>
          <w:szCs w:val="28"/>
        </w:rPr>
        <w:t>за исключением требований</w:t>
      </w:r>
      <w:r w:rsidR="00C12015">
        <w:rPr>
          <w:b w:val="0"/>
          <w:szCs w:val="28"/>
        </w:rPr>
        <w:t xml:space="preserve"> в части </w:t>
      </w:r>
      <w:r w:rsidR="00C7096F">
        <w:rPr>
          <w:b w:val="0"/>
          <w:szCs w:val="28"/>
        </w:rPr>
        <w:t xml:space="preserve">заполнения </w:t>
      </w:r>
      <w:r w:rsidR="00254CC1" w:rsidRPr="00254CC1">
        <w:rPr>
          <w:b w:val="0"/>
          <w:szCs w:val="28"/>
        </w:rPr>
        <w:t xml:space="preserve">реквизита </w:t>
      </w:r>
      <w:r w:rsidR="00254CC1" w:rsidRPr="00254CC1">
        <w:rPr>
          <w:rStyle w:val="afa"/>
          <w:rFonts w:ascii="Times New Roman" w:hAnsi="Times New Roman" w:cs="Times New Roman"/>
          <w:sz w:val="28"/>
          <w:szCs w:val="28"/>
        </w:rPr>
        <w:t>«штриховой код»</w:t>
      </w:r>
      <w:r w:rsidR="00C7096F">
        <w:rPr>
          <w:rStyle w:val="afa"/>
          <w:rFonts w:ascii="Times New Roman" w:hAnsi="Times New Roman" w:cs="Times New Roman"/>
          <w:sz w:val="28"/>
          <w:szCs w:val="28"/>
        </w:rPr>
        <w:t>,</w:t>
      </w:r>
      <w:r w:rsidR="00C12015">
        <w:rPr>
          <w:rStyle w:val="afa"/>
          <w:rFonts w:ascii="Times New Roman" w:hAnsi="Times New Roman" w:cs="Times New Roman"/>
          <w:sz w:val="28"/>
          <w:szCs w:val="28"/>
        </w:rPr>
        <w:t xml:space="preserve"> </w:t>
      </w:r>
      <w:r w:rsidR="00C7096F">
        <w:rPr>
          <w:rStyle w:val="afa"/>
          <w:rFonts w:ascii="Times New Roman" w:hAnsi="Times New Roman" w:cs="Times New Roman"/>
          <w:sz w:val="28"/>
          <w:szCs w:val="28"/>
        </w:rPr>
        <w:t xml:space="preserve">вступающих в силу </w:t>
      </w:r>
      <w:r w:rsidR="00C7096F">
        <w:rPr>
          <w:rStyle w:val="afa"/>
          <w:rFonts w:ascii="Times New Roman" w:hAnsi="Times New Roman" w:cs="Times New Roman"/>
          <w:sz w:val="28"/>
          <w:szCs w:val="28"/>
        </w:rPr>
        <w:br/>
      </w:r>
      <w:r w:rsidR="00254CC1" w:rsidRPr="00254CC1">
        <w:rPr>
          <w:b w:val="0"/>
        </w:rPr>
        <w:t>с 1 января 2022 года.</w:t>
      </w:r>
    </w:p>
    <w:p w:rsidR="009C255F" w:rsidRPr="000149F7" w:rsidRDefault="009C255F" w:rsidP="00D75066">
      <w:pPr>
        <w:autoSpaceDE w:val="0"/>
        <w:autoSpaceDN w:val="0"/>
        <w:adjustRightInd w:val="0"/>
        <w:spacing w:line="360" w:lineRule="auto"/>
        <w:ind w:firstLine="709"/>
        <w:outlineLvl w:val="0"/>
        <w:rPr>
          <w:b w:val="0"/>
          <w:szCs w:val="28"/>
        </w:rPr>
      </w:pPr>
    </w:p>
    <w:p w:rsidR="00140112" w:rsidRDefault="00140112" w:rsidP="00D75066">
      <w:pPr>
        <w:autoSpaceDE w:val="0"/>
        <w:autoSpaceDN w:val="0"/>
        <w:adjustRightInd w:val="0"/>
        <w:spacing w:line="360" w:lineRule="auto"/>
        <w:ind w:firstLine="709"/>
        <w:outlineLvl w:val="0"/>
        <w:rPr>
          <w:b w:val="0"/>
          <w:szCs w:val="28"/>
        </w:rPr>
      </w:pPr>
    </w:p>
    <w:p w:rsidR="00A31F40" w:rsidRDefault="00A31F40" w:rsidP="00D75066">
      <w:pPr>
        <w:autoSpaceDE w:val="0"/>
        <w:autoSpaceDN w:val="0"/>
        <w:adjustRightInd w:val="0"/>
        <w:spacing w:line="360" w:lineRule="auto"/>
        <w:ind w:firstLine="709"/>
        <w:outlineLvl w:val="0"/>
        <w:rPr>
          <w:b w:val="0"/>
          <w:szCs w:val="28"/>
        </w:rPr>
      </w:pPr>
    </w:p>
    <w:tbl>
      <w:tblPr>
        <w:tblStyle w:val="af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109"/>
      </w:tblGrid>
      <w:tr w:rsidR="00A31F40" w:rsidTr="00094292">
        <w:tc>
          <w:tcPr>
            <w:tcW w:w="4814" w:type="dxa"/>
          </w:tcPr>
          <w:p w:rsidR="00A31F40" w:rsidRDefault="00A31F40" w:rsidP="00094292">
            <w:pPr>
              <w:autoSpaceDE w:val="0"/>
              <w:autoSpaceDN w:val="0"/>
              <w:adjustRightInd w:val="0"/>
              <w:spacing w:line="360" w:lineRule="auto"/>
              <w:ind w:firstLine="0"/>
              <w:outlineLvl w:val="0"/>
              <w:rPr>
                <w:b w:val="0"/>
                <w:szCs w:val="28"/>
              </w:rPr>
            </w:pPr>
            <w:r w:rsidRPr="003E616F">
              <w:rPr>
                <w:b w:val="0"/>
                <w:szCs w:val="28"/>
              </w:rPr>
              <w:t>Министр</w:t>
            </w:r>
          </w:p>
        </w:tc>
        <w:tc>
          <w:tcPr>
            <w:tcW w:w="5109" w:type="dxa"/>
          </w:tcPr>
          <w:p w:rsidR="00A31F40" w:rsidRDefault="00A31F40" w:rsidP="00094292">
            <w:pPr>
              <w:autoSpaceDE w:val="0"/>
              <w:autoSpaceDN w:val="0"/>
              <w:adjustRightInd w:val="0"/>
              <w:spacing w:line="360" w:lineRule="auto"/>
              <w:ind w:firstLine="709"/>
              <w:jc w:val="right"/>
              <w:outlineLvl w:val="0"/>
              <w:rPr>
                <w:b w:val="0"/>
                <w:szCs w:val="28"/>
              </w:rPr>
            </w:pPr>
            <w:r w:rsidRPr="003E616F">
              <w:rPr>
                <w:b w:val="0"/>
                <w:szCs w:val="28"/>
              </w:rPr>
              <w:t xml:space="preserve">А.Г. </w:t>
            </w:r>
            <w:proofErr w:type="spellStart"/>
            <w:r w:rsidRPr="003E616F">
              <w:rPr>
                <w:b w:val="0"/>
                <w:szCs w:val="28"/>
              </w:rPr>
              <w:t>Силуанов</w:t>
            </w:r>
            <w:proofErr w:type="spellEnd"/>
          </w:p>
        </w:tc>
      </w:tr>
      <w:tr w:rsidR="00A31F40" w:rsidTr="00094292">
        <w:tc>
          <w:tcPr>
            <w:tcW w:w="4814" w:type="dxa"/>
          </w:tcPr>
          <w:p w:rsidR="00A31F40" w:rsidRDefault="00A31F40" w:rsidP="00D96950">
            <w:pPr>
              <w:autoSpaceDE w:val="0"/>
              <w:autoSpaceDN w:val="0"/>
              <w:adjustRightInd w:val="0"/>
              <w:spacing w:line="360" w:lineRule="exact"/>
              <w:ind w:firstLine="0"/>
              <w:outlineLvl w:val="0"/>
              <w:rPr>
                <w:b w:val="0"/>
                <w:szCs w:val="28"/>
              </w:rPr>
            </w:pPr>
          </w:p>
        </w:tc>
        <w:tc>
          <w:tcPr>
            <w:tcW w:w="5109" w:type="dxa"/>
          </w:tcPr>
          <w:p w:rsidR="00A31F40" w:rsidRDefault="00A31F40" w:rsidP="00D96950">
            <w:pPr>
              <w:autoSpaceDE w:val="0"/>
              <w:autoSpaceDN w:val="0"/>
              <w:adjustRightInd w:val="0"/>
              <w:spacing w:line="360" w:lineRule="exact"/>
              <w:ind w:firstLine="0"/>
              <w:outlineLvl w:val="0"/>
              <w:rPr>
                <w:b w:val="0"/>
                <w:szCs w:val="28"/>
              </w:rPr>
            </w:pPr>
          </w:p>
        </w:tc>
      </w:tr>
      <w:tr w:rsidR="00A31F40" w:rsidTr="00094292">
        <w:tc>
          <w:tcPr>
            <w:tcW w:w="4814" w:type="dxa"/>
          </w:tcPr>
          <w:p w:rsidR="00A31F40" w:rsidRDefault="00A31F40" w:rsidP="00D96950">
            <w:pPr>
              <w:autoSpaceDE w:val="0"/>
              <w:autoSpaceDN w:val="0"/>
              <w:adjustRightInd w:val="0"/>
              <w:spacing w:line="360" w:lineRule="exact"/>
              <w:ind w:firstLine="0"/>
              <w:outlineLvl w:val="0"/>
              <w:rPr>
                <w:b w:val="0"/>
                <w:szCs w:val="28"/>
              </w:rPr>
            </w:pPr>
          </w:p>
        </w:tc>
        <w:tc>
          <w:tcPr>
            <w:tcW w:w="5109" w:type="dxa"/>
          </w:tcPr>
          <w:p w:rsidR="00A31F40" w:rsidRDefault="00A31F40" w:rsidP="00D96950">
            <w:pPr>
              <w:autoSpaceDE w:val="0"/>
              <w:autoSpaceDN w:val="0"/>
              <w:adjustRightInd w:val="0"/>
              <w:spacing w:line="360" w:lineRule="exact"/>
              <w:ind w:firstLine="0"/>
              <w:outlineLvl w:val="0"/>
              <w:rPr>
                <w:b w:val="0"/>
                <w:szCs w:val="28"/>
              </w:rPr>
            </w:pPr>
          </w:p>
        </w:tc>
      </w:tr>
    </w:tbl>
    <w:p w:rsidR="0077477F" w:rsidRPr="0077477F" w:rsidRDefault="0077477F" w:rsidP="0077477F"/>
    <w:p w:rsidR="00722263" w:rsidRDefault="00722263">
      <w:pPr>
        <w:ind w:firstLine="0"/>
        <w:jc w:val="left"/>
        <w:rPr>
          <w:b w:val="0"/>
        </w:rPr>
      </w:pPr>
      <w:r>
        <w:rPr>
          <w:b w:val="0"/>
        </w:rPr>
        <w:br w:type="page"/>
      </w:r>
    </w:p>
    <w:p w:rsidR="00235E44" w:rsidRPr="00665ECA" w:rsidRDefault="00722263" w:rsidP="00C12015">
      <w:pPr>
        <w:ind w:left="5103" w:firstLine="0"/>
        <w:jc w:val="center"/>
        <w:rPr>
          <w:b w:val="0"/>
        </w:rPr>
      </w:pPr>
      <w:r w:rsidRPr="00722263">
        <w:rPr>
          <w:b w:val="0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65FBF6" wp14:editId="41801590">
                <wp:simplePos x="0" y="0"/>
                <wp:positionH relativeFrom="column">
                  <wp:posOffset>2937510</wp:posOffset>
                </wp:positionH>
                <wp:positionV relativeFrom="paragraph">
                  <wp:posOffset>-331047</wp:posOffset>
                </wp:positionV>
                <wp:extent cx="660400" cy="295910"/>
                <wp:effectExtent l="0" t="0" r="6350" b="889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236" w:rsidRDefault="005D62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5FBF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1.3pt;margin-top:-26.05pt;width:52pt;height:2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" stroked="f">
                <v:textbox>
                  <w:txbxContent>
                    <w:p w:rsidR="005D6236" w:rsidRDefault="005D6236"/>
                  </w:txbxContent>
                </v:textbox>
              </v:shape>
            </w:pict>
          </mc:Fallback>
        </mc:AlternateContent>
      </w:r>
      <w:r w:rsidR="00235E44" w:rsidRPr="00665ECA">
        <w:rPr>
          <w:b w:val="0"/>
        </w:rPr>
        <w:t>Приложение</w:t>
      </w:r>
    </w:p>
    <w:p w:rsidR="00235E44" w:rsidRPr="00665ECA" w:rsidRDefault="00235E44" w:rsidP="00C12015">
      <w:pPr>
        <w:ind w:left="5103" w:firstLine="0"/>
        <w:jc w:val="center"/>
        <w:rPr>
          <w:b w:val="0"/>
        </w:rPr>
      </w:pPr>
      <w:r w:rsidRPr="00665ECA">
        <w:rPr>
          <w:b w:val="0"/>
        </w:rPr>
        <w:t xml:space="preserve">к приказу </w:t>
      </w:r>
      <w:r w:rsidR="00A76847" w:rsidRPr="00303FC3">
        <w:rPr>
          <w:b w:val="0"/>
        </w:rPr>
        <w:t>Министерства финансов Российской Федерации</w:t>
      </w:r>
    </w:p>
    <w:p w:rsidR="0077477F" w:rsidRDefault="00303FC3" w:rsidP="00C12015">
      <w:pPr>
        <w:ind w:left="5103" w:firstLine="0"/>
        <w:jc w:val="center"/>
        <w:rPr>
          <w:b w:val="0"/>
          <w:color w:val="auto"/>
          <w:szCs w:val="28"/>
        </w:rPr>
      </w:pPr>
      <w:r w:rsidRPr="00303FC3">
        <w:rPr>
          <w:b w:val="0"/>
        </w:rPr>
        <w:t xml:space="preserve">от «___» _________ </w:t>
      </w:r>
      <w:r w:rsidR="005A7138" w:rsidRPr="00303FC3">
        <w:rPr>
          <w:b w:val="0"/>
        </w:rPr>
        <w:t>20</w:t>
      </w:r>
      <w:r w:rsidR="005A7138">
        <w:rPr>
          <w:b w:val="0"/>
        </w:rPr>
        <w:t>20</w:t>
      </w:r>
      <w:r w:rsidR="005A7138" w:rsidRPr="00303FC3">
        <w:rPr>
          <w:b w:val="0"/>
        </w:rPr>
        <w:t xml:space="preserve"> </w:t>
      </w:r>
      <w:r w:rsidRPr="00303FC3">
        <w:rPr>
          <w:b w:val="0"/>
        </w:rPr>
        <w:t>г. № _____</w:t>
      </w:r>
    </w:p>
    <w:p w:rsidR="0060407D" w:rsidRDefault="0060407D" w:rsidP="009F5799">
      <w:pPr>
        <w:jc w:val="center"/>
        <w:rPr>
          <w:b w:val="0"/>
          <w:color w:val="auto"/>
          <w:szCs w:val="28"/>
        </w:rPr>
      </w:pPr>
    </w:p>
    <w:p w:rsidR="0060407D" w:rsidRPr="003B1F8D" w:rsidRDefault="00235E44">
      <w:pPr>
        <w:spacing w:before="120"/>
        <w:ind w:firstLine="0"/>
        <w:jc w:val="center"/>
        <w:rPr>
          <w:bCs/>
          <w:color w:val="auto"/>
          <w:szCs w:val="28"/>
        </w:rPr>
      </w:pPr>
      <w:r w:rsidRPr="003B1F8D">
        <w:rPr>
          <w:bCs/>
          <w:color w:val="auto"/>
          <w:szCs w:val="28"/>
        </w:rPr>
        <w:t>ФОРМА</w:t>
      </w:r>
    </w:p>
    <w:p w:rsidR="0060407D" w:rsidRPr="003B1F8D" w:rsidRDefault="0060407D">
      <w:pPr>
        <w:spacing w:after="120"/>
        <w:jc w:val="center"/>
        <w:rPr>
          <w:bCs/>
          <w:color w:val="auto"/>
          <w:szCs w:val="28"/>
        </w:rPr>
      </w:pPr>
      <w:r w:rsidRPr="003B1F8D">
        <w:rPr>
          <w:bCs/>
          <w:color w:val="auto"/>
          <w:szCs w:val="28"/>
        </w:rPr>
        <w:t>распоряжения клиента – физического лица для осуществления платежей, являющихся источниками формирования доходов бюджетов бюджетной системы Российской Федерации, иных платежей, поступающих на счета органов Федерального казначейства, и платежей за выполнение работ, оказание услуг бюджетными и автономными учреждениями</w:t>
      </w:r>
    </w:p>
    <w:p w:rsidR="00611237" w:rsidRDefault="00611237" w:rsidP="003B1F8D">
      <w:pPr>
        <w:ind w:firstLine="0"/>
        <w:jc w:val="center"/>
        <w:rPr>
          <w:b w:val="0"/>
          <w:bCs/>
          <w:color w:val="auto"/>
          <w:szCs w:val="28"/>
        </w:rPr>
      </w:pPr>
    </w:p>
    <w:tbl>
      <w:tblPr>
        <w:tblStyle w:val="17"/>
        <w:tblpPr w:leftFromText="180" w:rightFromText="180" w:vertAnchor="text" w:horzAnchor="margin" w:tblpXSpec="right" w:tblpY="141"/>
        <w:tblW w:w="9634" w:type="dxa"/>
        <w:tblLook w:val="04A0" w:firstRow="1" w:lastRow="0" w:firstColumn="1" w:lastColumn="0" w:noHBand="0" w:noVBand="1"/>
      </w:tblPr>
      <w:tblGrid>
        <w:gridCol w:w="1948"/>
        <w:gridCol w:w="1990"/>
        <w:gridCol w:w="1612"/>
        <w:gridCol w:w="1437"/>
        <w:gridCol w:w="663"/>
        <w:gridCol w:w="962"/>
        <w:gridCol w:w="9"/>
        <w:gridCol w:w="619"/>
        <w:gridCol w:w="394"/>
      </w:tblGrid>
      <w:tr w:rsidR="005D6236" w:rsidRPr="00094292" w:rsidTr="004858FB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86" w:type="dxa"/>
            <w:gridSpan w:val="8"/>
            <w:tcBorders>
              <w:left w:val="single" w:sz="4" w:space="0" w:color="auto"/>
            </w:tcBorders>
          </w:tcPr>
          <w:p w:rsidR="00611237" w:rsidRPr="00094292" w:rsidRDefault="00C72B30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УИН</w:t>
            </w:r>
          </w:p>
        </w:tc>
      </w:tr>
      <w:tr w:rsidR="005D6236" w:rsidRPr="00094292" w:rsidTr="004858FB"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color w:val="auto"/>
                <w:sz w:val="20"/>
              </w:rPr>
              <w:t>Извещение</w:t>
            </w:r>
          </w:p>
          <w:p w:rsidR="004858FB" w:rsidRPr="00094292" w:rsidRDefault="004858FB" w:rsidP="005D6236">
            <w:pPr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4858FB" w:rsidRPr="00094292" w:rsidRDefault="004858FB" w:rsidP="005D6236">
            <w:pPr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4858FB" w:rsidRPr="00094292" w:rsidRDefault="004858FB" w:rsidP="005D6236">
            <w:pPr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4858FB" w:rsidRPr="00094292" w:rsidRDefault="004858FB" w:rsidP="005D6236">
            <w:pPr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4858FB" w:rsidRPr="00094292" w:rsidRDefault="004858FB" w:rsidP="005D6236">
            <w:pPr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4858FB" w:rsidRPr="00094292" w:rsidRDefault="004858FB" w:rsidP="005D6236">
            <w:pPr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4858FB" w:rsidRPr="00094292" w:rsidRDefault="004858FB" w:rsidP="005D6236">
            <w:pPr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4858FB" w:rsidRPr="00094292" w:rsidRDefault="004858FB" w:rsidP="005D6236">
            <w:pPr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4858FB" w:rsidRPr="00094292" w:rsidRDefault="004858FB" w:rsidP="005D6236">
            <w:pPr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4858FB" w:rsidRPr="00094292" w:rsidRDefault="004858FB" w:rsidP="005D6236">
            <w:pPr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4858FB" w:rsidRPr="00094292" w:rsidRDefault="004858FB" w:rsidP="005D6236">
            <w:pPr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94292"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676B8C" wp14:editId="271BEA78">
                      <wp:simplePos x="0" y="0"/>
                      <wp:positionH relativeFrom="column">
                        <wp:posOffset>-13335</wp:posOffset>
                      </wp:positionH>
                      <wp:positionV relativeFrom="page">
                        <wp:posOffset>1713230</wp:posOffset>
                      </wp:positionV>
                      <wp:extent cx="1121410" cy="888365"/>
                      <wp:effectExtent l="0" t="0" r="21590" b="2603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10" cy="888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F75CC3" id="Прямоугольник 1" o:spid="_x0000_s1026" style="position:absolute;margin-left:-1.05pt;margin-top:134.9pt;width:88.3pt;height:6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" filled="f" strokecolor="windowText" strokeweight="1pt">
                      <w10:wrap anchory="page"/>
                    </v:rect>
                  </w:pict>
                </mc:Fallback>
              </mc:AlternateContent>
            </w:r>
          </w:p>
          <w:p w:rsidR="004858FB" w:rsidRPr="00094292" w:rsidRDefault="004858FB" w:rsidP="005D6236">
            <w:pPr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4858FB" w:rsidRPr="00094292" w:rsidRDefault="004858FB" w:rsidP="005D6236">
            <w:pPr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4858FB" w:rsidRPr="00094292" w:rsidRDefault="004858FB" w:rsidP="004858FB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штриховой код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Сумма</w:t>
            </w: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7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 xml:space="preserve">Сумма </w:t>
            </w:r>
          </w:p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прописью</w:t>
            </w:r>
          </w:p>
        </w:tc>
        <w:tc>
          <w:tcPr>
            <w:tcW w:w="2647" w:type="dxa"/>
            <w:gridSpan w:val="5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Плательщик</w:t>
            </w:r>
          </w:p>
        </w:tc>
        <w:tc>
          <w:tcPr>
            <w:tcW w:w="5696" w:type="dxa"/>
            <w:gridSpan w:val="7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ИНН плательщика</w:t>
            </w: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7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Код</w:t>
            </w:r>
          </w:p>
        </w:tc>
        <w:tc>
          <w:tcPr>
            <w:tcW w:w="663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УИП</w:t>
            </w:r>
          </w:p>
        </w:tc>
        <w:tc>
          <w:tcPr>
            <w:tcW w:w="1022" w:type="dxa"/>
            <w:gridSpan w:val="3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Статус</w:t>
            </w: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7" w:type="dxa"/>
          </w:tcPr>
          <w:p w:rsidR="00611237" w:rsidRPr="00094292" w:rsidRDefault="00611237" w:rsidP="003B1F8D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Сч</w:t>
            </w:r>
            <w:proofErr w:type="spellEnd"/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. №</w:t>
            </w:r>
            <w:r w:rsidR="00C17421">
              <w:rPr>
                <w:rFonts w:ascii="Times New Roman" w:hAnsi="Times New Roman"/>
                <w:b w:val="0"/>
                <w:color w:val="auto"/>
                <w:sz w:val="20"/>
                <w:vertAlign w:val="superscript"/>
              </w:rPr>
              <w:t>1</w:t>
            </w:r>
          </w:p>
        </w:tc>
        <w:tc>
          <w:tcPr>
            <w:tcW w:w="2647" w:type="dxa"/>
            <w:gridSpan w:val="5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vMerge w:val="restart"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Банк плательщика</w:t>
            </w:r>
            <w:r w:rsidR="00C17421">
              <w:rPr>
                <w:rFonts w:ascii="Times New Roman" w:hAnsi="Times New Roman"/>
                <w:b w:val="0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1612" w:type="dxa"/>
            <w:vMerge w:val="restart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7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БИК</w:t>
            </w:r>
            <w:r w:rsidR="00C17421">
              <w:rPr>
                <w:rFonts w:ascii="Times New Roman" w:hAnsi="Times New Roman"/>
                <w:b w:val="0"/>
                <w:color w:val="auto"/>
                <w:sz w:val="20"/>
                <w:vertAlign w:val="superscript"/>
              </w:rPr>
              <w:t>3</w:t>
            </w:r>
          </w:p>
        </w:tc>
        <w:tc>
          <w:tcPr>
            <w:tcW w:w="2647" w:type="dxa"/>
            <w:gridSpan w:val="5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7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Сч</w:t>
            </w:r>
            <w:proofErr w:type="spellEnd"/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. №</w:t>
            </w:r>
            <w:r w:rsidR="00C17421">
              <w:rPr>
                <w:rFonts w:ascii="Times New Roman" w:hAnsi="Times New Roman"/>
                <w:b w:val="0"/>
                <w:color w:val="auto"/>
                <w:sz w:val="20"/>
                <w:vertAlign w:val="superscript"/>
              </w:rPr>
              <w:t>4</w:t>
            </w:r>
          </w:p>
        </w:tc>
        <w:tc>
          <w:tcPr>
            <w:tcW w:w="2647" w:type="dxa"/>
            <w:gridSpan w:val="5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vMerge w:val="restart"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Банк получателя</w:t>
            </w: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7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БИК</w:t>
            </w:r>
          </w:p>
        </w:tc>
        <w:tc>
          <w:tcPr>
            <w:tcW w:w="2647" w:type="dxa"/>
            <w:gridSpan w:val="5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7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Сч</w:t>
            </w:r>
            <w:proofErr w:type="spellEnd"/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. №</w:t>
            </w:r>
          </w:p>
        </w:tc>
        <w:tc>
          <w:tcPr>
            <w:tcW w:w="2647" w:type="dxa"/>
            <w:gridSpan w:val="5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Получатель</w:t>
            </w: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7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Сч</w:t>
            </w:r>
            <w:proofErr w:type="spellEnd"/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. №</w:t>
            </w:r>
          </w:p>
        </w:tc>
        <w:tc>
          <w:tcPr>
            <w:tcW w:w="2647" w:type="dxa"/>
            <w:gridSpan w:val="5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ИНН</w:t>
            </w: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7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КПП</w:t>
            </w:r>
          </w:p>
        </w:tc>
        <w:tc>
          <w:tcPr>
            <w:tcW w:w="2647" w:type="dxa"/>
            <w:gridSpan w:val="5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vMerge w:val="restart"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Назначение платежа</w:t>
            </w: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КБК</w:t>
            </w:r>
          </w:p>
        </w:tc>
        <w:tc>
          <w:tcPr>
            <w:tcW w:w="4084" w:type="dxa"/>
            <w:gridSpan w:val="6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ОКТМО</w:t>
            </w:r>
          </w:p>
        </w:tc>
        <w:tc>
          <w:tcPr>
            <w:tcW w:w="4084" w:type="dxa"/>
            <w:gridSpan w:val="6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Тип платежа</w:t>
            </w:r>
          </w:p>
        </w:tc>
        <w:tc>
          <w:tcPr>
            <w:tcW w:w="4084" w:type="dxa"/>
            <w:gridSpan w:val="6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№ документа</w:t>
            </w:r>
            <w:r w:rsidR="00C17421">
              <w:rPr>
                <w:rFonts w:ascii="Times New Roman" w:hAnsi="Times New Roman"/>
                <w:b w:val="0"/>
                <w:color w:val="auto"/>
                <w:sz w:val="20"/>
                <w:vertAlign w:val="superscript"/>
              </w:rPr>
              <w:t>5</w:t>
            </w:r>
          </w:p>
        </w:tc>
        <w:tc>
          <w:tcPr>
            <w:tcW w:w="4084" w:type="dxa"/>
            <w:gridSpan w:val="6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2" w:type="dxa"/>
          </w:tcPr>
          <w:p w:rsidR="00611237" w:rsidRPr="00094292" w:rsidRDefault="00611237" w:rsidP="003B1F8D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Дата документа</w:t>
            </w:r>
            <w:r w:rsidR="00C17421">
              <w:rPr>
                <w:rFonts w:ascii="Times New Roman" w:hAnsi="Times New Roman"/>
                <w:b w:val="0"/>
                <w:color w:val="auto"/>
                <w:sz w:val="20"/>
                <w:vertAlign w:val="superscript"/>
              </w:rPr>
              <w:t>5</w:t>
            </w:r>
          </w:p>
        </w:tc>
        <w:tc>
          <w:tcPr>
            <w:tcW w:w="4084" w:type="dxa"/>
            <w:gridSpan w:val="6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236" w:rsidRPr="00094292" w:rsidRDefault="005D6236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 xml:space="preserve"> </w:t>
            </w: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:rsidR="005D6236" w:rsidRPr="00094292" w:rsidRDefault="005D6236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2" w:type="dxa"/>
          </w:tcPr>
          <w:p w:rsidR="005D6236" w:rsidRPr="00094292" w:rsidRDefault="005D6236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Период</w:t>
            </w:r>
            <w:r w:rsidR="00C17421">
              <w:rPr>
                <w:rFonts w:ascii="Times New Roman" w:hAnsi="Times New Roman"/>
                <w:b w:val="0"/>
                <w:color w:val="auto"/>
                <w:sz w:val="20"/>
                <w:vertAlign w:val="superscript"/>
              </w:rPr>
              <w:t>6</w:t>
            </w:r>
          </w:p>
        </w:tc>
        <w:tc>
          <w:tcPr>
            <w:tcW w:w="3071" w:type="dxa"/>
            <w:gridSpan w:val="4"/>
          </w:tcPr>
          <w:p w:rsidR="005D6236" w:rsidRPr="00094292" w:rsidRDefault="005D6236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19" w:type="dxa"/>
          </w:tcPr>
          <w:p w:rsidR="005D6236" w:rsidRPr="00094292" w:rsidRDefault="005D6236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Код</w:t>
            </w:r>
          </w:p>
        </w:tc>
        <w:tc>
          <w:tcPr>
            <w:tcW w:w="394" w:type="dxa"/>
          </w:tcPr>
          <w:p w:rsidR="005D6236" w:rsidRPr="00094292" w:rsidRDefault="005D6236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11237" w:rsidRPr="00094292" w:rsidTr="004858FB">
        <w:trPr>
          <w:trHeight w:val="332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color w:val="auto"/>
                <w:sz w:val="20"/>
              </w:rPr>
              <w:t>Отметки банка</w:t>
            </w:r>
          </w:p>
        </w:tc>
        <w:tc>
          <w:tcPr>
            <w:tcW w:w="3602" w:type="dxa"/>
            <w:gridSpan w:val="2"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Дата</w:t>
            </w:r>
          </w:p>
        </w:tc>
        <w:tc>
          <w:tcPr>
            <w:tcW w:w="4084" w:type="dxa"/>
            <w:gridSpan w:val="6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Подпись</w:t>
            </w:r>
          </w:p>
        </w:tc>
      </w:tr>
      <w:tr w:rsidR="005D6236" w:rsidRPr="00094292" w:rsidTr="004858FB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86" w:type="dxa"/>
            <w:gridSpan w:val="8"/>
            <w:tcBorders>
              <w:left w:val="single" w:sz="4" w:space="0" w:color="auto"/>
            </w:tcBorders>
          </w:tcPr>
          <w:p w:rsidR="00611237" w:rsidRPr="00094292" w:rsidRDefault="00C72B30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УИН</w:t>
            </w:r>
          </w:p>
        </w:tc>
      </w:tr>
      <w:tr w:rsidR="005D6236" w:rsidRPr="00094292" w:rsidTr="004858FB">
        <w:trPr>
          <w:trHeight w:val="329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color w:val="auto"/>
                <w:sz w:val="20"/>
              </w:rPr>
              <w:t>Квитанция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Сумма</w:t>
            </w: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7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Сумма</w:t>
            </w:r>
          </w:p>
          <w:p w:rsidR="005D6236" w:rsidRPr="00094292" w:rsidRDefault="005D6236" w:rsidP="003B1F8D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прописью</w:t>
            </w:r>
          </w:p>
        </w:tc>
        <w:tc>
          <w:tcPr>
            <w:tcW w:w="2647" w:type="dxa"/>
            <w:gridSpan w:val="5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Плательщик</w:t>
            </w:r>
          </w:p>
        </w:tc>
        <w:tc>
          <w:tcPr>
            <w:tcW w:w="5696" w:type="dxa"/>
            <w:gridSpan w:val="7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ИНН плательщика</w:t>
            </w: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7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Код</w:t>
            </w:r>
          </w:p>
        </w:tc>
        <w:tc>
          <w:tcPr>
            <w:tcW w:w="663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УИП</w:t>
            </w:r>
          </w:p>
        </w:tc>
        <w:tc>
          <w:tcPr>
            <w:tcW w:w="1022" w:type="dxa"/>
            <w:gridSpan w:val="3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Статус</w:t>
            </w: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7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Сч</w:t>
            </w:r>
            <w:proofErr w:type="spellEnd"/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. №</w:t>
            </w:r>
            <w:r w:rsidR="00C17421">
              <w:rPr>
                <w:rFonts w:ascii="Times New Roman" w:hAnsi="Times New Roman"/>
                <w:b w:val="0"/>
                <w:color w:val="auto"/>
                <w:sz w:val="20"/>
                <w:vertAlign w:val="superscript"/>
              </w:rPr>
              <w:t>1</w:t>
            </w:r>
          </w:p>
        </w:tc>
        <w:tc>
          <w:tcPr>
            <w:tcW w:w="2647" w:type="dxa"/>
            <w:gridSpan w:val="5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vMerge w:val="restart"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Банк плательщика</w:t>
            </w:r>
            <w:r w:rsidR="00C17421">
              <w:rPr>
                <w:rFonts w:ascii="Times New Roman" w:hAnsi="Times New Roman"/>
                <w:b w:val="0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1612" w:type="dxa"/>
            <w:vMerge w:val="restart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7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БИК</w:t>
            </w:r>
            <w:r w:rsidR="00C17421">
              <w:rPr>
                <w:rFonts w:ascii="Times New Roman" w:hAnsi="Times New Roman"/>
                <w:b w:val="0"/>
                <w:color w:val="auto"/>
                <w:sz w:val="20"/>
                <w:vertAlign w:val="superscript"/>
              </w:rPr>
              <w:t>3</w:t>
            </w:r>
          </w:p>
        </w:tc>
        <w:tc>
          <w:tcPr>
            <w:tcW w:w="2647" w:type="dxa"/>
            <w:gridSpan w:val="5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7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Сч</w:t>
            </w:r>
            <w:proofErr w:type="spellEnd"/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. №</w:t>
            </w:r>
            <w:r w:rsidR="00C17421">
              <w:rPr>
                <w:rFonts w:ascii="Times New Roman" w:hAnsi="Times New Roman"/>
                <w:b w:val="0"/>
                <w:color w:val="auto"/>
                <w:sz w:val="20"/>
                <w:vertAlign w:val="superscript"/>
              </w:rPr>
              <w:t>4</w:t>
            </w:r>
          </w:p>
        </w:tc>
        <w:tc>
          <w:tcPr>
            <w:tcW w:w="2647" w:type="dxa"/>
            <w:gridSpan w:val="5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vMerge w:val="restart"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Банк получателя</w:t>
            </w: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7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БИК</w:t>
            </w:r>
          </w:p>
        </w:tc>
        <w:tc>
          <w:tcPr>
            <w:tcW w:w="2647" w:type="dxa"/>
            <w:gridSpan w:val="5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7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Сч</w:t>
            </w:r>
            <w:proofErr w:type="spellEnd"/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. №</w:t>
            </w:r>
          </w:p>
        </w:tc>
        <w:tc>
          <w:tcPr>
            <w:tcW w:w="2647" w:type="dxa"/>
            <w:gridSpan w:val="5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Получатель</w:t>
            </w: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7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Сч</w:t>
            </w:r>
            <w:proofErr w:type="spellEnd"/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. №</w:t>
            </w:r>
          </w:p>
        </w:tc>
        <w:tc>
          <w:tcPr>
            <w:tcW w:w="2647" w:type="dxa"/>
            <w:gridSpan w:val="5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ИНН</w:t>
            </w: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7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КПП</w:t>
            </w:r>
          </w:p>
        </w:tc>
        <w:tc>
          <w:tcPr>
            <w:tcW w:w="2647" w:type="dxa"/>
            <w:gridSpan w:val="5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vMerge w:val="restart"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Назначение платежа</w:t>
            </w: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КБК</w:t>
            </w:r>
          </w:p>
        </w:tc>
        <w:tc>
          <w:tcPr>
            <w:tcW w:w="4084" w:type="dxa"/>
            <w:gridSpan w:val="6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ОКТМО</w:t>
            </w:r>
          </w:p>
        </w:tc>
        <w:tc>
          <w:tcPr>
            <w:tcW w:w="4084" w:type="dxa"/>
            <w:gridSpan w:val="6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Тип платежа</w:t>
            </w:r>
          </w:p>
        </w:tc>
        <w:tc>
          <w:tcPr>
            <w:tcW w:w="4084" w:type="dxa"/>
            <w:gridSpan w:val="6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№ документа</w:t>
            </w:r>
            <w:r w:rsidR="00C17421">
              <w:rPr>
                <w:rFonts w:ascii="Times New Roman" w:hAnsi="Times New Roman"/>
                <w:b w:val="0"/>
                <w:color w:val="auto"/>
                <w:sz w:val="20"/>
                <w:vertAlign w:val="superscript"/>
              </w:rPr>
              <w:t>5</w:t>
            </w:r>
          </w:p>
        </w:tc>
        <w:tc>
          <w:tcPr>
            <w:tcW w:w="4084" w:type="dxa"/>
            <w:gridSpan w:val="6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2" w:type="dxa"/>
          </w:tcPr>
          <w:p w:rsidR="00611237" w:rsidRPr="00094292" w:rsidRDefault="00611237" w:rsidP="003B1F8D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Дата документа</w:t>
            </w:r>
            <w:r w:rsidR="00C17421">
              <w:rPr>
                <w:rFonts w:ascii="Times New Roman" w:hAnsi="Times New Roman"/>
                <w:b w:val="0"/>
                <w:color w:val="auto"/>
                <w:sz w:val="20"/>
                <w:vertAlign w:val="superscript"/>
              </w:rPr>
              <w:t>5</w:t>
            </w:r>
          </w:p>
        </w:tc>
        <w:tc>
          <w:tcPr>
            <w:tcW w:w="4084" w:type="dxa"/>
            <w:gridSpan w:val="6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236" w:rsidRPr="00094292" w:rsidRDefault="005D6236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:rsidR="005D6236" w:rsidRPr="00094292" w:rsidRDefault="005D6236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2" w:type="dxa"/>
          </w:tcPr>
          <w:p w:rsidR="005D6236" w:rsidRPr="00094292" w:rsidRDefault="005D6236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Период</w:t>
            </w:r>
            <w:r w:rsidR="00C17421">
              <w:rPr>
                <w:rFonts w:ascii="Times New Roman" w:hAnsi="Times New Roman"/>
                <w:b w:val="0"/>
                <w:color w:val="auto"/>
                <w:sz w:val="20"/>
                <w:vertAlign w:val="superscript"/>
              </w:rPr>
              <w:t>6</w:t>
            </w:r>
          </w:p>
        </w:tc>
        <w:tc>
          <w:tcPr>
            <w:tcW w:w="3071" w:type="dxa"/>
            <w:gridSpan w:val="4"/>
          </w:tcPr>
          <w:p w:rsidR="005D6236" w:rsidRPr="00094292" w:rsidRDefault="005D6236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19" w:type="dxa"/>
          </w:tcPr>
          <w:p w:rsidR="005D6236" w:rsidRPr="00094292" w:rsidRDefault="005D6236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Код</w:t>
            </w:r>
          </w:p>
        </w:tc>
        <w:tc>
          <w:tcPr>
            <w:tcW w:w="394" w:type="dxa"/>
          </w:tcPr>
          <w:p w:rsidR="005D6236" w:rsidRPr="00094292" w:rsidRDefault="005D6236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color w:val="auto"/>
                <w:sz w:val="20"/>
              </w:rPr>
              <w:t>Отметки банка</w:t>
            </w:r>
          </w:p>
        </w:tc>
        <w:tc>
          <w:tcPr>
            <w:tcW w:w="3602" w:type="dxa"/>
            <w:gridSpan w:val="2"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Дата</w:t>
            </w:r>
          </w:p>
        </w:tc>
        <w:tc>
          <w:tcPr>
            <w:tcW w:w="4084" w:type="dxa"/>
            <w:gridSpan w:val="6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Подпись</w:t>
            </w:r>
          </w:p>
        </w:tc>
      </w:tr>
    </w:tbl>
    <w:p w:rsidR="00C17421" w:rsidRPr="003B1F8D" w:rsidRDefault="00C17421" w:rsidP="007F49A7">
      <w:pPr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</w:t>
      </w:r>
    </w:p>
    <w:p w:rsidR="003F0B57" w:rsidRPr="003B1F8D" w:rsidRDefault="00C17421" w:rsidP="007F49A7">
      <w:pPr>
        <w:ind w:firstLine="0"/>
        <w:rPr>
          <w:b w:val="0"/>
          <w:color w:val="auto"/>
          <w:sz w:val="20"/>
        </w:rPr>
      </w:pPr>
      <w:r w:rsidRPr="003B1F8D">
        <w:rPr>
          <w:b w:val="0"/>
          <w:sz w:val="20"/>
          <w:vertAlign w:val="superscript"/>
        </w:rPr>
        <w:t>1</w:t>
      </w:r>
      <w:r w:rsidRPr="003B1F8D">
        <w:rPr>
          <w:b w:val="0"/>
          <w:color w:val="auto"/>
          <w:sz w:val="20"/>
          <w:vertAlign w:val="superscript"/>
        </w:rPr>
        <w:t> </w:t>
      </w:r>
      <w:r w:rsidRPr="003B1F8D">
        <w:rPr>
          <w:b w:val="0"/>
          <w:color w:val="auto"/>
          <w:sz w:val="20"/>
        </w:rPr>
        <w:t>Н</w:t>
      </w:r>
      <w:r w:rsidR="006E2BCE" w:rsidRPr="003B1F8D">
        <w:rPr>
          <w:b w:val="0"/>
          <w:color w:val="auto"/>
          <w:sz w:val="20"/>
        </w:rPr>
        <w:t xml:space="preserve">е </w:t>
      </w:r>
      <w:r w:rsidRPr="003B1F8D">
        <w:rPr>
          <w:b w:val="0"/>
          <w:color w:val="auto"/>
          <w:sz w:val="20"/>
        </w:rPr>
        <w:t xml:space="preserve">подлежит заполнению </w:t>
      </w:r>
      <w:r w:rsidR="006E2BCE" w:rsidRPr="003B1F8D">
        <w:rPr>
          <w:b w:val="0"/>
          <w:color w:val="auto"/>
          <w:sz w:val="20"/>
        </w:rPr>
        <w:t>в</w:t>
      </w:r>
      <w:r w:rsidR="003F0B57" w:rsidRPr="003B1F8D">
        <w:rPr>
          <w:b w:val="0"/>
          <w:color w:val="auto"/>
          <w:sz w:val="20"/>
        </w:rPr>
        <w:t xml:space="preserve"> случае уплаты платежа без открытия банковского счета</w:t>
      </w:r>
      <w:r w:rsidR="006E2BCE" w:rsidRPr="003B1F8D">
        <w:rPr>
          <w:b w:val="0"/>
          <w:color w:val="auto"/>
          <w:sz w:val="20"/>
        </w:rPr>
        <w:t>.</w:t>
      </w:r>
      <w:r w:rsidR="003F0B57" w:rsidRPr="003B1F8D">
        <w:rPr>
          <w:b w:val="0"/>
          <w:color w:val="auto"/>
          <w:sz w:val="20"/>
        </w:rPr>
        <w:t xml:space="preserve"> </w:t>
      </w:r>
    </w:p>
    <w:p w:rsidR="00E83BB4" w:rsidRPr="003B1F8D" w:rsidRDefault="00C17421" w:rsidP="003B1F8D">
      <w:pPr>
        <w:autoSpaceDE w:val="0"/>
        <w:autoSpaceDN w:val="0"/>
        <w:adjustRightInd w:val="0"/>
        <w:ind w:firstLine="0"/>
        <w:rPr>
          <w:b w:val="0"/>
          <w:color w:val="auto"/>
          <w:sz w:val="20"/>
        </w:rPr>
      </w:pPr>
      <w:r w:rsidRPr="003B1F8D">
        <w:rPr>
          <w:b w:val="0"/>
          <w:color w:val="auto"/>
          <w:sz w:val="20"/>
          <w:vertAlign w:val="superscript"/>
        </w:rPr>
        <w:lastRenderedPageBreak/>
        <w:t>2 </w:t>
      </w:r>
      <w:r w:rsidRPr="003B1F8D">
        <w:rPr>
          <w:b w:val="0"/>
          <w:color w:val="auto"/>
          <w:sz w:val="20"/>
        </w:rPr>
        <w:t xml:space="preserve">Не подлежит заполнению </w:t>
      </w:r>
      <w:r w:rsidR="00E83BB4" w:rsidRPr="003B1F8D">
        <w:rPr>
          <w:b w:val="0"/>
          <w:color w:val="auto"/>
          <w:sz w:val="20"/>
        </w:rPr>
        <w:t>в случае проставления в реквизите «Отметки банка» штампа банка плательщика, содержащего наименование банка плательщика.</w:t>
      </w:r>
    </w:p>
    <w:p w:rsidR="00B3370C" w:rsidRPr="003B1F8D" w:rsidRDefault="00C17421" w:rsidP="003B1F8D">
      <w:pPr>
        <w:ind w:firstLine="0"/>
        <w:rPr>
          <w:b w:val="0"/>
          <w:color w:val="auto"/>
          <w:sz w:val="20"/>
        </w:rPr>
      </w:pPr>
      <w:r w:rsidRPr="003B1F8D">
        <w:rPr>
          <w:b w:val="0"/>
          <w:color w:val="auto"/>
          <w:sz w:val="20"/>
          <w:vertAlign w:val="superscript"/>
        </w:rPr>
        <w:t>3 </w:t>
      </w:r>
      <w:r w:rsidRPr="003B1F8D">
        <w:rPr>
          <w:b w:val="0"/>
          <w:color w:val="auto"/>
          <w:sz w:val="20"/>
        </w:rPr>
        <w:t xml:space="preserve">Не подлежит заполнению </w:t>
      </w:r>
      <w:r w:rsidR="00B3370C" w:rsidRPr="003B1F8D">
        <w:rPr>
          <w:b w:val="0"/>
          <w:color w:val="auto"/>
          <w:sz w:val="20"/>
        </w:rPr>
        <w:t>в случае уплаты платежа без открытия банковского счета, а также в случае проставления в реквизите «Отметки банка» штампа банка плательщика, содержащего БИК банка плательщика.</w:t>
      </w:r>
    </w:p>
    <w:p w:rsidR="00BE6B33" w:rsidRPr="003B1F8D" w:rsidRDefault="00C17421" w:rsidP="003B1F8D">
      <w:pPr>
        <w:ind w:firstLine="0"/>
        <w:rPr>
          <w:b w:val="0"/>
          <w:color w:val="auto"/>
          <w:sz w:val="20"/>
        </w:rPr>
      </w:pPr>
      <w:r w:rsidRPr="003B1F8D">
        <w:rPr>
          <w:b w:val="0"/>
          <w:color w:val="auto"/>
          <w:sz w:val="20"/>
          <w:vertAlign w:val="superscript"/>
        </w:rPr>
        <w:t>4 </w:t>
      </w:r>
      <w:r w:rsidRPr="003B1F8D">
        <w:rPr>
          <w:b w:val="0"/>
          <w:color w:val="auto"/>
          <w:sz w:val="20"/>
        </w:rPr>
        <w:t xml:space="preserve">Не подлежит заполнению </w:t>
      </w:r>
      <w:r w:rsidR="00B3370C" w:rsidRPr="003B1F8D">
        <w:rPr>
          <w:b w:val="0"/>
          <w:color w:val="auto"/>
          <w:sz w:val="20"/>
        </w:rPr>
        <w:t xml:space="preserve">в случае проставления в реквизите «Отметки банка» штампа банка плательщика, содержащего </w:t>
      </w:r>
      <w:r w:rsidR="006E2BCE" w:rsidRPr="003B1F8D">
        <w:rPr>
          <w:b w:val="0"/>
          <w:color w:val="auto"/>
          <w:sz w:val="20"/>
        </w:rPr>
        <w:t xml:space="preserve">номер корреспондентского счета кредитной организации, корреспондентского </w:t>
      </w:r>
      <w:proofErr w:type="spellStart"/>
      <w:r w:rsidR="006E2BCE" w:rsidRPr="003B1F8D">
        <w:rPr>
          <w:b w:val="0"/>
          <w:color w:val="auto"/>
          <w:sz w:val="20"/>
        </w:rPr>
        <w:t>субсчета</w:t>
      </w:r>
      <w:proofErr w:type="spellEnd"/>
      <w:r w:rsidR="006E2BCE" w:rsidRPr="003B1F8D">
        <w:rPr>
          <w:b w:val="0"/>
          <w:color w:val="auto"/>
          <w:sz w:val="20"/>
        </w:rPr>
        <w:t xml:space="preserve"> филиала кредитной организации, открыт</w:t>
      </w:r>
      <w:r w:rsidR="00251644" w:rsidRPr="003B1F8D">
        <w:rPr>
          <w:b w:val="0"/>
          <w:color w:val="auto"/>
          <w:sz w:val="20"/>
        </w:rPr>
        <w:t>ого</w:t>
      </w:r>
      <w:r w:rsidR="006E2BCE" w:rsidRPr="003B1F8D">
        <w:rPr>
          <w:b w:val="0"/>
          <w:color w:val="auto"/>
          <w:sz w:val="20"/>
        </w:rPr>
        <w:t xml:space="preserve"> в подразделении Центрального банка Российской Федерации</w:t>
      </w:r>
      <w:r w:rsidR="003E4BF0" w:rsidRPr="003B1F8D">
        <w:rPr>
          <w:b w:val="0"/>
          <w:color w:val="auto"/>
          <w:sz w:val="20"/>
        </w:rPr>
        <w:t>.</w:t>
      </w:r>
    </w:p>
    <w:p w:rsidR="0050051A" w:rsidRPr="003B1F8D" w:rsidRDefault="00C17421" w:rsidP="003B1F8D">
      <w:pPr>
        <w:ind w:firstLine="0"/>
        <w:rPr>
          <w:b w:val="0"/>
          <w:color w:val="auto"/>
          <w:sz w:val="20"/>
        </w:rPr>
      </w:pPr>
      <w:r w:rsidRPr="003B1F8D">
        <w:rPr>
          <w:b w:val="0"/>
          <w:color w:val="auto"/>
          <w:sz w:val="20"/>
          <w:vertAlign w:val="superscript"/>
        </w:rPr>
        <w:t>5 </w:t>
      </w:r>
      <w:r w:rsidRPr="003B1F8D">
        <w:rPr>
          <w:b w:val="0"/>
          <w:color w:val="auto"/>
          <w:sz w:val="20"/>
        </w:rPr>
        <w:t>Не подлежит заполнению в случае</w:t>
      </w:r>
      <w:r w:rsidR="0050051A" w:rsidRPr="003B1F8D">
        <w:rPr>
          <w:b w:val="0"/>
          <w:color w:val="auto"/>
          <w:sz w:val="20"/>
        </w:rPr>
        <w:t xml:space="preserve"> уплат</w:t>
      </w:r>
      <w:r w:rsidRPr="003B1F8D">
        <w:rPr>
          <w:b w:val="0"/>
          <w:color w:val="auto"/>
          <w:sz w:val="20"/>
        </w:rPr>
        <w:t>ы</w:t>
      </w:r>
      <w:r w:rsidR="0050051A" w:rsidRPr="003B1F8D">
        <w:rPr>
          <w:b w:val="0"/>
          <w:color w:val="auto"/>
          <w:sz w:val="20"/>
        </w:rPr>
        <w:t xml:space="preserve"> авансовых платежей в счет будущих таможенных платежей или денежных залогов в обеспечение уплаты таможенных платежей.</w:t>
      </w:r>
    </w:p>
    <w:p w:rsidR="00C76B67" w:rsidRPr="00DE33FC" w:rsidRDefault="00037B0F" w:rsidP="003B1F8D">
      <w:pPr>
        <w:ind w:firstLine="0"/>
        <w:rPr>
          <w:b w:val="0"/>
        </w:rPr>
      </w:pPr>
      <w:r>
        <w:rPr>
          <w:b w:val="0"/>
          <w:color w:val="auto"/>
          <w:sz w:val="20"/>
          <w:vertAlign w:val="superscript"/>
        </w:rPr>
        <w:t>6</w:t>
      </w:r>
      <w:r w:rsidR="00C17421" w:rsidRPr="003B1F8D">
        <w:rPr>
          <w:b w:val="0"/>
          <w:color w:val="auto"/>
          <w:sz w:val="20"/>
          <w:vertAlign w:val="superscript"/>
        </w:rPr>
        <w:t> </w:t>
      </w:r>
      <w:r w:rsidR="00C17421" w:rsidRPr="003B1F8D">
        <w:rPr>
          <w:b w:val="0"/>
          <w:color w:val="auto"/>
          <w:sz w:val="20"/>
        </w:rPr>
        <w:t>Не подлежит заполнению в случае</w:t>
      </w:r>
      <w:r w:rsidR="008E61CE" w:rsidRPr="003B1F8D">
        <w:rPr>
          <w:b w:val="0"/>
          <w:color w:val="auto"/>
          <w:sz w:val="20"/>
        </w:rPr>
        <w:t xml:space="preserve"> уплат</w:t>
      </w:r>
      <w:r w:rsidR="00C17421" w:rsidRPr="003B1F8D">
        <w:rPr>
          <w:b w:val="0"/>
          <w:color w:val="auto"/>
          <w:sz w:val="20"/>
        </w:rPr>
        <w:t>ы</w:t>
      </w:r>
      <w:r w:rsidR="008E61CE" w:rsidRPr="003B1F8D">
        <w:rPr>
          <w:b w:val="0"/>
          <w:color w:val="auto"/>
          <w:sz w:val="20"/>
        </w:rPr>
        <w:t xml:space="preserve"> таможенных платежей и иных платежей</w:t>
      </w:r>
      <w:r w:rsidR="004C541C" w:rsidRPr="003B1F8D">
        <w:rPr>
          <w:b w:val="0"/>
          <w:color w:val="auto"/>
          <w:sz w:val="20"/>
        </w:rPr>
        <w:t>, не относящихся к налоговым платежам</w:t>
      </w:r>
      <w:r w:rsidR="006E2BCE" w:rsidRPr="003B1F8D">
        <w:rPr>
          <w:b w:val="0"/>
          <w:color w:val="auto"/>
          <w:sz w:val="20"/>
        </w:rPr>
        <w:t>.</w:t>
      </w:r>
      <w:bookmarkStart w:id="0" w:name="_GoBack"/>
      <w:bookmarkEnd w:id="0"/>
    </w:p>
    <w:sectPr w:rsidR="00C76B67" w:rsidRPr="00DE33FC" w:rsidSect="003B1F8D">
      <w:headerReference w:type="even" r:id="rId8"/>
      <w:headerReference w:type="default" r:id="rId9"/>
      <w:pgSz w:w="11906" w:h="16838"/>
      <w:pgMar w:top="567" w:right="849" w:bottom="1135" w:left="1134" w:header="720" w:footer="720" w:gutter="0"/>
      <w:pgNumType w:start="1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987" w:rsidRDefault="001A3987">
      <w:r>
        <w:separator/>
      </w:r>
    </w:p>
  </w:endnote>
  <w:endnote w:type="continuationSeparator" w:id="0">
    <w:p w:rsidR="001A3987" w:rsidRDefault="001A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987" w:rsidRDefault="001A3987">
      <w:r>
        <w:separator/>
      </w:r>
    </w:p>
  </w:footnote>
  <w:footnote w:type="continuationSeparator" w:id="0">
    <w:p w:rsidR="001A3987" w:rsidRDefault="001A3987">
      <w:r>
        <w:continuationSeparator/>
      </w:r>
    </w:p>
  </w:footnote>
  <w:footnote w:id="1">
    <w:p w:rsidR="005D6236" w:rsidRDefault="005D6236" w:rsidP="007007B1">
      <w:pPr>
        <w:pStyle w:val="aff"/>
        <w:jc w:val="both"/>
      </w:pPr>
      <w:r>
        <w:rPr>
          <w:rStyle w:val="aff0"/>
        </w:rPr>
        <w:footnoteRef/>
      </w:r>
      <w:r>
        <w:t xml:space="preserve"> </w:t>
      </w:r>
      <w:r w:rsidRPr="0034295A">
        <w:t xml:space="preserve"> </w:t>
      </w:r>
      <w:r>
        <w:t>П</w:t>
      </w:r>
      <w:r w:rsidRPr="0034295A">
        <w:t xml:space="preserve">ункт 7 статьи 45 Налогового кодекса Российской Федерации (Собрание законодательства Российской Федерации, 1998, </w:t>
      </w:r>
      <w:r>
        <w:t>№</w:t>
      </w:r>
      <w:r w:rsidRPr="0034295A">
        <w:t xml:space="preserve"> 31, ст. 3824; 2013, </w:t>
      </w:r>
      <w:r>
        <w:t>№</w:t>
      </w:r>
      <w:r w:rsidRPr="0034295A">
        <w:t xml:space="preserve"> 44, ст. 5646; 2016, </w:t>
      </w:r>
      <w:r>
        <w:t>№</w:t>
      </w:r>
      <w:r w:rsidRPr="0034295A">
        <w:t xml:space="preserve"> 49, ст. 6844)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236" w:rsidRDefault="005D6236" w:rsidP="0015251A">
    <w:pPr>
      <w:pStyle w:val="11"/>
      <w:jc w:val="center"/>
      <w:rPr>
        <w:rStyle w:val="a9"/>
        <w:rFonts w:ascii="Times New Roman" w:hAnsi="Times New Roman"/>
        <w:b w:val="0"/>
        <w:bCs/>
        <w:sz w:val="24"/>
        <w:szCs w:val="24"/>
      </w:rPr>
    </w:pPr>
    <w:r w:rsidRPr="00D75066">
      <w:rPr>
        <w:rStyle w:val="a9"/>
        <w:rFonts w:ascii="Times New Roman" w:hAnsi="Times New Roman"/>
        <w:b w:val="0"/>
        <w:bCs/>
        <w:sz w:val="24"/>
        <w:szCs w:val="24"/>
      </w:rPr>
      <w:t>2</w:t>
    </w:r>
  </w:p>
  <w:p w:rsidR="00C17421" w:rsidRPr="00D75066" w:rsidRDefault="00C17421" w:rsidP="0015251A">
    <w:pPr>
      <w:pStyle w:val="11"/>
      <w:jc w:val="center"/>
      <w:rPr>
        <w:rFonts w:ascii="Times New Roman" w:hAnsi="Times New Roman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236" w:rsidRDefault="005D6236" w:rsidP="0015251A">
    <w:pPr>
      <w:pStyle w:val="11"/>
      <w:ind w:firstLine="0"/>
      <w:jc w:val="center"/>
    </w:pPr>
    <w:r>
      <w:rPr>
        <w:rStyle w:val="a9"/>
        <w:rFonts w:ascii="Times New Roman" w:hAnsi="Times New Roman"/>
        <w:b w:val="0"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2AC3B44"/>
    <w:multiLevelType w:val="hybridMultilevel"/>
    <w:tmpl w:val="1E924CD6"/>
    <w:lvl w:ilvl="0" w:tplc="9FECB0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DE4486D2">
      <w:start w:val="4"/>
      <w:numFmt w:val="decimal"/>
      <w:lvlText w:val="%2."/>
      <w:lvlJc w:val="left"/>
      <w:pPr>
        <w:ind w:left="241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A0A28"/>
    <w:multiLevelType w:val="hybridMultilevel"/>
    <w:tmpl w:val="8F9236E0"/>
    <w:lvl w:ilvl="0" w:tplc="01AC9D5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3F1B9F"/>
    <w:multiLevelType w:val="hybridMultilevel"/>
    <w:tmpl w:val="A6EE9B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FA1DA9"/>
    <w:multiLevelType w:val="multilevel"/>
    <w:tmpl w:val="2A323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2D10481"/>
    <w:multiLevelType w:val="multilevel"/>
    <w:tmpl w:val="2A323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3694AFC"/>
    <w:multiLevelType w:val="hybridMultilevel"/>
    <w:tmpl w:val="60D8DB10"/>
    <w:lvl w:ilvl="0" w:tplc="5FACC4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5330"/>
    <w:multiLevelType w:val="hybridMultilevel"/>
    <w:tmpl w:val="A11C438C"/>
    <w:lvl w:ilvl="0" w:tplc="DEFAB1C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62C2590"/>
    <w:multiLevelType w:val="hybridMultilevel"/>
    <w:tmpl w:val="69240734"/>
    <w:lvl w:ilvl="0" w:tplc="65144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F24D1B"/>
    <w:multiLevelType w:val="hybridMultilevel"/>
    <w:tmpl w:val="716E20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A6575B0"/>
    <w:multiLevelType w:val="hybridMultilevel"/>
    <w:tmpl w:val="468CC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CD3E77"/>
    <w:multiLevelType w:val="hybridMultilevel"/>
    <w:tmpl w:val="35C4E882"/>
    <w:lvl w:ilvl="0" w:tplc="0BCE47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CC411C"/>
    <w:multiLevelType w:val="hybridMultilevel"/>
    <w:tmpl w:val="6F8CE682"/>
    <w:lvl w:ilvl="0" w:tplc="342E17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3E0292E"/>
    <w:multiLevelType w:val="multilevel"/>
    <w:tmpl w:val="14C889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93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72" w:hanging="2160"/>
      </w:pPr>
      <w:rPr>
        <w:rFonts w:hint="default"/>
      </w:rPr>
    </w:lvl>
  </w:abstractNum>
  <w:abstractNum w:abstractNumId="14" w15:restartNumberingAfterBreak="0">
    <w:nsid w:val="473036B7"/>
    <w:multiLevelType w:val="hybridMultilevel"/>
    <w:tmpl w:val="ADAC3864"/>
    <w:lvl w:ilvl="0" w:tplc="DEFAB1CE">
      <w:start w:val="1"/>
      <w:numFmt w:val="decimal"/>
      <w:lvlText w:val="%1."/>
      <w:lvlJc w:val="left"/>
      <w:pPr>
        <w:ind w:left="196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CF51423"/>
    <w:multiLevelType w:val="multilevel"/>
    <w:tmpl w:val="39364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D8700B9"/>
    <w:multiLevelType w:val="hybridMultilevel"/>
    <w:tmpl w:val="E53CCC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D34C9E"/>
    <w:multiLevelType w:val="hybridMultilevel"/>
    <w:tmpl w:val="FF586AE4"/>
    <w:lvl w:ilvl="0" w:tplc="9FECB0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8C17BB"/>
    <w:multiLevelType w:val="multilevel"/>
    <w:tmpl w:val="70D870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 w15:restartNumberingAfterBreak="0">
    <w:nsid w:val="64167686"/>
    <w:multiLevelType w:val="hybridMultilevel"/>
    <w:tmpl w:val="AC5A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25A7D"/>
    <w:multiLevelType w:val="hybridMultilevel"/>
    <w:tmpl w:val="4768F44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95406E9"/>
    <w:multiLevelType w:val="hybridMultilevel"/>
    <w:tmpl w:val="87F41F0C"/>
    <w:lvl w:ilvl="0" w:tplc="73F86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53EC2"/>
    <w:multiLevelType w:val="hybridMultilevel"/>
    <w:tmpl w:val="C0228502"/>
    <w:lvl w:ilvl="0" w:tplc="04190019">
      <w:start w:val="1"/>
      <w:numFmt w:val="lowerLetter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90C100C"/>
    <w:multiLevelType w:val="hybridMultilevel"/>
    <w:tmpl w:val="2CDAFF5C"/>
    <w:lvl w:ilvl="0" w:tplc="89ECB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"/>
  </w:num>
  <w:num w:numId="3">
    <w:abstractNumId w:val="3"/>
  </w:num>
  <w:num w:numId="4">
    <w:abstractNumId w:val="19"/>
  </w:num>
  <w:num w:numId="5">
    <w:abstractNumId w:val="20"/>
  </w:num>
  <w:num w:numId="6">
    <w:abstractNumId w:val="11"/>
  </w:num>
  <w:num w:numId="7">
    <w:abstractNumId w:val="1"/>
  </w:num>
  <w:num w:numId="8">
    <w:abstractNumId w:val="17"/>
  </w:num>
  <w:num w:numId="9">
    <w:abstractNumId w:val="7"/>
  </w:num>
  <w:num w:numId="10">
    <w:abstractNumId w:val="14"/>
  </w:num>
  <w:num w:numId="11">
    <w:abstractNumId w:val="12"/>
  </w:num>
  <w:num w:numId="12">
    <w:abstractNumId w:val="18"/>
  </w:num>
  <w:num w:numId="13">
    <w:abstractNumId w:val="22"/>
  </w:num>
  <w:num w:numId="14">
    <w:abstractNumId w:val="0"/>
  </w:num>
  <w:num w:numId="15">
    <w:abstractNumId w:val="8"/>
  </w:num>
  <w:num w:numId="16">
    <w:abstractNumId w:val="16"/>
  </w:num>
  <w:num w:numId="17">
    <w:abstractNumId w:val="21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5"/>
  </w:num>
  <w:num w:numId="21">
    <w:abstractNumId w:val="9"/>
  </w:num>
  <w:num w:numId="22">
    <w:abstractNumId w:val="4"/>
  </w:num>
  <w:num w:numId="23">
    <w:abstractNumId w:val="5"/>
  </w:num>
  <w:num w:numId="24">
    <w:abstractNumId w:val="13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BB"/>
    <w:rsid w:val="00002ADA"/>
    <w:rsid w:val="000049CA"/>
    <w:rsid w:val="000063DF"/>
    <w:rsid w:val="000122AB"/>
    <w:rsid w:val="000149F7"/>
    <w:rsid w:val="00016F77"/>
    <w:rsid w:val="000216F8"/>
    <w:rsid w:val="00023C40"/>
    <w:rsid w:val="00024FAE"/>
    <w:rsid w:val="0002555A"/>
    <w:rsid w:val="00026892"/>
    <w:rsid w:val="00026B83"/>
    <w:rsid w:val="00027E97"/>
    <w:rsid w:val="00030861"/>
    <w:rsid w:val="00030B54"/>
    <w:rsid w:val="00037B0F"/>
    <w:rsid w:val="0004059A"/>
    <w:rsid w:val="00053B26"/>
    <w:rsid w:val="00057B69"/>
    <w:rsid w:val="00060A9B"/>
    <w:rsid w:val="00061ECA"/>
    <w:rsid w:val="00061F2A"/>
    <w:rsid w:val="000653C6"/>
    <w:rsid w:val="0006619A"/>
    <w:rsid w:val="000669CC"/>
    <w:rsid w:val="000713F4"/>
    <w:rsid w:val="00072791"/>
    <w:rsid w:val="000735D7"/>
    <w:rsid w:val="000736D9"/>
    <w:rsid w:val="00073C11"/>
    <w:rsid w:val="0007457C"/>
    <w:rsid w:val="0007715B"/>
    <w:rsid w:val="00077167"/>
    <w:rsid w:val="0008051D"/>
    <w:rsid w:val="00080EF0"/>
    <w:rsid w:val="00081B64"/>
    <w:rsid w:val="000833C6"/>
    <w:rsid w:val="0008353E"/>
    <w:rsid w:val="000848D8"/>
    <w:rsid w:val="000854AC"/>
    <w:rsid w:val="000874B2"/>
    <w:rsid w:val="00091669"/>
    <w:rsid w:val="000928D8"/>
    <w:rsid w:val="00094292"/>
    <w:rsid w:val="0009456D"/>
    <w:rsid w:val="00095DC2"/>
    <w:rsid w:val="0009625E"/>
    <w:rsid w:val="000A0481"/>
    <w:rsid w:val="000A0CA1"/>
    <w:rsid w:val="000A1798"/>
    <w:rsid w:val="000A43EC"/>
    <w:rsid w:val="000A70A2"/>
    <w:rsid w:val="000A7706"/>
    <w:rsid w:val="000B1754"/>
    <w:rsid w:val="000B1DA5"/>
    <w:rsid w:val="000B206D"/>
    <w:rsid w:val="000B209D"/>
    <w:rsid w:val="000C2F24"/>
    <w:rsid w:val="000C468B"/>
    <w:rsid w:val="000C5033"/>
    <w:rsid w:val="000C7A11"/>
    <w:rsid w:val="000D1E73"/>
    <w:rsid w:val="000D5F23"/>
    <w:rsid w:val="000D6F0C"/>
    <w:rsid w:val="000D7872"/>
    <w:rsid w:val="000E769B"/>
    <w:rsid w:val="000F2226"/>
    <w:rsid w:val="000F34D6"/>
    <w:rsid w:val="000F5589"/>
    <w:rsid w:val="000F68DE"/>
    <w:rsid w:val="001043C7"/>
    <w:rsid w:val="0010565C"/>
    <w:rsid w:val="001108C8"/>
    <w:rsid w:val="001127F7"/>
    <w:rsid w:val="00113279"/>
    <w:rsid w:val="00113EED"/>
    <w:rsid w:val="00115C78"/>
    <w:rsid w:val="00116004"/>
    <w:rsid w:val="0011788C"/>
    <w:rsid w:val="00125C32"/>
    <w:rsid w:val="0012638B"/>
    <w:rsid w:val="00126CDE"/>
    <w:rsid w:val="0012792F"/>
    <w:rsid w:val="00134639"/>
    <w:rsid w:val="001349B3"/>
    <w:rsid w:val="00140112"/>
    <w:rsid w:val="00142A62"/>
    <w:rsid w:val="001461F7"/>
    <w:rsid w:val="00151141"/>
    <w:rsid w:val="0015251A"/>
    <w:rsid w:val="00152BBB"/>
    <w:rsid w:val="0015441D"/>
    <w:rsid w:val="00154D75"/>
    <w:rsid w:val="00163CE5"/>
    <w:rsid w:val="00165879"/>
    <w:rsid w:val="00165909"/>
    <w:rsid w:val="001669D4"/>
    <w:rsid w:val="00166B27"/>
    <w:rsid w:val="00167A32"/>
    <w:rsid w:val="001728FC"/>
    <w:rsid w:val="00173AE5"/>
    <w:rsid w:val="00174446"/>
    <w:rsid w:val="00174B6C"/>
    <w:rsid w:val="00176EED"/>
    <w:rsid w:val="001775D6"/>
    <w:rsid w:val="00182941"/>
    <w:rsid w:val="0018350E"/>
    <w:rsid w:val="00183760"/>
    <w:rsid w:val="001839DF"/>
    <w:rsid w:val="0018463A"/>
    <w:rsid w:val="0018568C"/>
    <w:rsid w:val="0018735C"/>
    <w:rsid w:val="00187808"/>
    <w:rsid w:val="00187F73"/>
    <w:rsid w:val="00191AAD"/>
    <w:rsid w:val="001970F5"/>
    <w:rsid w:val="001A3987"/>
    <w:rsid w:val="001B1305"/>
    <w:rsid w:val="001B4222"/>
    <w:rsid w:val="001B459A"/>
    <w:rsid w:val="001B7A17"/>
    <w:rsid w:val="001C1BCD"/>
    <w:rsid w:val="001C691E"/>
    <w:rsid w:val="001C6BEA"/>
    <w:rsid w:val="001C7116"/>
    <w:rsid w:val="001E0943"/>
    <w:rsid w:val="001E14A8"/>
    <w:rsid w:val="001E4AC2"/>
    <w:rsid w:val="001F1446"/>
    <w:rsid w:val="001F19ED"/>
    <w:rsid w:val="001F1D75"/>
    <w:rsid w:val="001F2530"/>
    <w:rsid w:val="001F58BF"/>
    <w:rsid w:val="001F77F1"/>
    <w:rsid w:val="00200B33"/>
    <w:rsid w:val="00204515"/>
    <w:rsid w:val="00205302"/>
    <w:rsid w:val="002109A6"/>
    <w:rsid w:val="002140FE"/>
    <w:rsid w:val="00221251"/>
    <w:rsid w:val="00222BBB"/>
    <w:rsid w:val="00224251"/>
    <w:rsid w:val="0022648E"/>
    <w:rsid w:val="002315B4"/>
    <w:rsid w:val="00234018"/>
    <w:rsid w:val="002341EA"/>
    <w:rsid w:val="00235855"/>
    <w:rsid w:val="00235BC6"/>
    <w:rsid w:val="00235E44"/>
    <w:rsid w:val="00243152"/>
    <w:rsid w:val="002431AF"/>
    <w:rsid w:val="00243441"/>
    <w:rsid w:val="00243B83"/>
    <w:rsid w:val="0024482E"/>
    <w:rsid w:val="00245315"/>
    <w:rsid w:val="00245720"/>
    <w:rsid w:val="002475E4"/>
    <w:rsid w:val="002479F0"/>
    <w:rsid w:val="00250E71"/>
    <w:rsid w:val="00251644"/>
    <w:rsid w:val="00254CC1"/>
    <w:rsid w:val="0025655D"/>
    <w:rsid w:val="00257CEA"/>
    <w:rsid w:val="00262FC9"/>
    <w:rsid w:val="002661F1"/>
    <w:rsid w:val="002723E3"/>
    <w:rsid w:val="00272E84"/>
    <w:rsid w:val="00273487"/>
    <w:rsid w:val="00280124"/>
    <w:rsid w:val="0028052F"/>
    <w:rsid w:val="00281FDB"/>
    <w:rsid w:val="00285A6C"/>
    <w:rsid w:val="00291FDD"/>
    <w:rsid w:val="002959F4"/>
    <w:rsid w:val="00296CD2"/>
    <w:rsid w:val="00296D93"/>
    <w:rsid w:val="002A0667"/>
    <w:rsid w:val="002A0A92"/>
    <w:rsid w:val="002A40A3"/>
    <w:rsid w:val="002A4B12"/>
    <w:rsid w:val="002A7716"/>
    <w:rsid w:val="002B0190"/>
    <w:rsid w:val="002B2598"/>
    <w:rsid w:val="002B5114"/>
    <w:rsid w:val="002B7F57"/>
    <w:rsid w:val="002C5DEF"/>
    <w:rsid w:val="002C6897"/>
    <w:rsid w:val="002C72F2"/>
    <w:rsid w:val="002D16A2"/>
    <w:rsid w:val="002D31CC"/>
    <w:rsid w:val="002D64E3"/>
    <w:rsid w:val="002E11C8"/>
    <w:rsid w:val="002E296F"/>
    <w:rsid w:val="002E311C"/>
    <w:rsid w:val="002E3AAF"/>
    <w:rsid w:val="002F2A29"/>
    <w:rsid w:val="003015A5"/>
    <w:rsid w:val="00301D2E"/>
    <w:rsid w:val="00302F8D"/>
    <w:rsid w:val="00303FC3"/>
    <w:rsid w:val="003057B9"/>
    <w:rsid w:val="00306137"/>
    <w:rsid w:val="003100C4"/>
    <w:rsid w:val="00312D4F"/>
    <w:rsid w:val="00316C33"/>
    <w:rsid w:val="00317487"/>
    <w:rsid w:val="003176E4"/>
    <w:rsid w:val="003179BA"/>
    <w:rsid w:val="00322B77"/>
    <w:rsid w:val="00324212"/>
    <w:rsid w:val="00326E68"/>
    <w:rsid w:val="00334B49"/>
    <w:rsid w:val="00335726"/>
    <w:rsid w:val="0034295A"/>
    <w:rsid w:val="00345C51"/>
    <w:rsid w:val="00347725"/>
    <w:rsid w:val="00350DAB"/>
    <w:rsid w:val="00351F12"/>
    <w:rsid w:val="00360655"/>
    <w:rsid w:val="00362D31"/>
    <w:rsid w:val="0036483A"/>
    <w:rsid w:val="0037626B"/>
    <w:rsid w:val="003768DB"/>
    <w:rsid w:val="00376F96"/>
    <w:rsid w:val="00380A93"/>
    <w:rsid w:val="0038100D"/>
    <w:rsid w:val="00386333"/>
    <w:rsid w:val="003865B9"/>
    <w:rsid w:val="00387A56"/>
    <w:rsid w:val="003A02F4"/>
    <w:rsid w:val="003A1DE6"/>
    <w:rsid w:val="003A4F2E"/>
    <w:rsid w:val="003B022F"/>
    <w:rsid w:val="003B0D41"/>
    <w:rsid w:val="003B1F8D"/>
    <w:rsid w:val="003B299E"/>
    <w:rsid w:val="003B5DBB"/>
    <w:rsid w:val="003C3ED4"/>
    <w:rsid w:val="003C573F"/>
    <w:rsid w:val="003C763B"/>
    <w:rsid w:val="003D0B15"/>
    <w:rsid w:val="003D0F03"/>
    <w:rsid w:val="003E0614"/>
    <w:rsid w:val="003E4BF0"/>
    <w:rsid w:val="003E616F"/>
    <w:rsid w:val="003F0B57"/>
    <w:rsid w:val="003F3A8A"/>
    <w:rsid w:val="003F3DEA"/>
    <w:rsid w:val="003F3E10"/>
    <w:rsid w:val="003F5A55"/>
    <w:rsid w:val="003F5F21"/>
    <w:rsid w:val="003F6E66"/>
    <w:rsid w:val="00403356"/>
    <w:rsid w:val="0040505D"/>
    <w:rsid w:val="00415163"/>
    <w:rsid w:val="0041577D"/>
    <w:rsid w:val="00415D05"/>
    <w:rsid w:val="0041628B"/>
    <w:rsid w:val="0041668B"/>
    <w:rsid w:val="00421D33"/>
    <w:rsid w:val="0043243D"/>
    <w:rsid w:val="00432B8B"/>
    <w:rsid w:val="0043532D"/>
    <w:rsid w:val="00436086"/>
    <w:rsid w:val="00447382"/>
    <w:rsid w:val="00447FBA"/>
    <w:rsid w:val="00453030"/>
    <w:rsid w:val="004558D6"/>
    <w:rsid w:val="004574E1"/>
    <w:rsid w:val="00461A5F"/>
    <w:rsid w:val="004633C3"/>
    <w:rsid w:val="00464169"/>
    <w:rsid w:val="004643DD"/>
    <w:rsid w:val="0046717A"/>
    <w:rsid w:val="00474278"/>
    <w:rsid w:val="004756E6"/>
    <w:rsid w:val="00475A16"/>
    <w:rsid w:val="00475EC7"/>
    <w:rsid w:val="00477405"/>
    <w:rsid w:val="004819B7"/>
    <w:rsid w:val="004823FF"/>
    <w:rsid w:val="00483D65"/>
    <w:rsid w:val="004856E8"/>
    <w:rsid w:val="004858FB"/>
    <w:rsid w:val="00487F22"/>
    <w:rsid w:val="00490587"/>
    <w:rsid w:val="004918FB"/>
    <w:rsid w:val="00491C48"/>
    <w:rsid w:val="00495CC4"/>
    <w:rsid w:val="0049702D"/>
    <w:rsid w:val="004A06EF"/>
    <w:rsid w:val="004A0C38"/>
    <w:rsid w:val="004A1D45"/>
    <w:rsid w:val="004A24C3"/>
    <w:rsid w:val="004A7C6D"/>
    <w:rsid w:val="004B1E3D"/>
    <w:rsid w:val="004B4099"/>
    <w:rsid w:val="004B4ABD"/>
    <w:rsid w:val="004B4BC3"/>
    <w:rsid w:val="004C2FA0"/>
    <w:rsid w:val="004C4213"/>
    <w:rsid w:val="004C541C"/>
    <w:rsid w:val="004C7C1A"/>
    <w:rsid w:val="004D2650"/>
    <w:rsid w:val="004D2880"/>
    <w:rsid w:val="004D7495"/>
    <w:rsid w:val="004D7B69"/>
    <w:rsid w:val="004D7EE7"/>
    <w:rsid w:val="004E0418"/>
    <w:rsid w:val="004E2736"/>
    <w:rsid w:val="004E7017"/>
    <w:rsid w:val="004F02E5"/>
    <w:rsid w:val="004F09F7"/>
    <w:rsid w:val="004F7117"/>
    <w:rsid w:val="0050051A"/>
    <w:rsid w:val="00503943"/>
    <w:rsid w:val="00504E8F"/>
    <w:rsid w:val="0050729F"/>
    <w:rsid w:val="00510A65"/>
    <w:rsid w:val="005139B9"/>
    <w:rsid w:val="005144DF"/>
    <w:rsid w:val="00514A62"/>
    <w:rsid w:val="00517881"/>
    <w:rsid w:val="00526212"/>
    <w:rsid w:val="00527B17"/>
    <w:rsid w:val="005304E1"/>
    <w:rsid w:val="0053196D"/>
    <w:rsid w:val="00531C57"/>
    <w:rsid w:val="0053296C"/>
    <w:rsid w:val="00534201"/>
    <w:rsid w:val="00540060"/>
    <w:rsid w:val="00541048"/>
    <w:rsid w:val="00542359"/>
    <w:rsid w:val="005436AC"/>
    <w:rsid w:val="00545BF1"/>
    <w:rsid w:val="005467AB"/>
    <w:rsid w:val="00550857"/>
    <w:rsid w:val="00557C59"/>
    <w:rsid w:val="00560043"/>
    <w:rsid w:val="00562235"/>
    <w:rsid w:val="005627AB"/>
    <w:rsid w:val="00565F21"/>
    <w:rsid w:val="00571BE0"/>
    <w:rsid w:val="00573526"/>
    <w:rsid w:val="00575872"/>
    <w:rsid w:val="00575ED5"/>
    <w:rsid w:val="0057786D"/>
    <w:rsid w:val="00581786"/>
    <w:rsid w:val="00583499"/>
    <w:rsid w:val="0058428C"/>
    <w:rsid w:val="00587100"/>
    <w:rsid w:val="00587C8E"/>
    <w:rsid w:val="00590F7C"/>
    <w:rsid w:val="0059255A"/>
    <w:rsid w:val="00593B0A"/>
    <w:rsid w:val="00594148"/>
    <w:rsid w:val="005950B0"/>
    <w:rsid w:val="0059581F"/>
    <w:rsid w:val="005A12C9"/>
    <w:rsid w:val="005A2CD0"/>
    <w:rsid w:val="005A5BE9"/>
    <w:rsid w:val="005A6964"/>
    <w:rsid w:val="005A7138"/>
    <w:rsid w:val="005B2310"/>
    <w:rsid w:val="005B2992"/>
    <w:rsid w:val="005B3BEC"/>
    <w:rsid w:val="005B4787"/>
    <w:rsid w:val="005B62B4"/>
    <w:rsid w:val="005C1EA5"/>
    <w:rsid w:val="005C2FA8"/>
    <w:rsid w:val="005C30FD"/>
    <w:rsid w:val="005C47B6"/>
    <w:rsid w:val="005C58BB"/>
    <w:rsid w:val="005C624C"/>
    <w:rsid w:val="005C720B"/>
    <w:rsid w:val="005D170D"/>
    <w:rsid w:val="005D1748"/>
    <w:rsid w:val="005D197A"/>
    <w:rsid w:val="005D42C8"/>
    <w:rsid w:val="005D5A1B"/>
    <w:rsid w:val="005D6236"/>
    <w:rsid w:val="005E01AE"/>
    <w:rsid w:val="005E04EC"/>
    <w:rsid w:val="005E09D1"/>
    <w:rsid w:val="005E437D"/>
    <w:rsid w:val="00603446"/>
    <w:rsid w:val="00603DC4"/>
    <w:rsid w:val="0060407D"/>
    <w:rsid w:val="0061035F"/>
    <w:rsid w:val="00611237"/>
    <w:rsid w:val="006140E2"/>
    <w:rsid w:val="00615AF2"/>
    <w:rsid w:val="006234A0"/>
    <w:rsid w:val="00623516"/>
    <w:rsid w:val="006340E9"/>
    <w:rsid w:val="0064001F"/>
    <w:rsid w:val="00643B3E"/>
    <w:rsid w:val="0064594E"/>
    <w:rsid w:val="00652AE7"/>
    <w:rsid w:val="00660AD2"/>
    <w:rsid w:val="00664521"/>
    <w:rsid w:val="00665ECA"/>
    <w:rsid w:val="00666EC5"/>
    <w:rsid w:val="00667A29"/>
    <w:rsid w:val="00667FC8"/>
    <w:rsid w:val="006735EA"/>
    <w:rsid w:val="006750FC"/>
    <w:rsid w:val="00675D78"/>
    <w:rsid w:val="00677525"/>
    <w:rsid w:val="00682DFB"/>
    <w:rsid w:val="006835AE"/>
    <w:rsid w:val="00685223"/>
    <w:rsid w:val="00686736"/>
    <w:rsid w:val="006911D2"/>
    <w:rsid w:val="0069278D"/>
    <w:rsid w:val="006939BC"/>
    <w:rsid w:val="0069568D"/>
    <w:rsid w:val="0069595F"/>
    <w:rsid w:val="006962E3"/>
    <w:rsid w:val="006A565C"/>
    <w:rsid w:val="006B0099"/>
    <w:rsid w:val="006B0EF9"/>
    <w:rsid w:val="006B4626"/>
    <w:rsid w:val="006C0696"/>
    <w:rsid w:val="006C06D8"/>
    <w:rsid w:val="006C22FE"/>
    <w:rsid w:val="006C2D65"/>
    <w:rsid w:val="006C303F"/>
    <w:rsid w:val="006D0CC2"/>
    <w:rsid w:val="006D23D2"/>
    <w:rsid w:val="006D351C"/>
    <w:rsid w:val="006D36CA"/>
    <w:rsid w:val="006D5649"/>
    <w:rsid w:val="006E075E"/>
    <w:rsid w:val="006E2BCE"/>
    <w:rsid w:val="006E6452"/>
    <w:rsid w:val="006E7DF0"/>
    <w:rsid w:val="006F072B"/>
    <w:rsid w:val="006F7FA3"/>
    <w:rsid w:val="007007B1"/>
    <w:rsid w:val="00701E71"/>
    <w:rsid w:val="0070533F"/>
    <w:rsid w:val="00705708"/>
    <w:rsid w:val="007059EF"/>
    <w:rsid w:val="007115BA"/>
    <w:rsid w:val="007117E5"/>
    <w:rsid w:val="0071187D"/>
    <w:rsid w:val="00712192"/>
    <w:rsid w:val="0072035F"/>
    <w:rsid w:val="00722263"/>
    <w:rsid w:val="00725F15"/>
    <w:rsid w:val="00726E82"/>
    <w:rsid w:val="007301C1"/>
    <w:rsid w:val="00734318"/>
    <w:rsid w:val="00734880"/>
    <w:rsid w:val="00734AC4"/>
    <w:rsid w:val="00734CE1"/>
    <w:rsid w:val="00740DF7"/>
    <w:rsid w:val="00741B02"/>
    <w:rsid w:val="007449D8"/>
    <w:rsid w:val="00745CF9"/>
    <w:rsid w:val="00747363"/>
    <w:rsid w:val="00750642"/>
    <w:rsid w:val="00750FD0"/>
    <w:rsid w:val="007519BC"/>
    <w:rsid w:val="007530F7"/>
    <w:rsid w:val="00757305"/>
    <w:rsid w:val="00761520"/>
    <w:rsid w:val="00770339"/>
    <w:rsid w:val="00770EC0"/>
    <w:rsid w:val="0077100C"/>
    <w:rsid w:val="0077120E"/>
    <w:rsid w:val="00772323"/>
    <w:rsid w:val="00773E34"/>
    <w:rsid w:val="0077477F"/>
    <w:rsid w:val="00780353"/>
    <w:rsid w:val="0078111E"/>
    <w:rsid w:val="0078184C"/>
    <w:rsid w:val="007819C2"/>
    <w:rsid w:val="0078412B"/>
    <w:rsid w:val="0078521B"/>
    <w:rsid w:val="00785307"/>
    <w:rsid w:val="007862B7"/>
    <w:rsid w:val="007903EB"/>
    <w:rsid w:val="00793B13"/>
    <w:rsid w:val="007954A4"/>
    <w:rsid w:val="00795D65"/>
    <w:rsid w:val="00796852"/>
    <w:rsid w:val="007A122D"/>
    <w:rsid w:val="007A1A51"/>
    <w:rsid w:val="007A5947"/>
    <w:rsid w:val="007A6088"/>
    <w:rsid w:val="007A7232"/>
    <w:rsid w:val="007B058F"/>
    <w:rsid w:val="007B16F4"/>
    <w:rsid w:val="007B4830"/>
    <w:rsid w:val="007B738C"/>
    <w:rsid w:val="007C16ED"/>
    <w:rsid w:val="007C7722"/>
    <w:rsid w:val="007C7CF1"/>
    <w:rsid w:val="007D2D60"/>
    <w:rsid w:val="007D33B8"/>
    <w:rsid w:val="007D439F"/>
    <w:rsid w:val="007D585C"/>
    <w:rsid w:val="007D7DD0"/>
    <w:rsid w:val="007E17EC"/>
    <w:rsid w:val="007E2672"/>
    <w:rsid w:val="007E7642"/>
    <w:rsid w:val="007F0427"/>
    <w:rsid w:val="007F0B39"/>
    <w:rsid w:val="007F2910"/>
    <w:rsid w:val="007F2A87"/>
    <w:rsid w:val="007F4651"/>
    <w:rsid w:val="007F49A7"/>
    <w:rsid w:val="007F4DAA"/>
    <w:rsid w:val="007F6462"/>
    <w:rsid w:val="007F73B6"/>
    <w:rsid w:val="007F7C76"/>
    <w:rsid w:val="00802FFD"/>
    <w:rsid w:val="008046CC"/>
    <w:rsid w:val="00805074"/>
    <w:rsid w:val="008067B0"/>
    <w:rsid w:val="00816A19"/>
    <w:rsid w:val="00827A54"/>
    <w:rsid w:val="00830C25"/>
    <w:rsid w:val="00832032"/>
    <w:rsid w:val="00833FA0"/>
    <w:rsid w:val="00834A50"/>
    <w:rsid w:val="00835E63"/>
    <w:rsid w:val="00835F93"/>
    <w:rsid w:val="008360B3"/>
    <w:rsid w:val="008404F0"/>
    <w:rsid w:val="00841B52"/>
    <w:rsid w:val="008421FA"/>
    <w:rsid w:val="008422A4"/>
    <w:rsid w:val="008434F0"/>
    <w:rsid w:val="00850B38"/>
    <w:rsid w:val="0085220A"/>
    <w:rsid w:val="00855DF4"/>
    <w:rsid w:val="008602C6"/>
    <w:rsid w:val="00860E9C"/>
    <w:rsid w:val="00861714"/>
    <w:rsid w:val="00862409"/>
    <w:rsid w:val="00865AC0"/>
    <w:rsid w:val="00866890"/>
    <w:rsid w:val="00866D1D"/>
    <w:rsid w:val="00867E5D"/>
    <w:rsid w:val="00870394"/>
    <w:rsid w:val="008740C6"/>
    <w:rsid w:val="00875419"/>
    <w:rsid w:val="008757B3"/>
    <w:rsid w:val="00877B61"/>
    <w:rsid w:val="00890754"/>
    <w:rsid w:val="00890FA0"/>
    <w:rsid w:val="00891EAC"/>
    <w:rsid w:val="008921B2"/>
    <w:rsid w:val="008921DF"/>
    <w:rsid w:val="0089439B"/>
    <w:rsid w:val="00897A93"/>
    <w:rsid w:val="008A07EF"/>
    <w:rsid w:val="008A226D"/>
    <w:rsid w:val="008A4D02"/>
    <w:rsid w:val="008A4EEA"/>
    <w:rsid w:val="008B002F"/>
    <w:rsid w:val="008B1C87"/>
    <w:rsid w:val="008B20F1"/>
    <w:rsid w:val="008B4BA6"/>
    <w:rsid w:val="008B53EC"/>
    <w:rsid w:val="008B6977"/>
    <w:rsid w:val="008C0293"/>
    <w:rsid w:val="008C0A7C"/>
    <w:rsid w:val="008C4D42"/>
    <w:rsid w:val="008C5576"/>
    <w:rsid w:val="008C68F5"/>
    <w:rsid w:val="008C74AA"/>
    <w:rsid w:val="008D4761"/>
    <w:rsid w:val="008D4EFD"/>
    <w:rsid w:val="008D7E14"/>
    <w:rsid w:val="008E271D"/>
    <w:rsid w:val="008E4605"/>
    <w:rsid w:val="008E48DE"/>
    <w:rsid w:val="008E61CE"/>
    <w:rsid w:val="008F0281"/>
    <w:rsid w:val="008F2FF8"/>
    <w:rsid w:val="008F46DD"/>
    <w:rsid w:val="009027AA"/>
    <w:rsid w:val="0090320A"/>
    <w:rsid w:val="00911268"/>
    <w:rsid w:val="00911D95"/>
    <w:rsid w:val="00921DD8"/>
    <w:rsid w:val="00922351"/>
    <w:rsid w:val="00922CC5"/>
    <w:rsid w:val="00922F8B"/>
    <w:rsid w:val="00924B19"/>
    <w:rsid w:val="00927613"/>
    <w:rsid w:val="00932843"/>
    <w:rsid w:val="00932AA7"/>
    <w:rsid w:val="00932B63"/>
    <w:rsid w:val="00936D3A"/>
    <w:rsid w:val="00941D55"/>
    <w:rsid w:val="0094494B"/>
    <w:rsid w:val="00946309"/>
    <w:rsid w:val="009516D9"/>
    <w:rsid w:val="00952178"/>
    <w:rsid w:val="009540D7"/>
    <w:rsid w:val="00955AF8"/>
    <w:rsid w:val="009607A0"/>
    <w:rsid w:val="009621B1"/>
    <w:rsid w:val="00965674"/>
    <w:rsid w:val="0096788F"/>
    <w:rsid w:val="0097734E"/>
    <w:rsid w:val="00982534"/>
    <w:rsid w:val="00990015"/>
    <w:rsid w:val="00994052"/>
    <w:rsid w:val="0099592A"/>
    <w:rsid w:val="00997573"/>
    <w:rsid w:val="009A0E0E"/>
    <w:rsid w:val="009A4CBB"/>
    <w:rsid w:val="009B0C56"/>
    <w:rsid w:val="009B594F"/>
    <w:rsid w:val="009B7907"/>
    <w:rsid w:val="009C052F"/>
    <w:rsid w:val="009C2516"/>
    <w:rsid w:val="009C255F"/>
    <w:rsid w:val="009C25C7"/>
    <w:rsid w:val="009C60FD"/>
    <w:rsid w:val="009C6D8F"/>
    <w:rsid w:val="009D013B"/>
    <w:rsid w:val="009D5D7B"/>
    <w:rsid w:val="009E0C6C"/>
    <w:rsid w:val="009E15A2"/>
    <w:rsid w:val="009E35D3"/>
    <w:rsid w:val="009E3C75"/>
    <w:rsid w:val="009F0D82"/>
    <w:rsid w:val="009F4CA2"/>
    <w:rsid w:val="009F5799"/>
    <w:rsid w:val="009F5F70"/>
    <w:rsid w:val="00A044D9"/>
    <w:rsid w:val="00A0515A"/>
    <w:rsid w:val="00A10382"/>
    <w:rsid w:val="00A107C4"/>
    <w:rsid w:val="00A11D94"/>
    <w:rsid w:val="00A12927"/>
    <w:rsid w:val="00A1363D"/>
    <w:rsid w:val="00A13AB3"/>
    <w:rsid w:val="00A14A51"/>
    <w:rsid w:val="00A14D04"/>
    <w:rsid w:val="00A20C45"/>
    <w:rsid w:val="00A26E00"/>
    <w:rsid w:val="00A30557"/>
    <w:rsid w:val="00A31F40"/>
    <w:rsid w:val="00A326A5"/>
    <w:rsid w:val="00A362C9"/>
    <w:rsid w:val="00A378F4"/>
    <w:rsid w:val="00A37A83"/>
    <w:rsid w:val="00A41E57"/>
    <w:rsid w:val="00A42C33"/>
    <w:rsid w:val="00A4305F"/>
    <w:rsid w:val="00A44344"/>
    <w:rsid w:val="00A46FDA"/>
    <w:rsid w:val="00A5163C"/>
    <w:rsid w:val="00A63884"/>
    <w:rsid w:val="00A65341"/>
    <w:rsid w:val="00A65B4B"/>
    <w:rsid w:val="00A65CE1"/>
    <w:rsid w:val="00A70F33"/>
    <w:rsid w:val="00A74667"/>
    <w:rsid w:val="00A74B91"/>
    <w:rsid w:val="00A76847"/>
    <w:rsid w:val="00A768BB"/>
    <w:rsid w:val="00A76D2D"/>
    <w:rsid w:val="00A8214F"/>
    <w:rsid w:val="00A82C07"/>
    <w:rsid w:val="00A83C5C"/>
    <w:rsid w:val="00A923C9"/>
    <w:rsid w:val="00A93308"/>
    <w:rsid w:val="00A945ED"/>
    <w:rsid w:val="00A96F12"/>
    <w:rsid w:val="00AA0220"/>
    <w:rsid w:val="00AA4B59"/>
    <w:rsid w:val="00AA5559"/>
    <w:rsid w:val="00AC1AC6"/>
    <w:rsid w:val="00AD0472"/>
    <w:rsid w:val="00AD2CC9"/>
    <w:rsid w:val="00AD56F4"/>
    <w:rsid w:val="00AD5B2F"/>
    <w:rsid w:val="00AE0F12"/>
    <w:rsid w:val="00AE52F0"/>
    <w:rsid w:val="00AE6219"/>
    <w:rsid w:val="00AE6247"/>
    <w:rsid w:val="00AF0BD7"/>
    <w:rsid w:val="00AF1167"/>
    <w:rsid w:val="00AF6B53"/>
    <w:rsid w:val="00AF6FD2"/>
    <w:rsid w:val="00AF703A"/>
    <w:rsid w:val="00AF70C6"/>
    <w:rsid w:val="00B05824"/>
    <w:rsid w:val="00B05E51"/>
    <w:rsid w:val="00B060E5"/>
    <w:rsid w:val="00B06D35"/>
    <w:rsid w:val="00B1041C"/>
    <w:rsid w:val="00B16496"/>
    <w:rsid w:val="00B16505"/>
    <w:rsid w:val="00B200E8"/>
    <w:rsid w:val="00B204CC"/>
    <w:rsid w:val="00B20E15"/>
    <w:rsid w:val="00B213A4"/>
    <w:rsid w:val="00B256D4"/>
    <w:rsid w:val="00B25FA0"/>
    <w:rsid w:val="00B26083"/>
    <w:rsid w:val="00B262D4"/>
    <w:rsid w:val="00B33131"/>
    <w:rsid w:val="00B3370C"/>
    <w:rsid w:val="00B361F4"/>
    <w:rsid w:val="00B370AD"/>
    <w:rsid w:val="00B40D38"/>
    <w:rsid w:val="00B40D5B"/>
    <w:rsid w:val="00B43C1C"/>
    <w:rsid w:val="00B45158"/>
    <w:rsid w:val="00B4562C"/>
    <w:rsid w:val="00B45C49"/>
    <w:rsid w:val="00B45CA1"/>
    <w:rsid w:val="00B45D76"/>
    <w:rsid w:val="00B475DF"/>
    <w:rsid w:val="00B5009D"/>
    <w:rsid w:val="00B54EF3"/>
    <w:rsid w:val="00B55ADA"/>
    <w:rsid w:val="00B57991"/>
    <w:rsid w:val="00B60360"/>
    <w:rsid w:val="00B61861"/>
    <w:rsid w:val="00B6419C"/>
    <w:rsid w:val="00B6543D"/>
    <w:rsid w:val="00B713BE"/>
    <w:rsid w:val="00B73171"/>
    <w:rsid w:val="00B73EC9"/>
    <w:rsid w:val="00B75869"/>
    <w:rsid w:val="00B772CA"/>
    <w:rsid w:val="00B85F7B"/>
    <w:rsid w:val="00B86E0A"/>
    <w:rsid w:val="00B916FE"/>
    <w:rsid w:val="00B92C22"/>
    <w:rsid w:val="00B95BBD"/>
    <w:rsid w:val="00B95EA6"/>
    <w:rsid w:val="00BA4159"/>
    <w:rsid w:val="00BA6B8D"/>
    <w:rsid w:val="00BB2EC5"/>
    <w:rsid w:val="00BB68E9"/>
    <w:rsid w:val="00BB6A61"/>
    <w:rsid w:val="00BC1698"/>
    <w:rsid w:val="00BC19BA"/>
    <w:rsid w:val="00BC1C69"/>
    <w:rsid w:val="00BC2782"/>
    <w:rsid w:val="00BC2DAC"/>
    <w:rsid w:val="00BC4CE9"/>
    <w:rsid w:val="00BD06A6"/>
    <w:rsid w:val="00BD311A"/>
    <w:rsid w:val="00BD5165"/>
    <w:rsid w:val="00BE1193"/>
    <w:rsid w:val="00BE398A"/>
    <w:rsid w:val="00BE468D"/>
    <w:rsid w:val="00BE5F43"/>
    <w:rsid w:val="00BE6B33"/>
    <w:rsid w:val="00BF1399"/>
    <w:rsid w:val="00BF2987"/>
    <w:rsid w:val="00BF472D"/>
    <w:rsid w:val="00BF5C79"/>
    <w:rsid w:val="00BF75CA"/>
    <w:rsid w:val="00C02859"/>
    <w:rsid w:val="00C04640"/>
    <w:rsid w:val="00C058C3"/>
    <w:rsid w:val="00C05B81"/>
    <w:rsid w:val="00C12015"/>
    <w:rsid w:val="00C17421"/>
    <w:rsid w:val="00C17ED8"/>
    <w:rsid w:val="00C23626"/>
    <w:rsid w:val="00C25C49"/>
    <w:rsid w:val="00C306EB"/>
    <w:rsid w:val="00C3332A"/>
    <w:rsid w:val="00C340EB"/>
    <w:rsid w:val="00C36C3E"/>
    <w:rsid w:val="00C42094"/>
    <w:rsid w:val="00C429AF"/>
    <w:rsid w:val="00C44FF8"/>
    <w:rsid w:val="00C47342"/>
    <w:rsid w:val="00C53D51"/>
    <w:rsid w:val="00C6258E"/>
    <w:rsid w:val="00C63AD8"/>
    <w:rsid w:val="00C65077"/>
    <w:rsid w:val="00C7096F"/>
    <w:rsid w:val="00C7227E"/>
    <w:rsid w:val="00C72B30"/>
    <w:rsid w:val="00C74145"/>
    <w:rsid w:val="00C75F4C"/>
    <w:rsid w:val="00C76B67"/>
    <w:rsid w:val="00C80F78"/>
    <w:rsid w:val="00C90FD9"/>
    <w:rsid w:val="00C934E7"/>
    <w:rsid w:val="00C96AB3"/>
    <w:rsid w:val="00C978B7"/>
    <w:rsid w:val="00CA0275"/>
    <w:rsid w:val="00CA28D0"/>
    <w:rsid w:val="00CB0863"/>
    <w:rsid w:val="00CB08F5"/>
    <w:rsid w:val="00CB3E24"/>
    <w:rsid w:val="00CB4680"/>
    <w:rsid w:val="00CB54CD"/>
    <w:rsid w:val="00CC05B6"/>
    <w:rsid w:val="00CC2851"/>
    <w:rsid w:val="00CC7584"/>
    <w:rsid w:val="00CD2444"/>
    <w:rsid w:val="00CD304E"/>
    <w:rsid w:val="00CD4674"/>
    <w:rsid w:val="00CD4F30"/>
    <w:rsid w:val="00CD6343"/>
    <w:rsid w:val="00CD7BC1"/>
    <w:rsid w:val="00CE19F3"/>
    <w:rsid w:val="00CE298C"/>
    <w:rsid w:val="00CE4733"/>
    <w:rsid w:val="00CE6C3A"/>
    <w:rsid w:val="00CF3295"/>
    <w:rsid w:val="00CF53F4"/>
    <w:rsid w:val="00D0244D"/>
    <w:rsid w:val="00D037C3"/>
    <w:rsid w:val="00D038BA"/>
    <w:rsid w:val="00D0420E"/>
    <w:rsid w:val="00D05517"/>
    <w:rsid w:val="00D12446"/>
    <w:rsid w:val="00D1333A"/>
    <w:rsid w:val="00D15F7D"/>
    <w:rsid w:val="00D20147"/>
    <w:rsid w:val="00D2306F"/>
    <w:rsid w:val="00D23EAA"/>
    <w:rsid w:val="00D2415E"/>
    <w:rsid w:val="00D248FA"/>
    <w:rsid w:val="00D27020"/>
    <w:rsid w:val="00D309A0"/>
    <w:rsid w:val="00D312CD"/>
    <w:rsid w:val="00D41FA9"/>
    <w:rsid w:val="00D43C4E"/>
    <w:rsid w:val="00D528D7"/>
    <w:rsid w:val="00D57AAC"/>
    <w:rsid w:val="00D6094F"/>
    <w:rsid w:val="00D62459"/>
    <w:rsid w:val="00D6253B"/>
    <w:rsid w:val="00D6316D"/>
    <w:rsid w:val="00D65FD4"/>
    <w:rsid w:val="00D6665B"/>
    <w:rsid w:val="00D75066"/>
    <w:rsid w:val="00D75203"/>
    <w:rsid w:val="00D77C9F"/>
    <w:rsid w:val="00D84078"/>
    <w:rsid w:val="00D867AB"/>
    <w:rsid w:val="00D86E78"/>
    <w:rsid w:val="00D91595"/>
    <w:rsid w:val="00D92053"/>
    <w:rsid w:val="00D96950"/>
    <w:rsid w:val="00D96D1D"/>
    <w:rsid w:val="00D97D6C"/>
    <w:rsid w:val="00DA046A"/>
    <w:rsid w:val="00DA0AF9"/>
    <w:rsid w:val="00DA6779"/>
    <w:rsid w:val="00DB3200"/>
    <w:rsid w:val="00DB3AF2"/>
    <w:rsid w:val="00DB5FC5"/>
    <w:rsid w:val="00DB7938"/>
    <w:rsid w:val="00DC0BA5"/>
    <w:rsid w:val="00DC0EF3"/>
    <w:rsid w:val="00DC0FC8"/>
    <w:rsid w:val="00DC105D"/>
    <w:rsid w:val="00DC24FC"/>
    <w:rsid w:val="00DC3845"/>
    <w:rsid w:val="00DC3B1B"/>
    <w:rsid w:val="00DC4D88"/>
    <w:rsid w:val="00DD1068"/>
    <w:rsid w:val="00DD14AE"/>
    <w:rsid w:val="00DD52C8"/>
    <w:rsid w:val="00DD6B3F"/>
    <w:rsid w:val="00DD7920"/>
    <w:rsid w:val="00DE19C5"/>
    <w:rsid w:val="00DE33FC"/>
    <w:rsid w:val="00DE5D3F"/>
    <w:rsid w:val="00DE63B7"/>
    <w:rsid w:val="00DF0BD4"/>
    <w:rsid w:val="00DF39DF"/>
    <w:rsid w:val="00DF3AA2"/>
    <w:rsid w:val="00DF6092"/>
    <w:rsid w:val="00E00F1C"/>
    <w:rsid w:val="00E06266"/>
    <w:rsid w:val="00E06D3B"/>
    <w:rsid w:val="00E07187"/>
    <w:rsid w:val="00E071B4"/>
    <w:rsid w:val="00E07621"/>
    <w:rsid w:val="00E14367"/>
    <w:rsid w:val="00E22675"/>
    <w:rsid w:val="00E25B03"/>
    <w:rsid w:val="00E340A3"/>
    <w:rsid w:val="00E35559"/>
    <w:rsid w:val="00E374AE"/>
    <w:rsid w:val="00E37773"/>
    <w:rsid w:val="00E37EC1"/>
    <w:rsid w:val="00E45D40"/>
    <w:rsid w:val="00E47B8E"/>
    <w:rsid w:val="00E50138"/>
    <w:rsid w:val="00E52FFE"/>
    <w:rsid w:val="00E53C63"/>
    <w:rsid w:val="00E5532A"/>
    <w:rsid w:val="00E56F79"/>
    <w:rsid w:val="00E61168"/>
    <w:rsid w:val="00E629D7"/>
    <w:rsid w:val="00E62F14"/>
    <w:rsid w:val="00E64CBD"/>
    <w:rsid w:val="00E657CE"/>
    <w:rsid w:val="00E72788"/>
    <w:rsid w:val="00E7412F"/>
    <w:rsid w:val="00E76F0F"/>
    <w:rsid w:val="00E80E82"/>
    <w:rsid w:val="00E8246B"/>
    <w:rsid w:val="00E83BB4"/>
    <w:rsid w:val="00E85932"/>
    <w:rsid w:val="00E87136"/>
    <w:rsid w:val="00E906CA"/>
    <w:rsid w:val="00E90B38"/>
    <w:rsid w:val="00E926A4"/>
    <w:rsid w:val="00E9692C"/>
    <w:rsid w:val="00EA0A7D"/>
    <w:rsid w:val="00EA1A41"/>
    <w:rsid w:val="00EA30F8"/>
    <w:rsid w:val="00EA7FBC"/>
    <w:rsid w:val="00EB0850"/>
    <w:rsid w:val="00EB658D"/>
    <w:rsid w:val="00EB753F"/>
    <w:rsid w:val="00EC14FE"/>
    <w:rsid w:val="00EC191D"/>
    <w:rsid w:val="00EC752D"/>
    <w:rsid w:val="00ED0564"/>
    <w:rsid w:val="00EE0B2F"/>
    <w:rsid w:val="00EE1928"/>
    <w:rsid w:val="00EE3B84"/>
    <w:rsid w:val="00EE7880"/>
    <w:rsid w:val="00EF3414"/>
    <w:rsid w:val="00EF3452"/>
    <w:rsid w:val="00EF5A94"/>
    <w:rsid w:val="00EF6554"/>
    <w:rsid w:val="00EF7B9C"/>
    <w:rsid w:val="00F03C5D"/>
    <w:rsid w:val="00F05DF9"/>
    <w:rsid w:val="00F069BA"/>
    <w:rsid w:val="00F10F26"/>
    <w:rsid w:val="00F1256D"/>
    <w:rsid w:val="00F126A7"/>
    <w:rsid w:val="00F1601B"/>
    <w:rsid w:val="00F171DE"/>
    <w:rsid w:val="00F17BA7"/>
    <w:rsid w:val="00F20A36"/>
    <w:rsid w:val="00F210AC"/>
    <w:rsid w:val="00F22035"/>
    <w:rsid w:val="00F25003"/>
    <w:rsid w:val="00F33EF6"/>
    <w:rsid w:val="00F34F98"/>
    <w:rsid w:val="00F356B8"/>
    <w:rsid w:val="00F35BB8"/>
    <w:rsid w:val="00F36000"/>
    <w:rsid w:val="00F366B7"/>
    <w:rsid w:val="00F40D37"/>
    <w:rsid w:val="00F42E3B"/>
    <w:rsid w:val="00F45A18"/>
    <w:rsid w:val="00F50A57"/>
    <w:rsid w:val="00F518FE"/>
    <w:rsid w:val="00F52C7A"/>
    <w:rsid w:val="00F575B3"/>
    <w:rsid w:val="00F603DE"/>
    <w:rsid w:val="00F61FE0"/>
    <w:rsid w:val="00F6225D"/>
    <w:rsid w:val="00F639B0"/>
    <w:rsid w:val="00F65F4D"/>
    <w:rsid w:val="00F66175"/>
    <w:rsid w:val="00F671D4"/>
    <w:rsid w:val="00F70ED8"/>
    <w:rsid w:val="00F7282D"/>
    <w:rsid w:val="00F72DB0"/>
    <w:rsid w:val="00F73076"/>
    <w:rsid w:val="00F737D3"/>
    <w:rsid w:val="00F7700C"/>
    <w:rsid w:val="00F77D8D"/>
    <w:rsid w:val="00F80110"/>
    <w:rsid w:val="00F80C8F"/>
    <w:rsid w:val="00F83CFE"/>
    <w:rsid w:val="00F84BFD"/>
    <w:rsid w:val="00F93BE8"/>
    <w:rsid w:val="00F94A56"/>
    <w:rsid w:val="00F9649F"/>
    <w:rsid w:val="00FA3F01"/>
    <w:rsid w:val="00FA56AA"/>
    <w:rsid w:val="00FA6ABD"/>
    <w:rsid w:val="00FB41D4"/>
    <w:rsid w:val="00FC14FA"/>
    <w:rsid w:val="00FC1C5E"/>
    <w:rsid w:val="00FC2CE9"/>
    <w:rsid w:val="00FC4191"/>
    <w:rsid w:val="00FC43A5"/>
    <w:rsid w:val="00FC5264"/>
    <w:rsid w:val="00FD03E8"/>
    <w:rsid w:val="00FD6D4C"/>
    <w:rsid w:val="00FE0379"/>
    <w:rsid w:val="00FE19B8"/>
    <w:rsid w:val="00FE2D05"/>
    <w:rsid w:val="00FE31A1"/>
    <w:rsid w:val="00FE3681"/>
    <w:rsid w:val="00FE407B"/>
    <w:rsid w:val="00FE6C90"/>
    <w:rsid w:val="00FE6D3B"/>
    <w:rsid w:val="00FF0AD3"/>
    <w:rsid w:val="00FF18A6"/>
    <w:rsid w:val="00FF1C4E"/>
    <w:rsid w:val="00FF533B"/>
    <w:rsid w:val="00FF6879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878C12-4839-43FB-B080-A7869F37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20"/>
      <w:jc w:val="both"/>
    </w:pPr>
    <w:rPr>
      <w:b/>
      <w:color w:val="000000"/>
      <w:sz w:val="28"/>
    </w:rPr>
  </w:style>
  <w:style w:type="paragraph" w:styleId="1">
    <w:name w:val="heading 1"/>
    <w:basedOn w:val="a"/>
    <w:next w:val="a"/>
    <w:link w:val="10"/>
    <w:qFormat/>
    <w:rsid w:val="00030861"/>
    <w:pPr>
      <w:ind w:firstLine="709"/>
      <w:outlineLvl w:val="0"/>
    </w:pPr>
    <w:rPr>
      <w:lang w:val="x-none" w:eastAsia="x-none"/>
    </w:rPr>
  </w:style>
  <w:style w:type="paragraph" w:styleId="4">
    <w:name w:val="heading 4"/>
    <w:basedOn w:val="a"/>
    <w:link w:val="40"/>
    <w:uiPriority w:val="9"/>
    <w:qFormat/>
    <w:rsid w:val="0069278D"/>
    <w:pPr>
      <w:spacing w:before="100" w:beforeAutospacing="1" w:after="100" w:afterAutospacing="1"/>
      <w:ind w:firstLine="0"/>
      <w:jc w:val="left"/>
      <w:outlineLvl w:val="3"/>
    </w:pPr>
    <w:rPr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ind w:firstLine="0"/>
    </w:pPr>
    <w:rPr>
      <w:b w:val="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4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</w:style>
  <w:style w:type="paragraph" w:customStyle="1" w:styleId="11">
    <w:name w:val="Стиль1"/>
    <w:basedOn w:val="aa"/>
    <w:pPr>
      <w:widowControl w:val="0"/>
      <w:spacing w:after="0"/>
      <w:ind w:left="0"/>
    </w:pPr>
    <w:rPr>
      <w:rFonts w:ascii="Garamond" w:hAnsi="Garamond"/>
      <w:b w:val="0"/>
      <w:color w:val="auto"/>
    </w:rPr>
  </w:style>
  <w:style w:type="paragraph" w:styleId="aa">
    <w:name w:val="Body Text Indent"/>
    <w:basedOn w:val="a"/>
    <w:link w:val="ab"/>
    <w:pPr>
      <w:spacing w:after="120"/>
      <w:ind w:left="283"/>
    </w:pPr>
  </w:style>
  <w:style w:type="paragraph" w:styleId="2">
    <w:name w:val="Body Text Indent 2"/>
    <w:basedOn w:val="a"/>
    <w:link w:val="20"/>
    <w:pPr>
      <w:ind w:right="-541" w:firstLine="709"/>
    </w:pPr>
    <w:rPr>
      <w:b w:val="0"/>
    </w:rPr>
  </w:style>
  <w:style w:type="paragraph" w:customStyle="1" w:styleId="-Times">
    <w:name w:val="Основной с отступом-Times"/>
    <w:basedOn w:val="a"/>
    <w:pPr>
      <w:widowControl w:val="0"/>
    </w:pPr>
    <w:rPr>
      <w:b w:val="0"/>
      <w:color w:val="auto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</w:rPr>
  </w:style>
  <w:style w:type="paragraph" w:styleId="21">
    <w:name w:val="Body Text 2"/>
    <w:basedOn w:val="a"/>
    <w:link w:val="22"/>
    <w:pPr>
      <w:ind w:right="-108" w:firstLine="0"/>
      <w:jc w:val="center"/>
    </w:pPr>
    <w:rPr>
      <w:b w:val="0"/>
      <w:sz w:val="26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snapToGrid w:val="0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  <w:style w:type="paragraph" w:styleId="3">
    <w:name w:val="Body Text Indent 3"/>
    <w:basedOn w:val="a"/>
    <w:link w:val="30"/>
    <w:pPr>
      <w:ind w:right="-824" w:firstLine="709"/>
    </w:pPr>
    <w:rPr>
      <w:b w:val="0"/>
    </w:rPr>
  </w:style>
  <w:style w:type="paragraph" w:styleId="ac">
    <w:name w:val="Balloon Text"/>
    <w:basedOn w:val="a"/>
    <w:link w:val="ad"/>
    <w:semiHidden/>
    <w:rsid w:val="003B5DB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75872"/>
    <w:pPr>
      <w:ind w:left="720"/>
      <w:contextualSpacing/>
    </w:pPr>
  </w:style>
  <w:style w:type="table" w:styleId="af">
    <w:name w:val="Table Grid"/>
    <w:basedOn w:val="a1"/>
    <w:rsid w:val="00774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B1305"/>
    <w:rPr>
      <w:i/>
      <w:iCs/>
    </w:rPr>
  </w:style>
  <w:style w:type="character" w:customStyle="1" w:styleId="apple-converted-space">
    <w:name w:val="apple-converted-space"/>
    <w:basedOn w:val="a0"/>
    <w:rsid w:val="001B1305"/>
  </w:style>
  <w:style w:type="character" w:customStyle="1" w:styleId="40">
    <w:name w:val="Заголовок 4 Знак"/>
    <w:basedOn w:val="a0"/>
    <w:link w:val="4"/>
    <w:uiPriority w:val="9"/>
    <w:rsid w:val="0069278D"/>
    <w:rPr>
      <w:b/>
      <w:bCs/>
      <w:sz w:val="24"/>
      <w:szCs w:val="24"/>
    </w:rPr>
  </w:style>
  <w:style w:type="character" w:styleId="af1">
    <w:name w:val="Hyperlink"/>
    <w:basedOn w:val="a0"/>
    <w:uiPriority w:val="99"/>
    <w:unhideWhenUsed/>
    <w:rsid w:val="00911268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911268"/>
    <w:rPr>
      <w:color w:val="800080"/>
      <w:u w:val="single"/>
    </w:rPr>
  </w:style>
  <w:style w:type="paragraph" w:customStyle="1" w:styleId="font5">
    <w:name w:val="font5"/>
    <w:basedOn w:val="a"/>
    <w:rsid w:val="00911268"/>
    <w:pPr>
      <w:spacing w:before="100" w:beforeAutospacing="1" w:after="100" w:afterAutospacing="1"/>
      <w:ind w:firstLine="0"/>
      <w:jc w:val="left"/>
    </w:pPr>
    <w:rPr>
      <w:b w:val="0"/>
      <w:sz w:val="22"/>
      <w:szCs w:val="22"/>
    </w:rPr>
  </w:style>
  <w:style w:type="paragraph" w:customStyle="1" w:styleId="font6">
    <w:name w:val="font6"/>
    <w:basedOn w:val="a"/>
    <w:rsid w:val="00911268"/>
    <w:pPr>
      <w:spacing w:before="100" w:beforeAutospacing="1" w:after="100" w:afterAutospacing="1"/>
      <w:ind w:firstLine="0"/>
      <w:jc w:val="left"/>
    </w:pPr>
    <w:rPr>
      <w:bCs/>
      <w:sz w:val="22"/>
      <w:szCs w:val="22"/>
    </w:rPr>
  </w:style>
  <w:style w:type="paragraph" w:customStyle="1" w:styleId="xl65">
    <w:name w:val="xl65"/>
    <w:basedOn w:val="a"/>
    <w:rsid w:val="0091126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66">
    <w:name w:val="xl66"/>
    <w:basedOn w:val="a"/>
    <w:rsid w:val="00911268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67">
    <w:name w:val="xl67"/>
    <w:basedOn w:val="a"/>
    <w:rsid w:val="00911268"/>
    <w:pP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68">
    <w:name w:val="xl68"/>
    <w:basedOn w:val="a"/>
    <w:rsid w:val="00911268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69">
    <w:name w:val="xl69"/>
    <w:basedOn w:val="a"/>
    <w:rsid w:val="00911268"/>
    <w:pPr>
      <w:pBdr>
        <w:righ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70">
    <w:name w:val="xl70"/>
    <w:basedOn w:val="a"/>
    <w:rsid w:val="009112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71">
    <w:name w:val="xl71"/>
    <w:basedOn w:val="a"/>
    <w:rsid w:val="00911268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72">
    <w:name w:val="xl72"/>
    <w:basedOn w:val="a"/>
    <w:rsid w:val="009112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73">
    <w:name w:val="xl73"/>
    <w:basedOn w:val="a"/>
    <w:rsid w:val="00911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74">
    <w:name w:val="xl74"/>
    <w:basedOn w:val="a"/>
    <w:rsid w:val="00911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75">
    <w:name w:val="xl75"/>
    <w:basedOn w:val="a"/>
    <w:rsid w:val="009112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76">
    <w:name w:val="xl76"/>
    <w:basedOn w:val="a"/>
    <w:rsid w:val="00911268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77">
    <w:name w:val="xl77"/>
    <w:basedOn w:val="a"/>
    <w:rsid w:val="00911268"/>
    <w:pPr>
      <w:spacing w:before="100" w:beforeAutospacing="1" w:after="100" w:afterAutospacing="1"/>
      <w:ind w:firstLine="0"/>
      <w:jc w:val="left"/>
    </w:pPr>
    <w:rPr>
      <w:bCs/>
      <w:color w:val="auto"/>
      <w:sz w:val="24"/>
      <w:szCs w:val="24"/>
    </w:rPr>
  </w:style>
  <w:style w:type="paragraph" w:customStyle="1" w:styleId="xl78">
    <w:name w:val="xl78"/>
    <w:basedOn w:val="a"/>
    <w:rsid w:val="00911268"/>
    <w:pPr>
      <w:spacing w:before="100" w:beforeAutospacing="1" w:after="100" w:afterAutospacing="1"/>
      <w:ind w:firstLine="0"/>
      <w:jc w:val="left"/>
    </w:pPr>
    <w:rPr>
      <w:b w:val="0"/>
      <w:color w:val="auto"/>
      <w:sz w:val="20"/>
    </w:rPr>
  </w:style>
  <w:style w:type="paragraph" w:customStyle="1" w:styleId="xl79">
    <w:name w:val="xl79"/>
    <w:basedOn w:val="a"/>
    <w:rsid w:val="00911268"/>
    <w:pPr>
      <w:spacing w:before="100" w:beforeAutospacing="1" w:after="100" w:afterAutospacing="1"/>
      <w:ind w:firstLine="0"/>
      <w:jc w:val="left"/>
    </w:pPr>
    <w:rPr>
      <w:b w:val="0"/>
      <w:color w:val="auto"/>
      <w:sz w:val="20"/>
    </w:rPr>
  </w:style>
  <w:style w:type="paragraph" w:customStyle="1" w:styleId="xl80">
    <w:name w:val="xl80"/>
    <w:basedOn w:val="a"/>
    <w:rsid w:val="00911268"/>
    <w:pPr>
      <w:spacing w:before="100" w:beforeAutospacing="1" w:after="100" w:afterAutospacing="1"/>
      <w:ind w:firstLine="0"/>
      <w:jc w:val="center"/>
    </w:pPr>
    <w:rPr>
      <w:b w:val="0"/>
      <w:color w:val="auto"/>
      <w:sz w:val="24"/>
      <w:szCs w:val="24"/>
    </w:rPr>
  </w:style>
  <w:style w:type="paragraph" w:customStyle="1" w:styleId="xl81">
    <w:name w:val="xl81"/>
    <w:basedOn w:val="a"/>
    <w:rsid w:val="0091126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82">
    <w:name w:val="xl82"/>
    <w:basedOn w:val="a"/>
    <w:rsid w:val="00911268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0"/>
    </w:rPr>
  </w:style>
  <w:style w:type="paragraph" w:customStyle="1" w:styleId="xl83">
    <w:name w:val="xl83"/>
    <w:basedOn w:val="a"/>
    <w:rsid w:val="00911268"/>
    <w:pPr>
      <w:pBdr>
        <w:bottom w:val="dashed" w:sz="8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84">
    <w:name w:val="xl84"/>
    <w:basedOn w:val="a"/>
    <w:rsid w:val="00911268"/>
    <w:pPr>
      <w:pBdr>
        <w:bottom w:val="dashed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85">
    <w:name w:val="xl85"/>
    <w:basedOn w:val="a"/>
    <w:rsid w:val="00911268"/>
    <w:pPr>
      <w:pBdr>
        <w:bottom w:val="dashed" w:sz="8" w:space="0" w:color="auto"/>
      </w:pBdr>
      <w:spacing w:before="100" w:beforeAutospacing="1" w:after="100" w:afterAutospacing="1"/>
      <w:ind w:firstLine="0"/>
      <w:jc w:val="left"/>
    </w:pPr>
    <w:rPr>
      <w:bCs/>
      <w:color w:val="auto"/>
      <w:sz w:val="24"/>
      <w:szCs w:val="24"/>
    </w:rPr>
  </w:style>
  <w:style w:type="paragraph" w:customStyle="1" w:styleId="xl86">
    <w:name w:val="xl86"/>
    <w:basedOn w:val="a"/>
    <w:rsid w:val="00911268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i/>
      <w:iCs/>
      <w:color w:val="auto"/>
      <w:sz w:val="24"/>
      <w:szCs w:val="24"/>
    </w:rPr>
  </w:style>
  <w:style w:type="paragraph" w:customStyle="1" w:styleId="xl87">
    <w:name w:val="xl87"/>
    <w:basedOn w:val="a"/>
    <w:rsid w:val="00911268"/>
    <w:pPr>
      <w:pBdr>
        <w:left w:val="single" w:sz="4" w:space="0" w:color="auto"/>
        <w:bottom w:val="dashed" w:sz="8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88">
    <w:name w:val="xl88"/>
    <w:basedOn w:val="a"/>
    <w:rsid w:val="0091126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89">
    <w:name w:val="xl89"/>
    <w:basedOn w:val="a"/>
    <w:rsid w:val="00911268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90">
    <w:name w:val="xl90"/>
    <w:basedOn w:val="a"/>
    <w:rsid w:val="00911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91">
    <w:name w:val="xl91"/>
    <w:basedOn w:val="a"/>
    <w:rsid w:val="00911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92">
    <w:name w:val="xl92"/>
    <w:basedOn w:val="a"/>
    <w:rsid w:val="009112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93">
    <w:name w:val="xl93"/>
    <w:basedOn w:val="a"/>
    <w:rsid w:val="0091126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0"/>
    </w:rPr>
  </w:style>
  <w:style w:type="paragraph" w:customStyle="1" w:styleId="xl94">
    <w:name w:val="xl94"/>
    <w:basedOn w:val="a"/>
    <w:rsid w:val="0091126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0"/>
    </w:rPr>
  </w:style>
  <w:style w:type="paragraph" w:customStyle="1" w:styleId="xl95">
    <w:name w:val="xl95"/>
    <w:basedOn w:val="a"/>
    <w:rsid w:val="00911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 w:val="0"/>
      <w:color w:val="auto"/>
      <w:sz w:val="24"/>
      <w:szCs w:val="24"/>
    </w:rPr>
  </w:style>
  <w:style w:type="paragraph" w:customStyle="1" w:styleId="xl96">
    <w:name w:val="xl96"/>
    <w:basedOn w:val="a"/>
    <w:rsid w:val="009112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 w:val="0"/>
      <w:color w:val="auto"/>
      <w:sz w:val="24"/>
      <w:szCs w:val="24"/>
    </w:rPr>
  </w:style>
  <w:style w:type="paragraph" w:customStyle="1" w:styleId="xl97">
    <w:name w:val="xl97"/>
    <w:basedOn w:val="a"/>
    <w:rsid w:val="00911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 w:val="0"/>
      <w:color w:val="auto"/>
      <w:sz w:val="24"/>
      <w:szCs w:val="24"/>
    </w:rPr>
  </w:style>
  <w:style w:type="paragraph" w:customStyle="1" w:styleId="xl98">
    <w:name w:val="xl98"/>
    <w:basedOn w:val="a"/>
    <w:rsid w:val="00911268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99">
    <w:name w:val="xl99"/>
    <w:basedOn w:val="a"/>
    <w:rsid w:val="009112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100">
    <w:name w:val="xl100"/>
    <w:basedOn w:val="a"/>
    <w:rsid w:val="00911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 w:val="0"/>
      <w:color w:val="auto"/>
      <w:sz w:val="24"/>
      <w:szCs w:val="24"/>
    </w:rPr>
  </w:style>
  <w:style w:type="paragraph" w:customStyle="1" w:styleId="xl101">
    <w:name w:val="xl101"/>
    <w:basedOn w:val="a"/>
    <w:rsid w:val="00911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 w:val="0"/>
      <w:color w:val="auto"/>
      <w:sz w:val="24"/>
      <w:szCs w:val="24"/>
    </w:rPr>
  </w:style>
  <w:style w:type="paragraph" w:customStyle="1" w:styleId="xl102">
    <w:name w:val="xl102"/>
    <w:basedOn w:val="a"/>
    <w:rsid w:val="009112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 w:val="0"/>
      <w:color w:val="auto"/>
      <w:sz w:val="24"/>
      <w:szCs w:val="24"/>
    </w:rPr>
  </w:style>
  <w:style w:type="paragraph" w:customStyle="1" w:styleId="xl103">
    <w:name w:val="xl103"/>
    <w:basedOn w:val="a"/>
    <w:rsid w:val="00911268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b w:val="0"/>
      <w:color w:val="auto"/>
      <w:sz w:val="24"/>
      <w:szCs w:val="24"/>
    </w:rPr>
  </w:style>
  <w:style w:type="paragraph" w:customStyle="1" w:styleId="xl104">
    <w:name w:val="xl104"/>
    <w:basedOn w:val="a"/>
    <w:rsid w:val="00911268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b w:val="0"/>
      <w:color w:val="auto"/>
      <w:sz w:val="24"/>
      <w:szCs w:val="24"/>
    </w:rPr>
  </w:style>
  <w:style w:type="paragraph" w:customStyle="1" w:styleId="xl105">
    <w:name w:val="xl105"/>
    <w:basedOn w:val="a"/>
    <w:rsid w:val="0091126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106">
    <w:name w:val="xl106"/>
    <w:basedOn w:val="a"/>
    <w:rsid w:val="00911268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107">
    <w:name w:val="xl107"/>
    <w:basedOn w:val="a"/>
    <w:rsid w:val="0091126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108">
    <w:name w:val="xl108"/>
    <w:basedOn w:val="a"/>
    <w:rsid w:val="009112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109">
    <w:name w:val="xl109"/>
    <w:basedOn w:val="a"/>
    <w:rsid w:val="00911268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110">
    <w:name w:val="xl110"/>
    <w:basedOn w:val="a"/>
    <w:rsid w:val="009112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111">
    <w:name w:val="xl111"/>
    <w:basedOn w:val="a"/>
    <w:rsid w:val="00911268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b w:val="0"/>
      <w:color w:val="FF0000"/>
      <w:sz w:val="24"/>
      <w:szCs w:val="24"/>
    </w:rPr>
  </w:style>
  <w:style w:type="paragraph" w:customStyle="1" w:styleId="xl112">
    <w:name w:val="xl112"/>
    <w:basedOn w:val="a"/>
    <w:rsid w:val="00911268"/>
    <w:pPr>
      <w:spacing w:before="100" w:beforeAutospacing="1" w:after="100" w:afterAutospacing="1"/>
      <w:ind w:firstLine="0"/>
      <w:jc w:val="center"/>
    </w:pPr>
    <w:rPr>
      <w:b w:val="0"/>
      <w:color w:val="FF0000"/>
      <w:sz w:val="24"/>
      <w:szCs w:val="24"/>
    </w:rPr>
  </w:style>
  <w:style w:type="paragraph" w:customStyle="1" w:styleId="xl113">
    <w:name w:val="xl113"/>
    <w:basedOn w:val="a"/>
    <w:rsid w:val="00911268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b w:val="0"/>
      <w:color w:val="FF0000"/>
      <w:sz w:val="24"/>
      <w:szCs w:val="24"/>
    </w:rPr>
  </w:style>
  <w:style w:type="character" w:styleId="af3">
    <w:name w:val="annotation reference"/>
    <w:basedOn w:val="a0"/>
    <w:unhideWhenUsed/>
    <w:rsid w:val="00B1041C"/>
    <w:rPr>
      <w:sz w:val="16"/>
      <w:szCs w:val="16"/>
    </w:rPr>
  </w:style>
  <w:style w:type="paragraph" w:styleId="af4">
    <w:name w:val="annotation text"/>
    <w:basedOn w:val="a"/>
    <w:link w:val="af5"/>
    <w:unhideWhenUsed/>
    <w:rsid w:val="00B1041C"/>
    <w:rPr>
      <w:sz w:val="20"/>
    </w:rPr>
  </w:style>
  <w:style w:type="character" w:customStyle="1" w:styleId="af5">
    <w:name w:val="Текст примечания Знак"/>
    <w:basedOn w:val="a0"/>
    <w:link w:val="af4"/>
    <w:rsid w:val="00B1041C"/>
    <w:rPr>
      <w:b/>
      <w:color w:val="000000"/>
    </w:rPr>
  </w:style>
  <w:style w:type="paragraph" w:styleId="af6">
    <w:name w:val="annotation subject"/>
    <w:basedOn w:val="af4"/>
    <w:next w:val="af4"/>
    <w:link w:val="af7"/>
    <w:unhideWhenUsed/>
    <w:rsid w:val="00B1041C"/>
    <w:rPr>
      <w:bCs/>
    </w:rPr>
  </w:style>
  <w:style w:type="character" w:customStyle="1" w:styleId="af7">
    <w:name w:val="Тема примечания Знак"/>
    <w:basedOn w:val="af5"/>
    <w:link w:val="af6"/>
    <w:rsid w:val="00B1041C"/>
    <w:rPr>
      <w:b/>
      <w:bCs/>
      <w:color w:val="000000"/>
    </w:rPr>
  </w:style>
  <w:style w:type="paragraph" w:styleId="af8">
    <w:name w:val="Revision"/>
    <w:hidden/>
    <w:uiPriority w:val="99"/>
    <w:semiHidden/>
    <w:rsid w:val="00F34F98"/>
    <w:rPr>
      <w:b/>
      <w:color w:val="000000"/>
      <w:sz w:val="28"/>
    </w:rPr>
  </w:style>
  <w:style w:type="paragraph" w:styleId="af9">
    <w:name w:val="Title"/>
    <w:basedOn w:val="a"/>
    <w:next w:val="a"/>
    <w:link w:val="afa"/>
    <w:qFormat/>
    <w:rsid w:val="002C72F2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f9"/>
    <w:rsid w:val="002C72F2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rsid w:val="00030861"/>
    <w:rPr>
      <w:b/>
      <w:color w:val="000000"/>
      <w:sz w:val="28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030861"/>
    <w:rPr>
      <w:b/>
      <w:color w:val="000000"/>
      <w:sz w:val="28"/>
    </w:rPr>
  </w:style>
  <w:style w:type="character" w:customStyle="1" w:styleId="ad">
    <w:name w:val="Текст выноски Знак"/>
    <w:basedOn w:val="a0"/>
    <w:link w:val="ac"/>
    <w:semiHidden/>
    <w:rsid w:val="00030861"/>
    <w:rPr>
      <w:rFonts w:ascii="Tahoma" w:hAnsi="Tahoma" w:cs="Tahoma"/>
      <w:b/>
      <w:color w:val="000000"/>
      <w:sz w:val="16"/>
      <w:szCs w:val="16"/>
    </w:rPr>
  </w:style>
  <w:style w:type="paragraph" w:customStyle="1" w:styleId="afb">
    <w:name w:val="Знак Знак Знак"/>
    <w:basedOn w:val="a"/>
    <w:rsid w:val="00030861"/>
    <w:pPr>
      <w:spacing w:after="160" w:line="240" w:lineRule="exact"/>
      <w:ind w:firstLine="0"/>
      <w:jc w:val="left"/>
    </w:pPr>
    <w:rPr>
      <w:rFonts w:ascii="Verdana" w:hAnsi="Verdana"/>
      <w:b w:val="0"/>
      <w:color w:val="auto"/>
      <w:sz w:val="20"/>
      <w:lang w:val="en-US" w:eastAsia="en-US"/>
    </w:rPr>
  </w:style>
  <w:style w:type="paragraph" w:customStyle="1" w:styleId="12">
    <w:name w:val="Знак1"/>
    <w:basedOn w:val="a"/>
    <w:next w:val="a"/>
    <w:semiHidden/>
    <w:rsid w:val="00030861"/>
    <w:pPr>
      <w:spacing w:after="160" w:line="240" w:lineRule="exact"/>
      <w:ind w:firstLine="0"/>
      <w:jc w:val="left"/>
    </w:pPr>
    <w:rPr>
      <w:rFonts w:ascii="Arial" w:hAnsi="Arial" w:cs="Arial"/>
      <w:b w:val="0"/>
      <w:color w:val="auto"/>
      <w:sz w:val="20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30861"/>
    <w:rPr>
      <w:b/>
      <w:color w:val="000000"/>
      <w:sz w:val="28"/>
    </w:rPr>
  </w:style>
  <w:style w:type="paragraph" w:customStyle="1" w:styleId="CharCharCharChar">
    <w:name w:val="Char Char Char Char"/>
    <w:basedOn w:val="a"/>
    <w:next w:val="a"/>
    <w:semiHidden/>
    <w:rsid w:val="00030861"/>
    <w:pPr>
      <w:spacing w:after="160" w:line="240" w:lineRule="exact"/>
      <w:ind w:firstLine="0"/>
      <w:jc w:val="left"/>
    </w:pPr>
    <w:rPr>
      <w:rFonts w:ascii="Arial" w:hAnsi="Arial" w:cs="Arial"/>
      <w:b w:val="0"/>
      <w:color w:val="auto"/>
      <w:sz w:val="20"/>
      <w:lang w:val="en-US" w:eastAsia="en-US"/>
    </w:rPr>
  </w:style>
  <w:style w:type="paragraph" w:customStyle="1" w:styleId="13">
    <w:name w:val="Знак1 Знак Знак Знак"/>
    <w:basedOn w:val="a"/>
    <w:next w:val="a"/>
    <w:semiHidden/>
    <w:rsid w:val="00030861"/>
    <w:pPr>
      <w:spacing w:after="160" w:line="240" w:lineRule="exact"/>
      <w:ind w:firstLine="0"/>
      <w:jc w:val="left"/>
    </w:pPr>
    <w:rPr>
      <w:rFonts w:ascii="Arial" w:hAnsi="Arial" w:cs="Arial"/>
      <w:b w:val="0"/>
      <w:color w:val="auto"/>
      <w:sz w:val="20"/>
      <w:lang w:val="en-US" w:eastAsia="en-US"/>
    </w:rPr>
  </w:style>
  <w:style w:type="paragraph" w:customStyle="1" w:styleId="1CharChar">
    <w:name w:val="1 Знак Char Знак Char Знак"/>
    <w:basedOn w:val="a"/>
    <w:rsid w:val="00030861"/>
    <w:pPr>
      <w:spacing w:after="160" w:line="240" w:lineRule="exact"/>
      <w:ind w:firstLine="0"/>
      <w:jc w:val="left"/>
    </w:pPr>
    <w:rPr>
      <w:rFonts w:ascii="Calibri" w:eastAsia="Calibri" w:hAnsi="Calibri"/>
      <w:b w:val="0"/>
      <w:color w:val="auto"/>
      <w:sz w:val="20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030861"/>
  </w:style>
  <w:style w:type="character" w:customStyle="1" w:styleId="a4">
    <w:name w:val="Основной текст Знак"/>
    <w:basedOn w:val="a0"/>
    <w:link w:val="a3"/>
    <w:rsid w:val="00030861"/>
    <w:rPr>
      <w:color w:val="000000"/>
      <w:sz w:val="28"/>
    </w:rPr>
  </w:style>
  <w:style w:type="character" w:customStyle="1" w:styleId="ab">
    <w:name w:val="Основной текст с отступом Знак"/>
    <w:basedOn w:val="a0"/>
    <w:link w:val="aa"/>
    <w:rsid w:val="00030861"/>
    <w:rPr>
      <w:b/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rsid w:val="00030861"/>
    <w:rPr>
      <w:color w:val="000000"/>
      <w:sz w:val="28"/>
    </w:rPr>
  </w:style>
  <w:style w:type="character" w:customStyle="1" w:styleId="22">
    <w:name w:val="Основной текст 2 Знак"/>
    <w:basedOn w:val="a0"/>
    <w:link w:val="21"/>
    <w:rsid w:val="00030861"/>
    <w:rPr>
      <w:color w:val="000000"/>
      <w:sz w:val="26"/>
    </w:rPr>
  </w:style>
  <w:style w:type="character" w:customStyle="1" w:styleId="30">
    <w:name w:val="Основной текст с отступом 3 Знак"/>
    <w:basedOn w:val="a0"/>
    <w:link w:val="3"/>
    <w:rsid w:val="00030861"/>
    <w:rPr>
      <w:color w:val="000000"/>
      <w:sz w:val="28"/>
    </w:rPr>
  </w:style>
  <w:style w:type="paragraph" w:customStyle="1" w:styleId="15">
    <w:name w:val="Название объекта1"/>
    <w:basedOn w:val="a"/>
    <w:next w:val="a"/>
    <w:unhideWhenUsed/>
    <w:qFormat/>
    <w:rsid w:val="00030861"/>
    <w:pPr>
      <w:spacing w:after="200"/>
    </w:pPr>
    <w:rPr>
      <w:b w:val="0"/>
      <w:bCs/>
      <w:color w:val="4F81BD"/>
      <w:sz w:val="18"/>
      <w:szCs w:val="18"/>
    </w:rPr>
  </w:style>
  <w:style w:type="paragraph" w:styleId="afc">
    <w:name w:val="Document Map"/>
    <w:basedOn w:val="a"/>
    <w:link w:val="afd"/>
    <w:unhideWhenUsed/>
    <w:rsid w:val="00030861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basedOn w:val="a0"/>
    <w:link w:val="afc"/>
    <w:rsid w:val="00030861"/>
    <w:rPr>
      <w:rFonts w:ascii="Tahoma" w:hAnsi="Tahoma"/>
      <w:b/>
      <w:color w:val="000000"/>
      <w:sz w:val="16"/>
      <w:szCs w:val="16"/>
      <w:lang w:val="x-none" w:eastAsia="x-none"/>
    </w:rPr>
  </w:style>
  <w:style w:type="character" w:customStyle="1" w:styleId="afe">
    <w:name w:val="Текст сноски Знак"/>
    <w:link w:val="aff"/>
    <w:semiHidden/>
    <w:rsid w:val="00527B17"/>
    <w:rPr>
      <w:lang w:eastAsia="en-US"/>
    </w:rPr>
  </w:style>
  <w:style w:type="paragraph" w:styleId="aff">
    <w:name w:val="footnote text"/>
    <w:basedOn w:val="a"/>
    <w:link w:val="afe"/>
    <w:semiHidden/>
    <w:rsid w:val="00527B17"/>
    <w:pPr>
      <w:ind w:firstLine="0"/>
      <w:jc w:val="left"/>
    </w:pPr>
    <w:rPr>
      <w:b w:val="0"/>
      <w:color w:val="auto"/>
      <w:sz w:val="20"/>
      <w:lang w:eastAsia="en-US"/>
    </w:rPr>
  </w:style>
  <w:style w:type="character" w:customStyle="1" w:styleId="16">
    <w:name w:val="Текст сноски Знак1"/>
    <w:basedOn w:val="a0"/>
    <w:semiHidden/>
    <w:rsid w:val="00527B17"/>
    <w:rPr>
      <w:b/>
      <w:color w:val="000000"/>
    </w:rPr>
  </w:style>
  <w:style w:type="character" w:styleId="aff0">
    <w:name w:val="footnote reference"/>
    <w:semiHidden/>
    <w:rsid w:val="00527B17"/>
    <w:rPr>
      <w:vertAlign w:val="superscript"/>
    </w:rPr>
  </w:style>
  <w:style w:type="paragraph" w:styleId="aff1">
    <w:name w:val="endnote text"/>
    <w:basedOn w:val="a"/>
    <w:link w:val="aff2"/>
    <w:semiHidden/>
    <w:unhideWhenUsed/>
    <w:rsid w:val="007B738C"/>
    <w:rPr>
      <w:sz w:val="20"/>
    </w:rPr>
  </w:style>
  <w:style w:type="character" w:customStyle="1" w:styleId="aff2">
    <w:name w:val="Текст концевой сноски Знак"/>
    <w:basedOn w:val="a0"/>
    <w:link w:val="aff1"/>
    <w:semiHidden/>
    <w:rsid w:val="007B738C"/>
    <w:rPr>
      <w:b/>
      <w:color w:val="000000"/>
    </w:rPr>
  </w:style>
  <w:style w:type="character" w:styleId="aff3">
    <w:name w:val="endnote reference"/>
    <w:basedOn w:val="a0"/>
    <w:semiHidden/>
    <w:unhideWhenUsed/>
    <w:rsid w:val="007B738C"/>
    <w:rPr>
      <w:vertAlign w:val="superscript"/>
    </w:rPr>
  </w:style>
  <w:style w:type="character" w:customStyle="1" w:styleId="blk">
    <w:name w:val="blk"/>
    <w:basedOn w:val="a0"/>
    <w:rsid w:val="00A76847"/>
  </w:style>
  <w:style w:type="character" w:customStyle="1" w:styleId="nobr">
    <w:name w:val="nobr"/>
    <w:basedOn w:val="a0"/>
    <w:rsid w:val="00A76847"/>
  </w:style>
  <w:style w:type="paragraph" w:customStyle="1" w:styleId="msonormal0">
    <w:name w:val="msonormal"/>
    <w:basedOn w:val="a"/>
    <w:rsid w:val="00DC24FC"/>
    <w:pP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font7">
    <w:name w:val="font7"/>
    <w:basedOn w:val="a"/>
    <w:rsid w:val="00DC24FC"/>
    <w:pPr>
      <w:spacing w:before="100" w:beforeAutospacing="1" w:after="100" w:afterAutospacing="1"/>
      <w:ind w:firstLine="0"/>
      <w:jc w:val="left"/>
    </w:pPr>
    <w:rPr>
      <w:b w:val="0"/>
      <w:color w:val="auto"/>
      <w:sz w:val="22"/>
      <w:szCs w:val="22"/>
    </w:rPr>
  </w:style>
  <w:style w:type="paragraph" w:customStyle="1" w:styleId="xl114">
    <w:name w:val="xl114"/>
    <w:basedOn w:val="a"/>
    <w:rsid w:val="00DC2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 w:val="0"/>
      <w:color w:val="auto"/>
      <w:sz w:val="24"/>
      <w:szCs w:val="24"/>
    </w:rPr>
  </w:style>
  <w:style w:type="paragraph" w:customStyle="1" w:styleId="xl115">
    <w:name w:val="xl115"/>
    <w:basedOn w:val="a"/>
    <w:rsid w:val="00DC24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 w:val="0"/>
      <w:color w:val="auto"/>
      <w:sz w:val="24"/>
      <w:szCs w:val="24"/>
    </w:rPr>
  </w:style>
  <w:style w:type="paragraph" w:customStyle="1" w:styleId="xl116">
    <w:name w:val="xl116"/>
    <w:basedOn w:val="a"/>
    <w:rsid w:val="00DC24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 w:val="0"/>
      <w:color w:val="auto"/>
      <w:sz w:val="24"/>
      <w:szCs w:val="24"/>
    </w:rPr>
  </w:style>
  <w:style w:type="paragraph" w:customStyle="1" w:styleId="xl117">
    <w:name w:val="xl117"/>
    <w:basedOn w:val="a"/>
    <w:rsid w:val="00DC24FC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118">
    <w:name w:val="xl118"/>
    <w:basedOn w:val="a"/>
    <w:rsid w:val="00DC24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table" w:customStyle="1" w:styleId="17">
    <w:name w:val="Сетка таблицы1"/>
    <w:basedOn w:val="a1"/>
    <w:next w:val="af"/>
    <w:uiPriority w:val="39"/>
    <w:rsid w:val="006112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25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4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6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9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1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15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2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7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6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5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9EBA5-68F6-477C-8AB6-6C52102F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</vt:lpstr>
    </vt:vector>
  </TitlesOfParts>
  <Company>mf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</dc:title>
  <dc:creator>1190</dc:creator>
  <cp:lastModifiedBy>ВОЛОШИНА ВЕРА ВАЛЕНТИНОВНА</cp:lastModifiedBy>
  <cp:revision>4</cp:revision>
  <cp:lastPrinted>2020-11-17T15:49:00Z</cp:lastPrinted>
  <dcterms:created xsi:type="dcterms:W3CDTF">2020-11-18T13:27:00Z</dcterms:created>
  <dcterms:modified xsi:type="dcterms:W3CDTF">2020-11-18T14:50:00Z</dcterms:modified>
</cp:coreProperties>
</file>