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E02D36" w:rsidRPr="00C024D1" w:rsidTr="00F16D11">
        <w:trPr>
          <w:trHeight w:val="1040"/>
        </w:trPr>
        <w:tc>
          <w:tcPr>
            <w:tcW w:w="5240" w:type="dxa"/>
            <w:shd w:val="clear" w:color="auto" w:fill="auto"/>
          </w:tcPr>
          <w:p w:rsidR="00E02D36" w:rsidRPr="0073331D" w:rsidRDefault="00E02D36" w:rsidP="00F16D11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4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к Положению об организации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Министерстве финансов Российской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Федерации размещения информации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на официальном сайте regulation.gov.ru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в информационно-телекоммуникационной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сети "Интернет", утвержденному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приказом Министерства финансов</w:t>
            </w:r>
          </w:p>
          <w:p w:rsidR="00BA152A" w:rsidRPr="00BA152A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>Российской Федерации</w:t>
            </w:r>
          </w:p>
          <w:p w:rsidR="00E02D36" w:rsidRPr="003D0FCF" w:rsidRDefault="00BA152A" w:rsidP="00BA152A">
            <w:pPr>
              <w:rPr>
                <w:sz w:val="24"/>
                <w:szCs w:val="24"/>
              </w:rPr>
            </w:pPr>
            <w:r w:rsidRPr="00BA152A">
              <w:rPr>
                <w:sz w:val="24"/>
                <w:szCs w:val="24"/>
              </w:rPr>
              <w:t xml:space="preserve">от 18.07.2019 г. </w:t>
            </w:r>
            <w:r>
              <w:rPr>
                <w:sz w:val="24"/>
                <w:szCs w:val="24"/>
              </w:rPr>
              <w:t>№</w:t>
            </w:r>
            <w:r w:rsidRPr="00BA152A">
              <w:rPr>
                <w:sz w:val="24"/>
                <w:szCs w:val="24"/>
              </w:rPr>
              <w:t xml:space="preserve"> 368</w:t>
            </w:r>
          </w:p>
        </w:tc>
      </w:tr>
    </w:tbl>
    <w:p w:rsidR="0057534E" w:rsidRDefault="0057534E" w:rsidP="0057534E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E02D36" w:rsidRPr="00E02D36" w:rsidRDefault="0057534E" w:rsidP="00E02D36">
      <w:pPr>
        <w:jc w:val="center"/>
        <w:rPr>
          <w:sz w:val="28"/>
          <w:szCs w:val="28"/>
        </w:rPr>
      </w:pPr>
      <w:r w:rsidRPr="0057534E">
        <w:rPr>
          <w:b/>
          <w:bCs/>
          <w:sz w:val="28"/>
          <w:szCs w:val="28"/>
        </w:rPr>
        <w:t>СВОДК</w:t>
      </w:r>
      <w:r w:rsidR="00B0681F">
        <w:rPr>
          <w:b/>
          <w:bCs/>
          <w:sz w:val="28"/>
          <w:szCs w:val="28"/>
        </w:rPr>
        <w:t>А</w:t>
      </w:r>
      <w:r w:rsidRPr="0057534E">
        <w:rPr>
          <w:b/>
          <w:bCs/>
          <w:sz w:val="28"/>
          <w:szCs w:val="28"/>
        </w:rPr>
        <w:t xml:space="preserve"> ПРЕДЛОЖЕНИЙ,</w:t>
      </w:r>
      <w:r w:rsidRPr="0057534E">
        <w:rPr>
          <w:b/>
          <w:bCs/>
          <w:sz w:val="28"/>
          <w:szCs w:val="28"/>
        </w:rPr>
        <w:br/>
      </w:r>
      <w:r w:rsidRPr="0057534E">
        <w:rPr>
          <w:sz w:val="28"/>
          <w:szCs w:val="28"/>
        </w:rPr>
        <w:t>поступивших в рамках общественного обсуждения уведомления о подготовке</w:t>
      </w:r>
      <w:r w:rsidRPr="0057534E">
        <w:rPr>
          <w:sz w:val="28"/>
          <w:szCs w:val="28"/>
        </w:rPr>
        <w:br/>
        <w:t>проекта нормативного правового акта</w:t>
      </w:r>
      <w:r w:rsidR="00E02D36">
        <w:rPr>
          <w:sz w:val="28"/>
          <w:szCs w:val="28"/>
        </w:rPr>
        <w:t xml:space="preserve"> </w:t>
      </w:r>
      <w:r w:rsidR="00E02D36" w:rsidRPr="00E02D36">
        <w:rPr>
          <w:sz w:val="28"/>
          <w:szCs w:val="28"/>
        </w:rPr>
        <w:t>в соответствии с Правилами раскрытия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федеральными органами исполнительной власти информации о подготовке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проектов нормативных правовых актов и результатах их общественного</w:t>
      </w:r>
    </w:p>
    <w:p w:rsidR="00E02D36" w:rsidRPr="00E02D36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обсуждения, утвержденными постановлением Правительства Российской</w:t>
      </w:r>
    </w:p>
    <w:p w:rsidR="0057534E" w:rsidRDefault="00E02D36" w:rsidP="00E02D36">
      <w:pPr>
        <w:jc w:val="center"/>
        <w:rPr>
          <w:sz w:val="28"/>
          <w:szCs w:val="28"/>
        </w:rPr>
      </w:pPr>
      <w:r w:rsidRPr="00E02D36">
        <w:rPr>
          <w:sz w:val="28"/>
          <w:szCs w:val="28"/>
        </w:rPr>
        <w:t xml:space="preserve">        Федерации от 25 августа 2012 г. </w:t>
      </w:r>
      <w:r>
        <w:rPr>
          <w:sz w:val="28"/>
          <w:szCs w:val="28"/>
        </w:rPr>
        <w:t>№</w:t>
      </w:r>
      <w:r w:rsidRPr="00E02D36">
        <w:rPr>
          <w:sz w:val="28"/>
          <w:szCs w:val="28"/>
        </w:rPr>
        <w:t xml:space="preserve"> 851</w:t>
      </w:r>
    </w:p>
    <w:p w:rsidR="00E02D36" w:rsidRPr="0057534E" w:rsidRDefault="00E02D36" w:rsidP="00E02D36">
      <w:pPr>
        <w:jc w:val="center"/>
        <w:rPr>
          <w:sz w:val="28"/>
          <w:szCs w:val="28"/>
        </w:rPr>
      </w:pPr>
    </w:p>
    <w:p w:rsidR="00B440F9" w:rsidRDefault="00B440F9" w:rsidP="00B440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40F9">
        <w:rPr>
          <w:rFonts w:eastAsiaTheme="minorHAnsi"/>
          <w:sz w:val="28"/>
          <w:szCs w:val="28"/>
          <w:lang w:eastAsia="en-US"/>
        </w:rPr>
        <w:t>Наименование проекта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33D29" w:rsidRPr="00755A64" w:rsidRDefault="00E02D36" w:rsidP="00B440F9">
      <w:pPr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E02D36">
        <w:rPr>
          <w:rFonts w:eastAsiaTheme="minorHAnsi"/>
          <w:i/>
          <w:sz w:val="28"/>
          <w:szCs w:val="28"/>
          <w:lang w:eastAsia="en-US"/>
        </w:rPr>
        <w:t>"</w:t>
      </w:r>
      <w:bookmarkStart w:id="0" w:name="_GoBack"/>
      <w:r w:rsidR="00C746ED" w:rsidRPr="00C746ED">
        <w:rPr>
          <w:rFonts w:eastAsiaTheme="minorHAnsi"/>
          <w:i/>
          <w:sz w:val="28"/>
          <w:szCs w:val="28"/>
          <w:lang w:eastAsia="en-US"/>
        </w:rPr>
        <w:t>О внесении изменений в Общие требования к возврату излишне уплаченных (взысканных) платежей, утвержденные приказом Министерства финансов Российской Федерации от 27 сентября 2021 г. № 137н</w:t>
      </w:r>
      <w:bookmarkEnd w:id="0"/>
      <w:r w:rsidRPr="00E02D36">
        <w:rPr>
          <w:rFonts w:eastAsiaTheme="minorHAnsi"/>
          <w:i/>
          <w:sz w:val="28"/>
          <w:szCs w:val="28"/>
          <w:lang w:eastAsia="en-US"/>
        </w:rPr>
        <w:t>"</w:t>
      </w:r>
      <w:r w:rsidR="00C51302">
        <w:rPr>
          <w:rFonts w:eastAsiaTheme="minorHAnsi"/>
          <w:i/>
          <w:sz w:val="28"/>
          <w:szCs w:val="28"/>
          <w:lang w:eastAsia="en-US"/>
        </w:rPr>
        <w:t>.</w:t>
      </w:r>
      <w:r w:rsidR="00F67928" w:rsidRPr="00755A6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33D29" w:rsidRDefault="00DE5620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Уникальный и</w:t>
      </w:r>
      <w:r w:rsidR="00755A64" w:rsidRPr="00755A64">
        <w:rPr>
          <w:rFonts w:eastAsiaTheme="minorHAnsi"/>
          <w:sz w:val="28"/>
          <w:szCs w:val="28"/>
          <w:lang w:eastAsia="en-US"/>
        </w:rPr>
        <w:t xml:space="preserve">дентификационный номер проекта нормативного правового акта на официальном сайте regulation.gov.ru: </w:t>
      </w:r>
      <w:r w:rsidR="00E6008C" w:rsidRPr="00E6008C">
        <w:rPr>
          <w:rFonts w:eastAsiaTheme="minorHAnsi"/>
          <w:i/>
          <w:sz w:val="28"/>
          <w:szCs w:val="28"/>
          <w:lang w:eastAsia="en-US"/>
        </w:rPr>
        <w:t>01/02/07-22/00130028</w:t>
      </w:r>
      <w:r w:rsidR="003A490A">
        <w:rPr>
          <w:rFonts w:eastAsiaTheme="minorHAnsi"/>
          <w:i/>
          <w:sz w:val="28"/>
          <w:szCs w:val="28"/>
          <w:lang w:eastAsia="en-US"/>
        </w:rPr>
        <w:t>.</w:t>
      </w:r>
    </w:p>
    <w:p w:rsidR="00755A64" w:rsidRDefault="00755A64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3098"/>
        <w:gridCol w:w="3098"/>
        <w:gridCol w:w="3096"/>
      </w:tblGrid>
      <w:tr w:rsidR="00E02D36" w:rsidTr="00E02D36">
        <w:tc>
          <w:tcPr>
            <w:tcW w:w="312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№ п/п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Поступившие предложения</w:t>
            </w:r>
            <w:r w:rsidRPr="009E4358">
              <w:rPr>
                <w:sz w:val="28"/>
                <w:szCs w:val="28"/>
              </w:rPr>
              <w:t xml:space="preserve"> </w:t>
            </w:r>
            <w:r w:rsidRPr="009E4358">
              <w:rPr>
                <w:rStyle w:val="ad"/>
                <w:rFonts w:eastAsiaTheme="minorEastAsia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center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Позиция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(комментарий)</w:t>
            </w: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Pr="009E4358" w:rsidRDefault="00E02D36" w:rsidP="00B440F9">
            <w:pPr>
              <w:jc w:val="both"/>
              <w:rPr>
                <w:sz w:val="28"/>
                <w:szCs w:val="28"/>
              </w:rPr>
            </w:pPr>
            <w:r w:rsidRPr="009E4358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  <w:tr w:rsidR="00E02D36" w:rsidTr="00E02D36">
        <w:tc>
          <w:tcPr>
            <w:tcW w:w="312" w:type="pct"/>
          </w:tcPr>
          <w:p w:rsidR="00E02D36" w:rsidRDefault="00E02D36" w:rsidP="00B4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E02D36" w:rsidRDefault="00E02D36" w:rsidP="00B440F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D29" w:rsidRDefault="00233D29" w:rsidP="009933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4104"/>
      </w:tblGrid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104" w:type="dxa"/>
          </w:tcPr>
          <w:p w:rsidR="00E02D36" w:rsidRPr="0036798F" w:rsidRDefault="0036798F" w:rsidP="0036798F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E02D36" w:rsidTr="00E02D36">
        <w:tc>
          <w:tcPr>
            <w:tcW w:w="5807" w:type="dxa"/>
          </w:tcPr>
          <w:p w:rsidR="00E02D36" w:rsidRDefault="00E02D36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104" w:type="dxa"/>
          </w:tcPr>
          <w:p w:rsidR="00E02D36" w:rsidRDefault="0036798F" w:rsidP="00B465DA">
            <w:pPr>
              <w:tabs>
                <w:tab w:val="left" w:pos="342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7B4504" w:rsidRDefault="007B4504" w:rsidP="00B465DA">
      <w:pPr>
        <w:tabs>
          <w:tab w:val="left" w:pos="3422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17835" w:rsidRPr="00B17835" w:rsidTr="00B0681F">
        <w:tc>
          <w:tcPr>
            <w:tcW w:w="5778" w:type="dxa"/>
            <w:shd w:val="clear" w:color="auto" w:fill="auto"/>
          </w:tcPr>
          <w:p w:rsidR="00B17835" w:rsidRPr="003A490A" w:rsidRDefault="002A09FE" w:rsidP="002A09FE">
            <w:pPr>
              <w:widowControl/>
              <w:autoSpaceDE/>
              <w:autoSpaceDN/>
              <w:adjustRightInd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t xml:space="preserve">иректор </w:t>
            </w:r>
            <w:r w:rsidR="00B17835" w:rsidRPr="003A490A">
              <w:rPr>
                <w:rFonts w:eastAsiaTheme="minorHAnsi"/>
                <w:sz w:val="28"/>
                <w:szCs w:val="28"/>
                <w:lang w:eastAsia="en-US"/>
              </w:rPr>
              <w:br/>
              <w:t>Департамента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B17835" w:rsidRPr="003A490A" w:rsidRDefault="002A09FE" w:rsidP="00B17835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Е.В. Лебединская</w:t>
            </w:r>
          </w:p>
        </w:tc>
      </w:tr>
    </w:tbl>
    <w:p w:rsidR="0018729E" w:rsidRDefault="0018729E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E02D36" w:rsidRDefault="00E02D36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B17835" w:rsidRPr="003A490A" w:rsidRDefault="006C5EEB" w:rsidP="00B17835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</w:t>
      </w:r>
      <w:r w:rsidR="00B17835" w:rsidRPr="00B17835">
        <w:rPr>
          <w:rFonts w:eastAsiaTheme="minorHAnsi"/>
          <w:sz w:val="18"/>
          <w:szCs w:val="18"/>
          <w:lang w:eastAsia="en-US"/>
        </w:rPr>
        <w:t xml:space="preserve">сп.: </w:t>
      </w:r>
      <w:r w:rsidR="00B17835" w:rsidRPr="003A490A">
        <w:rPr>
          <w:rFonts w:eastAsiaTheme="minorHAnsi"/>
          <w:sz w:val="18"/>
          <w:szCs w:val="18"/>
          <w:lang w:eastAsia="en-US"/>
        </w:rPr>
        <w:t>Акимова О.И.</w:t>
      </w:r>
    </w:p>
    <w:p w:rsidR="007B4504" w:rsidRDefault="00B17835" w:rsidP="0018729E">
      <w:pPr>
        <w:widowControl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3A490A">
        <w:rPr>
          <w:rFonts w:eastAsiaTheme="minorHAnsi"/>
          <w:sz w:val="18"/>
          <w:szCs w:val="18"/>
          <w:lang w:eastAsia="en-US"/>
        </w:rPr>
        <w:t>Тел.: 8(495) 983-38-88 (доб.2315)</w:t>
      </w:r>
    </w:p>
    <w:sectPr w:rsidR="007B4504" w:rsidSect="00E02D3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82" w:rsidRDefault="001B3282" w:rsidP="00B440F9">
      <w:r>
        <w:separator/>
      </w:r>
    </w:p>
  </w:endnote>
  <w:endnote w:type="continuationSeparator" w:id="0">
    <w:p w:rsidR="001B3282" w:rsidRDefault="001B3282" w:rsidP="00B440F9">
      <w:r>
        <w:continuationSeparator/>
      </w:r>
    </w:p>
  </w:endnote>
  <w:endnote w:id="1">
    <w:p w:rsidR="00E02D36" w:rsidRDefault="00E02D36" w:rsidP="00B440F9">
      <w:pPr>
        <w:pStyle w:val="ab"/>
        <w:ind w:firstLine="567"/>
        <w:jc w:val="both"/>
      </w:pPr>
      <w:r>
        <w:rPr>
          <w:rStyle w:val="aa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82" w:rsidRDefault="001B3282" w:rsidP="00B440F9">
      <w:r>
        <w:separator/>
      </w:r>
    </w:p>
  </w:footnote>
  <w:footnote w:type="continuationSeparator" w:id="0">
    <w:p w:rsidR="001B3282" w:rsidRDefault="001B3282" w:rsidP="00B4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CF"/>
    <w:multiLevelType w:val="hybridMultilevel"/>
    <w:tmpl w:val="641289EA"/>
    <w:lvl w:ilvl="0" w:tplc="87288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1421"/>
    <w:multiLevelType w:val="hybridMultilevel"/>
    <w:tmpl w:val="586A50C2"/>
    <w:lvl w:ilvl="0" w:tplc="6DAE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B7E61"/>
    <w:multiLevelType w:val="hybridMultilevel"/>
    <w:tmpl w:val="F8EE6312"/>
    <w:lvl w:ilvl="0" w:tplc="52E4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CAB"/>
    <w:multiLevelType w:val="hybridMultilevel"/>
    <w:tmpl w:val="0C464DFA"/>
    <w:lvl w:ilvl="0" w:tplc="EA64BD7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4619D"/>
    <w:rsid w:val="00050375"/>
    <w:rsid w:val="00077DB0"/>
    <w:rsid w:val="000B07B6"/>
    <w:rsid w:val="000B4FFC"/>
    <w:rsid w:val="000C4A06"/>
    <w:rsid w:val="000D0084"/>
    <w:rsid w:val="000D4475"/>
    <w:rsid w:val="000F25D3"/>
    <w:rsid w:val="0014132B"/>
    <w:rsid w:val="00153835"/>
    <w:rsid w:val="00171664"/>
    <w:rsid w:val="0018729E"/>
    <w:rsid w:val="00194B07"/>
    <w:rsid w:val="001A6B73"/>
    <w:rsid w:val="001B3282"/>
    <w:rsid w:val="001C0D98"/>
    <w:rsid w:val="001C2A60"/>
    <w:rsid w:val="001E1E17"/>
    <w:rsid w:val="001F24B2"/>
    <w:rsid w:val="001F39D5"/>
    <w:rsid w:val="00220A69"/>
    <w:rsid w:val="00221460"/>
    <w:rsid w:val="00221C26"/>
    <w:rsid w:val="00233D29"/>
    <w:rsid w:val="00235A60"/>
    <w:rsid w:val="00243733"/>
    <w:rsid w:val="002579D6"/>
    <w:rsid w:val="00260196"/>
    <w:rsid w:val="0026298B"/>
    <w:rsid w:val="00266DDB"/>
    <w:rsid w:val="00283A54"/>
    <w:rsid w:val="00291340"/>
    <w:rsid w:val="002A09FE"/>
    <w:rsid w:val="002B0F5F"/>
    <w:rsid w:val="002B223E"/>
    <w:rsid w:val="002D1D05"/>
    <w:rsid w:val="003029DE"/>
    <w:rsid w:val="003609AF"/>
    <w:rsid w:val="00362471"/>
    <w:rsid w:val="0036798F"/>
    <w:rsid w:val="003A490A"/>
    <w:rsid w:val="00423622"/>
    <w:rsid w:val="00431C0C"/>
    <w:rsid w:val="00444BC8"/>
    <w:rsid w:val="004542FF"/>
    <w:rsid w:val="00481EB0"/>
    <w:rsid w:val="004A27A6"/>
    <w:rsid w:val="004C2374"/>
    <w:rsid w:val="004D4575"/>
    <w:rsid w:val="004D744E"/>
    <w:rsid w:val="004F3303"/>
    <w:rsid w:val="00514221"/>
    <w:rsid w:val="00520D09"/>
    <w:rsid w:val="0053661F"/>
    <w:rsid w:val="00547D54"/>
    <w:rsid w:val="0057534E"/>
    <w:rsid w:val="00577933"/>
    <w:rsid w:val="0059304A"/>
    <w:rsid w:val="00593D9C"/>
    <w:rsid w:val="005A7A3B"/>
    <w:rsid w:val="005B4746"/>
    <w:rsid w:val="005D1960"/>
    <w:rsid w:val="005E656E"/>
    <w:rsid w:val="006029AA"/>
    <w:rsid w:val="00602FE6"/>
    <w:rsid w:val="006339E0"/>
    <w:rsid w:val="0063715F"/>
    <w:rsid w:val="006B2A46"/>
    <w:rsid w:val="006C5EEB"/>
    <w:rsid w:val="006D0C66"/>
    <w:rsid w:val="006F1070"/>
    <w:rsid w:val="006F446E"/>
    <w:rsid w:val="00722626"/>
    <w:rsid w:val="007506A7"/>
    <w:rsid w:val="00755A64"/>
    <w:rsid w:val="00767D10"/>
    <w:rsid w:val="007845B2"/>
    <w:rsid w:val="007B04F7"/>
    <w:rsid w:val="007B3B22"/>
    <w:rsid w:val="007B4504"/>
    <w:rsid w:val="007B7B7B"/>
    <w:rsid w:val="007C08DF"/>
    <w:rsid w:val="007C110C"/>
    <w:rsid w:val="007D5CE4"/>
    <w:rsid w:val="007F2FC3"/>
    <w:rsid w:val="00804734"/>
    <w:rsid w:val="00804B5C"/>
    <w:rsid w:val="00814AA7"/>
    <w:rsid w:val="0083446E"/>
    <w:rsid w:val="00871287"/>
    <w:rsid w:val="008B6120"/>
    <w:rsid w:val="008C2636"/>
    <w:rsid w:val="00904006"/>
    <w:rsid w:val="009342A5"/>
    <w:rsid w:val="0095224D"/>
    <w:rsid w:val="00975724"/>
    <w:rsid w:val="00992BF5"/>
    <w:rsid w:val="009933B2"/>
    <w:rsid w:val="009B38C6"/>
    <w:rsid w:val="009B5EA7"/>
    <w:rsid w:val="009E2BB2"/>
    <w:rsid w:val="009E4358"/>
    <w:rsid w:val="00A151A9"/>
    <w:rsid w:val="00A2104B"/>
    <w:rsid w:val="00A30F88"/>
    <w:rsid w:val="00A6221D"/>
    <w:rsid w:val="00A71A45"/>
    <w:rsid w:val="00AA1ECC"/>
    <w:rsid w:val="00AB3F62"/>
    <w:rsid w:val="00AF18D9"/>
    <w:rsid w:val="00B0148A"/>
    <w:rsid w:val="00B0681F"/>
    <w:rsid w:val="00B17835"/>
    <w:rsid w:val="00B220EE"/>
    <w:rsid w:val="00B440F9"/>
    <w:rsid w:val="00B465DA"/>
    <w:rsid w:val="00BA152A"/>
    <w:rsid w:val="00BA745E"/>
    <w:rsid w:val="00BF7B36"/>
    <w:rsid w:val="00C1618B"/>
    <w:rsid w:val="00C4123C"/>
    <w:rsid w:val="00C51302"/>
    <w:rsid w:val="00C70AD4"/>
    <w:rsid w:val="00C746ED"/>
    <w:rsid w:val="00C90F72"/>
    <w:rsid w:val="00C97E69"/>
    <w:rsid w:val="00CF19AE"/>
    <w:rsid w:val="00CF5F3A"/>
    <w:rsid w:val="00D00DE6"/>
    <w:rsid w:val="00D61444"/>
    <w:rsid w:val="00D6382D"/>
    <w:rsid w:val="00DA455F"/>
    <w:rsid w:val="00DA52B0"/>
    <w:rsid w:val="00DB30BC"/>
    <w:rsid w:val="00DE5620"/>
    <w:rsid w:val="00DE5CE8"/>
    <w:rsid w:val="00E02D36"/>
    <w:rsid w:val="00E052D6"/>
    <w:rsid w:val="00E54FF8"/>
    <w:rsid w:val="00E57E5D"/>
    <w:rsid w:val="00E6008C"/>
    <w:rsid w:val="00E67EEA"/>
    <w:rsid w:val="00EB16E1"/>
    <w:rsid w:val="00F01287"/>
    <w:rsid w:val="00F0148C"/>
    <w:rsid w:val="00F11405"/>
    <w:rsid w:val="00F11AEE"/>
    <w:rsid w:val="00F45337"/>
    <w:rsid w:val="00F52DBC"/>
    <w:rsid w:val="00F67928"/>
    <w:rsid w:val="00F765BC"/>
    <w:rsid w:val="00F906C0"/>
    <w:rsid w:val="00FD05DC"/>
    <w:rsid w:val="00FD1B82"/>
    <w:rsid w:val="00FE0BC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D5B9"/>
  <w15:docId w15:val="{B465DE43-E398-41E9-BC16-3167772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4123C"/>
    <w:pPr>
      <w:ind w:left="720"/>
      <w:contextualSpacing/>
    </w:pPr>
  </w:style>
  <w:style w:type="character" w:styleId="aa">
    <w:name w:val="footnote reference"/>
    <w:basedOn w:val="a0"/>
    <w:uiPriority w:val="99"/>
    <w:rsid w:val="00B440F9"/>
    <w:rPr>
      <w:vertAlign w:val="superscript"/>
    </w:rPr>
  </w:style>
  <w:style w:type="paragraph" w:styleId="ab">
    <w:name w:val="endnote text"/>
    <w:basedOn w:val="a"/>
    <w:link w:val="ac"/>
    <w:uiPriority w:val="99"/>
    <w:rsid w:val="00B440F9"/>
    <w:pPr>
      <w:widowControl/>
      <w:adjustRightInd/>
    </w:pPr>
    <w:rPr>
      <w:rFonts w:eastAsiaTheme="minorEastAsia"/>
    </w:rPr>
  </w:style>
  <w:style w:type="character" w:customStyle="1" w:styleId="ac">
    <w:name w:val="Текст концевой сноски Знак"/>
    <w:basedOn w:val="a0"/>
    <w:link w:val="ab"/>
    <w:uiPriority w:val="99"/>
    <w:rsid w:val="00B440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B440F9"/>
    <w:rPr>
      <w:vertAlign w:val="superscript"/>
    </w:rPr>
  </w:style>
  <w:style w:type="table" w:styleId="ae">
    <w:name w:val="Table Grid"/>
    <w:basedOn w:val="a1"/>
    <w:uiPriority w:val="59"/>
    <w:rsid w:val="00E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АКИМОВА ОЛЬГА ИГОРЕВНА</cp:lastModifiedBy>
  <cp:revision>19</cp:revision>
  <cp:lastPrinted>2018-02-01T13:04:00Z</cp:lastPrinted>
  <dcterms:created xsi:type="dcterms:W3CDTF">2018-02-02T14:32:00Z</dcterms:created>
  <dcterms:modified xsi:type="dcterms:W3CDTF">2022-08-31T14:49:00Z</dcterms:modified>
</cp:coreProperties>
</file>