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 апреля 2026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апреля 2026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26244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47 289,583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40 128,583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34 904,684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86,3041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14,68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