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EF725EA" w14:textId="7105770C" w:rsidR="00D46CA2" w:rsidRPr="00D46CA2" w:rsidRDefault="00D46CA2" w:rsidP="00D46CA2">
      <w:pPr>
        <w:pStyle w:val="aff0"/>
        <w:rPr>
          <w:rFonts w:asciiTheme="minorHAnsi" w:hAnsiTheme="minorHAnsi"/>
        </w:rPr>
      </w:pPr>
      <w:r>
        <w:t>Руководство пользователя</w:t>
      </w:r>
      <w:r>
        <w:rPr>
          <w:rFonts w:asciiTheme="minorHAnsi" w:hAnsiTheme="minorHAnsi"/>
        </w:rPr>
        <w:br/>
      </w:r>
      <w:r w:rsidRPr="00D46CA2">
        <w:t>по формированию перечня главных администратор</w:t>
      </w:r>
      <w:r>
        <w:t>ов доходов федерального бюджета</w:t>
      </w:r>
      <w:r w:rsidR="00F1753D">
        <w:rPr>
          <w:rFonts w:asciiTheme="minorHAnsi" w:hAnsiTheme="minorHAnsi"/>
        </w:rPr>
        <w:br/>
      </w:r>
      <w:r w:rsidR="00F1753D" w:rsidRPr="00F1753D">
        <w:t>в Государственной интегрированной информационной системе упра</w:t>
      </w:r>
      <w:r w:rsidR="00F1753D">
        <w:t>вления общественными финансами «Электронный бюджет»</w:t>
      </w:r>
      <w:r>
        <w:rPr>
          <w:rFonts w:asciiTheme="minorHAnsi" w:hAnsiTheme="minorHAnsi"/>
        </w:rPr>
        <w:br/>
      </w:r>
      <w:r w:rsidRPr="00D46CA2">
        <w:t>для главных администраторов доходов бюджетов</w:t>
      </w:r>
    </w:p>
    <w:p w14:paraId="1F4BE885" w14:textId="1B7935AC" w:rsidR="00F1753D" w:rsidRPr="00F1753D" w:rsidRDefault="00F1753D" w:rsidP="00F1753D">
      <w:pPr>
        <w:pStyle w:val="afe"/>
        <w:spacing w:before="7000"/>
        <w:sectPr w:rsidR="00F1753D" w:rsidRPr="00F1753D" w:rsidSect="008120D6">
          <w:headerReference w:type="default" r:id="rId8"/>
          <w:pgSz w:w="11906" w:h="16838"/>
          <w:pgMar w:top="1134" w:right="850" w:bottom="1134" w:left="1701" w:header="708" w:footer="708" w:gutter="0"/>
          <w:cols w:space="708"/>
          <w:titlePg/>
          <w:docGrid w:linePitch="381"/>
        </w:sectPr>
      </w:pPr>
      <w:r w:rsidRPr="00F1753D">
        <w:t>2025.01</w:t>
      </w:r>
    </w:p>
    <w:sdt>
      <w:sdtPr>
        <w:rPr>
          <w:rFonts w:eastAsiaTheme="minorHAnsi" w:cstheme="minorBidi"/>
          <w:b w:val="0"/>
          <w:bCs w:val="0"/>
          <w:caps w:val="0"/>
          <w:szCs w:val="22"/>
          <w:lang w:eastAsia="en-US"/>
        </w:rPr>
        <w:id w:val="882983724"/>
        <w:docPartObj>
          <w:docPartGallery w:val="Table of Contents"/>
          <w:docPartUnique/>
        </w:docPartObj>
      </w:sdtPr>
      <w:sdtEndPr>
        <w:rPr>
          <w:rFonts w:eastAsia="Calibri" w:cs="Times New Roman"/>
        </w:rPr>
      </w:sdtEndPr>
      <w:sdtContent>
        <w:p w14:paraId="75B41F41" w14:textId="77777777" w:rsidR="00A665E5" w:rsidRPr="004D671D" w:rsidRDefault="00A665E5" w:rsidP="00A665E5">
          <w:pPr>
            <w:pStyle w:val="af6"/>
          </w:pPr>
          <w:r w:rsidRPr="004D671D">
            <w:t>Содержание</w:t>
          </w:r>
        </w:p>
        <w:p w14:paraId="14C0CB03" w14:textId="72C475AA" w:rsidR="004E5ED0" w:rsidRDefault="005B18EF">
          <w:pPr>
            <w:pStyle w:val="12"/>
            <w:rPr>
              <w:rFonts w:asciiTheme="minorHAnsi" w:eastAsiaTheme="minorEastAsia" w:hAnsiTheme="minorHAnsi" w:cstheme="minorBidi"/>
              <w:noProof/>
              <w:sz w:val="22"/>
              <w:lang w:eastAsia="ru-RU"/>
            </w:rPr>
          </w:pPr>
          <w:r>
            <w:fldChar w:fldCharType="begin"/>
          </w:r>
          <w:r>
            <w:instrText xml:space="preserve"> TOC \o "1-3" \h \z \u </w:instrText>
          </w:r>
          <w:r>
            <w:fldChar w:fldCharType="separate"/>
          </w:r>
          <w:hyperlink w:anchor="_Toc201153524" w:history="1">
            <w:r w:rsidR="004E5ED0" w:rsidRPr="00787001">
              <w:rPr>
                <w:rStyle w:val="af"/>
                <w:noProof/>
              </w:rPr>
              <w:t>Введение</w:t>
            </w:r>
            <w:r w:rsidR="004E5ED0">
              <w:rPr>
                <w:noProof/>
                <w:webHidden/>
              </w:rPr>
              <w:tab/>
            </w:r>
            <w:r w:rsidR="004E5ED0">
              <w:rPr>
                <w:noProof/>
                <w:webHidden/>
              </w:rPr>
              <w:fldChar w:fldCharType="begin"/>
            </w:r>
            <w:r w:rsidR="004E5ED0">
              <w:rPr>
                <w:noProof/>
                <w:webHidden/>
              </w:rPr>
              <w:instrText xml:space="preserve"> PAGEREF _Toc201153524 \h </w:instrText>
            </w:r>
            <w:r w:rsidR="004E5ED0">
              <w:rPr>
                <w:noProof/>
                <w:webHidden/>
              </w:rPr>
            </w:r>
            <w:r w:rsidR="004E5ED0">
              <w:rPr>
                <w:noProof/>
                <w:webHidden/>
              </w:rPr>
              <w:fldChar w:fldCharType="separate"/>
            </w:r>
            <w:r w:rsidR="004E5ED0">
              <w:rPr>
                <w:noProof/>
                <w:webHidden/>
              </w:rPr>
              <w:t>4</w:t>
            </w:r>
            <w:r w:rsidR="004E5ED0">
              <w:rPr>
                <w:noProof/>
                <w:webHidden/>
              </w:rPr>
              <w:fldChar w:fldCharType="end"/>
            </w:r>
          </w:hyperlink>
        </w:p>
        <w:p w14:paraId="4338DEF9" w14:textId="20C38CDC" w:rsidR="004E5ED0" w:rsidRDefault="004E5ED0">
          <w:pPr>
            <w:pStyle w:val="12"/>
            <w:rPr>
              <w:rFonts w:asciiTheme="minorHAnsi" w:eastAsiaTheme="minorEastAsia" w:hAnsiTheme="minorHAnsi" w:cstheme="minorBidi"/>
              <w:noProof/>
              <w:sz w:val="22"/>
              <w:lang w:eastAsia="ru-RU"/>
            </w:rPr>
          </w:pPr>
          <w:hyperlink w:anchor="_Toc201153525" w:history="1">
            <w:r w:rsidRPr="00787001">
              <w:rPr>
                <w:rStyle w:val="af"/>
                <w:noProof/>
              </w:rPr>
              <w:t>1 Запуск Системы</w:t>
            </w:r>
            <w:r>
              <w:rPr>
                <w:noProof/>
                <w:webHidden/>
              </w:rPr>
              <w:tab/>
            </w:r>
            <w:r>
              <w:rPr>
                <w:noProof/>
                <w:webHidden/>
              </w:rPr>
              <w:fldChar w:fldCharType="begin"/>
            </w:r>
            <w:r>
              <w:rPr>
                <w:noProof/>
                <w:webHidden/>
              </w:rPr>
              <w:instrText xml:space="preserve"> PAGEREF _Toc201153525 \h </w:instrText>
            </w:r>
            <w:r>
              <w:rPr>
                <w:noProof/>
                <w:webHidden/>
              </w:rPr>
            </w:r>
            <w:r>
              <w:rPr>
                <w:noProof/>
                <w:webHidden/>
              </w:rPr>
              <w:fldChar w:fldCharType="separate"/>
            </w:r>
            <w:r>
              <w:rPr>
                <w:noProof/>
                <w:webHidden/>
              </w:rPr>
              <w:t>6</w:t>
            </w:r>
            <w:r>
              <w:rPr>
                <w:noProof/>
                <w:webHidden/>
              </w:rPr>
              <w:fldChar w:fldCharType="end"/>
            </w:r>
          </w:hyperlink>
        </w:p>
        <w:p w14:paraId="77CEC8BA" w14:textId="7F3D85D0" w:rsidR="004E5ED0" w:rsidRDefault="004E5ED0">
          <w:pPr>
            <w:pStyle w:val="12"/>
            <w:rPr>
              <w:rFonts w:asciiTheme="minorHAnsi" w:eastAsiaTheme="minorEastAsia" w:hAnsiTheme="minorHAnsi" w:cstheme="minorBidi"/>
              <w:noProof/>
              <w:sz w:val="22"/>
              <w:lang w:eastAsia="ru-RU"/>
            </w:rPr>
          </w:pPr>
          <w:hyperlink w:anchor="_Toc201153526" w:history="1">
            <w:r w:rsidRPr="00787001">
              <w:rPr>
                <w:rStyle w:val="af"/>
                <w:noProof/>
              </w:rPr>
              <w:t>2 Работа в подразделе «Перечень ГАДБ ФБ»</w:t>
            </w:r>
            <w:r>
              <w:rPr>
                <w:noProof/>
                <w:webHidden/>
              </w:rPr>
              <w:tab/>
            </w:r>
            <w:r>
              <w:rPr>
                <w:noProof/>
                <w:webHidden/>
              </w:rPr>
              <w:fldChar w:fldCharType="begin"/>
            </w:r>
            <w:r>
              <w:rPr>
                <w:noProof/>
                <w:webHidden/>
              </w:rPr>
              <w:instrText xml:space="preserve"> PAGEREF _Toc201153526 \h </w:instrText>
            </w:r>
            <w:r>
              <w:rPr>
                <w:noProof/>
                <w:webHidden/>
              </w:rPr>
            </w:r>
            <w:r>
              <w:rPr>
                <w:noProof/>
                <w:webHidden/>
              </w:rPr>
              <w:fldChar w:fldCharType="separate"/>
            </w:r>
            <w:r>
              <w:rPr>
                <w:noProof/>
                <w:webHidden/>
              </w:rPr>
              <w:t>9</w:t>
            </w:r>
            <w:r>
              <w:rPr>
                <w:noProof/>
                <w:webHidden/>
              </w:rPr>
              <w:fldChar w:fldCharType="end"/>
            </w:r>
          </w:hyperlink>
        </w:p>
        <w:p w14:paraId="52F77258" w14:textId="60176EBB" w:rsidR="004E5ED0" w:rsidRDefault="004E5ED0">
          <w:pPr>
            <w:pStyle w:val="23"/>
            <w:rPr>
              <w:rFonts w:asciiTheme="minorHAnsi" w:eastAsiaTheme="minorEastAsia" w:hAnsiTheme="minorHAnsi" w:cstheme="minorBidi"/>
              <w:noProof/>
              <w:sz w:val="22"/>
              <w:lang w:eastAsia="ru-RU"/>
            </w:rPr>
          </w:pPr>
          <w:hyperlink w:anchor="_Toc201153527" w:history="1">
            <w:r w:rsidRPr="00787001">
              <w:rPr>
                <w:rStyle w:val="af"/>
                <w:noProof/>
              </w:rPr>
              <w:t>2.1 Добавление реестровой записи</w:t>
            </w:r>
            <w:r>
              <w:rPr>
                <w:noProof/>
                <w:webHidden/>
              </w:rPr>
              <w:tab/>
            </w:r>
            <w:r>
              <w:rPr>
                <w:noProof/>
                <w:webHidden/>
              </w:rPr>
              <w:fldChar w:fldCharType="begin"/>
            </w:r>
            <w:r>
              <w:rPr>
                <w:noProof/>
                <w:webHidden/>
              </w:rPr>
              <w:instrText xml:space="preserve"> PAGEREF _Toc201153527 \h </w:instrText>
            </w:r>
            <w:r>
              <w:rPr>
                <w:noProof/>
                <w:webHidden/>
              </w:rPr>
            </w:r>
            <w:r>
              <w:rPr>
                <w:noProof/>
                <w:webHidden/>
              </w:rPr>
              <w:fldChar w:fldCharType="separate"/>
            </w:r>
            <w:r>
              <w:rPr>
                <w:noProof/>
                <w:webHidden/>
              </w:rPr>
              <w:t>11</w:t>
            </w:r>
            <w:r>
              <w:rPr>
                <w:noProof/>
                <w:webHidden/>
              </w:rPr>
              <w:fldChar w:fldCharType="end"/>
            </w:r>
          </w:hyperlink>
        </w:p>
        <w:p w14:paraId="79EA6DA9" w14:textId="5F2906A4" w:rsidR="004E5ED0" w:rsidRDefault="004E5ED0">
          <w:pPr>
            <w:pStyle w:val="23"/>
            <w:rPr>
              <w:rFonts w:asciiTheme="minorHAnsi" w:eastAsiaTheme="minorEastAsia" w:hAnsiTheme="minorHAnsi" w:cstheme="minorBidi"/>
              <w:noProof/>
              <w:sz w:val="22"/>
              <w:lang w:eastAsia="ru-RU"/>
            </w:rPr>
          </w:pPr>
          <w:hyperlink w:anchor="_Toc201153528" w:history="1">
            <w:r w:rsidRPr="00787001">
              <w:rPr>
                <w:rStyle w:val="af"/>
                <w:noProof/>
              </w:rPr>
              <w:t>2.2 Редактирование реестровой записи</w:t>
            </w:r>
            <w:r>
              <w:rPr>
                <w:noProof/>
                <w:webHidden/>
              </w:rPr>
              <w:tab/>
            </w:r>
            <w:r>
              <w:rPr>
                <w:noProof/>
                <w:webHidden/>
              </w:rPr>
              <w:fldChar w:fldCharType="begin"/>
            </w:r>
            <w:r>
              <w:rPr>
                <w:noProof/>
                <w:webHidden/>
              </w:rPr>
              <w:instrText xml:space="preserve"> PAGEREF _Toc201153528 \h </w:instrText>
            </w:r>
            <w:r>
              <w:rPr>
                <w:noProof/>
                <w:webHidden/>
              </w:rPr>
            </w:r>
            <w:r>
              <w:rPr>
                <w:noProof/>
                <w:webHidden/>
              </w:rPr>
              <w:fldChar w:fldCharType="separate"/>
            </w:r>
            <w:r>
              <w:rPr>
                <w:noProof/>
                <w:webHidden/>
              </w:rPr>
              <w:t>15</w:t>
            </w:r>
            <w:r>
              <w:rPr>
                <w:noProof/>
                <w:webHidden/>
              </w:rPr>
              <w:fldChar w:fldCharType="end"/>
            </w:r>
          </w:hyperlink>
        </w:p>
        <w:p w14:paraId="317DE87A" w14:textId="5163AF38" w:rsidR="004E5ED0" w:rsidRDefault="004E5ED0">
          <w:pPr>
            <w:pStyle w:val="23"/>
            <w:rPr>
              <w:rFonts w:asciiTheme="minorHAnsi" w:eastAsiaTheme="minorEastAsia" w:hAnsiTheme="minorHAnsi" w:cstheme="minorBidi"/>
              <w:noProof/>
              <w:sz w:val="22"/>
              <w:lang w:eastAsia="ru-RU"/>
            </w:rPr>
          </w:pPr>
          <w:hyperlink w:anchor="_Toc201153529" w:history="1">
            <w:r w:rsidRPr="00787001">
              <w:rPr>
                <w:rStyle w:val="af"/>
                <w:noProof/>
              </w:rPr>
              <w:t>2.3 Удаление реестровой записи</w:t>
            </w:r>
            <w:r>
              <w:rPr>
                <w:noProof/>
                <w:webHidden/>
              </w:rPr>
              <w:tab/>
            </w:r>
            <w:r>
              <w:rPr>
                <w:noProof/>
                <w:webHidden/>
              </w:rPr>
              <w:fldChar w:fldCharType="begin"/>
            </w:r>
            <w:r>
              <w:rPr>
                <w:noProof/>
                <w:webHidden/>
              </w:rPr>
              <w:instrText xml:space="preserve"> PAGEREF _Toc201153529 \h </w:instrText>
            </w:r>
            <w:r>
              <w:rPr>
                <w:noProof/>
                <w:webHidden/>
              </w:rPr>
            </w:r>
            <w:r>
              <w:rPr>
                <w:noProof/>
                <w:webHidden/>
              </w:rPr>
              <w:fldChar w:fldCharType="separate"/>
            </w:r>
            <w:r>
              <w:rPr>
                <w:noProof/>
                <w:webHidden/>
              </w:rPr>
              <w:t>16</w:t>
            </w:r>
            <w:r>
              <w:rPr>
                <w:noProof/>
                <w:webHidden/>
              </w:rPr>
              <w:fldChar w:fldCharType="end"/>
            </w:r>
          </w:hyperlink>
        </w:p>
        <w:p w14:paraId="464C625E" w14:textId="0B055070" w:rsidR="004E5ED0" w:rsidRDefault="004E5ED0">
          <w:pPr>
            <w:pStyle w:val="23"/>
            <w:rPr>
              <w:rFonts w:asciiTheme="minorHAnsi" w:eastAsiaTheme="minorEastAsia" w:hAnsiTheme="minorHAnsi" w:cstheme="minorBidi"/>
              <w:noProof/>
              <w:sz w:val="22"/>
              <w:lang w:eastAsia="ru-RU"/>
            </w:rPr>
          </w:pPr>
          <w:hyperlink w:anchor="_Toc201153530" w:history="1">
            <w:r w:rsidRPr="00787001">
              <w:rPr>
                <w:rStyle w:val="af"/>
                <w:noProof/>
              </w:rPr>
              <w:t>2.4 Версия</w:t>
            </w:r>
            <w:r>
              <w:rPr>
                <w:noProof/>
                <w:webHidden/>
              </w:rPr>
              <w:tab/>
            </w:r>
            <w:r>
              <w:rPr>
                <w:noProof/>
                <w:webHidden/>
              </w:rPr>
              <w:fldChar w:fldCharType="begin"/>
            </w:r>
            <w:r>
              <w:rPr>
                <w:noProof/>
                <w:webHidden/>
              </w:rPr>
              <w:instrText xml:space="preserve"> PAGEREF _Toc201153530 \h </w:instrText>
            </w:r>
            <w:r>
              <w:rPr>
                <w:noProof/>
                <w:webHidden/>
              </w:rPr>
            </w:r>
            <w:r>
              <w:rPr>
                <w:noProof/>
                <w:webHidden/>
              </w:rPr>
              <w:fldChar w:fldCharType="separate"/>
            </w:r>
            <w:r>
              <w:rPr>
                <w:noProof/>
                <w:webHidden/>
              </w:rPr>
              <w:t>17</w:t>
            </w:r>
            <w:r>
              <w:rPr>
                <w:noProof/>
                <w:webHidden/>
              </w:rPr>
              <w:fldChar w:fldCharType="end"/>
            </w:r>
          </w:hyperlink>
        </w:p>
        <w:p w14:paraId="7B668603" w14:textId="0E25ABB5" w:rsidR="004E5ED0" w:rsidRDefault="004E5ED0">
          <w:pPr>
            <w:pStyle w:val="33"/>
            <w:rPr>
              <w:rFonts w:asciiTheme="minorHAnsi" w:eastAsiaTheme="minorEastAsia" w:hAnsiTheme="minorHAnsi" w:cstheme="minorBidi"/>
              <w:noProof/>
              <w:sz w:val="22"/>
              <w:lang w:eastAsia="ru-RU"/>
            </w:rPr>
          </w:pPr>
          <w:hyperlink w:anchor="_Toc201153531" w:history="1">
            <w:r w:rsidRPr="00787001">
              <w:rPr>
                <w:rStyle w:val="af"/>
                <w:noProof/>
              </w:rPr>
              <w:t>2.4.1 Создание версии реестровой записи</w:t>
            </w:r>
            <w:r>
              <w:rPr>
                <w:noProof/>
                <w:webHidden/>
              </w:rPr>
              <w:tab/>
            </w:r>
            <w:r>
              <w:rPr>
                <w:noProof/>
                <w:webHidden/>
              </w:rPr>
              <w:fldChar w:fldCharType="begin"/>
            </w:r>
            <w:r>
              <w:rPr>
                <w:noProof/>
                <w:webHidden/>
              </w:rPr>
              <w:instrText xml:space="preserve"> PAGEREF _Toc201153531 \h </w:instrText>
            </w:r>
            <w:r>
              <w:rPr>
                <w:noProof/>
                <w:webHidden/>
              </w:rPr>
            </w:r>
            <w:r>
              <w:rPr>
                <w:noProof/>
                <w:webHidden/>
              </w:rPr>
              <w:fldChar w:fldCharType="separate"/>
            </w:r>
            <w:r>
              <w:rPr>
                <w:noProof/>
                <w:webHidden/>
              </w:rPr>
              <w:t>17</w:t>
            </w:r>
            <w:r>
              <w:rPr>
                <w:noProof/>
                <w:webHidden/>
              </w:rPr>
              <w:fldChar w:fldCharType="end"/>
            </w:r>
          </w:hyperlink>
        </w:p>
        <w:p w14:paraId="27302770" w14:textId="734E511E" w:rsidR="004E5ED0" w:rsidRDefault="004E5ED0">
          <w:pPr>
            <w:pStyle w:val="33"/>
            <w:rPr>
              <w:rFonts w:asciiTheme="minorHAnsi" w:eastAsiaTheme="minorEastAsia" w:hAnsiTheme="minorHAnsi" w:cstheme="minorBidi"/>
              <w:noProof/>
              <w:sz w:val="22"/>
              <w:lang w:eastAsia="ru-RU"/>
            </w:rPr>
          </w:pPr>
          <w:hyperlink w:anchor="_Toc201153532" w:history="1">
            <w:r w:rsidRPr="00787001">
              <w:rPr>
                <w:rStyle w:val="af"/>
                <w:noProof/>
              </w:rPr>
              <w:t>2.4.2 Просмотр версии реестровой записи</w:t>
            </w:r>
            <w:r>
              <w:rPr>
                <w:noProof/>
                <w:webHidden/>
              </w:rPr>
              <w:tab/>
            </w:r>
            <w:r>
              <w:rPr>
                <w:noProof/>
                <w:webHidden/>
              </w:rPr>
              <w:fldChar w:fldCharType="begin"/>
            </w:r>
            <w:r>
              <w:rPr>
                <w:noProof/>
                <w:webHidden/>
              </w:rPr>
              <w:instrText xml:space="preserve"> PAGEREF _Toc201153532 \h </w:instrText>
            </w:r>
            <w:r>
              <w:rPr>
                <w:noProof/>
                <w:webHidden/>
              </w:rPr>
            </w:r>
            <w:r>
              <w:rPr>
                <w:noProof/>
                <w:webHidden/>
              </w:rPr>
              <w:fldChar w:fldCharType="separate"/>
            </w:r>
            <w:r>
              <w:rPr>
                <w:noProof/>
                <w:webHidden/>
              </w:rPr>
              <w:t>19</w:t>
            </w:r>
            <w:r>
              <w:rPr>
                <w:noProof/>
                <w:webHidden/>
              </w:rPr>
              <w:fldChar w:fldCharType="end"/>
            </w:r>
          </w:hyperlink>
        </w:p>
        <w:p w14:paraId="7D65C162" w14:textId="4B832B22" w:rsidR="004E5ED0" w:rsidRDefault="004E5ED0">
          <w:pPr>
            <w:pStyle w:val="33"/>
            <w:rPr>
              <w:rFonts w:asciiTheme="minorHAnsi" w:eastAsiaTheme="minorEastAsia" w:hAnsiTheme="minorHAnsi" w:cstheme="minorBidi"/>
              <w:noProof/>
              <w:sz w:val="22"/>
              <w:lang w:eastAsia="ru-RU"/>
            </w:rPr>
          </w:pPr>
          <w:hyperlink w:anchor="_Toc201153533" w:history="1">
            <w:r w:rsidRPr="00787001">
              <w:rPr>
                <w:rStyle w:val="af"/>
                <w:noProof/>
              </w:rPr>
              <w:t>2.4.1 Удаление версии реестровой записи</w:t>
            </w:r>
            <w:r>
              <w:rPr>
                <w:noProof/>
                <w:webHidden/>
              </w:rPr>
              <w:tab/>
            </w:r>
            <w:r>
              <w:rPr>
                <w:noProof/>
                <w:webHidden/>
              </w:rPr>
              <w:fldChar w:fldCharType="begin"/>
            </w:r>
            <w:r>
              <w:rPr>
                <w:noProof/>
                <w:webHidden/>
              </w:rPr>
              <w:instrText xml:space="preserve"> PAGEREF _Toc201153533 \h </w:instrText>
            </w:r>
            <w:r>
              <w:rPr>
                <w:noProof/>
                <w:webHidden/>
              </w:rPr>
            </w:r>
            <w:r>
              <w:rPr>
                <w:noProof/>
                <w:webHidden/>
              </w:rPr>
              <w:fldChar w:fldCharType="separate"/>
            </w:r>
            <w:r>
              <w:rPr>
                <w:noProof/>
                <w:webHidden/>
              </w:rPr>
              <w:t>22</w:t>
            </w:r>
            <w:r>
              <w:rPr>
                <w:noProof/>
                <w:webHidden/>
              </w:rPr>
              <w:fldChar w:fldCharType="end"/>
            </w:r>
          </w:hyperlink>
        </w:p>
        <w:p w14:paraId="43B8DAAA" w14:textId="6E715387" w:rsidR="004E5ED0" w:rsidRDefault="004E5ED0">
          <w:pPr>
            <w:pStyle w:val="23"/>
            <w:rPr>
              <w:rFonts w:asciiTheme="minorHAnsi" w:eastAsiaTheme="minorEastAsia" w:hAnsiTheme="minorHAnsi" w:cstheme="minorBidi"/>
              <w:noProof/>
              <w:sz w:val="22"/>
              <w:lang w:eastAsia="ru-RU"/>
            </w:rPr>
          </w:pPr>
          <w:hyperlink w:anchor="_Toc201153534" w:history="1">
            <w:r w:rsidRPr="00787001">
              <w:rPr>
                <w:rStyle w:val="af"/>
                <w:noProof/>
              </w:rPr>
              <w:t>2.5 Согласование</w:t>
            </w:r>
            <w:r>
              <w:rPr>
                <w:noProof/>
                <w:webHidden/>
              </w:rPr>
              <w:tab/>
            </w:r>
            <w:r>
              <w:rPr>
                <w:noProof/>
                <w:webHidden/>
              </w:rPr>
              <w:fldChar w:fldCharType="begin"/>
            </w:r>
            <w:r>
              <w:rPr>
                <w:noProof/>
                <w:webHidden/>
              </w:rPr>
              <w:instrText xml:space="preserve"> PAGEREF _Toc201153534 \h </w:instrText>
            </w:r>
            <w:r>
              <w:rPr>
                <w:noProof/>
                <w:webHidden/>
              </w:rPr>
            </w:r>
            <w:r>
              <w:rPr>
                <w:noProof/>
                <w:webHidden/>
              </w:rPr>
              <w:fldChar w:fldCharType="separate"/>
            </w:r>
            <w:r>
              <w:rPr>
                <w:noProof/>
                <w:webHidden/>
              </w:rPr>
              <w:t>24</w:t>
            </w:r>
            <w:r>
              <w:rPr>
                <w:noProof/>
                <w:webHidden/>
              </w:rPr>
              <w:fldChar w:fldCharType="end"/>
            </w:r>
          </w:hyperlink>
        </w:p>
        <w:p w14:paraId="25A99496" w14:textId="0BA8AF75" w:rsidR="004E5ED0" w:rsidRDefault="004E5ED0">
          <w:pPr>
            <w:pStyle w:val="33"/>
            <w:rPr>
              <w:rFonts w:asciiTheme="minorHAnsi" w:eastAsiaTheme="minorEastAsia" w:hAnsiTheme="minorHAnsi" w:cstheme="minorBidi"/>
              <w:noProof/>
              <w:sz w:val="22"/>
              <w:lang w:eastAsia="ru-RU"/>
            </w:rPr>
          </w:pPr>
          <w:hyperlink w:anchor="_Toc201153535" w:history="1">
            <w:r w:rsidRPr="00787001">
              <w:rPr>
                <w:rStyle w:val="af"/>
                <w:noProof/>
              </w:rPr>
              <w:t>2.5.1 Внутреннее согласование</w:t>
            </w:r>
            <w:r>
              <w:rPr>
                <w:noProof/>
                <w:webHidden/>
              </w:rPr>
              <w:tab/>
            </w:r>
            <w:r>
              <w:rPr>
                <w:noProof/>
                <w:webHidden/>
              </w:rPr>
              <w:fldChar w:fldCharType="begin"/>
            </w:r>
            <w:r>
              <w:rPr>
                <w:noProof/>
                <w:webHidden/>
              </w:rPr>
              <w:instrText xml:space="preserve"> PAGEREF _Toc201153535 \h </w:instrText>
            </w:r>
            <w:r>
              <w:rPr>
                <w:noProof/>
                <w:webHidden/>
              </w:rPr>
            </w:r>
            <w:r>
              <w:rPr>
                <w:noProof/>
                <w:webHidden/>
              </w:rPr>
              <w:fldChar w:fldCharType="separate"/>
            </w:r>
            <w:r>
              <w:rPr>
                <w:noProof/>
                <w:webHidden/>
              </w:rPr>
              <w:t>24</w:t>
            </w:r>
            <w:r>
              <w:rPr>
                <w:noProof/>
                <w:webHidden/>
              </w:rPr>
              <w:fldChar w:fldCharType="end"/>
            </w:r>
          </w:hyperlink>
        </w:p>
        <w:p w14:paraId="75B5F663" w14:textId="0B40DC70" w:rsidR="004E5ED0" w:rsidRDefault="004E5ED0">
          <w:pPr>
            <w:pStyle w:val="33"/>
            <w:rPr>
              <w:rFonts w:asciiTheme="minorHAnsi" w:eastAsiaTheme="minorEastAsia" w:hAnsiTheme="minorHAnsi" w:cstheme="minorBidi"/>
              <w:noProof/>
              <w:sz w:val="22"/>
              <w:lang w:eastAsia="ru-RU"/>
            </w:rPr>
          </w:pPr>
          <w:hyperlink w:anchor="_Toc201153536" w:history="1">
            <w:r w:rsidRPr="00787001">
              <w:rPr>
                <w:rStyle w:val="af"/>
                <w:noProof/>
              </w:rPr>
              <w:t>2.5.2 Массовое внутреннее согласование</w:t>
            </w:r>
            <w:r>
              <w:rPr>
                <w:noProof/>
                <w:webHidden/>
              </w:rPr>
              <w:tab/>
            </w:r>
            <w:r>
              <w:rPr>
                <w:noProof/>
                <w:webHidden/>
              </w:rPr>
              <w:fldChar w:fldCharType="begin"/>
            </w:r>
            <w:r>
              <w:rPr>
                <w:noProof/>
                <w:webHidden/>
              </w:rPr>
              <w:instrText xml:space="preserve"> PAGEREF _Toc201153536 \h </w:instrText>
            </w:r>
            <w:r>
              <w:rPr>
                <w:noProof/>
                <w:webHidden/>
              </w:rPr>
            </w:r>
            <w:r>
              <w:rPr>
                <w:noProof/>
                <w:webHidden/>
              </w:rPr>
              <w:fldChar w:fldCharType="separate"/>
            </w:r>
            <w:r>
              <w:rPr>
                <w:noProof/>
                <w:webHidden/>
              </w:rPr>
              <w:t>50</w:t>
            </w:r>
            <w:r>
              <w:rPr>
                <w:noProof/>
                <w:webHidden/>
              </w:rPr>
              <w:fldChar w:fldCharType="end"/>
            </w:r>
          </w:hyperlink>
        </w:p>
        <w:p w14:paraId="60BA2122" w14:textId="140FCC95" w:rsidR="004E5ED0" w:rsidRDefault="004E5ED0">
          <w:pPr>
            <w:pStyle w:val="33"/>
            <w:rPr>
              <w:rFonts w:asciiTheme="minorHAnsi" w:eastAsiaTheme="minorEastAsia" w:hAnsiTheme="minorHAnsi" w:cstheme="minorBidi"/>
              <w:noProof/>
              <w:sz w:val="22"/>
              <w:lang w:eastAsia="ru-RU"/>
            </w:rPr>
          </w:pPr>
          <w:hyperlink w:anchor="_Toc201153537" w:history="1">
            <w:r w:rsidRPr="00787001">
              <w:rPr>
                <w:rStyle w:val="af"/>
                <w:noProof/>
              </w:rPr>
              <w:t>2.5.3 Внешнее согласование ГАДБ ФБ реестровых записей, созданных и подписанных Министерством финансов Российской Федерации</w:t>
            </w:r>
            <w:r>
              <w:rPr>
                <w:noProof/>
                <w:webHidden/>
              </w:rPr>
              <w:tab/>
            </w:r>
            <w:r>
              <w:rPr>
                <w:noProof/>
                <w:webHidden/>
              </w:rPr>
              <w:fldChar w:fldCharType="begin"/>
            </w:r>
            <w:r>
              <w:rPr>
                <w:noProof/>
                <w:webHidden/>
              </w:rPr>
              <w:instrText xml:space="preserve"> PAGEREF _Toc201153537 \h </w:instrText>
            </w:r>
            <w:r>
              <w:rPr>
                <w:noProof/>
                <w:webHidden/>
              </w:rPr>
            </w:r>
            <w:r>
              <w:rPr>
                <w:noProof/>
                <w:webHidden/>
              </w:rPr>
              <w:fldChar w:fldCharType="separate"/>
            </w:r>
            <w:r>
              <w:rPr>
                <w:noProof/>
                <w:webHidden/>
              </w:rPr>
              <w:t>57</w:t>
            </w:r>
            <w:r>
              <w:rPr>
                <w:noProof/>
                <w:webHidden/>
              </w:rPr>
              <w:fldChar w:fldCharType="end"/>
            </w:r>
          </w:hyperlink>
        </w:p>
        <w:p w14:paraId="5F960837" w14:textId="0AFF3762" w:rsidR="004E5ED0" w:rsidRDefault="004E5ED0">
          <w:pPr>
            <w:pStyle w:val="33"/>
            <w:rPr>
              <w:rFonts w:asciiTheme="minorHAnsi" w:eastAsiaTheme="minorEastAsia" w:hAnsiTheme="minorHAnsi" w:cstheme="minorBidi"/>
              <w:noProof/>
              <w:sz w:val="22"/>
              <w:lang w:eastAsia="ru-RU"/>
            </w:rPr>
          </w:pPr>
          <w:hyperlink w:anchor="_Toc201153538" w:history="1">
            <w:r w:rsidRPr="00787001">
              <w:rPr>
                <w:rStyle w:val="af"/>
                <w:noProof/>
              </w:rPr>
              <w:t>2.5.4 Массовое внешнее согласование</w:t>
            </w:r>
            <w:r>
              <w:rPr>
                <w:noProof/>
                <w:webHidden/>
              </w:rPr>
              <w:tab/>
            </w:r>
            <w:r>
              <w:rPr>
                <w:noProof/>
                <w:webHidden/>
              </w:rPr>
              <w:fldChar w:fldCharType="begin"/>
            </w:r>
            <w:r>
              <w:rPr>
                <w:noProof/>
                <w:webHidden/>
              </w:rPr>
              <w:instrText xml:space="preserve"> PAGEREF _Toc201153538 \h </w:instrText>
            </w:r>
            <w:r>
              <w:rPr>
                <w:noProof/>
                <w:webHidden/>
              </w:rPr>
            </w:r>
            <w:r>
              <w:rPr>
                <w:noProof/>
                <w:webHidden/>
              </w:rPr>
              <w:fldChar w:fldCharType="separate"/>
            </w:r>
            <w:r>
              <w:rPr>
                <w:noProof/>
                <w:webHidden/>
              </w:rPr>
              <w:t>61</w:t>
            </w:r>
            <w:r>
              <w:rPr>
                <w:noProof/>
                <w:webHidden/>
              </w:rPr>
              <w:fldChar w:fldCharType="end"/>
            </w:r>
          </w:hyperlink>
        </w:p>
        <w:p w14:paraId="19C61148" w14:textId="748F15C6" w:rsidR="004E5ED0" w:rsidRDefault="004E5ED0">
          <w:pPr>
            <w:pStyle w:val="23"/>
            <w:rPr>
              <w:rFonts w:asciiTheme="minorHAnsi" w:eastAsiaTheme="minorEastAsia" w:hAnsiTheme="minorHAnsi" w:cstheme="minorBidi"/>
              <w:noProof/>
              <w:sz w:val="22"/>
              <w:lang w:eastAsia="ru-RU"/>
            </w:rPr>
          </w:pPr>
          <w:hyperlink w:anchor="_Toc201153539" w:history="1">
            <w:r w:rsidRPr="00787001">
              <w:rPr>
                <w:rStyle w:val="af"/>
                <w:noProof/>
              </w:rPr>
              <w:t>2.6 Формирование печатной формы перечня ГАДБ ФБ согласно форме РП № 2591-р</w:t>
            </w:r>
            <w:r>
              <w:rPr>
                <w:noProof/>
                <w:webHidden/>
              </w:rPr>
              <w:tab/>
            </w:r>
            <w:r>
              <w:rPr>
                <w:noProof/>
                <w:webHidden/>
              </w:rPr>
              <w:fldChar w:fldCharType="begin"/>
            </w:r>
            <w:r>
              <w:rPr>
                <w:noProof/>
                <w:webHidden/>
              </w:rPr>
              <w:instrText xml:space="preserve"> PAGEREF _Toc201153539 \h </w:instrText>
            </w:r>
            <w:r>
              <w:rPr>
                <w:noProof/>
                <w:webHidden/>
              </w:rPr>
            </w:r>
            <w:r>
              <w:rPr>
                <w:noProof/>
                <w:webHidden/>
              </w:rPr>
              <w:fldChar w:fldCharType="separate"/>
            </w:r>
            <w:r>
              <w:rPr>
                <w:noProof/>
                <w:webHidden/>
              </w:rPr>
              <w:t>70</w:t>
            </w:r>
            <w:r>
              <w:rPr>
                <w:noProof/>
                <w:webHidden/>
              </w:rPr>
              <w:fldChar w:fldCharType="end"/>
            </w:r>
          </w:hyperlink>
        </w:p>
        <w:p w14:paraId="5E91AED4" w14:textId="7DE1FA14" w:rsidR="004E5ED0" w:rsidRDefault="004E5ED0">
          <w:pPr>
            <w:pStyle w:val="12"/>
            <w:rPr>
              <w:rFonts w:asciiTheme="minorHAnsi" w:eastAsiaTheme="minorEastAsia" w:hAnsiTheme="minorHAnsi" w:cstheme="minorBidi"/>
              <w:noProof/>
              <w:sz w:val="22"/>
              <w:lang w:eastAsia="ru-RU"/>
            </w:rPr>
          </w:pPr>
          <w:hyperlink w:anchor="_Toc201153540" w:history="1">
            <w:r w:rsidRPr="00787001">
              <w:rPr>
                <w:rStyle w:val="af"/>
                <w:noProof/>
              </w:rPr>
              <w:t>3 Описание системных сообщений, возникающих при формировании и согласовании записей в подразделе «Перечень ГАДБ ФБ»</w:t>
            </w:r>
            <w:r>
              <w:rPr>
                <w:noProof/>
                <w:webHidden/>
              </w:rPr>
              <w:tab/>
            </w:r>
            <w:r>
              <w:rPr>
                <w:noProof/>
                <w:webHidden/>
              </w:rPr>
              <w:fldChar w:fldCharType="begin"/>
            </w:r>
            <w:r>
              <w:rPr>
                <w:noProof/>
                <w:webHidden/>
              </w:rPr>
              <w:instrText xml:space="preserve"> PAGEREF _Toc201153540 \h </w:instrText>
            </w:r>
            <w:r>
              <w:rPr>
                <w:noProof/>
                <w:webHidden/>
              </w:rPr>
            </w:r>
            <w:r>
              <w:rPr>
                <w:noProof/>
                <w:webHidden/>
              </w:rPr>
              <w:fldChar w:fldCharType="separate"/>
            </w:r>
            <w:r>
              <w:rPr>
                <w:noProof/>
                <w:webHidden/>
              </w:rPr>
              <w:t>72</w:t>
            </w:r>
            <w:r>
              <w:rPr>
                <w:noProof/>
                <w:webHidden/>
              </w:rPr>
              <w:fldChar w:fldCharType="end"/>
            </w:r>
          </w:hyperlink>
        </w:p>
        <w:p w14:paraId="15ECD349" w14:textId="421D939F" w:rsidR="004E5ED0" w:rsidRDefault="004E5ED0">
          <w:pPr>
            <w:pStyle w:val="12"/>
            <w:rPr>
              <w:rFonts w:asciiTheme="minorHAnsi" w:eastAsiaTheme="minorEastAsia" w:hAnsiTheme="minorHAnsi" w:cstheme="minorBidi"/>
              <w:noProof/>
              <w:sz w:val="22"/>
              <w:lang w:eastAsia="ru-RU"/>
            </w:rPr>
          </w:pPr>
          <w:hyperlink w:anchor="_Toc201153541" w:history="1">
            <w:r w:rsidRPr="00787001">
              <w:rPr>
                <w:rStyle w:val="af"/>
                <w:noProof/>
              </w:rPr>
              <w:t>4 Формирование обращений в техническую поддержку</w:t>
            </w:r>
            <w:r>
              <w:rPr>
                <w:noProof/>
                <w:webHidden/>
              </w:rPr>
              <w:tab/>
            </w:r>
            <w:r>
              <w:rPr>
                <w:noProof/>
                <w:webHidden/>
              </w:rPr>
              <w:fldChar w:fldCharType="begin"/>
            </w:r>
            <w:r>
              <w:rPr>
                <w:noProof/>
                <w:webHidden/>
              </w:rPr>
              <w:instrText xml:space="preserve"> PAGEREF _Toc201153541 \h </w:instrText>
            </w:r>
            <w:r>
              <w:rPr>
                <w:noProof/>
                <w:webHidden/>
              </w:rPr>
            </w:r>
            <w:r>
              <w:rPr>
                <w:noProof/>
                <w:webHidden/>
              </w:rPr>
              <w:fldChar w:fldCharType="separate"/>
            </w:r>
            <w:r>
              <w:rPr>
                <w:noProof/>
                <w:webHidden/>
              </w:rPr>
              <w:t>76</w:t>
            </w:r>
            <w:r>
              <w:rPr>
                <w:noProof/>
                <w:webHidden/>
              </w:rPr>
              <w:fldChar w:fldCharType="end"/>
            </w:r>
          </w:hyperlink>
        </w:p>
        <w:p w14:paraId="673FA7A5" w14:textId="7779BFD2" w:rsidR="002C4C79" w:rsidRDefault="005B18EF" w:rsidP="002C4C79">
          <w:pPr>
            <w:pStyle w:val="12"/>
          </w:pPr>
          <w:r>
            <w:rPr>
              <w:b/>
              <w:bCs/>
            </w:rPr>
            <w:fldChar w:fldCharType="end"/>
          </w:r>
        </w:p>
      </w:sdtContent>
    </w:sdt>
    <w:p w14:paraId="7E2A9B62" w14:textId="0CEEB7D6" w:rsidR="00D03188" w:rsidRDefault="00D03188" w:rsidP="00D03188">
      <w:pPr>
        <w:pStyle w:val="af7"/>
      </w:pPr>
      <w:bookmarkStart w:id="0" w:name="_Toc155965272"/>
      <w:bookmarkStart w:id="1" w:name="_Toc195537508"/>
      <w:r>
        <w:lastRenderedPageBreak/>
        <w:t>перечень терминов</w:t>
      </w:r>
      <w:r w:rsidR="00AD266A">
        <w:t>,</w:t>
      </w:r>
      <w:r>
        <w:t xml:space="preserve"> сокращений</w:t>
      </w:r>
      <w:r w:rsidR="00AD266A">
        <w:t xml:space="preserve"> И ОБОЗНАЧЕНИЙ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2688"/>
        <w:gridCol w:w="6940"/>
      </w:tblGrid>
      <w:tr w:rsidR="00CD5829" w14:paraId="462F9AE1" w14:textId="77777777" w:rsidTr="00307860">
        <w:trPr>
          <w:tblHeader/>
        </w:trPr>
        <w:tc>
          <w:tcPr>
            <w:tcW w:w="1396" w:type="pct"/>
            <w:vAlign w:val="center"/>
          </w:tcPr>
          <w:p w14:paraId="47C47259" w14:textId="77777777" w:rsidR="00CD5829" w:rsidRDefault="00CD5829" w:rsidP="00996ACC">
            <w:pPr>
              <w:pStyle w:val="Header14"/>
            </w:pPr>
            <w:r>
              <w:t>Сокращение</w:t>
            </w:r>
          </w:p>
        </w:tc>
        <w:tc>
          <w:tcPr>
            <w:tcW w:w="3604" w:type="pct"/>
          </w:tcPr>
          <w:p w14:paraId="56639A9F" w14:textId="77777777" w:rsidR="00CD5829" w:rsidRDefault="00CD5829" w:rsidP="00996ACC">
            <w:pPr>
              <w:pStyle w:val="Header14"/>
            </w:pPr>
            <w:r>
              <w:t>Наименование</w:t>
            </w:r>
          </w:p>
        </w:tc>
      </w:tr>
      <w:tr w:rsidR="00CD5829" w14:paraId="5DF1ECD5" w14:textId="77777777" w:rsidTr="00307860">
        <w:tc>
          <w:tcPr>
            <w:tcW w:w="1396" w:type="pct"/>
          </w:tcPr>
          <w:p w14:paraId="2B5590C4" w14:textId="77777777" w:rsidR="00CD5829" w:rsidRDefault="00CD5829" w:rsidP="00996ACC">
            <w:pPr>
              <w:pStyle w:val="TableGraf14L"/>
              <w:widowControl w:val="0"/>
            </w:pPr>
            <w:r>
              <w:t>БК</w:t>
            </w:r>
          </w:p>
        </w:tc>
        <w:tc>
          <w:tcPr>
            <w:tcW w:w="3604" w:type="pct"/>
          </w:tcPr>
          <w:p w14:paraId="0C9F7FAE" w14:textId="77777777" w:rsidR="00CD5829" w:rsidRPr="002748DE" w:rsidRDefault="00CD5829" w:rsidP="00996ACC">
            <w:pPr>
              <w:pStyle w:val="TableGraf14L"/>
              <w:widowControl w:val="0"/>
            </w:pPr>
            <w:r w:rsidRPr="00E16248">
              <w:t>Бюджетная классификация</w:t>
            </w:r>
          </w:p>
        </w:tc>
      </w:tr>
      <w:tr w:rsidR="00CD5829" w14:paraId="110D748F" w14:textId="77777777" w:rsidTr="00307860">
        <w:trPr>
          <w:trHeight w:val="739"/>
        </w:trPr>
        <w:tc>
          <w:tcPr>
            <w:tcW w:w="1396" w:type="pct"/>
          </w:tcPr>
          <w:p w14:paraId="2517912E" w14:textId="77777777" w:rsidR="00CD5829" w:rsidRDefault="00CD5829" w:rsidP="00996ACC">
            <w:pPr>
              <w:pStyle w:val="TableGraf14L"/>
              <w:widowControl w:val="0"/>
              <w:rPr>
                <w:shd w:val="clear" w:color="auto" w:fill="FFFFFF"/>
              </w:rPr>
            </w:pPr>
            <w:r>
              <w:rPr>
                <w:shd w:val="clear" w:color="auto" w:fill="FFFFFF"/>
              </w:rPr>
              <w:t>ГАДБ ФБ</w:t>
            </w:r>
          </w:p>
        </w:tc>
        <w:tc>
          <w:tcPr>
            <w:tcW w:w="3604" w:type="pct"/>
          </w:tcPr>
          <w:p w14:paraId="14295779" w14:textId="77777777" w:rsidR="00CD5829" w:rsidRDefault="00CD5829" w:rsidP="00996ACC">
            <w:pPr>
              <w:pStyle w:val="TableGraf14L"/>
              <w:widowControl w:val="0"/>
              <w:rPr>
                <w:shd w:val="clear" w:color="auto" w:fill="FFFFFF"/>
              </w:rPr>
            </w:pPr>
            <w:r>
              <w:rPr>
                <w:shd w:val="clear" w:color="auto" w:fill="FFFFFF"/>
              </w:rPr>
              <w:t>Главные администраторы</w:t>
            </w:r>
            <w:r w:rsidRPr="000E6B62">
              <w:rPr>
                <w:shd w:val="clear" w:color="auto" w:fill="FFFFFF"/>
              </w:rPr>
              <w:t xml:space="preserve"> доходов федерального бюджета</w:t>
            </w:r>
          </w:p>
        </w:tc>
      </w:tr>
      <w:tr w:rsidR="00CD5829" w14:paraId="402960EC" w14:textId="77777777" w:rsidTr="00307860">
        <w:tc>
          <w:tcPr>
            <w:tcW w:w="1396" w:type="pct"/>
          </w:tcPr>
          <w:p w14:paraId="4C3D3CE2" w14:textId="77777777" w:rsidR="00CD5829" w:rsidRDefault="00CD5829" w:rsidP="00996ACC">
            <w:pPr>
              <w:pStyle w:val="TableGraf14L"/>
              <w:widowControl w:val="0"/>
            </w:pPr>
            <w:r>
              <w:t>КБК</w:t>
            </w:r>
          </w:p>
        </w:tc>
        <w:tc>
          <w:tcPr>
            <w:tcW w:w="3604" w:type="pct"/>
          </w:tcPr>
          <w:p w14:paraId="64558703" w14:textId="77777777" w:rsidR="00CD5829" w:rsidRPr="002748DE" w:rsidRDefault="00CD5829" w:rsidP="00996ACC">
            <w:pPr>
              <w:pStyle w:val="TableGraf14L"/>
              <w:widowControl w:val="0"/>
            </w:pPr>
            <w:r w:rsidRPr="00E16248">
              <w:t>Код бюджетной классификации</w:t>
            </w:r>
          </w:p>
        </w:tc>
      </w:tr>
      <w:tr w:rsidR="00CD5829" w14:paraId="109D7B95" w14:textId="77777777" w:rsidTr="00307860">
        <w:tc>
          <w:tcPr>
            <w:tcW w:w="1396" w:type="pct"/>
          </w:tcPr>
          <w:p w14:paraId="0E78079E" w14:textId="77777777" w:rsidR="00CD5829" w:rsidRDefault="00CD5829" w:rsidP="00996ACC">
            <w:pPr>
              <w:pStyle w:val="TableGraf14L"/>
              <w:widowControl w:val="0"/>
            </w:pPr>
            <w:r>
              <w:t>НПА</w:t>
            </w:r>
          </w:p>
        </w:tc>
        <w:tc>
          <w:tcPr>
            <w:tcW w:w="3604" w:type="pct"/>
          </w:tcPr>
          <w:p w14:paraId="2DC8EF9F" w14:textId="77777777" w:rsidR="00CD5829" w:rsidRPr="002748DE" w:rsidRDefault="00CD5829" w:rsidP="00996ACC">
            <w:pPr>
              <w:pStyle w:val="TableGraf14L"/>
              <w:widowControl w:val="0"/>
            </w:pPr>
            <w:r w:rsidRPr="00E16248">
              <w:t>Нормативный правовой акт</w:t>
            </w:r>
          </w:p>
        </w:tc>
      </w:tr>
      <w:tr w:rsidR="00CD5829" w14:paraId="0FAE1107" w14:textId="77777777" w:rsidTr="00307860">
        <w:tc>
          <w:tcPr>
            <w:tcW w:w="1396" w:type="pct"/>
          </w:tcPr>
          <w:p w14:paraId="049ACE49" w14:textId="77777777" w:rsidR="00CD5829" w:rsidRDefault="00CD5829" w:rsidP="00996ACC">
            <w:pPr>
              <w:pStyle w:val="TableGraf14L"/>
              <w:widowControl w:val="0"/>
            </w:pPr>
            <w:r>
              <w:rPr>
                <w:shd w:val="clear" w:color="auto" w:fill="FFFFFF"/>
              </w:rPr>
              <w:t>РП № </w:t>
            </w:r>
            <w:r w:rsidRPr="000E6B62">
              <w:rPr>
                <w:shd w:val="clear" w:color="auto" w:fill="FFFFFF"/>
              </w:rPr>
              <w:t>2591-р</w:t>
            </w:r>
          </w:p>
        </w:tc>
        <w:tc>
          <w:tcPr>
            <w:tcW w:w="3604" w:type="pct"/>
          </w:tcPr>
          <w:p w14:paraId="41E8811D" w14:textId="3D0F37FA" w:rsidR="00CD5829" w:rsidRDefault="00CD5829" w:rsidP="00C630EB">
            <w:pPr>
              <w:pStyle w:val="TableGraf14L"/>
              <w:widowControl w:val="0"/>
            </w:pPr>
            <w:r>
              <w:t>Распоряжение Правительства Российской Федерации от 16.09.2021 № </w:t>
            </w:r>
            <w:r w:rsidRPr="006733B7">
              <w:t>2591-р</w:t>
            </w:r>
            <w:r>
              <w:rPr>
                <w:shd w:val="clear" w:color="auto" w:fill="FFFFFF"/>
              </w:rPr>
              <w:t xml:space="preserve"> «Об утверждении перечня главных администраторов доходов федерального бюджета» </w:t>
            </w:r>
          </w:p>
        </w:tc>
      </w:tr>
      <w:tr w:rsidR="00CD5829" w14:paraId="15456CF0" w14:textId="77777777" w:rsidTr="00307860">
        <w:tc>
          <w:tcPr>
            <w:tcW w:w="1396" w:type="pct"/>
          </w:tcPr>
          <w:p w14:paraId="23CFE4B4" w14:textId="77777777" w:rsidR="00CD5829" w:rsidRDefault="00CD5829" w:rsidP="00996ACC">
            <w:pPr>
              <w:pStyle w:val="TableGraf14L"/>
              <w:widowControl w:val="0"/>
            </w:pPr>
            <w:r>
              <w:t xml:space="preserve">Система </w:t>
            </w:r>
          </w:p>
        </w:tc>
        <w:tc>
          <w:tcPr>
            <w:tcW w:w="3604" w:type="pct"/>
          </w:tcPr>
          <w:p w14:paraId="798598D7" w14:textId="77777777" w:rsidR="00CD5829" w:rsidRDefault="00CD5829" w:rsidP="00996ACC">
            <w:pPr>
              <w:pStyle w:val="TableGraf14L"/>
              <w:widowControl w:val="0"/>
            </w:pPr>
            <w:r w:rsidRPr="002748DE">
              <w:t>Государственная интегрированная информационная система управления общественными финансами «Электронный бюджет»</w:t>
            </w:r>
          </w:p>
        </w:tc>
      </w:tr>
      <w:tr w:rsidR="00CD5829" w14:paraId="0D85DFCE" w14:textId="77777777" w:rsidTr="00307860">
        <w:tc>
          <w:tcPr>
            <w:tcW w:w="1396" w:type="pct"/>
          </w:tcPr>
          <w:p w14:paraId="2370FE58" w14:textId="2681B9D4" w:rsidR="00CD5829" w:rsidRDefault="00CD5829" w:rsidP="00996ACC">
            <w:pPr>
              <w:pStyle w:val="TableGraf14L"/>
              <w:widowControl w:val="0"/>
            </w:pPr>
            <w:r>
              <w:t>ФИО</w:t>
            </w:r>
          </w:p>
        </w:tc>
        <w:tc>
          <w:tcPr>
            <w:tcW w:w="3604" w:type="pct"/>
          </w:tcPr>
          <w:p w14:paraId="40DA3090" w14:textId="77777777" w:rsidR="00CD5829" w:rsidRPr="002748DE" w:rsidRDefault="00CD5829" w:rsidP="00996ACC">
            <w:pPr>
              <w:pStyle w:val="TableGraf14L"/>
              <w:widowControl w:val="0"/>
            </w:pPr>
            <w:r>
              <w:t>Фамилия, имя, отчество</w:t>
            </w:r>
          </w:p>
        </w:tc>
      </w:tr>
      <w:tr w:rsidR="00CD5829" w14:paraId="660CEED2" w14:textId="77777777" w:rsidTr="00307860">
        <w:tc>
          <w:tcPr>
            <w:tcW w:w="1396" w:type="pct"/>
          </w:tcPr>
          <w:p w14:paraId="63E78CFE" w14:textId="77777777" w:rsidR="00CD5829" w:rsidRDefault="00CD5829" w:rsidP="00996ACC">
            <w:pPr>
              <w:pStyle w:val="TableGraf14L"/>
              <w:widowControl w:val="0"/>
            </w:pPr>
            <w:r>
              <w:t>ЭП</w:t>
            </w:r>
          </w:p>
        </w:tc>
        <w:tc>
          <w:tcPr>
            <w:tcW w:w="3604" w:type="pct"/>
          </w:tcPr>
          <w:p w14:paraId="4518DE17" w14:textId="77777777" w:rsidR="00CD5829" w:rsidRPr="002748DE" w:rsidRDefault="00CD5829" w:rsidP="00996ACC">
            <w:pPr>
              <w:pStyle w:val="TableGraf14L"/>
              <w:widowControl w:val="0"/>
            </w:pPr>
            <w:r>
              <w:t>Электронная подпись</w:t>
            </w:r>
          </w:p>
        </w:tc>
      </w:tr>
      <w:tr w:rsidR="00C630EB" w14:paraId="4BACAFAC" w14:textId="77777777" w:rsidTr="00307860">
        <w:tc>
          <w:tcPr>
            <w:tcW w:w="1396" w:type="pct"/>
          </w:tcPr>
          <w:p w14:paraId="74D94EE2" w14:textId="63BE779E" w:rsidR="00C630EB" w:rsidRDefault="0014492A" w:rsidP="00C630EB">
            <w:pPr>
              <w:pStyle w:val="TableGraf14L"/>
              <w:widowControl w:val="0"/>
            </w:pPr>
            <w:r>
              <w:rPr>
                <w:noProof/>
                <w:lang w:eastAsia="ru-RU"/>
              </w:rPr>
              <w:drawing>
                <wp:inline distT="0" distB="0" distL="0" distR="0" wp14:anchorId="41EE7163" wp14:editId="2CA0AC27">
                  <wp:extent cx="194945" cy="183478"/>
                  <wp:effectExtent l="0" t="0" r="0" b="762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97366" cy="185756"/>
                          </a:xfrm>
                          <a:prstGeom prst="rect">
                            <a:avLst/>
                          </a:prstGeom>
                        </pic:spPr>
                      </pic:pic>
                    </a:graphicData>
                  </a:graphic>
                </wp:inline>
              </w:drawing>
            </w:r>
          </w:p>
        </w:tc>
        <w:tc>
          <w:tcPr>
            <w:tcW w:w="3604" w:type="pct"/>
          </w:tcPr>
          <w:p w14:paraId="4FB41C40" w14:textId="61052729" w:rsidR="00C630EB" w:rsidRDefault="0014492A" w:rsidP="00C630EB">
            <w:pPr>
              <w:pStyle w:val="TableGraf14L"/>
              <w:widowControl w:val="0"/>
            </w:pPr>
            <w:r>
              <w:t>Требует</w:t>
            </w:r>
            <w:r w:rsidR="00C630EB">
              <w:t xml:space="preserve"> согласования</w:t>
            </w:r>
          </w:p>
        </w:tc>
      </w:tr>
      <w:tr w:rsidR="0014492A" w14:paraId="58E7DF06" w14:textId="77777777" w:rsidTr="00307860">
        <w:tc>
          <w:tcPr>
            <w:tcW w:w="1396" w:type="pct"/>
          </w:tcPr>
          <w:p w14:paraId="34D435ED" w14:textId="3C7EE090" w:rsidR="0014492A" w:rsidRDefault="0014492A" w:rsidP="0014492A">
            <w:pPr>
              <w:pStyle w:val="TableGraf14L"/>
              <w:widowControl w:val="0"/>
              <w:rPr>
                <w:noProof/>
                <w:lang w:eastAsia="ru-RU"/>
              </w:rPr>
            </w:pPr>
            <w:r>
              <w:rPr>
                <w:noProof/>
                <w:lang w:eastAsia="ru-RU"/>
              </w:rPr>
              <w:drawing>
                <wp:inline distT="0" distB="0" distL="0" distR="0" wp14:anchorId="6A79D44B" wp14:editId="522605BF">
                  <wp:extent cx="190500" cy="172641"/>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93571" cy="175424"/>
                          </a:xfrm>
                          <a:prstGeom prst="rect">
                            <a:avLst/>
                          </a:prstGeom>
                        </pic:spPr>
                      </pic:pic>
                    </a:graphicData>
                  </a:graphic>
                </wp:inline>
              </w:drawing>
            </w:r>
          </w:p>
        </w:tc>
        <w:tc>
          <w:tcPr>
            <w:tcW w:w="3604" w:type="pct"/>
          </w:tcPr>
          <w:p w14:paraId="4C259592" w14:textId="7BD80849" w:rsidR="0014492A" w:rsidRDefault="0014492A" w:rsidP="0014492A">
            <w:pPr>
              <w:pStyle w:val="TableGraf14L"/>
              <w:widowControl w:val="0"/>
            </w:pPr>
            <w:r>
              <w:t>Не требует согласования</w:t>
            </w:r>
          </w:p>
        </w:tc>
      </w:tr>
      <w:tr w:rsidR="0014492A" w14:paraId="66FBD829" w14:textId="77777777" w:rsidTr="00307860">
        <w:tc>
          <w:tcPr>
            <w:tcW w:w="1396" w:type="pct"/>
          </w:tcPr>
          <w:p w14:paraId="449AD9DD" w14:textId="1B989356" w:rsidR="0014492A" w:rsidRDefault="0014492A" w:rsidP="0014492A">
            <w:pPr>
              <w:pStyle w:val="TableGraf14L"/>
              <w:widowControl w:val="0"/>
            </w:pPr>
            <w:r>
              <w:rPr>
                <w:noProof/>
                <w:lang w:eastAsia="ru-RU"/>
              </w:rPr>
              <w:drawing>
                <wp:inline distT="0" distB="0" distL="0" distR="0" wp14:anchorId="475903DD" wp14:editId="1F38DD7F">
                  <wp:extent cx="186055" cy="192056"/>
                  <wp:effectExtent l="0" t="0" r="444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94861" cy="201146"/>
                          </a:xfrm>
                          <a:prstGeom prst="rect">
                            <a:avLst/>
                          </a:prstGeom>
                        </pic:spPr>
                      </pic:pic>
                    </a:graphicData>
                  </a:graphic>
                </wp:inline>
              </w:drawing>
            </w:r>
          </w:p>
        </w:tc>
        <w:tc>
          <w:tcPr>
            <w:tcW w:w="3604" w:type="pct"/>
          </w:tcPr>
          <w:p w14:paraId="03A4DE96" w14:textId="6ECBB204" w:rsidR="0014492A" w:rsidRDefault="0014492A" w:rsidP="0014492A">
            <w:pPr>
              <w:pStyle w:val="TableGraf14L"/>
              <w:widowControl w:val="0"/>
            </w:pPr>
            <w:r>
              <w:t>На согласовании</w:t>
            </w:r>
          </w:p>
        </w:tc>
      </w:tr>
      <w:tr w:rsidR="0014492A" w14:paraId="38C9BEBC" w14:textId="77777777" w:rsidTr="00307860">
        <w:tc>
          <w:tcPr>
            <w:tcW w:w="1396" w:type="pct"/>
          </w:tcPr>
          <w:p w14:paraId="0D6CCEEE" w14:textId="7A47A938" w:rsidR="0014492A" w:rsidRDefault="0014492A" w:rsidP="0014492A">
            <w:pPr>
              <w:pStyle w:val="TableGraf14L"/>
              <w:widowControl w:val="0"/>
            </w:pPr>
            <w:r>
              <w:rPr>
                <w:noProof/>
                <w:lang w:eastAsia="ru-RU"/>
              </w:rPr>
              <w:drawing>
                <wp:inline distT="0" distB="0" distL="0" distR="0" wp14:anchorId="2A33BAF0" wp14:editId="2DAEB7B6">
                  <wp:extent cx="188779" cy="182880"/>
                  <wp:effectExtent l="0" t="0" r="1905" b="762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89694" cy="183766"/>
                          </a:xfrm>
                          <a:prstGeom prst="rect">
                            <a:avLst/>
                          </a:prstGeom>
                        </pic:spPr>
                      </pic:pic>
                    </a:graphicData>
                  </a:graphic>
                </wp:inline>
              </w:drawing>
            </w:r>
          </w:p>
        </w:tc>
        <w:tc>
          <w:tcPr>
            <w:tcW w:w="3604" w:type="pct"/>
          </w:tcPr>
          <w:p w14:paraId="224B2B52" w14:textId="3B2ADFCF" w:rsidR="0014492A" w:rsidRDefault="0014492A" w:rsidP="0014492A">
            <w:pPr>
              <w:pStyle w:val="TableGraf14L"/>
              <w:widowControl w:val="0"/>
            </w:pPr>
            <w:r>
              <w:t>Согласовано</w:t>
            </w:r>
          </w:p>
        </w:tc>
      </w:tr>
      <w:tr w:rsidR="0014492A" w14:paraId="121720B4" w14:textId="77777777" w:rsidTr="00307860">
        <w:tc>
          <w:tcPr>
            <w:tcW w:w="1396" w:type="pct"/>
          </w:tcPr>
          <w:p w14:paraId="3A1DEF4B" w14:textId="3D202107" w:rsidR="0014492A" w:rsidRDefault="0014492A" w:rsidP="0014492A">
            <w:pPr>
              <w:pStyle w:val="TableGraf14L"/>
              <w:widowControl w:val="0"/>
              <w:ind w:left="-108" w:firstLine="108"/>
              <w:rPr>
                <w:noProof/>
                <w:lang w:eastAsia="ru-RU"/>
              </w:rPr>
            </w:pPr>
            <w:r>
              <w:rPr>
                <w:noProof/>
                <w:lang w:eastAsia="ru-RU"/>
              </w:rPr>
              <w:drawing>
                <wp:inline distT="0" distB="0" distL="0" distR="0" wp14:anchorId="149FECC0" wp14:editId="564A481B">
                  <wp:extent cx="195072" cy="182880"/>
                  <wp:effectExtent l="0" t="0" r="0" b="762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97560" cy="185212"/>
                          </a:xfrm>
                          <a:prstGeom prst="rect">
                            <a:avLst/>
                          </a:prstGeom>
                        </pic:spPr>
                      </pic:pic>
                    </a:graphicData>
                  </a:graphic>
                </wp:inline>
              </w:drawing>
            </w:r>
          </w:p>
        </w:tc>
        <w:tc>
          <w:tcPr>
            <w:tcW w:w="3604" w:type="pct"/>
          </w:tcPr>
          <w:p w14:paraId="2971E97D" w14:textId="0B009F71" w:rsidR="0014492A" w:rsidRDefault="0014492A" w:rsidP="0014492A">
            <w:pPr>
              <w:pStyle w:val="TableGraf14L"/>
              <w:widowControl w:val="0"/>
            </w:pPr>
            <w:r>
              <w:t>Не согласовано</w:t>
            </w:r>
            <w:bookmarkStart w:id="2" w:name="_GoBack"/>
            <w:bookmarkEnd w:id="2"/>
          </w:p>
        </w:tc>
      </w:tr>
    </w:tbl>
    <w:p w14:paraId="1BF61B1F" w14:textId="3C6C55D1" w:rsidR="000C1325" w:rsidRDefault="000C1325" w:rsidP="000C1325">
      <w:pPr>
        <w:pStyle w:val="1"/>
        <w:numPr>
          <w:ilvl w:val="0"/>
          <w:numId w:val="0"/>
        </w:numPr>
        <w:rPr>
          <w:rFonts w:asciiTheme="minorHAnsi" w:hAnsiTheme="minorHAnsi"/>
        </w:rPr>
      </w:pPr>
      <w:bookmarkStart w:id="3" w:name="_Toc201153524"/>
      <w:r w:rsidRPr="000C1325">
        <w:lastRenderedPageBreak/>
        <w:t>Введение</w:t>
      </w:r>
      <w:bookmarkEnd w:id="3"/>
    </w:p>
    <w:p w14:paraId="4E8773A4" w14:textId="0E0767FC" w:rsidR="00410E14" w:rsidRDefault="00410E14" w:rsidP="00410E14">
      <w:pPr>
        <w:pStyle w:val="af0"/>
      </w:pPr>
      <w:r>
        <w:t xml:space="preserve">Перечень главных администраторов доходов федерального бюджета формируется и утверждается в электронной форме в </w:t>
      </w:r>
      <w:r w:rsidR="00A07D38" w:rsidRPr="000927C8">
        <w:t>государственной интегр</w:t>
      </w:r>
      <w:r w:rsidR="00A07D38">
        <w:t>ированной информационной системе</w:t>
      </w:r>
      <w:r w:rsidR="00A07D38" w:rsidRPr="000927C8">
        <w:t xml:space="preserve"> управления общественными финансами «Элект</w:t>
      </w:r>
      <w:r w:rsidR="00A07D38">
        <w:t>ронный бюджет» (далее – Система</w:t>
      </w:r>
      <w:r w:rsidR="00A07D38" w:rsidRPr="000927C8">
        <w:t>)</w:t>
      </w:r>
      <w:r>
        <w:t xml:space="preserve"> в соответствии с постановление</w:t>
      </w:r>
      <w:r w:rsidR="00A07D38">
        <w:t xml:space="preserve">м Правительства </w:t>
      </w:r>
      <w:r w:rsidR="000E66E1">
        <w:t xml:space="preserve">Российской Федерации </w:t>
      </w:r>
      <w:r w:rsidR="00A07D38">
        <w:t>от 15.03.2025 № 315 «</w:t>
      </w:r>
      <w:r>
        <w:t>Об утверждении Правил формирования и утверждения перечня главных администраторов доходов федерального бюджета в государственной интегрированной информационной системе упра</w:t>
      </w:r>
      <w:r w:rsidR="00A07D38">
        <w:t>вления общественными финансами «Электронный бюджет»</w:t>
      </w:r>
      <w:r>
        <w:t>.</w:t>
      </w:r>
    </w:p>
    <w:p w14:paraId="3D6C3697" w14:textId="77777777" w:rsidR="00410E14" w:rsidRDefault="00410E14" w:rsidP="00410E14">
      <w:pPr>
        <w:pStyle w:val="af0"/>
      </w:pPr>
      <w:r>
        <w:t>Перечень главных администраторов доходов федерального бюджета формируется с разбивкой по главным администраторам доходов федерального бюджета, за каждым из которых закрепляется один или несколько кодов классификации доходов бюджетов бюджетной системы Российской Федерации. Закрепление кодов классификации доходов бюджетов бюджетной системы Российской Федерации за главными администраторами доходов федерального бюджета в перечне главных администраторов доходов федерального бюджета осуществляется в соответствии с положениями нормативных правовых актов Российской Федерации, которыми за федеральными органами исполнительной власти, государственными корпорациями, публично-правовыми компаниями, Центральным банком Российской Федерации закрепляются бюджетные полномочия главных администраторов доходов федерального бюджета.</w:t>
      </w:r>
    </w:p>
    <w:p w14:paraId="7B771ACA" w14:textId="77777777" w:rsidR="00410E14" w:rsidRDefault="00410E14" w:rsidP="00410E14">
      <w:pPr>
        <w:pStyle w:val="af0"/>
      </w:pPr>
      <w:r>
        <w:t>Перечень главных администраторов доходов федерального бюджета представляет собой совокупность утвержденных реестровых записей, в которых указываются:</w:t>
      </w:r>
    </w:p>
    <w:p w14:paraId="234BB2B8" w14:textId="77777777" w:rsidR="00410E14" w:rsidRDefault="00410E14" w:rsidP="00410E14">
      <w:pPr>
        <w:pStyle w:val="af0"/>
      </w:pPr>
      <w:r>
        <w:t>а) код главного администратора доходов федерального бюджета и его наименование;</w:t>
      </w:r>
    </w:p>
    <w:p w14:paraId="2A13EFB9" w14:textId="77777777" w:rsidR="00410E14" w:rsidRDefault="00410E14" w:rsidP="00410E14">
      <w:pPr>
        <w:pStyle w:val="af0"/>
      </w:pPr>
      <w:r>
        <w:lastRenderedPageBreak/>
        <w:t>б) код вида и код подвида доходов федерального бюджета и их наименования.</w:t>
      </w:r>
    </w:p>
    <w:p w14:paraId="2324FC82" w14:textId="59E04C7F" w:rsidR="00410E14" w:rsidRPr="00410E14" w:rsidRDefault="00410E14" w:rsidP="00410E14">
      <w:pPr>
        <w:pStyle w:val="af0"/>
      </w:pPr>
      <w:r>
        <w:t>Реестровая запись формируется, согласовывается, подписывается участниками процесса формирования перечня главных администраторов доходов федерального бюджета в информационной системе в порядке, установленном Министерством финансов Российской Федерации, и утверждается Министерством финансов Российской Федерации.</w:t>
      </w:r>
    </w:p>
    <w:p w14:paraId="01D851CE" w14:textId="3597CF3D" w:rsidR="00D03188" w:rsidRPr="00096274" w:rsidRDefault="00D03188" w:rsidP="00096274">
      <w:pPr>
        <w:pStyle w:val="1"/>
      </w:pPr>
      <w:bookmarkStart w:id="4" w:name="_Toc201153525"/>
      <w:r w:rsidRPr="00096274">
        <w:lastRenderedPageBreak/>
        <w:t>Запуск Системы</w:t>
      </w:r>
      <w:bookmarkEnd w:id="0"/>
      <w:bookmarkEnd w:id="1"/>
      <w:bookmarkEnd w:id="4"/>
    </w:p>
    <w:p w14:paraId="62C6EEAD" w14:textId="275AD5D3" w:rsidR="00D03188" w:rsidRPr="00B518D7" w:rsidRDefault="00D03188" w:rsidP="00D03188">
      <w:pPr>
        <w:pStyle w:val="af0"/>
      </w:pPr>
      <w:r w:rsidRPr="000927C8">
        <w:t xml:space="preserve">Для начала работы в </w:t>
      </w:r>
      <w:r w:rsidR="00A07D38">
        <w:t>Системе</w:t>
      </w:r>
      <w:r w:rsidRPr="000927C8">
        <w:t xml:space="preserve"> необходимо выполнить следующую последовательность действий</w:t>
      </w:r>
      <w:r w:rsidRPr="00B518D7">
        <w:t>:</w:t>
      </w:r>
    </w:p>
    <w:p w14:paraId="04BF4E73" w14:textId="77777777" w:rsidR="00D03188" w:rsidRPr="005E1F66" w:rsidRDefault="00D03188" w:rsidP="005E1F66">
      <w:pPr>
        <w:pStyle w:val="-"/>
      </w:pPr>
      <w:r w:rsidRPr="005E1F66">
        <w:t>запустить интернет-обозреватель двойным нажатием левой кнопки мыши на его ярлыке на рабочем столе или нажать на кнопку «Пуск» и в открывшемся меню выбрать пункт, соответствующий интернет-обозревателю;</w:t>
      </w:r>
    </w:p>
    <w:p w14:paraId="3A3155F6" w14:textId="031077D6" w:rsidR="00D03188" w:rsidRPr="00B518D7" w:rsidRDefault="00D03188" w:rsidP="00D03188">
      <w:pPr>
        <w:pStyle w:val="-"/>
      </w:pPr>
      <w:r w:rsidRPr="00B518D7">
        <w:t xml:space="preserve">в адресной строке интернет-обозревателя ввести адрес: </w:t>
      </w:r>
      <w:hyperlink r:id="rId14" w:history="1">
        <w:r w:rsidRPr="00B17D8D">
          <w:rPr>
            <w:rStyle w:val="af"/>
          </w:rPr>
          <w:t>http://budget.gov.ru/</w:t>
        </w:r>
        <w:r w:rsidRPr="00F2128E">
          <w:rPr>
            <w:rStyle w:val="af"/>
          </w:rPr>
          <w:t>вход</w:t>
        </w:r>
      </w:hyperlink>
      <w:r w:rsidRPr="00B17D8D">
        <w:rPr>
          <w:u w:val="single"/>
        </w:rPr>
        <w:t>;</w:t>
      </w:r>
    </w:p>
    <w:p w14:paraId="11BBA373" w14:textId="73736A5B" w:rsidR="00D03188" w:rsidRPr="00B518D7" w:rsidRDefault="00D03188" w:rsidP="00D03188">
      <w:pPr>
        <w:pStyle w:val="-"/>
      </w:pPr>
      <w:r w:rsidRPr="00B518D7">
        <w:t xml:space="preserve">на странице </w:t>
      </w:r>
      <w:r w:rsidRPr="00CA011B">
        <w:t>Единого портала бюджетной системы</w:t>
      </w:r>
      <w:r w:rsidRPr="00B518D7">
        <w:t xml:space="preserve"> необходимо нажать на кнопку «Переход к подсистеме «Бюджетное планирование» (</w:t>
      </w:r>
      <w:r w:rsidRPr="00B518D7">
        <w:fldChar w:fldCharType="begin"/>
      </w:r>
      <w:r w:rsidRPr="00B518D7">
        <w:instrText xml:space="preserve"> REF _Ref521681079 \h  \* MERGEFORMAT </w:instrText>
      </w:r>
      <w:r w:rsidRPr="00B518D7">
        <w:fldChar w:fldCharType="separate"/>
      </w:r>
      <w:r w:rsidR="0050009A" w:rsidRPr="00B518D7">
        <w:t>Рисунок </w:t>
      </w:r>
      <w:r w:rsidR="0050009A">
        <w:t>1</w:t>
      </w:r>
      <w:r w:rsidRPr="00B518D7">
        <w:fldChar w:fldCharType="end"/>
      </w:r>
      <w:r w:rsidRPr="00B518D7">
        <w:t>);</w:t>
      </w:r>
    </w:p>
    <w:p w14:paraId="667A2786" w14:textId="77777777" w:rsidR="00D03188" w:rsidRPr="00B518D7" w:rsidRDefault="00D03188" w:rsidP="00D03188">
      <w:pPr>
        <w:pStyle w:val="af8"/>
        <w:rPr>
          <w:szCs w:val="28"/>
        </w:rPr>
      </w:pPr>
      <w:r>
        <w:drawing>
          <wp:inline distT="0" distB="0" distL="0" distR="0" wp14:anchorId="790E029F" wp14:editId="298777A3">
            <wp:extent cx="6120130" cy="308864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130" cy="3088640"/>
                    </a:xfrm>
                    <a:prstGeom prst="rect">
                      <a:avLst/>
                    </a:prstGeom>
                  </pic:spPr>
                </pic:pic>
              </a:graphicData>
            </a:graphic>
          </wp:inline>
        </w:drawing>
      </w:r>
    </w:p>
    <w:p w14:paraId="774B3B15" w14:textId="6A09DAC8" w:rsidR="00D03188" w:rsidRPr="00B518D7" w:rsidRDefault="00D03188" w:rsidP="00D03188">
      <w:pPr>
        <w:pStyle w:val="afa"/>
        <w:rPr>
          <w:color w:val="000000"/>
          <w:szCs w:val="28"/>
        </w:rPr>
      </w:pPr>
      <w:bookmarkStart w:id="5" w:name="_Ref521681079"/>
      <w:r w:rsidRPr="00B518D7">
        <w:rPr>
          <w:szCs w:val="28"/>
        </w:rPr>
        <w:t>Рисунок </w:t>
      </w:r>
      <w:r w:rsidRPr="00B518D7">
        <w:rPr>
          <w:szCs w:val="28"/>
        </w:rPr>
        <w:fldChar w:fldCharType="begin"/>
      </w:r>
      <w:r w:rsidRPr="00B518D7">
        <w:rPr>
          <w:szCs w:val="28"/>
        </w:rPr>
        <w:instrText xml:space="preserve"> SEQ Рисунок \* ARABIC </w:instrText>
      </w:r>
      <w:r w:rsidRPr="00B518D7">
        <w:rPr>
          <w:szCs w:val="28"/>
        </w:rPr>
        <w:fldChar w:fldCharType="separate"/>
      </w:r>
      <w:r w:rsidR="0050009A">
        <w:rPr>
          <w:noProof/>
          <w:szCs w:val="28"/>
        </w:rPr>
        <w:t>1</w:t>
      </w:r>
      <w:r w:rsidRPr="00B518D7">
        <w:rPr>
          <w:noProof/>
          <w:szCs w:val="28"/>
        </w:rPr>
        <w:fldChar w:fldCharType="end"/>
      </w:r>
      <w:bookmarkStart w:id="6" w:name="_1fob9te" w:colFirst="0" w:colLast="0"/>
      <w:bookmarkEnd w:id="5"/>
      <w:bookmarkEnd w:id="6"/>
      <w:r w:rsidRPr="00B518D7">
        <w:rPr>
          <w:color w:val="000000"/>
          <w:szCs w:val="28"/>
        </w:rPr>
        <w:t>. Единый портал бюджетной системы</w:t>
      </w:r>
    </w:p>
    <w:p w14:paraId="1C269B0E" w14:textId="77777777" w:rsidR="00D03188" w:rsidRPr="00B518D7" w:rsidRDefault="00D03188" w:rsidP="00D03188">
      <w:pPr>
        <w:pStyle w:val="af0"/>
      </w:pPr>
      <w:r w:rsidRPr="00B518D7">
        <w:rPr>
          <w:b/>
        </w:rPr>
        <w:t>Примечание.</w:t>
      </w:r>
      <w:r w:rsidRPr="00B518D7">
        <w:t xml:space="preserve"> Если переход к подсистеме «Бюджетное планирование» не был осуществлен, необходимо в адресной строке интернет-обозревателя ввести адрес: </w:t>
      </w:r>
      <w:r w:rsidRPr="0095224C">
        <w:t>https://ssl.budgetplan.minfin.ru/bp/</w:t>
      </w:r>
      <w:r>
        <w:t>.</w:t>
      </w:r>
    </w:p>
    <w:p w14:paraId="10171678" w14:textId="788C9D00" w:rsidR="00D03188" w:rsidRPr="00B518D7" w:rsidRDefault="00D03188" w:rsidP="00D03188">
      <w:pPr>
        <w:pStyle w:val="-"/>
      </w:pPr>
      <w:r w:rsidRPr="00B518D7">
        <w:t>в открывшемся окне нажать на кнопку «Вход по сертификату» (</w:t>
      </w:r>
      <w:r w:rsidRPr="00B518D7">
        <w:fldChar w:fldCharType="begin"/>
      </w:r>
      <w:r w:rsidRPr="00B518D7">
        <w:instrText xml:space="preserve"> REF _Ref521681080 \h  \* MERGEFORMAT </w:instrText>
      </w:r>
      <w:r w:rsidRPr="00B518D7">
        <w:fldChar w:fldCharType="separate"/>
      </w:r>
      <w:r w:rsidR="0050009A" w:rsidRPr="00B518D7">
        <w:t>Рисунок </w:t>
      </w:r>
      <w:r w:rsidR="0050009A">
        <w:t>2</w:t>
      </w:r>
      <w:r w:rsidRPr="00B518D7">
        <w:fldChar w:fldCharType="end"/>
      </w:r>
      <w:r w:rsidRPr="00B518D7">
        <w:t>).</w:t>
      </w:r>
    </w:p>
    <w:p w14:paraId="60C5BDC7" w14:textId="77777777" w:rsidR="00D03188" w:rsidRPr="00B518D7" w:rsidRDefault="00D03188" w:rsidP="00D03188">
      <w:pPr>
        <w:pStyle w:val="af8"/>
        <w:rPr>
          <w:szCs w:val="28"/>
        </w:rPr>
      </w:pPr>
      <w:r>
        <w:lastRenderedPageBreak/>
        <w:drawing>
          <wp:inline distT="0" distB="0" distL="0" distR="0" wp14:anchorId="4D057504" wp14:editId="6566FB42">
            <wp:extent cx="3496945" cy="2500258"/>
            <wp:effectExtent l="0" t="0" r="825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512070" cy="2511072"/>
                    </a:xfrm>
                    <a:prstGeom prst="rect">
                      <a:avLst/>
                    </a:prstGeom>
                  </pic:spPr>
                </pic:pic>
              </a:graphicData>
            </a:graphic>
          </wp:inline>
        </w:drawing>
      </w:r>
    </w:p>
    <w:p w14:paraId="1D0E6060" w14:textId="1CF67D7B" w:rsidR="00D03188" w:rsidRPr="00B518D7" w:rsidRDefault="00D03188" w:rsidP="00D03188">
      <w:pPr>
        <w:pStyle w:val="afa"/>
        <w:rPr>
          <w:szCs w:val="28"/>
        </w:rPr>
      </w:pPr>
      <w:bookmarkStart w:id="7" w:name="_Ref521681080"/>
      <w:r w:rsidRPr="00B518D7">
        <w:rPr>
          <w:szCs w:val="28"/>
        </w:rPr>
        <w:t>Рисунок </w:t>
      </w:r>
      <w:r w:rsidRPr="00B518D7">
        <w:rPr>
          <w:szCs w:val="28"/>
        </w:rPr>
        <w:fldChar w:fldCharType="begin"/>
      </w:r>
      <w:r w:rsidRPr="00B518D7">
        <w:rPr>
          <w:szCs w:val="28"/>
        </w:rPr>
        <w:instrText xml:space="preserve"> SEQ Рисунок \* ARABIC </w:instrText>
      </w:r>
      <w:r w:rsidRPr="00B518D7">
        <w:rPr>
          <w:szCs w:val="28"/>
        </w:rPr>
        <w:fldChar w:fldCharType="separate"/>
      </w:r>
      <w:r w:rsidR="0050009A">
        <w:rPr>
          <w:noProof/>
          <w:szCs w:val="28"/>
        </w:rPr>
        <w:t>2</w:t>
      </w:r>
      <w:r w:rsidRPr="00B518D7">
        <w:rPr>
          <w:noProof/>
          <w:szCs w:val="28"/>
        </w:rPr>
        <w:fldChar w:fldCharType="end"/>
      </w:r>
      <w:bookmarkStart w:id="8" w:name="_3znysh7" w:colFirst="0" w:colLast="0"/>
      <w:bookmarkEnd w:id="7"/>
      <w:bookmarkEnd w:id="8"/>
      <w:r w:rsidRPr="00B518D7">
        <w:rPr>
          <w:szCs w:val="28"/>
        </w:rPr>
        <w:t>. Вход по сертификату</w:t>
      </w:r>
    </w:p>
    <w:p w14:paraId="4B93F7A0" w14:textId="77777777" w:rsidR="00D03188" w:rsidRPr="00B518D7" w:rsidRDefault="00D03188" w:rsidP="00D03188">
      <w:pPr>
        <w:pStyle w:val="af0"/>
      </w:pPr>
      <w:r w:rsidRPr="00B518D7">
        <w:t xml:space="preserve">После выбора метода аутентификации «Вход по сертификату» Система автоматически запрашивает сертификат ключа проверки электронной подписи и </w:t>
      </w:r>
      <w:proofErr w:type="spellStart"/>
      <w:r w:rsidRPr="00B518D7">
        <w:t>пин</w:t>
      </w:r>
      <w:proofErr w:type="spellEnd"/>
      <w:r w:rsidRPr="00B518D7">
        <w:t>-код сертификата, затем осуществляется поиск пользователя-владельца сертификата, и происходит открытие главного окна Системы.</w:t>
      </w:r>
    </w:p>
    <w:p w14:paraId="068F8A2C" w14:textId="391228F9" w:rsidR="00D03188" w:rsidRPr="00B518D7" w:rsidRDefault="00D03188" w:rsidP="00D03188">
      <w:pPr>
        <w:pStyle w:val="af0"/>
      </w:pPr>
      <w:r w:rsidRPr="00B518D7">
        <w:t xml:space="preserve">После </w:t>
      </w:r>
      <w:r w:rsidRPr="00B83947">
        <w:t>ввода логина и пароля</w:t>
      </w:r>
      <w:r>
        <w:t xml:space="preserve"> </w:t>
      </w:r>
      <w:r w:rsidRPr="00B518D7">
        <w:t>необходимо нажать на кнопку «Войти» (</w:t>
      </w:r>
      <w:r w:rsidRPr="00B518D7">
        <w:fldChar w:fldCharType="begin"/>
      </w:r>
      <w:r w:rsidRPr="00B518D7">
        <w:instrText xml:space="preserve"> REF _Ref521681081 \h  \* MERGEFORMAT </w:instrText>
      </w:r>
      <w:r w:rsidRPr="00B518D7">
        <w:fldChar w:fldCharType="separate"/>
      </w:r>
      <w:r w:rsidR="0050009A" w:rsidRPr="00B518D7">
        <w:t>Рисунок</w:t>
      </w:r>
      <w:r w:rsidR="0050009A" w:rsidRPr="0050009A">
        <w:t> </w:t>
      </w:r>
      <w:r w:rsidR="0050009A">
        <w:t>3</w:t>
      </w:r>
      <w:r w:rsidRPr="00B518D7">
        <w:fldChar w:fldCharType="end"/>
      </w:r>
      <w:r w:rsidRPr="00B518D7">
        <w:t>).</w:t>
      </w:r>
    </w:p>
    <w:p w14:paraId="4BB473AE" w14:textId="77777777" w:rsidR="00D03188" w:rsidRPr="00B518D7" w:rsidRDefault="00D03188" w:rsidP="00D03188">
      <w:pPr>
        <w:pStyle w:val="af8"/>
        <w:rPr>
          <w:szCs w:val="28"/>
        </w:rPr>
      </w:pPr>
      <w:r>
        <w:drawing>
          <wp:inline distT="0" distB="0" distL="0" distR="0" wp14:anchorId="3AC206E4" wp14:editId="408F3298">
            <wp:extent cx="3156585" cy="2501576"/>
            <wp:effectExtent l="0" t="0" r="5715"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165009" cy="2508252"/>
                    </a:xfrm>
                    <a:prstGeom prst="rect">
                      <a:avLst/>
                    </a:prstGeom>
                  </pic:spPr>
                </pic:pic>
              </a:graphicData>
            </a:graphic>
          </wp:inline>
        </w:drawing>
      </w:r>
    </w:p>
    <w:p w14:paraId="64C6AECE" w14:textId="78464C75" w:rsidR="00D03188" w:rsidRPr="00B518D7" w:rsidRDefault="00D03188" w:rsidP="00D03188">
      <w:pPr>
        <w:pStyle w:val="afa"/>
        <w:rPr>
          <w:color w:val="000000"/>
          <w:szCs w:val="28"/>
        </w:rPr>
      </w:pPr>
      <w:bookmarkStart w:id="9" w:name="_Ref521681081"/>
      <w:r w:rsidRPr="00B518D7">
        <w:rPr>
          <w:szCs w:val="28"/>
        </w:rPr>
        <w:t>Рисунок</w:t>
      </w:r>
      <w:r>
        <w:rPr>
          <w:szCs w:val="28"/>
          <w:lang w:val="en-US"/>
        </w:rPr>
        <w:t> </w:t>
      </w:r>
      <w:r w:rsidRPr="00B518D7">
        <w:rPr>
          <w:szCs w:val="28"/>
        </w:rPr>
        <w:fldChar w:fldCharType="begin"/>
      </w:r>
      <w:r w:rsidRPr="00B518D7">
        <w:rPr>
          <w:szCs w:val="28"/>
        </w:rPr>
        <w:instrText xml:space="preserve"> SEQ Рисунок \* ARABIC </w:instrText>
      </w:r>
      <w:r w:rsidRPr="00B518D7">
        <w:rPr>
          <w:szCs w:val="28"/>
        </w:rPr>
        <w:fldChar w:fldCharType="separate"/>
      </w:r>
      <w:r w:rsidR="0050009A">
        <w:rPr>
          <w:noProof/>
          <w:szCs w:val="28"/>
        </w:rPr>
        <w:t>3</w:t>
      </w:r>
      <w:r w:rsidRPr="00B518D7">
        <w:rPr>
          <w:noProof/>
          <w:szCs w:val="28"/>
        </w:rPr>
        <w:fldChar w:fldCharType="end"/>
      </w:r>
      <w:bookmarkStart w:id="10" w:name="_2et92p0" w:colFirst="0" w:colLast="0"/>
      <w:bookmarkEnd w:id="9"/>
      <w:bookmarkEnd w:id="10"/>
      <w:r w:rsidRPr="00B518D7">
        <w:rPr>
          <w:color w:val="000000"/>
          <w:szCs w:val="28"/>
        </w:rPr>
        <w:t>. Вход в Систему</w:t>
      </w:r>
    </w:p>
    <w:p w14:paraId="352CF173" w14:textId="77777777" w:rsidR="00D03188" w:rsidRPr="00B518D7" w:rsidRDefault="00D03188" w:rsidP="00D03188">
      <w:pPr>
        <w:pStyle w:val="af0"/>
      </w:pPr>
      <w:r w:rsidRPr="00B518D7">
        <w:rPr>
          <w:b/>
        </w:rPr>
        <w:t>Примечание.</w:t>
      </w:r>
      <w:r w:rsidRPr="00B518D7">
        <w:t xml:space="preserve"> </w:t>
      </w:r>
      <w:r w:rsidRPr="000B5888">
        <w:t>Если различные пользователи используют для авторизации один сертификат (например, одно уполномоченное лицо имеет различные роли), то Система предложит в</w:t>
      </w:r>
      <w:r>
        <w:t>ыбрать конкретного пользователя.</w:t>
      </w:r>
    </w:p>
    <w:p w14:paraId="18378FBD" w14:textId="0FF6D328" w:rsidR="00D03188" w:rsidRDefault="00D03188" w:rsidP="00D03188">
      <w:pPr>
        <w:pStyle w:val="af0"/>
      </w:pPr>
      <w:r w:rsidRPr="00B518D7">
        <w:t>В результате откроется главное окно Системы (</w:t>
      </w:r>
      <w:r w:rsidRPr="00B518D7">
        <w:fldChar w:fldCharType="begin"/>
      </w:r>
      <w:r w:rsidRPr="00B518D7">
        <w:instrText xml:space="preserve"> REF _Ref521681082 \h  \* MERGEFORMAT </w:instrText>
      </w:r>
      <w:r w:rsidRPr="00B518D7">
        <w:fldChar w:fldCharType="separate"/>
      </w:r>
      <w:r w:rsidR="0050009A" w:rsidRPr="00B518D7">
        <w:t>Рисунок</w:t>
      </w:r>
      <w:r w:rsidR="0050009A" w:rsidRPr="0050009A">
        <w:t> </w:t>
      </w:r>
      <w:r w:rsidR="0050009A">
        <w:t>4</w:t>
      </w:r>
      <w:r w:rsidRPr="00B518D7">
        <w:fldChar w:fldCharType="end"/>
      </w:r>
      <w:r w:rsidRPr="00B518D7">
        <w:t>).</w:t>
      </w:r>
    </w:p>
    <w:p w14:paraId="2691F9AA" w14:textId="060336F3" w:rsidR="00D03188" w:rsidRPr="00B518D7" w:rsidRDefault="00526899" w:rsidP="00D03188">
      <w:pPr>
        <w:pStyle w:val="af8"/>
        <w:rPr>
          <w:szCs w:val="28"/>
        </w:rPr>
      </w:pPr>
      <w:r>
        <w:lastRenderedPageBreak/>
        <w:drawing>
          <wp:inline distT="0" distB="0" distL="0" distR="0" wp14:anchorId="445FAB7E" wp14:editId="4950AF31">
            <wp:extent cx="6120130" cy="3002280"/>
            <wp:effectExtent l="0" t="0" r="0" b="762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130" cy="3002280"/>
                    </a:xfrm>
                    <a:prstGeom prst="rect">
                      <a:avLst/>
                    </a:prstGeom>
                  </pic:spPr>
                </pic:pic>
              </a:graphicData>
            </a:graphic>
          </wp:inline>
        </w:drawing>
      </w:r>
    </w:p>
    <w:p w14:paraId="4923A47B" w14:textId="4B4C1DA6" w:rsidR="00D03188" w:rsidRPr="00B518D7" w:rsidRDefault="00D03188" w:rsidP="00D03188">
      <w:pPr>
        <w:pStyle w:val="afa"/>
        <w:rPr>
          <w:color w:val="000000"/>
          <w:szCs w:val="28"/>
        </w:rPr>
      </w:pPr>
      <w:bookmarkStart w:id="11" w:name="_Ref521681082"/>
      <w:r w:rsidRPr="00B518D7">
        <w:rPr>
          <w:szCs w:val="28"/>
        </w:rPr>
        <w:t>Рисунок</w:t>
      </w:r>
      <w:r>
        <w:rPr>
          <w:szCs w:val="28"/>
          <w:lang w:val="en-US"/>
        </w:rPr>
        <w:t> </w:t>
      </w:r>
      <w:r w:rsidRPr="00B518D7">
        <w:rPr>
          <w:szCs w:val="28"/>
        </w:rPr>
        <w:fldChar w:fldCharType="begin"/>
      </w:r>
      <w:r w:rsidRPr="00B518D7">
        <w:rPr>
          <w:szCs w:val="28"/>
        </w:rPr>
        <w:instrText xml:space="preserve"> SEQ Рисунок \* ARABIC </w:instrText>
      </w:r>
      <w:r w:rsidRPr="00B518D7">
        <w:rPr>
          <w:szCs w:val="28"/>
        </w:rPr>
        <w:fldChar w:fldCharType="separate"/>
      </w:r>
      <w:r w:rsidR="0050009A">
        <w:rPr>
          <w:noProof/>
          <w:szCs w:val="28"/>
        </w:rPr>
        <w:t>4</w:t>
      </w:r>
      <w:r w:rsidRPr="00B518D7">
        <w:rPr>
          <w:noProof/>
          <w:szCs w:val="28"/>
        </w:rPr>
        <w:fldChar w:fldCharType="end"/>
      </w:r>
      <w:bookmarkStart w:id="12" w:name="_tyjcwt" w:colFirst="0" w:colLast="0"/>
      <w:bookmarkEnd w:id="11"/>
      <w:bookmarkEnd w:id="12"/>
      <w:r w:rsidRPr="00B518D7">
        <w:rPr>
          <w:color w:val="000000"/>
          <w:szCs w:val="28"/>
        </w:rPr>
        <w:t>. Главное окно Системы</w:t>
      </w:r>
    </w:p>
    <w:p w14:paraId="7769E596" w14:textId="1020B547" w:rsidR="00D03188" w:rsidRDefault="00D03188" w:rsidP="00D03188">
      <w:pPr>
        <w:pStyle w:val="af0"/>
      </w:pPr>
      <w:r w:rsidRPr="000B5888">
        <w:t>Для смены профиля необходимо нажать на кнопку «Смена профиля» в правом верхнем углу страницы</w:t>
      </w:r>
      <w:r w:rsidRPr="00B518D7">
        <w:t xml:space="preserve"> (</w:t>
      </w:r>
      <w:r>
        <w:fldChar w:fldCharType="begin"/>
      </w:r>
      <w:r>
        <w:instrText xml:space="preserve"> REF _Ref171432143 \h </w:instrText>
      </w:r>
      <w:r>
        <w:fldChar w:fldCharType="separate"/>
      </w:r>
      <w:r w:rsidR="0050009A">
        <w:t>Рисунок </w:t>
      </w:r>
      <w:r w:rsidR="0050009A">
        <w:rPr>
          <w:noProof/>
        </w:rPr>
        <w:t>5</w:t>
      </w:r>
      <w:r>
        <w:fldChar w:fldCharType="end"/>
      </w:r>
      <w:r w:rsidRPr="00B518D7">
        <w:t>).</w:t>
      </w:r>
    </w:p>
    <w:p w14:paraId="3499A2B4" w14:textId="2DF284D6" w:rsidR="00D03188" w:rsidRDefault="00526899" w:rsidP="00D03188">
      <w:pPr>
        <w:pStyle w:val="af8"/>
      </w:pPr>
      <w:r>
        <w:drawing>
          <wp:inline distT="0" distB="0" distL="0" distR="0" wp14:anchorId="4BDEC2BC" wp14:editId="7A79E547">
            <wp:extent cx="6120130" cy="3002280"/>
            <wp:effectExtent l="0" t="0" r="0" b="762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130" cy="3002280"/>
                    </a:xfrm>
                    <a:prstGeom prst="rect">
                      <a:avLst/>
                    </a:prstGeom>
                  </pic:spPr>
                </pic:pic>
              </a:graphicData>
            </a:graphic>
          </wp:inline>
        </w:drawing>
      </w:r>
    </w:p>
    <w:p w14:paraId="0503ACEF" w14:textId="385B13FF" w:rsidR="00D03188" w:rsidRPr="000B5888" w:rsidRDefault="00D03188" w:rsidP="00D03188">
      <w:pPr>
        <w:pStyle w:val="afa"/>
      </w:pPr>
      <w:bookmarkStart w:id="13" w:name="_Ref171432143"/>
      <w:r>
        <w:t>Рисунок </w:t>
      </w:r>
      <w:r w:rsidR="00F47613">
        <w:fldChar w:fldCharType="begin"/>
      </w:r>
      <w:r w:rsidR="00F47613">
        <w:instrText xml:space="preserve"> SEQ Рисунок \* ARABIC </w:instrText>
      </w:r>
      <w:r w:rsidR="00F47613">
        <w:fldChar w:fldCharType="separate"/>
      </w:r>
      <w:r w:rsidR="0050009A">
        <w:rPr>
          <w:noProof/>
        </w:rPr>
        <w:t>5</w:t>
      </w:r>
      <w:r w:rsidR="00F47613">
        <w:rPr>
          <w:noProof/>
        </w:rPr>
        <w:fldChar w:fldCharType="end"/>
      </w:r>
      <w:bookmarkEnd w:id="13"/>
      <w:r>
        <w:t xml:space="preserve">. </w:t>
      </w:r>
      <w:r w:rsidRPr="000B5888">
        <w:t>Смена профиля</w:t>
      </w:r>
    </w:p>
    <w:p w14:paraId="4C3B11F0" w14:textId="0A723155" w:rsidR="0070131B" w:rsidRDefault="0070131B" w:rsidP="00096274">
      <w:pPr>
        <w:pStyle w:val="1"/>
        <w:rPr>
          <w:rFonts w:asciiTheme="minorHAnsi" w:hAnsiTheme="minorHAnsi"/>
        </w:rPr>
      </w:pPr>
      <w:bookmarkStart w:id="14" w:name="_Toc201153526"/>
      <w:r w:rsidRPr="0070131B">
        <w:lastRenderedPageBreak/>
        <w:t>Работа в подразделе «</w:t>
      </w:r>
      <w:r w:rsidR="002A77C4" w:rsidRPr="002A77C4">
        <w:t>Перечень ГАДБ ФБ</w:t>
      </w:r>
      <w:r w:rsidRPr="0070131B">
        <w:t>»</w:t>
      </w:r>
      <w:bookmarkEnd w:id="14"/>
    </w:p>
    <w:p w14:paraId="15776792" w14:textId="33C3F95B" w:rsidR="0070131B" w:rsidRDefault="0070131B" w:rsidP="0070131B">
      <w:pPr>
        <w:pStyle w:val="af0"/>
      </w:pPr>
      <w:r>
        <w:t xml:space="preserve">Для перехода в подраздел </w:t>
      </w:r>
      <w:r w:rsidRPr="003E0E05">
        <w:t>«</w:t>
      </w:r>
      <w:r w:rsidR="002A77C4" w:rsidRPr="002A77C4">
        <w:t>Перечень ГАДБ ФБ</w:t>
      </w:r>
      <w:r w:rsidRPr="003E0E05">
        <w:t>»</w:t>
      </w:r>
      <w:r w:rsidDel="008B6115">
        <w:t xml:space="preserve"> </w:t>
      </w:r>
      <w:r>
        <w:t>необходимо в главном окне Системы выбрать вкладку «Меню» (1), в открывшейся колонке выбрать раздел</w:t>
      </w:r>
      <w:r w:rsidR="00102E3A">
        <w:t xml:space="preserve"> «Прогнозирование доходов» (2) </w:t>
      </w:r>
      <w:r>
        <w:t xml:space="preserve">и одним нажатием левой кнопки мыши открыть подраздел </w:t>
      </w:r>
      <w:r w:rsidRPr="003E0E05">
        <w:t>«</w:t>
      </w:r>
      <w:r w:rsidR="002A77C4" w:rsidRPr="002A77C4">
        <w:t>Перечень ГАДБ ФБ</w:t>
      </w:r>
      <w:r w:rsidRPr="003E0E05">
        <w:t>»</w:t>
      </w:r>
      <w:r w:rsidDel="008B6115">
        <w:t xml:space="preserve"> </w:t>
      </w:r>
      <w:r w:rsidR="00102E3A">
        <w:t>(3</w:t>
      </w:r>
      <w:r>
        <w:t>) (</w:t>
      </w:r>
      <w:r>
        <w:fldChar w:fldCharType="begin"/>
      </w:r>
      <w:r>
        <w:instrText xml:space="preserve"> REF _Ref112073224 \h  \* MERGEFORMAT </w:instrText>
      </w:r>
      <w:r>
        <w:fldChar w:fldCharType="separate"/>
      </w:r>
      <w:r w:rsidR="0050009A" w:rsidRPr="00B74701">
        <w:t>Рисунок</w:t>
      </w:r>
      <w:r w:rsidR="0050009A">
        <w:t> 6</w:t>
      </w:r>
      <w:r>
        <w:fldChar w:fldCharType="end"/>
      </w:r>
      <w:r>
        <w:t>).</w:t>
      </w:r>
    </w:p>
    <w:p w14:paraId="20CD08BC" w14:textId="2ECF9542" w:rsidR="0070131B" w:rsidRDefault="008C7C4E" w:rsidP="0070131B">
      <w:pPr>
        <w:pStyle w:val="af8"/>
      </w:pPr>
      <w:r>
        <w:drawing>
          <wp:inline distT="0" distB="0" distL="0" distR="0" wp14:anchorId="41FA0F65" wp14:editId="679A4A11">
            <wp:extent cx="6120130" cy="14097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0130" cy="1409700"/>
                    </a:xfrm>
                    <a:prstGeom prst="rect">
                      <a:avLst/>
                    </a:prstGeom>
                  </pic:spPr>
                </pic:pic>
              </a:graphicData>
            </a:graphic>
          </wp:inline>
        </w:drawing>
      </w:r>
    </w:p>
    <w:p w14:paraId="74D4CCB7" w14:textId="6668ECA7" w:rsidR="0070131B" w:rsidRDefault="0070131B" w:rsidP="0070131B">
      <w:pPr>
        <w:pStyle w:val="afa"/>
      </w:pPr>
      <w:bookmarkStart w:id="15" w:name="_Ref112073224"/>
      <w:bookmarkStart w:id="16" w:name="_Ref112073220"/>
      <w:r w:rsidRPr="00B74701">
        <w:t>Рисунок</w:t>
      </w:r>
      <w:r>
        <w:t> </w:t>
      </w:r>
      <w:r w:rsidR="00F47613">
        <w:fldChar w:fldCharType="begin"/>
      </w:r>
      <w:r w:rsidR="00F47613">
        <w:instrText xml:space="preserve"> SEQ Рисунок \* ARABIC </w:instrText>
      </w:r>
      <w:r w:rsidR="00F47613">
        <w:fldChar w:fldCharType="separate"/>
      </w:r>
      <w:r w:rsidR="0050009A">
        <w:rPr>
          <w:noProof/>
        </w:rPr>
        <w:t>6</w:t>
      </w:r>
      <w:r w:rsidR="00F47613">
        <w:rPr>
          <w:noProof/>
        </w:rPr>
        <w:fldChar w:fldCharType="end"/>
      </w:r>
      <w:bookmarkEnd w:id="15"/>
      <w:r w:rsidRPr="00B74701">
        <w:t xml:space="preserve">. </w:t>
      </w:r>
      <w:r w:rsidRPr="00E13C5B">
        <w:t xml:space="preserve">Переход в подраздел </w:t>
      </w:r>
      <w:r w:rsidRPr="003E0E05">
        <w:t>«</w:t>
      </w:r>
      <w:r w:rsidR="002A77C4" w:rsidRPr="002A77C4">
        <w:t>Перечень ГАДБ ФБ</w:t>
      </w:r>
      <w:r w:rsidRPr="003E0E05">
        <w:t>»</w:t>
      </w:r>
    </w:p>
    <w:bookmarkEnd w:id="16"/>
    <w:p w14:paraId="22BE8011" w14:textId="605CD9AF" w:rsidR="0070131B" w:rsidRDefault="0070131B" w:rsidP="0070131B">
      <w:pPr>
        <w:pStyle w:val="af0"/>
      </w:pPr>
      <w:r w:rsidRPr="003E0E05">
        <w:t>В результате откроется подраздел «</w:t>
      </w:r>
      <w:r w:rsidR="002A77C4" w:rsidRPr="002A77C4">
        <w:t>Перечень ГАДБ ФБ</w:t>
      </w:r>
      <w:r w:rsidRPr="003E0E05">
        <w:t>»</w:t>
      </w:r>
      <w:r w:rsidRPr="003E0E05" w:rsidDel="008B6115">
        <w:t xml:space="preserve"> </w:t>
      </w:r>
      <w:r w:rsidRPr="003E0E05">
        <w:t>(</w:t>
      </w:r>
      <w:r>
        <w:fldChar w:fldCharType="begin"/>
      </w:r>
      <w:r>
        <w:instrText xml:space="preserve"> REF _Ref112159230 \h  \* MERGEFORMAT </w:instrText>
      </w:r>
      <w:r>
        <w:fldChar w:fldCharType="separate"/>
      </w:r>
      <w:r w:rsidR="0050009A" w:rsidRPr="00FF3D4A">
        <w:t>Рисунок</w:t>
      </w:r>
      <w:r w:rsidR="0050009A">
        <w:t> 7</w:t>
      </w:r>
      <w:r>
        <w:fldChar w:fldCharType="end"/>
      </w:r>
      <w:r w:rsidRPr="003E0E05">
        <w:t>).</w:t>
      </w:r>
    </w:p>
    <w:p w14:paraId="0143E21F" w14:textId="3283BB77" w:rsidR="0070131B" w:rsidRPr="009C535B" w:rsidRDefault="008C7C4E" w:rsidP="0070131B">
      <w:pPr>
        <w:pStyle w:val="af8"/>
      </w:pPr>
      <w:r>
        <w:drawing>
          <wp:inline distT="0" distB="0" distL="0" distR="0" wp14:anchorId="7AE4703D" wp14:editId="7D39C38E">
            <wp:extent cx="6120130" cy="1464945"/>
            <wp:effectExtent l="0" t="0" r="0" b="190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0130" cy="1464945"/>
                    </a:xfrm>
                    <a:prstGeom prst="rect">
                      <a:avLst/>
                    </a:prstGeom>
                  </pic:spPr>
                </pic:pic>
              </a:graphicData>
            </a:graphic>
          </wp:inline>
        </w:drawing>
      </w:r>
    </w:p>
    <w:p w14:paraId="60CF8D95" w14:textId="519C4186" w:rsidR="0070131B" w:rsidRDefault="0070131B" w:rsidP="0070131B">
      <w:pPr>
        <w:pStyle w:val="afa"/>
      </w:pPr>
      <w:bookmarkStart w:id="17" w:name="_Ref112159230"/>
      <w:r w:rsidRPr="00FF3D4A">
        <w:t>Рисунок</w:t>
      </w:r>
      <w:r>
        <w:t> </w:t>
      </w:r>
      <w:r w:rsidR="00F47613">
        <w:fldChar w:fldCharType="begin"/>
      </w:r>
      <w:r w:rsidR="00F47613">
        <w:instrText xml:space="preserve"> SEQ Рисунок \* ARABIC </w:instrText>
      </w:r>
      <w:r w:rsidR="00F47613">
        <w:fldChar w:fldCharType="separate"/>
      </w:r>
      <w:r w:rsidR="0050009A">
        <w:rPr>
          <w:noProof/>
        </w:rPr>
        <w:t>7</w:t>
      </w:r>
      <w:r w:rsidR="00F47613">
        <w:rPr>
          <w:noProof/>
        </w:rPr>
        <w:fldChar w:fldCharType="end"/>
      </w:r>
      <w:bookmarkEnd w:id="17"/>
      <w:r w:rsidRPr="00FF3D4A">
        <w:t xml:space="preserve">. Подраздел </w:t>
      </w:r>
      <w:r w:rsidRPr="003E0E05">
        <w:t>«</w:t>
      </w:r>
      <w:r w:rsidR="002A77C4" w:rsidRPr="002A77C4">
        <w:t>Перечень ГАДБ ФБ</w:t>
      </w:r>
      <w:r w:rsidRPr="003E0E05">
        <w:t>»</w:t>
      </w:r>
    </w:p>
    <w:p w14:paraId="3C050F28" w14:textId="40221E67" w:rsidR="00261949" w:rsidRDefault="00261949" w:rsidP="00261949">
      <w:pPr>
        <w:pStyle w:val="af0"/>
      </w:pPr>
      <w:r>
        <w:t xml:space="preserve">Для </w:t>
      </w:r>
      <w:r w:rsidR="00E75677">
        <w:t xml:space="preserve">работы </w:t>
      </w:r>
      <w:r>
        <w:t xml:space="preserve">в подразделе </w:t>
      </w:r>
      <w:r w:rsidRPr="003E0E05">
        <w:t>«</w:t>
      </w:r>
      <w:r w:rsidR="002A77C4" w:rsidRPr="002A77C4">
        <w:t>Перечень ГАДБ ФБ</w:t>
      </w:r>
      <w:r w:rsidRPr="003E0E05">
        <w:t>»</w:t>
      </w:r>
      <w:r>
        <w:t xml:space="preserve"> в Системе </w:t>
      </w:r>
      <w:r w:rsidRPr="008D73C3">
        <w:t>реализованы следующие функциональные кнопки</w:t>
      </w:r>
      <w:r>
        <w:t xml:space="preserve"> (</w:t>
      </w:r>
      <w:r w:rsidR="00CD74AA">
        <w:fldChar w:fldCharType="begin"/>
      </w:r>
      <w:r w:rsidR="00CD74AA">
        <w:instrText xml:space="preserve"> REF _Ref196833349 \h </w:instrText>
      </w:r>
      <w:r w:rsidR="00CD74AA">
        <w:fldChar w:fldCharType="separate"/>
      </w:r>
      <w:r w:rsidR="0050009A" w:rsidRPr="00FF3D4A">
        <w:t>Рисунок</w:t>
      </w:r>
      <w:r w:rsidR="0050009A">
        <w:t> </w:t>
      </w:r>
      <w:r w:rsidR="0050009A">
        <w:rPr>
          <w:noProof/>
        </w:rPr>
        <w:t>8</w:t>
      </w:r>
      <w:r w:rsidR="00CD74AA">
        <w:fldChar w:fldCharType="end"/>
      </w:r>
      <w:r>
        <w:t>):</w:t>
      </w:r>
    </w:p>
    <w:p w14:paraId="2EFF0503" w14:textId="4E4E0590" w:rsidR="00261949" w:rsidRDefault="00261949" w:rsidP="00261949">
      <w:pPr>
        <w:pStyle w:val="-"/>
      </w:pPr>
      <w:r w:rsidRPr="003E0E05">
        <w:t>«Обновить»</w:t>
      </w:r>
      <w:r>
        <w:t xml:space="preserve"> (1) </w:t>
      </w:r>
      <w:r w:rsidRPr="003E0E05">
        <w:t>–</w:t>
      </w:r>
      <w:r>
        <w:t xml:space="preserve"> обновление данных подраздела</w:t>
      </w:r>
      <w:r w:rsidRPr="003E0E05">
        <w:t>;</w:t>
      </w:r>
    </w:p>
    <w:p w14:paraId="086FFEB0" w14:textId="77777777" w:rsidR="00261949" w:rsidRPr="003E0E05" w:rsidRDefault="00261949" w:rsidP="00261949">
      <w:pPr>
        <w:pStyle w:val="-"/>
      </w:pPr>
      <w:r w:rsidRPr="003E0E05">
        <w:t>«Реестр»</w:t>
      </w:r>
      <w:r>
        <w:t xml:space="preserve"> (2)</w:t>
      </w:r>
      <w:r w:rsidRPr="003E0E05">
        <w:t>:</w:t>
      </w:r>
    </w:p>
    <w:p w14:paraId="4B8A5B10" w14:textId="3EFF344F" w:rsidR="00261949" w:rsidRDefault="00261949" w:rsidP="00261949">
      <w:pPr>
        <w:pStyle w:val="--"/>
      </w:pPr>
      <w:r w:rsidRPr="0067741B">
        <w:rPr>
          <w:i/>
        </w:rPr>
        <w:t>[Добавить]</w:t>
      </w:r>
      <w:r>
        <w:t xml:space="preserve"> – добавление </w:t>
      </w:r>
      <w:r w:rsidR="00DF6826">
        <w:t>реестровой записи</w:t>
      </w:r>
      <w:r>
        <w:t>;</w:t>
      </w:r>
    </w:p>
    <w:p w14:paraId="15D44656" w14:textId="25360EB9" w:rsidR="00261949" w:rsidRDefault="00261949" w:rsidP="00261949">
      <w:pPr>
        <w:pStyle w:val="--"/>
      </w:pPr>
      <w:r w:rsidRPr="0067741B">
        <w:rPr>
          <w:i/>
        </w:rPr>
        <w:t>[</w:t>
      </w:r>
      <w:r w:rsidR="009675A5">
        <w:rPr>
          <w:i/>
        </w:rPr>
        <w:t>Редактировать</w:t>
      </w:r>
      <w:r w:rsidRPr="0067741B">
        <w:rPr>
          <w:i/>
        </w:rPr>
        <w:t>]</w:t>
      </w:r>
      <w:r>
        <w:t xml:space="preserve"> </w:t>
      </w:r>
      <w:r w:rsidRPr="003E0E05">
        <w:t>–</w:t>
      </w:r>
      <w:r>
        <w:t xml:space="preserve"> </w:t>
      </w:r>
      <w:r w:rsidR="009675A5">
        <w:t xml:space="preserve">редактирование </w:t>
      </w:r>
      <w:r w:rsidR="00DF6826">
        <w:t>реестровой записи</w:t>
      </w:r>
      <w:r w:rsidRPr="005427A4">
        <w:t>;</w:t>
      </w:r>
    </w:p>
    <w:p w14:paraId="51C0B96B" w14:textId="62D3798B" w:rsidR="009675A5" w:rsidRDefault="009675A5" w:rsidP="009675A5">
      <w:pPr>
        <w:pStyle w:val="--"/>
      </w:pPr>
      <w:r w:rsidRPr="0067741B">
        <w:rPr>
          <w:i/>
        </w:rPr>
        <w:t>[</w:t>
      </w:r>
      <w:r>
        <w:rPr>
          <w:i/>
        </w:rPr>
        <w:t>Удалить</w:t>
      </w:r>
      <w:r w:rsidRPr="0067741B">
        <w:rPr>
          <w:i/>
        </w:rPr>
        <w:t xml:space="preserve">] </w:t>
      </w:r>
      <w:r w:rsidRPr="003E0E05">
        <w:t>–</w:t>
      </w:r>
      <w:r>
        <w:t xml:space="preserve"> удаление </w:t>
      </w:r>
      <w:r w:rsidR="00DF6826">
        <w:t>реестровой записи</w:t>
      </w:r>
      <w:r w:rsidRPr="003E0E05">
        <w:t>;</w:t>
      </w:r>
    </w:p>
    <w:p w14:paraId="0B9B1CB3" w14:textId="26B148B4" w:rsidR="00261949" w:rsidRDefault="00261949" w:rsidP="00261949">
      <w:pPr>
        <w:pStyle w:val="--"/>
      </w:pPr>
      <w:r w:rsidRPr="0067741B">
        <w:rPr>
          <w:i/>
        </w:rPr>
        <w:t xml:space="preserve">[Версия/Создать версию] </w:t>
      </w:r>
      <w:r w:rsidRPr="003E0E05">
        <w:t xml:space="preserve">– </w:t>
      </w:r>
      <w:r>
        <w:t xml:space="preserve">формирование новой версии </w:t>
      </w:r>
      <w:r w:rsidR="00DF6826">
        <w:t>реестровой записи</w:t>
      </w:r>
      <w:r w:rsidRPr="003E0E05">
        <w:t>;</w:t>
      </w:r>
    </w:p>
    <w:p w14:paraId="5A53765A" w14:textId="531E76E4" w:rsidR="00261949" w:rsidRDefault="00261949" w:rsidP="00261949">
      <w:pPr>
        <w:pStyle w:val="--"/>
      </w:pPr>
      <w:r w:rsidRPr="0067741B">
        <w:rPr>
          <w:i/>
        </w:rPr>
        <w:t>[Версия/</w:t>
      </w:r>
      <w:r w:rsidR="009675A5">
        <w:rPr>
          <w:i/>
        </w:rPr>
        <w:t>Удалить</w:t>
      </w:r>
      <w:r w:rsidRPr="0067741B">
        <w:rPr>
          <w:i/>
        </w:rPr>
        <w:t xml:space="preserve"> верси</w:t>
      </w:r>
      <w:r w:rsidR="009675A5">
        <w:rPr>
          <w:i/>
        </w:rPr>
        <w:t>ю</w:t>
      </w:r>
      <w:r w:rsidRPr="0067741B">
        <w:rPr>
          <w:i/>
        </w:rPr>
        <w:t xml:space="preserve">] </w:t>
      </w:r>
      <w:r w:rsidRPr="003E0E05">
        <w:t>–</w:t>
      </w:r>
      <w:r>
        <w:t xml:space="preserve"> </w:t>
      </w:r>
      <w:r w:rsidR="009675A5">
        <w:t>удаление</w:t>
      </w:r>
      <w:r w:rsidRPr="003E0E05">
        <w:t xml:space="preserve"> </w:t>
      </w:r>
      <w:r w:rsidR="009675A5">
        <w:t>версии</w:t>
      </w:r>
      <w:r>
        <w:t xml:space="preserve"> </w:t>
      </w:r>
      <w:r w:rsidR="00DF6826">
        <w:t>реестровой записи</w:t>
      </w:r>
      <w:r w:rsidRPr="003E0E05">
        <w:t>;</w:t>
      </w:r>
    </w:p>
    <w:p w14:paraId="2560A251" w14:textId="32EEE8B1" w:rsidR="009675A5" w:rsidRDefault="009675A5" w:rsidP="009675A5">
      <w:pPr>
        <w:pStyle w:val="--"/>
      </w:pPr>
      <w:r w:rsidRPr="0067741B">
        <w:rPr>
          <w:i/>
        </w:rPr>
        <w:t>[Версия/</w:t>
      </w:r>
      <w:r>
        <w:rPr>
          <w:i/>
        </w:rPr>
        <w:t>Просмотр</w:t>
      </w:r>
      <w:r w:rsidRPr="0067741B">
        <w:rPr>
          <w:i/>
        </w:rPr>
        <w:t xml:space="preserve"> верси</w:t>
      </w:r>
      <w:r>
        <w:rPr>
          <w:i/>
        </w:rPr>
        <w:t>й</w:t>
      </w:r>
      <w:r w:rsidRPr="0067741B">
        <w:rPr>
          <w:i/>
        </w:rPr>
        <w:t xml:space="preserve">] </w:t>
      </w:r>
      <w:r w:rsidRPr="003E0E05">
        <w:t>–</w:t>
      </w:r>
      <w:r>
        <w:t xml:space="preserve"> просмотр</w:t>
      </w:r>
      <w:r w:rsidRPr="003E0E05">
        <w:t xml:space="preserve"> </w:t>
      </w:r>
      <w:r>
        <w:t xml:space="preserve">версий </w:t>
      </w:r>
      <w:r w:rsidR="00DF6826">
        <w:t>реестровой записи</w:t>
      </w:r>
      <w:r w:rsidRPr="003E0E05">
        <w:t>;</w:t>
      </w:r>
    </w:p>
    <w:p w14:paraId="4EF05414" w14:textId="77777777" w:rsidR="00261949" w:rsidRPr="003E0E05" w:rsidRDefault="00261949" w:rsidP="00261949">
      <w:pPr>
        <w:pStyle w:val="-"/>
      </w:pPr>
      <w:r>
        <w:lastRenderedPageBreak/>
        <w:t>«Печать» (3)</w:t>
      </w:r>
      <w:r w:rsidRPr="003E0E05">
        <w:t>:</w:t>
      </w:r>
      <w:bookmarkStart w:id="18" w:name="_Hlk86071277"/>
    </w:p>
    <w:bookmarkEnd w:id="18"/>
    <w:p w14:paraId="74D666FE" w14:textId="4F43027E" w:rsidR="00261949" w:rsidRPr="00945464" w:rsidRDefault="00261949" w:rsidP="00261949">
      <w:pPr>
        <w:pStyle w:val="--"/>
      </w:pPr>
      <w:r w:rsidRPr="0067741B">
        <w:rPr>
          <w:i/>
          <w:snapToGrid w:val="0"/>
        </w:rPr>
        <w:t>[</w:t>
      </w:r>
      <w:r w:rsidR="00945464">
        <w:rPr>
          <w:i/>
          <w:snapToGrid w:val="0"/>
        </w:rPr>
        <w:t>Печать реестра</w:t>
      </w:r>
      <w:r w:rsidRPr="0067741B">
        <w:rPr>
          <w:i/>
          <w:snapToGrid w:val="0"/>
        </w:rPr>
        <w:t>]</w:t>
      </w:r>
      <w:r>
        <w:rPr>
          <w:snapToGrid w:val="0"/>
        </w:rPr>
        <w:t xml:space="preserve"> – </w:t>
      </w:r>
      <w:r w:rsidRPr="00CF186A">
        <w:rPr>
          <w:snapToGrid w:val="0"/>
        </w:rPr>
        <w:t>формирование печатной формы</w:t>
      </w:r>
      <w:r>
        <w:rPr>
          <w:snapToGrid w:val="0"/>
        </w:rPr>
        <w:t xml:space="preserve"> </w:t>
      </w:r>
      <w:r w:rsidR="00945464">
        <w:rPr>
          <w:snapToGrid w:val="0"/>
        </w:rPr>
        <w:t>подраздела</w:t>
      </w:r>
      <w:r>
        <w:rPr>
          <w:snapToGrid w:val="0"/>
        </w:rPr>
        <w:t xml:space="preserve"> с </w:t>
      </w:r>
      <w:r w:rsidRPr="0067741B">
        <w:rPr>
          <w:snapToGrid w:val="0"/>
        </w:rPr>
        <w:t xml:space="preserve">расширением </w:t>
      </w:r>
      <w:r w:rsidRPr="00E37F22">
        <w:rPr>
          <w:b/>
          <w:snapToGrid w:val="0"/>
        </w:rPr>
        <w:t>*.</w:t>
      </w:r>
      <w:proofErr w:type="spellStart"/>
      <w:r w:rsidRPr="00E37F22">
        <w:rPr>
          <w:b/>
          <w:snapToGrid w:val="0"/>
        </w:rPr>
        <w:t>xls</w:t>
      </w:r>
      <w:proofErr w:type="spellEnd"/>
      <w:r w:rsidRPr="00E37F22">
        <w:rPr>
          <w:b/>
          <w:snapToGrid w:val="0"/>
          <w:lang w:val="en-US"/>
        </w:rPr>
        <w:t>x</w:t>
      </w:r>
      <w:r w:rsidRPr="00BF3D3D">
        <w:rPr>
          <w:snapToGrid w:val="0"/>
        </w:rPr>
        <w:t>;</w:t>
      </w:r>
    </w:p>
    <w:p w14:paraId="58C37E87" w14:textId="102B528C" w:rsidR="00945464" w:rsidRPr="00CF186A" w:rsidRDefault="00945464" w:rsidP="000E6B62">
      <w:pPr>
        <w:pStyle w:val="--"/>
      </w:pPr>
      <w:r w:rsidRPr="0067741B">
        <w:rPr>
          <w:i/>
          <w:snapToGrid w:val="0"/>
        </w:rPr>
        <w:t>[</w:t>
      </w:r>
      <w:r>
        <w:rPr>
          <w:i/>
          <w:snapToGrid w:val="0"/>
        </w:rPr>
        <w:t xml:space="preserve">Печать </w:t>
      </w:r>
      <w:r w:rsidR="009675A5">
        <w:rPr>
          <w:i/>
          <w:snapToGrid w:val="0"/>
        </w:rPr>
        <w:t>перечня ГАДБ ФБ</w:t>
      </w:r>
      <w:r w:rsidRPr="0067741B">
        <w:rPr>
          <w:i/>
          <w:snapToGrid w:val="0"/>
        </w:rPr>
        <w:t>]</w:t>
      </w:r>
      <w:r>
        <w:rPr>
          <w:snapToGrid w:val="0"/>
        </w:rPr>
        <w:t xml:space="preserve"> – </w:t>
      </w:r>
      <w:r w:rsidRPr="00CF186A">
        <w:rPr>
          <w:snapToGrid w:val="0"/>
        </w:rPr>
        <w:t>формирование печатной формы</w:t>
      </w:r>
      <w:r w:rsidR="00FD6440">
        <w:rPr>
          <w:snapToGrid w:val="0"/>
        </w:rPr>
        <w:t xml:space="preserve"> </w:t>
      </w:r>
      <w:r w:rsidR="000E6B62">
        <w:rPr>
          <w:snapToGrid w:val="0"/>
        </w:rPr>
        <w:t xml:space="preserve">перечня </w:t>
      </w:r>
      <w:r w:rsidR="000E6B62" w:rsidRPr="000E6B62">
        <w:rPr>
          <w:snapToGrid w:val="0"/>
        </w:rPr>
        <w:t>главных администраторов доходов федерального бюджета</w:t>
      </w:r>
      <w:r w:rsidR="000E6B62">
        <w:rPr>
          <w:snapToGrid w:val="0"/>
        </w:rPr>
        <w:t xml:space="preserve"> (далее – ГАДБ ФБ) </w:t>
      </w:r>
      <w:r w:rsidR="00FD6440">
        <w:rPr>
          <w:snapToGrid w:val="0"/>
        </w:rPr>
        <w:t>согласно форме</w:t>
      </w:r>
      <w:r>
        <w:rPr>
          <w:snapToGrid w:val="0"/>
        </w:rPr>
        <w:t xml:space="preserve"> </w:t>
      </w:r>
      <w:r w:rsidR="00AB7E25">
        <w:t>распоряжения</w:t>
      </w:r>
      <w:r w:rsidR="009675A5">
        <w:t xml:space="preserve"> Правительства Российской Федерации от 16.09.2021 № </w:t>
      </w:r>
      <w:r w:rsidR="009675A5" w:rsidRPr="006733B7">
        <w:t>2591-р</w:t>
      </w:r>
      <w:r w:rsidR="00295D2D">
        <w:rPr>
          <w:shd w:val="clear" w:color="auto" w:fill="FFFFFF"/>
        </w:rPr>
        <w:t xml:space="preserve"> </w:t>
      </w:r>
      <w:r w:rsidR="00FD6440">
        <w:rPr>
          <w:shd w:val="clear" w:color="auto" w:fill="FFFFFF"/>
        </w:rPr>
        <w:t>«Об утверждении перечня главных администраторов доходов федерального бюджета</w:t>
      </w:r>
      <w:proofErr w:type="gramStart"/>
      <w:r w:rsidR="00FD6440">
        <w:rPr>
          <w:shd w:val="clear" w:color="auto" w:fill="FFFFFF"/>
        </w:rPr>
        <w:t>»</w:t>
      </w:r>
      <w:proofErr w:type="gramEnd"/>
      <w:r w:rsidR="00FD6440">
        <w:rPr>
          <w:shd w:val="clear" w:color="auto" w:fill="FFFFFF"/>
        </w:rPr>
        <w:t xml:space="preserve"> </w:t>
      </w:r>
      <w:r w:rsidR="000E6B62">
        <w:rPr>
          <w:shd w:val="clear" w:color="auto" w:fill="FFFFFF"/>
        </w:rPr>
        <w:t xml:space="preserve">(далее – </w:t>
      </w:r>
      <w:r w:rsidR="000E6B62" w:rsidRPr="000E6B62">
        <w:rPr>
          <w:shd w:val="clear" w:color="auto" w:fill="FFFFFF"/>
        </w:rPr>
        <w:t>РП № 2591-р</w:t>
      </w:r>
      <w:r w:rsidR="000E6B62">
        <w:rPr>
          <w:shd w:val="clear" w:color="auto" w:fill="FFFFFF"/>
        </w:rPr>
        <w:t xml:space="preserve">) </w:t>
      </w:r>
      <w:r>
        <w:rPr>
          <w:snapToGrid w:val="0"/>
        </w:rPr>
        <w:t xml:space="preserve">с </w:t>
      </w:r>
      <w:r w:rsidRPr="0067741B">
        <w:rPr>
          <w:snapToGrid w:val="0"/>
        </w:rPr>
        <w:t xml:space="preserve">расширением </w:t>
      </w:r>
      <w:r w:rsidRPr="00E37F22">
        <w:rPr>
          <w:b/>
          <w:snapToGrid w:val="0"/>
        </w:rPr>
        <w:t>*.</w:t>
      </w:r>
      <w:proofErr w:type="spellStart"/>
      <w:r w:rsidRPr="00E37F22">
        <w:rPr>
          <w:b/>
          <w:snapToGrid w:val="0"/>
        </w:rPr>
        <w:t>xls</w:t>
      </w:r>
      <w:proofErr w:type="spellEnd"/>
      <w:r w:rsidRPr="00E37F22">
        <w:rPr>
          <w:b/>
          <w:snapToGrid w:val="0"/>
          <w:lang w:val="en-US"/>
        </w:rPr>
        <w:t>x</w:t>
      </w:r>
      <w:r w:rsidRPr="00BF3D3D">
        <w:rPr>
          <w:snapToGrid w:val="0"/>
        </w:rPr>
        <w:t>;</w:t>
      </w:r>
    </w:p>
    <w:p w14:paraId="603A1568" w14:textId="77777777" w:rsidR="00261949" w:rsidRPr="00CF186A" w:rsidRDefault="00261949" w:rsidP="00261949">
      <w:pPr>
        <w:pStyle w:val="-"/>
      </w:pPr>
      <w:r w:rsidRPr="00CF186A">
        <w:t xml:space="preserve">«Согласование» </w:t>
      </w:r>
      <w:r>
        <w:t>(4)</w:t>
      </w:r>
      <w:r w:rsidRPr="00CF186A">
        <w:t>:</w:t>
      </w:r>
    </w:p>
    <w:p w14:paraId="2F542FCB" w14:textId="57664041" w:rsidR="00261949" w:rsidRDefault="00261949" w:rsidP="00261949">
      <w:pPr>
        <w:pStyle w:val="--"/>
        <w:rPr>
          <w:snapToGrid w:val="0"/>
        </w:rPr>
      </w:pPr>
      <w:r w:rsidRPr="0067741B">
        <w:rPr>
          <w:i/>
          <w:snapToGrid w:val="0"/>
        </w:rPr>
        <w:t>[Внутреннее согласование]</w:t>
      </w:r>
      <w:r w:rsidRPr="00CF186A">
        <w:rPr>
          <w:snapToGrid w:val="0"/>
        </w:rPr>
        <w:t xml:space="preserve"> – </w:t>
      </w:r>
      <w:r w:rsidR="00CE4F4B">
        <w:rPr>
          <w:snapToGrid w:val="0"/>
        </w:rPr>
        <w:t xml:space="preserve">внутреннее согласование </w:t>
      </w:r>
      <w:r w:rsidR="00DF6826">
        <w:t>реестровой записи</w:t>
      </w:r>
      <w:r w:rsidRPr="00BF3D3D">
        <w:rPr>
          <w:snapToGrid w:val="0"/>
        </w:rPr>
        <w:t>;</w:t>
      </w:r>
    </w:p>
    <w:p w14:paraId="3B4153AD" w14:textId="547624A1" w:rsidR="00F277E3" w:rsidRDefault="00F277E3" w:rsidP="00F277E3">
      <w:pPr>
        <w:pStyle w:val="--"/>
        <w:rPr>
          <w:snapToGrid w:val="0"/>
        </w:rPr>
      </w:pPr>
      <w:r w:rsidRPr="0067741B">
        <w:rPr>
          <w:i/>
          <w:snapToGrid w:val="0"/>
        </w:rPr>
        <w:t>[</w:t>
      </w:r>
      <w:r>
        <w:rPr>
          <w:i/>
          <w:snapToGrid w:val="0"/>
        </w:rPr>
        <w:t>Массовое в</w:t>
      </w:r>
      <w:r w:rsidRPr="0067741B">
        <w:rPr>
          <w:i/>
          <w:snapToGrid w:val="0"/>
        </w:rPr>
        <w:t>нутреннее согласование</w:t>
      </w:r>
      <w:r>
        <w:rPr>
          <w:i/>
          <w:snapToGrid w:val="0"/>
        </w:rPr>
        <w:t>/Создание листа согласования</w:t>
      </w:r>
      <w:r w:rsidRPr="0067741B">
        <w:rPr>
          <w:i/>
          <w:snapToGrid w:val="0"/>
        </w:rPr>
        <w:t>]</w:t>
      </w:r>
      <w:r w:rsidRPr="00CF186A">
        <w:rPr>
          <w:snapToGrid w:val="0"/>
        </w:rPr>
        <w:t xml:space="preserve"> – создание листа согласования </w:t>
      </w:r>
      <w:r>
        <w:rPr>
          <w:snapToGrid w:val="0"/>
        </w:rPr>
        <w:t xml:space="preserve">для </w:t>
      </w:r>
      <w:r w:rsidR="00DF6826">
        <w:t>реестровых записей</w:t>
      </w:r>
      <w:r w:rsidRPr="00BF3D3D">
        <w:rPr>
          <w:snapToGrid w:val="0"/>
        </w:rPr>
        <w:t>;</w:t>
      </w:r>
    </w:p>
    <w:p w14:paraId="59F34FCB" w14:textId="5269986D" w:rsidR="00F277E3" w:rsidRDefault="00F277E3" w:rsidP="00F277E3">
      <w:pPr>
        <w:pStyle w:val="--"/>
        <w:rPr>
          <w:snapToGrid w:val="0"/>
        </w:rPr>
      </w:pPr>
      <w:r w:rsidRPr="0067741B">
        <w:rPr>
          <w:i/>
          <w:snapToGrid w:val="0"/>
        </w:rPr>
        <w:t>[</w:t>
      </w:r>
      <w:r>
        <w:rPr>
          <w:i/>
          <w:snapToGrid w:val="0"/>
        </w:rPr>
        <w:t>Массовое в</w:t>
      </w:r>
      <w:r w:rsidRPr="0067741B">
        <w:rPr>
          <w:i/>
          <w:snapToGrid w:val="0"/>
        </w:rPr>
        <w:t>нутреннее согласование</w:t>
      </w:r>
      <w:r>
        <w:rPr>
          <w:i/>
          <w:snapToGrid w:val="0"/>
        </w:rPr>
        <w:t>/Согласование</w:t>
      </w:r>
      <w:r w:rsidRPr="0067741B">
        <w:rPr>
          <w:i/>
          <w:snapToGrid w:val="0"/>
        </w:rPr>
        <w:t>]</w:t>
      </w:r>
      <w:r w:rsidRPr="00CF186A">
        <w:rPr>
          <w:snapToGrid w:val="0"/>
        </w:rPr>
        <w:t xml:space="preserve"> – </w:t>
      </w:r>
      <w:r w:rsidR="00DF6826">
        <w:rPr>
          <w:snapToGrid w:val="0"/>
        </w:rPr>
        <w:t xml:space="preserve">массовое внутреннее согласование </w:t>
      </w:r>
      <w:r w:rsidR="00DF6826">
        <w:t>реестровых записей</w:t>
      </w:r>
      <w:r w:rsidRPr="00BF3D3D">
        <w:rPr>
          <w:snapToGrid w:val="0"/>
        </w:rPr>
        <w:t>;</w:t>
      </w:r>
    </w:p>
    <w:p w14:paraId="2CB67EFB" w14:textId="4EC91122" w:rsidR="00F277E3" w:rsidRPr="00F277E3" w:rsidRDefault="00F277E3" w:rsidP="00F9680B">
      <w:pPr>
        <w:pStyle w:val="--"/>
        <w:rPr>
          <w:snapToGrid w:val="0"/>
        </w:rPr>
      </w:pPr>
      <w:r w:rsidRPr="0067741B">
        <w:rPr>
          <w:i/>
          <w:snapToGrid w:val="0"/>
        </w:rPr>
        <w:t>[</w:t>
      </w:r>
      <w:r>
        <w:rPr>
          <w:i/>
          <w:snapToGrid w:val="0"/>
        </w:rPr>
        <w:t>Массовое в</w:t>
      </w:r>
      <w:r w:rsidRPr="0067741B">
        <w:rPr>
          <w:i/>
          <w:snapToGrid w:val="0"/>
        </w:rPr>
        <w:t>нутреннее согласование</w:t>
      </w:r>
      <w:r>
        <w:rPr>
          <w:i/>
          <w:snapToGrid w:val="0"/>
        </w:rPr>
        <w:t>/Утверждение</w:t>
      </w:r>
      <w:r w:rsidRPr="0067741B">
        <w:rPr>
          <w:i/>
          <w:snapToGrid w:val="0"/>
        </w:rPr>
        <w:t>]</w:t>
      </w:r>
      <w:r w:rsidRPr="00CF186A">
        <w:rPr>
          <w:snapToGrid w:val="0"/>
        </w:rPr>
        <w:t xml:space="preserve"> – </w:t>
      </w:r>
      <w:r w:rsidR="00DF6826">
        <w:rPr>
          <w:snapToGrid w:val="0"/>
        </w:rPr>
        <w:t xml:space="preserve">массовое </w:t>
      </w:r>
      <w:r w:rsidR="00F22154">
        <w:rPr>
          <w:snapToGrid w:val="0"/>
        </w:rPr>
        <w:t xml:space="preserve">внутреннее </w:t>
      </w:r>
      <w:r w:rsidR="00DF6826">
        <w:rPr>
          <w:snapToGrid w:val="0"/>
        </w:rPr>
        <w:t xml:space="preserve">утверждение </w:t>
      </w:r>
      <w:r w:rsidR="00DF6826">
        <w:t>реестровых записей</w:t>
      </w:r>
      <w:r w:rsidRPr="00BF3D3D">
        <w:rPr>
          <w:snapToGrid w:val="0"/>
        </w:rPr>
        <w:t>;</w:t>
      </w:r>
    </w:p>
    <w:p w14:paraId="68577D6A" w14:textId="419CF349" w:rsidR="00F277E3" w:rsidRDefault="00F277E3" w:rsidP="00F277E3">
      <w:pPr>
        <w:pStyle w:val="--"/>
        <w:rPr>
          <w:snapToGrid w:val="0"/>
        </w:rPr>
      </w:pPr>
      <w:r w:rsidRPr="0067741B">
        <w:rPr>
          <w:i/>
          <w:snapToGrid w:val="0"/>
        </w:rPr>
        <w:t>[</w:t>
      </w:r>
      <w:r w:rsidR="00CE4F4B">
        <w:rPr>
          <w:i/>
          <w:snapToGrid w:val="0"/>
        </w:rPr>
        <w:t>В</w:t>
      </w:r>
      <w:r>
        <w:rPr>
          <w:i/>
          <w:snapToGrid w:val="0"/>
        </w:rPr>
        <w:t>нешнее</w:t>
      </w:r>
      <w:r w:rsidRPr="0067741B">
        <w:rPr>
          <w:i/>
          <w:snapToGrid w:val="0"/>
        </w:rPr>
        <w:t xml:space="preserve"> согласование</w:t>
      </w:r>
      <w:r>
        <w:rPr>
          <w:i/>
          <w:snapToGrid w:val="0"/>
        </w:rPr>
        <w:t>/</w:t>
      </w:r>
      <w:r w:rsidR="009675A5">
        <w:rPr>
          <w:i/>
          <w:snapToGrid w:val="0"/>
        </w:rPr>
        <w:t>Резолюция</w:t>
      </w:r>
      <w:r w:rsidRPr="0067741B">
        <w:rPr>
          <w:i/>
          <w:snapToGrid w:val="0"/>
        </w:rPr>
        <w:t>]</w:t>
      </w:r>
      <w:r w:rsidRPr="00CF186A">
        <w:rPr>
          <w:snapToGrid w:val="0"/>
        </w:rPr>
        <w:t xml:space="preserve"> – </w:t>
      </w:r>
      <w:r>
        <w:rPr>
          <w:snapToGrid w:val="0"/>
        </w:rPr>
        <w:t>создание резолюции</w:t>
      </w:r>
      <w:r w:rsidR="00F22154">
        <w:rPr>
          <w:snapToGrid w:val="0"/>
        </w:rPr>
        <w:t xml:space="preserve"> по реестровой записи при внешнем согласовании</w:t>
      </w:r>
      <w:r w:rsidRPr="00BF3D3D">
        <w:rPr>
          <w:snapToGrid w:val="0"/>
        </w:rPr>
        <w:t>;</w:t>
      </w:r>
    </w:p>
    <w:p w14:paraId="44BD8425" w14:textId="41039FBD" w:rsidR="00F277E3" w:rsidRDefault="00F277E3" w:rsidP="00F277E3">
      <w:pPr>
        <w:pStyle w:val="--"/>
        <w:rPr>
          <w:snapToGrid w:val="0"/>
        </w:rPr>
      </w:pPr>
      <w:r w:rsidRPr="0067741B">
        <w:rPr>
          <w:i/>
          <w:snapToGrid w:val="0"/>
        </w:rPr>
        <w:t>[</w:t>
      </w:r>
      <w:r w:rsidR="00CE4F4B">
        <w:rPr>
          <w:i/>
          <w:snapToGrid w:val="0"/>
        </w:rPr>
        <w:t>В</w:t>
      </w:r>
      <w:r>
        <w:rPr>
          <w:i/>
          <w:snapToGrid w:val="0"/>
        </w:rPr>
        <w:t>нешнее</w:t>
      </w:r>
      <w:r w:rsidRPr="0067741B">
        <w:rPr>
          <w:i/>
          <w:snapToGrid w:val="0"/>
        </w:rPr>
        <w:t xml:space="preserve"> согласование</w:t>
      </w:r>
      <w:r>
        <w:rPr>
          <w:i/>
          <w:snapToGrid w:val="0"/>
        </w:rPr>
        <w:t>/</w:t>
      </w:r>
      <w:r w:rsidR="009675A5">
        <w:rPr>
          <w:i/>
          <w:snapToGrid w:val="0"/>
        </w:rPr>
        <w:t>Внешнее согласование</w:t>
      </w:r>
      <w:r w:rsidRPr="0067741B">
        <w:rPr>
          <w:i/>
          <w:snapToGrid w:val="0"/>
        </w:rPr>
        <w:t>]</w:t>
      </w:r>
      <w:r w:rsidRPr="00CF186A">
        <w:rPr>
          <w:snapToGrid w:val="0"/>
        </w:rPr>
        <w:t xml:space="preserve"> – </w:t>
      </w:r>
      <w:r w:rsidR="00DF6826">
        <w:rPr>
          <w:snapToGrid w:val="0"/>
        </w:rPr>
        <w:t xml:space="preserve">внешнее согласование </w:t>
      </w:r>
      <w:r w:rsidR="00DF6826">
        <w:t>реестровой записи</w:t>
      </w:r>
      <w:r w:rsidRPr="00BF3D3D">
        <w:rPr>
          <w:snapToGrid w:val="0"/>
        </w:rPr>
        <w:t>;</w:t>
      </w:r>
    </w:p>
    <w:p w14:paraId="0876FA3F" w14:textId="5503A8DB" w:rsidR="00F277E3" w:rsidRDefault="00F277E3" w:rsidP="00F9680B">
      <w:pPr>
        <w:pStyle w:val="--"/>
        <w:rPr>
          <w:snapToGrid w:val="0"/>
        </w:rPr>
      </w:pPr>
      <w:r w:rsidRPr="0067741B">
        <w:rPr>
          <w:i/>
          <w:snapToGrid w:val="0"/>
        </w:rPr>
        <w:t>[</w:t>
      </w:r>
      <w:r w:rsidR="00CE4F4B">
        <w:rPr>
          <w:i/>
          <w:snapToGrid w:val="0"/>
        </w:rPr>
        <w:t>В</w:t>
      </w:r>
      <w:r>
        <w:rPr>
          <w:i/>
          <w:snapToGrid w:val="0"/>
        </w:rPr>
        <w:t>нешнее</w:t>
      </w:r>
      <w:r w:rsidRPr="0067741B">
        <w:rPr>
          <w:i/>
          <w:snapToGrid w:val="0"/>
        </w:rPr>
        <w:t xml:space="preserve"> согласование</w:t>
      </w:r>
      <w:r>
        <w:rPr>
          <w:i/>
          <w:snapToGrid w:val="0"/>
        </w:rPr>
        <w:t>/</w:t>
      </w:r>
      <w:r w:rsidR="009675A5">
        <w:rPr>
          <w:i/>
          <w:snapToGrid w:val="0"/>
        </w:rPr>
        <w:t>История резолюций</w:t>
      </w:r>
      <w:r w:rsidRPr="0067741B">
        <w:rPr>
          <w:i/>
          <w:snapToGrid w:val="0"/>
        </w:rPr>
        <w:t>]</w:t>
      </w:r>
      <w:r w:rsidRPr="00CF186A">
        <w:rPr>
          <w:snapToGrid w:val="0"/>
        </w:rPr>
        <w:t xml:space="preserve"> – </w:t>
      </w:r>
      <w:r w:rsidR="00CE4F4B">
        <w:rPr>
          <w:snapToGrid w:val="0"/>
        </w:rPr>
        <w:t>просмотр истории резолюций</w:t>
      </w:r>
      <w:r w:rsidR="00F22154">
        <w:rPr>
          <w:snapToGrid w:val="0"/>
        </w:rPr>
        <w:t xml:space="preserve"> по реестровой записи</w:t>
      </w:r>
      <w:r w:rsidRPr="00BF3D3D">
        <w:rPr>
          <w:snapToGrid w:val="0"/>
        </w:rPr>
        <w:t>;</w:t>
      </w:r>
    </w:p>
    <w:p w14:paraId="1559EA27" w14:textId="1BB5DD0C" w:rsidR="009675A5" w:rsidRDefault="009675A5" w:rsidP="009675A5">
      <w:pPr>
        <w:pStyle w:val="--"/>
        <w:rPr>
          <w:snapToGrid w:val="0"/>
        </w:rPr>
      </w:pPr>
      <w:r w:rsidRPr="0067741B">
        <w:rPr>
          <w:i/>
          <w:snapToGrid w:val="0"/>
        </w:rPr>
        <w:t>[</w:t>
      </w:r>
      <w:r>
        <w:rPr>
          <w:i/>
          <w:snapToGrid w:val="0"/>
        </w:rPr>
        <w:t>Массовое внешнее</w:t>
      </w:r>
      <w:r w:rsidRPr="0067741B">
        <w:rPr>
          <w:i/>
          <w:snapToGrid w:val="0"/>
        </w:rPr>
        <w:t xml:space="preserve"> согласование</w:t>
      </w:r>
      <w:r>
        <w:rPr>
          <w:i/>
          <w:snapToGrid w:val="0"/>
        </w:rPr>
        <w:t>/</w:t>
      </w:r>
      <w:r w:rsidR="00CE4F4B">
        <w:rPr>
          <w:i/>
          <w:snapToGrid w:val="0"/>
        </w:rPr>
        <w:t>Создание резолюции</w:t>
      </w:r>
      <w:r w:rsidRPr="0067741B">
        <w:rPr>
          <w:i/>
          <w:snapToGrid w:val="0"/>
        </w:rPr>
        <w:t>]</w:t>
      </w:r>
      <w:r w:rsidRPr="00CF186A">
        <w:rPr>
          <w:snapToGrid w:val="0"/>
        </w:rPr>
        <w:t xml:space="preserve"> – </w:t>
      </w:r>
      <w:r w:rsidR="00CE4F4B">
        <w:rPr>
          <w:snapToGrid w:val="0"/>
        </w:rPr>
        <w:t>создание резолюции</w:t>
      </w:r>
      <w:r>
        <w:rPr>
          <w:snapToGrid w:val="0"/>
        </w:rPr>
        <w:t xml:space="preserve"> </w:t>
      </w:r>
      <w:r w:rsidR="00F22154">
        <w:rPr>
          <w:snapToGrid w:val="0"/>
        </w:rPr>
        <w:t xml:space="preserve">по реестровым записям </w:t>
      </w:r>
      <w:r>
        <w:rPr>
          <w:snapToGrid w:val="0"/>
        </w:rPr>
        <w:t>при массовом внешнем согласовании</w:t>
      </w:r>
      <w:r w:rsidRPr="00BF3D3D">
        <w:rPr>
          <w:snapToGrid w:val="0"/>
        </w:rPr>
        <w:t>;</w:t>
      </w:r>
    </w:p>
    <w:p w14:paraId="49B8B0B0" w14:textId="65DDA3EB" w:rsidR="009675A5" w:rsidRDefault="009675A5" w:rsidP="009675A5">
      <w:pPr>
        <w:pStyle w:val="--"/>
        <w:rPr>
          <w:snapToGrid w:val="0"/>
        </w:rPr>
      </w:pPr>
      <w:r w:rsidRPr="0067741B">
        <w:rPr>
          <w:i/>
          <w:snapToGrid w:val="0"/>
        </w:rPr>
        <w:lastRenderedPageBreak/>
        <w:t>[</w:t>
      </w:r>
      <w:r>
        <w:rPr>
          <w:i/>
          <w:snapToGrid w:val="0"/>
        </w:rPr>
        <w:t>Массовое внешнее</w:t>
      </w:r>
      <w:r w:rsidRPr="0067741B">
        <w:rPr>
          <w:i/>
          <w:snapToGrid w:val="0"/>
        </w:rPr>
        <w:t xml:space="preserve"> согласование</w:t>
      </w:r>
      <w:r>
        <w:rPr>
          <w:i/>
          <w:snapToGrid w:val="0"/>
        </w:rPr>
        <w:t>/Создание листа согласования</w:t>
      </w:r>
      <w:r w:rsidRPr="0067741B">
        <w:rPr>
          <w:i/>
          <w:snapToGrid w:val="0"/>
        </w:rPr>
        <w:t>]</w:t>
      </w:r>
      <w:r w:rsidRPr="00CF186A">
        <w:rPr>
          <w:snapToGrid w:val="0"/>
        </w:rPr>
        <w:t xml:space="preserve"> – </w:t>
      </w:r>
      <w:r w:rsidR="00DF6826">
        <w:rPr>
          <w:snapToGrid w:val="0"/>
        </w:rPr>
        <w:t xml:space="preserve">создание листа согласования </w:t>
      </w:r>
      <w:r w:rsidR="00F22154">
        <w:rPr>
          <w:snapToGrid w:val="0"/>
        </w:rPr>
        <w:t xml:space="preserve">по реестровым записям </w:t>
      </w:r>
      <w:r w:rsidR="00DF6826">
        <w:rPr>
          <w:snapToGrid w:val="0"/>
        </w:rPr>
        <w:t>при массовом внешнем согласовании</w:t>
      </w:r>
      <w:r w:rsidRPr="00BF3D3D">
        <w:rPr>
          <w:snapToGrid w:val="0"/>
        </w:rPr>
        <w:t>;</w:t>
      </w:r>
    </w:p>
    <w:p w14:paraId="4D5F2D73" w14:textId="5CCEAFEC" w:rsidR="009675A5" w:rsidRDefault="009675A5" w:rsidP="009675A5">
      <w:pPr>
        <w:pStyle w:val="--"/>
        <w:rPr>
          <w:snapToGrid w:val="0"/>
        </w:rPr>
      </w:pPr>
      <w:r w:rsidRPr="0067741B">
        <w:rPr>
          <w:i/>
          <w:snapToGrid w:val="0"/>
        </w:rPr>
        <w:t>[</w:t>
      </w:r>
      <w:r>
        <w:rPr>
          <w:i/>
          <w:snapToGrid w:val="0"/>
        </w:rPr>
        <w:t>Массовое внешнее</w:t>
      </w:r>
      <w:r w:rsidRPr="0067741B">
        <w:rPr>
          <w:i/>
          <w:snapToGrid w:val="0"/>
        </w:rPr>
        <w:t xml:space="preserve"> согласование</w:t>
      </w:r>
      <w:r>
        <w:rPr>
          <w:i/>
          <w:snapToGrid w:val="0"/>
        </w:rPr>
        <w:t>/Согласование</w:t>
      </w:r>
      <w:r w:rsidRPr="0067741B">
        <w:rPr>
          <w:i/>
          <w:snapToGrid w:val="0"/>
        </w:rPr>
        <w:t>]</w:t>
      </w:r>
      <w:r w:rsidRPr="00CF186A">
        <w:rPr>
          <w:snapToGrid w:val="0"/>
        </w:rPr>
        <w:t xml:space="preserve"> – </w:t>
      </w:r>
      <w:r w:rsidR="00DF6826">
        <w:rPr>
          <w:snapToGrid w:val="0"/>
        </w:rPr>
        <w:t>массовое внешнее согласование реестровых записей</w:t>
      </w:r>
      <w:r w:rsidRPr="00BF3D3D">
        <w:rPr>
          <w:snapToGrid w:val="0"/>
        </w:rPr>
        <w:t>;</w:t>
      </w:r>
    </w:p>
    <w:p w14:paraId="6861BE79" w14:textId="1DE2DE59" w:rsidR="009675A5" w:rsidRPr="009675A5" w:rsidRDefault="009675A5" w:rsidP="009675A5">
      <w:pPr>
        <w:pStyle w:val="--"/>
        <w:rPr>
          <w:snapToGrid w:val="0"/>
        </w:rPr>
      </w:pPr>
      <w:r w:rsidRPr="0067741B">
        <w:rPr>
          <w:i/>
          <w:snapToGrid w:val="0"/>
        </w:rPr>
        <w:t>[</w:t>
      </w:r>
      <w:r>
        <w:rPr>
          <w:i/>
          <w:snapToGrid w:val="0"/>
        </w:rPr>
        <w:t>Массовое внешнее</w:t>
      </w:r>
      <w:r w:rsidRPr="0067741B">
        <w:rPr>
          <w:i/>
          <w:snapToGrid w:val="0"/>
        </w:rPr>
        <w:t xml:space="preserve"> согласование</w:t>
      </w:r>
      <w:r>
        <w:rPr>
          <w:i/>
          <w:snapToGrid w:val="0"/>
        </w:rPr>
        <w:t>/Утверждение</w:t>
      </w:r>
      <w:r w:rsidRPr="0067741B">
        <w:rPr>
          <w:i/>
          <w:snapToGrid w:val="0"/>
        </w:rPr>
        <w:t>]</w:t>
      </w:r>
      <w:r w:rsidRPr="00CF186A">
        <w:rPr>
          <w:snapToGrid w:val="0"/>
        </w:rPr>
        <w:t xml:space="preserve"> – </w:t>
      </w:r>
      <w:r w:rsidR="00DF6826">
        <w:rPr>
          <w:snapToGrid w:val="0"/>
        </w:rPr>
        <w:t>массовое внешнее утверждение</w:t>
      </w:r>
      <w:r w:rsidR="00DF6826" w:rsidRPr="00BD0900">
        <w:rPr>
          <w:snapToGrid w:val="0"/>
        </w:rPr>
        <w:t xml:space="preserve"> </w:t>
      </w:r>
      <w:r w:rsidR="00DF6826">
        <w:rPr>
          <w:snapToGrid w:val="0"/>
        </w:rPr>
        <w:t>реестровых записей</w:t>
      </w:r>
      <w:r w:rsidRPr="00BF3D3D">
        <w:rPr>
          <w:snapToGrid w:val="0"/>
        </w:rPr>
        <w:t>;</w:t>
      </w:r>
    </w:p>
    <w:p w14:paraId="4BBA3FA2" w14:textId="2794C9A5" w:rsidR="00261949" w:rsidRDefault="00B03A9E" w:rsidP="00261949">
      <w:pPr>
        <w:pStyle w:val="-"/>
      </w:pPr>
      <w:r>
        <w:t>«ЭП</w:t>
      </w:r>
      <w:r w:rsidR="00261949" w:rsidRPr="00CF186A">
        <w:t xml:space="preserve">» </w:t>
      </w:r>
      <w:r w:rsidR="00261949">
        <w:t>(</w:t>
      </w:r>
      <w:r w:rsidR="00CE4F4B">
        <w:t>5</w:t>
      </w:r>
      <w:r>
        <w:t>):</w:t>
      </w:r>
    </w:p>
    <w:p w14:paraId="321EC239" w14:textId="437D4D0C" w:rsidR="00261949" w:rsidRDefault="00B03A9E" w:rsidP="00B03A9E">
      <w:pPr>
        <w:pStyle w:val="--"/>
      </w:pPr>
      <w:r w:rsidRPr="00F211FD">
        <w:rPr>
          <w:i/>
        </w:rPr>
        <w:t>[Подписи документа]</w:t>
      </w:r>
      <w:r w:rsidRPr="003E0E05">
        <w:t xml:space="preserve"> – </w:t>
      </w:r>
      <w:r w:rsidRPr="003B688C">
        <w:t xml:space="preserve">просмотр информации об электронной подписи лиц, подписавших </w:t>
      </w:r>
      <w:r w:rsidR="00F22154">
        <w:t>реестровую запись</w:t>
      </w:r>
      <w:r w:rsidR="00F44113">
        <w:t>;</w:t>
      </w:r>
    </w:p>
    <w:p w14:paraId="247A9289" w14:textId="02FA24FE" w:rsidR="00F44113" w:rsidRDefault="00F44113" w:rsidP="00F44113">
      <w:pPr>
        <w:pStyle w:val="-"/>
      </w:pPr>
      <w:r>
        <w:t>«Реестр сформирован на дату</w:t>
      </w:r>
      <w:r w:rsidRPr="00CF186A">
        <w:t xml:space="preserve">» </w:t>
      </w:r>
      <w:r w:rsidR="00CE4F4B">
        <w:t>(6</w:t>
      </w:r>
      <w:r>
        <w:t xml:space="preserve">) – </w:t>
      </w:r>
      <w:r w:rsidR="00AF01D6" w:rsidRPr="00A2458B">
        <w:t xml:space="preserve">отображение </w:t>
      </w:r>
      <w:r w:rsidR="00F22154">
        <w:t>реестровых записей</w:t>
      </w:r>
      <w:r w:rsidR="00AF01D6" w:rsidRPr="00A2458B">
        <w:t xml:space="preserve"> </w:t>
      </w:r>
      <w:r w:rsidR="00AF01D6">
        <w:t>подраздела на указанную дату;</w:t>
      </w:r>
    </w:p>
    <w:p w14:paraId="1604CA60" w14:textId="112733E6" w:rsidR="00F44113" w:rsidRDefault="00CE4F4B" w:rsidP="00F44113">
      <w:pPr>
        <w:pStyle w:val="-"/>
      </w:pPr>
      <w:r>
        <w:t>«Справочная информация» (7</w:t>
      </w:r>
      <w:r w:rsidR="00F44113">
        <w:t>) – просмотр справочной информации.</w:t>
      </w:r>
    </w:p>
    <w:p w14:paraId="0C1978C9" w14:textId="2C3BEF29" w:rsidR="00CD74AA" w:rsidRDefault="00EA301B" w:rsidP="00CD74AA">
      <w:pPr>
        <w:pStyle w:val="af8"/>
      </w:pPr>
      <w:r>
        <w:drawing>
          <wp:inline distT="0" distB="0" distL="0" distR="0" wp14:anchorId="1252B078" wp14:editId="1EDEA55A">
            <wp:extent cx="6120130" cy="1464945"/>
            <wp:effectExtent l="0" t="0" r="0" b="190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130" cy="1464945"/>
                    </a:xfrm>
                    <a:prstGeom prst="rect">
                      <a:avLst/>
                    </a:prstGeom>
                  </pic:spPr>
                </pic:pic>
              </a:graphicData>
            </a:graphic>
          </wp:inline>
        </w:drawing>
      </w:r>
    </w:p>
    <w:p w14:paraId="64CCD85C" w14:textId="651485A4" w:rsidR="00CD74AA" w:rsidRPr="00CD74AA" w:rsidRDefault="00CD74AA" w:rsidP="00CD74AA">
      <w:pPr>
        <w:pStyle w:val="afa"/>
      </w:pPr>
      <w:bookmarkStart w:id="19" w:name="_Ref196833349"/>
      <w:r w:rsidRPr="00FF3D4A">
        <w:t>Рисунок</w:t>
      </w:r>
      <w:r>
        <w:t> </w:t>
      </w:r>
      <w:r w:rsidR="00F47613">
        <w:fldChar w:fldCharType="begin"/>
      </w:r>
      <w:r w:rsidR="00F47613">
        <w:instrText xml:space="preserve"> SEQ Рисунок \* ARABIC </w:instrText>
      </w:r>
      <w:r w:rsidR="00F47613">
        <w:fldChar w:fldCharType="separate"/>
      </w:r>
      <w:r w:rsidR="0050009A">
        <w:rPr>
          <w:noProof/>
        </w:rPr>
        <w:t>8</w:t>
      </w:r>
      <w:r w:rsidR="00F47613">
        <w:rPr>
          <w:noProof/>
        </w:rPr>
        <w:fldChar w:fldCharType="end"/>
      </w:r>
      <w:bookmarkEnd w:id="19"/>
      <w:r w:rsidRPr="00FF3D4A">
        <w:t xml:space="preserve">. </w:t>
      </w:r>
      <w:r>
        <w:t>Функциональные кнопки подраздела</w:t>
      </w:r>
      <w:r w:rsidRPr="00FF3D4A">
        <w:t xml:space="preserve"> </w:t>
      </w:r>
      <w:r w:rsidRPr="003E0E05">
        <w:t>«</w:t>
      </w:r>
      <w:r w:rsidR="002A77C4" w:rsidRPr="002A77C4">
        <w:t>Перечень ГАДБ ФБ</w:t>
      </w:r>
      <w:r w:rsidRPr="003E0E05">
        <w:t>»</w:t>
      </w:r>
    </w:p>
    <w:p w14:paraId="6088EB0F" w14:textId="24F53341" w:rsidR="003C3DAF" w:rsidRPr="003C3DAF" w:rsidRDefault="00BA6E1F" w:rsidP="003C3DAF">
      <w:pPr>
        <w:pStyle w:val="2"/>
      </w:pPr>
      <w:bookmarkStart w:id="20" w:name="_Ref196902272"/>
      <w:bookmarkStart w:id="21" w:name="_Ref199146402"/>
      <w:bookmarkStart w:id="22" w:name="_Toc201153527"/>
      <w:r w:rsidRPr="003C7D94">
        <w:t xml:space="preserve">Добавление </w:t>
      </w:r>
      <w:bookmarkEnd w:id="20"/>
      <w:bookmarkEnd w:id="21"/>
      <w:r w:rsidR="00C05C05" w:rsidRPr="003C7D94">
        <w:t>реестровой записи</w:t>
      </w:r>
      <w:bookmarkEnd w:id="22"/>
    </w:p>
    <w:p w14:paraId="2166E1B5" w14:textId="4F42E546" w:rsidR="003C3DAF" w:rsidRPr="003C3DAF" w:rsidRDefault="003C3DAF" w:rsidP="00BA6E1F">
      <w:pPr>
        <w:pStyle w:val="af0"/>
      </w:pPr>
      <w:r>
        <w:rPr>
          <w:b/>
        </w:rPr>
        <w:t xml:space="preserve">Предусловие: </w:t>
      </w:r>
      <w:r>
        <w:t>осуществлен вход с ролью «Ввод данных ГАДБ (Перечень ГАДБ ФБ)».</w:t>
      </w:r>
    </w:p>
    <w:p w14:paraId="76FF8BE3" w14:textId="211B2BDD" w:rsidR="000B49A5" w:rsidRDefault="000B49A5" w:rsidP="00BA6E1F">
      <w:pPr>
        <w:pStyle w:val="af0"/>
        <w:rPr>
          <w:i/>
        </w:rPr>
      </w:pPr>
      <w:r>
        <w:t xml:space="preserve">Для добавления </w:t>
      </w:r>
      <w:r w:rsidR="00C05C05">
        <w:t>реестровой записи</w:t>
      </w:r>
      <w:r>
        <w:t xml:space="preserve"> необходимо нажать на кнопку «Реестр» и </w:t>
      </w:r>
      <w:r w:rsidR="00BA6E1F">
        <w:t xml:space="preserve">одним нажатием левой кнопки мыши </w:t>
      </w:r>
      <w:r>
        <w:t xml:space="preserve">выбрать пункт </w:t>
      </w:r>
      <w:r w:rsidRPr="000B49A5">
        <w:rPr>
          <w:i/>
        </w:rPr>
        <w:t>[Добавить]</w:t>
      </w:r>
      <w:r w:rsidR="00BA6E1F">
        <w:rPr>
          <w:i/>
        </w:rPr>
        <w:t xml:space="preserve"> </w:t>
      </w:r>
      <w:r w:rsidR="00BA6E1F" w:rsidRPr="00BA6E1F">
        <w:t>(</w:t>
      </w:r>
      <w:r w:rsidR="006E4F19">
        <w:fldChar w:fldCharType="begin"/>
      </w:r>
      <w:r w:rsidR="006E4F19">
        <w:instrText xml:space="preserve"> REF _Ref196833514 \h </w:instrText>
      </w:r>
      <w:r w:rsidR="006E4F19">
        <w:fldChar w:fldCharType="separate"/>
      </w:r>
      <w:r w:rsidR="0050009A" w:rsidRPr="00FF3D4A">
        <w:t>Рисунок</w:t>
      </w:r>
      <w:r w:rsidR="0050009A">
        <w:t> </w:t>
      </w:r>
      <w:r w:rsidR="0050009A">
        <w:rPr>
          <w:noProof/>
        </w:rPr>
        <w:t>9</w:t>
      </w:r>
      <w:r w:rsidR="006E4F19">
        <w:fldChar w:fldCharType="end"/>
      </w:r>
      <w:r w:rsidR="00BA6E1F" w:rsidRPr="00BA6E1F">
        <w:t>)</w:t>
      </w:r>
      <w:r w:rsidR="00BA6E1F">
        <w:rPr>
          <w:i/>
        </w:rPr>
        <w:t>.</w:t>
      </w:r>
    </w:p>
    <w:p w14:paraId="0587D81E" w14:textId="3075F792" w:rsidR="00BA6E1F" w:rsidRDefault="003E5230" w:rsidP="006E4F19">
      <w:pPr>
        <w:pStyle w:val="af8"/>
        <w:rPr>
          <w:i/>
        </w:rPr>
      </w:pPr>
      <w:r>
        <w:lastRenderedPageBreak/>
        <w:drawing>
          <wp:inline distT="0" distB="0" distL="0" distR="0" wp14:anchorId="38A77581" wp14:editId="64F4DD8B">
            <wp:extent cx="6120130" cy="196977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130" cy="1969770"/>
                    </a:xfrm>
                    <a:prstGeom prst="rect">
                      <a:avLst/>
                    </a:prstGeom>
                  </pic:spPr>
                </pic:pic>
              </a:graphicData>
            </a:graphic>
          </wp:inline>
        </w:drawing>
      </w:r>
    </w:p>
    <w:p w14:paraId="453F2522" w14:textId="578E63EF" w:rsidR="00BA6E1F" w:rsidRPr="006E4F19" w:rsidRDefault="006E4F19" w:rsidP="006E4F19">
      <w:pPr>
        <w:pStyle w:val="afa"/>
      </w:pPr>
      <w:bookmarkStart w:id="23" w:name="_Ref196833514"/>
      <w:r w:rsidRPr="00FF3D4A">
        <w:t>Рисунок</w:t>
      </w:r>
      <w:r>
        <w:t> </w:t>
      </w:r>
      <w:r w:rsidR="00F47613">
        <w:fldChar w:fldCharType="begin"/>
      </w:r>
      <w:r w:rsidR="00F47613">
        <w:instrText xml:space="preserve"> SEQ Рисунок \* ARABIC </w:instrText>
      </w:r>
      <w:r w:rsidR="00F47613">
        <w:fldChar w:fldCharType="separate"/>
      </w:r>
      <w:r w:rsidR="0050009A">
        <w:rPr>
          <w:noProof/>
        </w:rPr>
        <w:t>9</w:t>
      </w:r>
      <w:r w:rsidR="00F47613">
        <w:rPr>
          <w:noProof/>
        </w:rPr>
        <w:fldChar w:fldCharType="end"/>
      </w:r>
      <w:bookmarkEnd w:id="23"/>
      <w:r w:rsidRPr="00FF3D4A">
        <w:t xml:space="preserve">. </w:t>
      </w:r>
      <w:r w:rsidR="003E5230">
        <w:t xml:space="preserve">Добавление </w:t>
      </w:r>
      <w:r w:rsidR="00C05C05">
        <w:t>реестровой записи</w:t>
      </w:r>
    </w:p>
    <w:p w14:paraId="07C78927" w14:textId="626E9C33" w:rsidR="006E4F19" w:rsidRDefault="000B49A5" w:rsidP="006E4F19">
      <w:pPr>
        <w:pStyle w:val="af0"/>
      </w:pPr>
      <w:r>
        <w:t xml:space="preserve">В результате откроется </w:t>
      </w:r>
      <w:r w:rsidR="006E4F19">
        <w:t>окно</w:t>
      </w:r>
      <w:r w:rsidR="0089226C">
        <w:t xml:space="preserve"> </w:t>
      </w:r>
      <w:r w:rsidR="006E4F19">
        <w:t>«</w:t>
      </w:r>
      <w:r w:rsidR="003E5230">
        <w:t>Карточка реестровой записи</w:t>
      </w:r>
      <w:r w:rsidR="006E4F19">
        <w:t>» (</w:t>
      </w:r>
      <w:r w:rsidR="006E4F19">
        <w:fldChar w:fldCharType="begin"/>
      </w:r>
      <w:r w:rsidR="006E4F19">
        <w:instrText xml:space="preserve"> REF _Ref196833658 \h </w:instrText>
      </w:r>
      <w:r w:rsidR="006E4F19">
        <w:fldChar w:fldCharType="separate"/>
      </w:r>
      <w:r w:rsidR="0050009A" w:rsidRPr="00FF3D4A">
        <w:t>Рисунок</w:t>
      </w:r>
      <w:r w:rsidR="0050009A">
        <w:t> </w:t>
      </w:r>
      <w:r w:rsidR="0050009A">
        <w:rPr>
          <w:noProof/>
        </w:rPr>
        <w:t>10</w:t>
      </w:r>
      <w:r w:rsidR="006E4F19">
        <w:fldChar w:fldCharType="end"/>
      </w:r>
      <w:r w:rsidR="006E4F19">
        <w:t>)</w:t>
      </w:r>
      <w:r w:rsidR="00492D4F">
        <w:t>.</w:t>
      </w:r>
    </w:p>
    <w:p w14:paraId="55C66AEE" w14:textId="0BE6CC60" w:rsidR="006E4F19" w:rsidRDefault="003E5230" w:rsidP="006E4F19">
      <w:pPr>
        <w:pStyle w:val="af8"/>
      </w:pPr>
      <w:r>
        <w:drawing>
          <wp:inline distT="0" distB="0" distL="0" distR="0" wp14:anchorId="303B36B3" wp14:editId="3A9B6B94">
            <wp:extent cx="6120130" cy="3672840"/>
            <wp:effectExtent l="0" t="0" r="0" b="381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0130" cy="3672840"/>
                    </a:xfrm>
                    <a:prstGeom prst="rect">
                      <a:avLst/>
                    </a:prstGeom>
                  </pic:spPr>
                </pic:pic>
              </a:graphicData>
            </a:graphic>
          </wp:inline>
        </w:drawing>
      </w:r>
    </w:p>
    <w:p w14:paraId="298CB26F" w14:textId="06B57CD3" w:rsidR="006E4F19" w:rsidRPr="006E4F19" w:rsidRDefault="006E4F19" w:rsidP="006E4F19">
      <w:pPr>
        <w:pStyle w:val="afa"/>
      </w:pPr>
      <w:bookmarkStart w:id="24" w:name="_Ref196833658"/>
      <w:r w:rsidRPr="00FF3D4A">
        <w:t>Рисунок</w:t>
      </w:r>
      <w:r>
        <w:t> </w:t>
      </w:r>
      <w:r w:rsidR="00F47613">
        <w:fldChar w:fldCharType="begin"/>
      </w:r>
      <w:r w:rsidR="00F47613">
        <w:instrText xml:space="preserve"> SEQ Рисунок \* ARABIC </w:instrText>
      </w:r>
      <w:r w:rsidR="00F47613">
        <w:fldChar w:fldCharType="separate"/>
      </w:r>
      <w:r w:rsidR="0050009A">
        <w:rPr>
          <w:noProof/>
        </w:rPr>
        <w:t>10</w:t>
      </w:r>
      <w:r w:rsidR="00F47613">
        <w:rPr>
          <w:noProof/>
        </w:rPr>
        <w:fldChar w:fldCharType="end"/>
      </w:r>
      <w:bookmarkEnd w:id="24"/>
      <w:r w:rsidRPr="00FF3D4A">
        <w:t xml:space="preserve">. </w:t>
      </w:r>
      <w:r>
        <w:t>Окно «</w:t>
      </w:r>
      <w:r w:rsidR="003E5230">
        <w:t>Карточка реестровой записи</w:t>
      </w:r>
      <w:r>
        <w:t>»</w:t>
      </w:r>
    </w:p>
    <w:p w14:paraId="42301337" w14:textId="553D6DC1" w:rsidR="00342D4B" w:rsidRDefault="00B07788" w:rsidP="00B07788">
      <w:pPr>
        <w:pStyle w:val="af0"/>
      </w:pPr>
      <w:r>
        <w:t>Поля «</w:t>
      </w:r>
      <w:r w:rsidR="00A52624">
        <w:t>Код ГАДБ</w:t>
      </w:r>
      <w:r>
        <w:t>» и «Наименование</w:t>
      </w:r>
      <w:r w:rsidR="00A52624">
        <w:t xml:space="preserve"> ГАДБ</w:t>
      </w:r>
      <w:r>
        <w:t>» заполняю</w:t>
      </w:r>
      <w:r w:rsidR="00342D4B">
        <w:t xml:space="preserve">тся автоматически </w:t>
      </w:r>
      <w:r w:rsidR="00A52624">
        <w:t xml:space="preserve">из справочника «Главы по БК» </w:t>
      </w:r>
      <w:r>
        <w:t>и недоступны для редактирования.</w:t>
      </w:r>
    </w:p>
    <w:p w14:paraId="18DF1993" w14:textId="337D04B8" w:rsidR="005303D0" w:rsidRDefault="00B07788" w:rsidP="005303D0">
      <w:pPr>
        <w:pStyle w:val="af0"/>
      </w:pPr>
      <w:r>
        <w:t>Поле «</w:t>
      </w:r>
      <w:r w:rsidR="00A52624">
        <w:t>Код дохода по БК</w:t>
      </w:r>
      <w:r>
        <w:t xml:space="preserve">» </w:t>
      </w:r>
      <w:r w:rsidR="001A070C">
        <w:t xml:space="preserve">заполняется </w:t>
      </w:r>
      <w:r>
        <w:t>выбором значения из справочника</w:t>
      </w:r>
      <w:r w:rsidR="005303D0">
        <w:t xml:space="preserve"> «Коды доходов</w:t>
      </w:r>
      <w:r w:rsidR="0089226C">
        <w:t xml:space="preserve"> </w:t>
      </w:r>
      <w:proofErr w:type="spellStart"/>
      <w:r w:rsidR="0089226C">
        <w:t>субъектового</w:t>
      </w:r>
      <w:proofErr w:type="spellEnd"/>
      <w:r w:rsidR="0089226C">
        <w:t xml:space="preserve"> уровня</w:t>
      </w:r>
      <w:r w:rsidR="005303D0">
        <w:t>»</w:t>
      </w:r>
      <w:r>
        <w:t>.</w:t>
      </w:r>
    </w:p>
    <w:p w14:paraId="244C4C25" w14:textId="54D9D457" w:rsidR="00B07788" w:rsidRDefault="00B07788" w:rsidP="00B07788">
      <w:pPr>
        <w:pStyle w:val="af0"/>
      </w:pPr>
      <w:r w:rsidRPr="00B07788">
        <w:rPr>
          <w:b/>
        </w:rPr>
        <w:t>Важно!</w:t>
      </w:r>
      <w:r>
        <w:t xml:space="preserve"> Поле «</w:t>
      </w:r>
      <w:r w:rsidR="00A52624">
        <w:t>Код дохода по БК</w:t>
      </w:r>
      <w:r>
        <w:t>» обязательно для заполнения.</w:t>
      </w:r>
    </w:p>
    <w:p w14:paraId="319D21F5" w14:textId="540F9C28" w:rsidR="00342D4B" w:rsidRDefault="00A431EA" w:rsidP="00A431EA">
      <w:pPr>
        <w:pStyle w:val="af0"/>
      </w:pPr>
      <w:r>
        <w:t>Поле «</w:t>
      </w:r>
      <w:r w:rsidR="00A52624">
        <w:t>Наименование кода дохода по БК</w:t>
      </w:r>
      <w:r>
        <w:t xml:space="preserve">» </w:t>
      </w:r>
      <w:r w:rsidR="00492D4F">
        <w:t xml:space="preserve">заполняется автоматически на основании выбранного </w:t>
      </w:r>
      <w:r>
        <w:t>значения в поле «</w:t>
      </w:r>
      <w:r w:rsidR="00A52624">
        <w:t>Код дохода по БК</w:t>
      </w:r>
      <w:r>
        <w:t>» и недоступно для редактирования.</w:t>
      </w:r>
    </w:p>
    <w:p w14:paraId="742C7723" w14:textId="495788FC" w:rsidR="00342D4B" w:rsidRDefault="009D7C14" w:rsidP="002529BD">
      <w:pPr>
        <w:pStyle w:val="af0"/>
      </w:pPr>
      <w:r>
        <w:lastRenderedPageBreak/>
        <w:t>Поле «</w:t>
      </w:r>
      <w:r w:rsidR="00A52624" w:rsidRPr="00A52624">
        <w:t>Признак резервного КБК</w:t>
      </w:r>
      <w:r>
        <w:t xml:space="preserve">» </w:t>
      </w:r>
      <w:r w:rsidR="00A52624">
        <w:t xml:space="preserve">автоматически </w:t>
      </w:r>
      <w:r w:rsidR="00492D4F">
        <w:t>заполняется</w:t>
      </w:r>
      <w:r w:rsidR="002529BD">
        <w:t xml:space="preserve"> установкой «галочки»</w:t>
      </w:r>
      <w:r w:rsidR="00351D80">
        <w:t>, в случае е</w:t>
      </w:r>
      <w:r w:rsidR="002529BD">
        <w:t>сли выбран код дохода по бюджетной классификации</w:t>
      </w:r>
      <w:r w:rsidR="00A52624">
        <w:t xml:space="preserve"> из справочника</w:t>
      </w:r>
      <w:r w:rsidR="002529BD">
        <w:t>, не утвержденный приказом Министерства финансов Российской Федерации</w:t>
      </w:r>
      <w:r w:rsidR="00342D4B">
        <w:t>.</w:t>
      </w:r>
    </w:p>
    <w:p w14:paraId="4980144C" w14:textId="77777777" w:rsidR="007A65B6" w:rsidRDefault="007A65B6" w:rsidP="007A65B6">
      <w:pPr>
        <w:pStyle w:val="af0"/>
      </w:pPr>
      <w:r>
        <w:t xml:space="preserve">Поле «Дата начала действия» заполняется автоматически на основании текущей даты и доступно для редактирования вручную с клавиатуры или выбором значения </w:t>
      </w:r>
      <w:r w:rsidRPr="00B22845">
        <w:t>из календаря</w:t>
      </w:r>
      <w:r>
        <w:t>.</w:t>
      </w:r>
    </w:p>
    <w:p w14:paraId="51978292" w14:textId="77777777" w:rsidR="007A65B6" w:rsidRDefault="007A65B6" w:rsidP="007A65B6">
      <w:pPr>
        <w:pStyle w:val="af0"/>
      </w:pPr>
      <w:r w:rsidRPr="00B22845">
        <w:rPr>
          <w:b/>
        </w:rPr>
        <w:t>Важно!</w:t>
      </w:r>
      <w:r>
        <w:t xml:space="preserve"> Поле «Дата начала действия» обязательно для заполнения.</w:t>
      </w:r>
    </w:p>
    <w:p w14:paraId="3C790883" w14:textId="77777777" w:rsidR="007A65B6" w:rsidRDefault="007A65B6" w:rsidP="007A65B6">
      <w:pPr>
        <w:pStyle w:val="af0"/>
      </w:pPr>
      <w:r>
        <w:t xml:space="preserve">Поле «Дата окончания действия» заполняется автоматически значением «31.12.2099» и доступно для редактирования вручную с клавиатуры или выбором значения </w:t>
      </w:r>
      <w:r w:rsidRPr="00B22845">
        <w:t>из календаря</w:t>
      </w:r>
      <w:r>
        <w:t>.</w:t>
      </w:r>
    </w:p>
    <w:p w14:paraId="33BBF1B1" w14:textId="59F90071" w:rsidR="00552EA8" w:rsidRDefault="007A65B6" w:rsidP="007A65B6">
      <w:pPr>
        <w:pStyle w:val="af0"/>
      </w:pPr>
      <w:r w:rsidRPr="00B22845">
        <w:rPr>
          <w:b/>
        </w:rPr>
        <w:t>Важно!</w:t>
      </w:r>
      <w:r>
        <w:t xml:space="preserve"> Поле «Дата окончания действия» обязательно для заполнения</w:t>
      </w:r>
      <w:r w:rsidR="00552EA8">
        <w:t>.</w:t>
      </w:r>
    </w:p>
    <w:p w14:paraId="78DB9081" w14:textId="6A90971D" w:rsidR="00A52624" w:rsidRDefault="00A52624" w:rsidP="00552EA8">
      <w:pPr>
        <w:pStyle w:val="af0"/>
      </w:pPr>
      <w:r>
        <w:t>Поле «Реквизиты НПА» заполняется вручную с клавиатуры.</w:t>
      </w:r>
    </w:p>
    <w:p w14:paraId="4802202E" w14:textId="7F781853" w:rsidR="00A52624" w:rsidRDefault="00A52624" w:rsidP="00552EA8">
      <w:pPr>
        <w:pStyle w:val="af0"/>
      </w:pPr>
      <w:r w:rsidRPr="00A52624">
        <w:rPr>
          <w:b/>
        </w:rPr>
        <w:t>Важно!</w:t>
      </w:r>
      <w:r>
        <w:t xml:space="preserve"> Поле «Реквизиты НПА» обязательно для заполнения.</w:t>
      </w:r>
    </w:p>
    <w:p w14:paraId="734F064B" w14:textId="77777777" w:rsidR="00A52624" w:rsidRDefault="00A52624" w:rsidP="00A52624">
      <w:pPr>
        <w:pStyle w:val="af0"/>
      </w:pPr>
      <w:r>
        <w:t xml:space="preserve">Поле «Признак проекта НПА» заполняется установкой «галочки», </w:t>
      </w:r>
    </w:p>
    <w:p w14:paraId="187DBBF8" w14:textId="43068486" w:rsidR="00351D80" w:rsidRDefault="00A52624" w:rsidP="008A7425">
      <w:pPr>
        <w:pStyle w:val="af0"/>
      </w:pPr>
      <w:r w:rsidRPr="00A52624">
        <w:rPr>
          <w:b/>
        </w:rPr>
        <w:t>Важно!</w:t>
      </w:r>
      <w:r>
        <w:t xml:space="preserve"> Поле «Признак проекта НПА» заполняется установкой «галочки», </w:t>
      </w:r>
      <w:r w:rsidR="00351D80">
        <w:t>в случае если обоснованием для включения в перечень является проект НПА.</w:t>
      </w:r>
    </w:p>
    <w:p w14:paraId="7F9A874F" w14:textId="77777777" w:rsidR="00C43DB7" w:rsidRDefault="00C43DB7" w:rsidP="00C43DB7">
      <w:pPr>
        <w:pStyle w:val="af0"/>
      </w:pPr>
      <w:r>
        <w:t>Поле «Ссылка на размещение НПА» заполняется вручную с клавиатуры ссылкой на текст НПА в открытом доступе сети Интернет.</w:t>
      </w:r>
    </w:p>
    <w:p w14:paraId="6645DA42" w14:textId="77777777" w:rsidR="00C43DB7" w:rsidRDefault="00C43DB7" w:rsidP="00C43DB7">
      <w:pPr>
        <w:pStyle w:val="af0"/>
      </w:pPr>
      <w:r w:rsidRPr="00EC2B3D">
        <w:rPr>
          <w:b/>
        </w:rPr>
        <w:t xml:space="preserve">Важно! </w:t>
      </w:r>
      <w:r>
        <w:t>Поле «Ссылка на размещение НПА» обязательно для заполнения, в случае если текст НПА размещен в открытом доступе сети Интернет.</w:t>
      </w:r>
    </w:p>
    <w:p w14:paraId="20D2F9DC" w14:textId="77777777" w:rsidR="00C43DB7" w:rsidRDefault="00C43DB7" w:rsidP="00C43DB7">
      <w:pPr>
        <w:pStyle w:val="af0"/>
      </w:pPr>
      <w:r>
        <w:t xml:space="preserve">Поле «Файл» заполняется выбором файла с расширением </w:t>
      </w:r>
      <w:r w:rsidRPr="00351D80">
        <w:rPr>
          <w:b/>
        </w:rPr>
        <w:t>*.</w:t>
      </w:r>
      <w:proofErr w:type="spellStart"/>
      <w:r w:rsidRPr="00351D80">
        <w:rPr>
          <w:b/>
        </w:rPr>
        <w:t>pdf</w:t>
      </w:r>
      <w:proofErr w:type="spellEnd"/>
      <w:r>
        <w:t>.</w:t>
      </w:r>
    </w:p>
    <w:p w14:paraId="4016BB78" w14:textId="7A255BBD" w:rsidR="00351D80" w:rsidRDefault="00C43DB7" w:rsidP="0043392E">
      <w:pPr>
        <w:pStyle w:val="af0"/>
      </w:pPr>
      <w:r w:rsidRPr="00EC2B3D">
        <w:rPr>
          <w:b/>
        </w:rPr>
        <w:t>Важно!</w:t>
      </w:r>
      <w:r>
        <w:rPr>
          <w:b/>
        </w:rPr>
        <w:t xml:space="preserve"> </w:t>
      </w:r>
      <w:r>
        <w:t>Поле «Файл» обязательно для заполнения, в</w:t>
      </w:r>
      <w:r w:rsidRPr="00EC2B3D">
        <w:t xml:space="preserve"> случае если </w:t>
      </w:r>
      <w:r>
        <w:t xml:space="preserve">текст </w:t>
      </w:r>
      <w:r w:rsidRPr="00EC2B3D">
        <w:t>НПА отсутствует в открытом доступе</w:t>
      </w:r>
      <w:r>
        <w:rPr>
          <w:b/>
        </w:rPr>
        <w:t xml:space="preserve"> </w:t>
      </w:r>
      <w:r w:rsidR="0043392E">
        <w:t>сети Интернет и не заполнено поле «Ссылка на размещение НПА».</w:t>
      </w:r>
    </w:p>
    <w:p w14:paraId="39795298" w14:textId="7D2C72BC" w:rsidR="00351D80" w:rsidRDefault="00351D80" w:rsidP="008A7425">
      <w:pPr>
        <w:pStyle w:val="af0"/>
      </w:pPr>
      <w:r>
        <w:t>Поля «ФИО», «Организация», «Должность» и «Телефон» заполняются автоматически и недоступны для редактирования.</w:t>
      </w:r>
    </w:p>
    <w:p w14:paraId="645948D8" w14:textId="4E52D849" w:rsidR="008A7425" w:rsidRDefault="008A7425" w:rsidP="008A7425">
      <w:pPr>
        <w:pStyle w:val="af0"/>
      </w:pPr>
      <w:r>
        <w:t xml:space="preserve">Для сохранения введенных данных </w:t>
      </w:r>
      <w:r w:rsidR="0095019F">
        <w:t xml:space="preserve">и закрытия окна </w:t>
      </w:r>
      <w:r>
        <w:t xml:space="preserve">необходимо </w:t>
      </w:r>
      <w:r w:rsidR="0095019F">
        <w:t>последовательно нажать на кнопки</w:t>
      </w:r>
      <w:r>
        <w:t xml:space="preserve"> «Сохранить» </w:t>
      </w:r>
      <w:r w:rsidR="0095019F">
        <w:t xml:space="preserve">и «Закрыть» </w:t>
      </w:r>
      <w:r>
        <w:t>(</w:t>
      </w:r>
      <w:r>
        <w:fldChar w:fldCharType="begin"/>
      </w:r>
      <w:r>
        <w:instrText xml:space="preserve"> REF _Ref196834167 \h </w:instrText>
      </w:r>
      <w:r>
        <w:fldChar w:fldCharType="separate"/>
      </w:r>
      <w:r w:rsidR="0050009A" w:rsidRPr="00FF3D4A">
        <w:t>Рисунок</w:t>
      </w:r>
      <w:r w:rsidR="0050009A">
        <w:t> </w:t>
      </w:r>
      <w:r w:rsidR="0050009A">
        <w:rPr>
          <w:noProof/>
        </w:rPr>
        <w:t>11</w:t>
      </w:r>
      <w:r>
        <w:fldChar w:fldCharType="end"/>
      </w:r>
      <w:r>
        <w:t>).</w:t>
      </w:r>
    </w:p>
    <w:p w14:paraId="34A14448" w14:textId="2D5D7251" w:rsidR="008A7425" w:rsidRDefault="0010658D" w:rsidP="008A7425">
      <w:pPr>
        <w:pStyle w:val="af8"/>
      </w:pPr>
      <w:r>
        <w:lastRenderedPageBreak/>
        <w:drawing>
          <wp:inline distT="0" distB="0" distL="0" distR="0" wp14:anchorId="74F76863" wp14:editId="650F01A3">
            <wp:extent cx="6120130" cy="419354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0130" cy="4193540"/>
                    </a:xfrm>
                    <a:prstGeom prst="rect">
                      <a:avLst/>
                    </a:prstGeom>
                  </pic:spPr>
                </pic:pic>
              </a:graphicData>
            </a:graphic>
          </wp:inline>
        </w:drawing>
      </w:r>
    </w:p>
    <w:p w14:paraId="7225124B" w14:textId="6033E799" w:rsidR="008A7425" w:rsidRPr="008A7425" w:rsidRDefault="008A7425" w:rsidP="008A7425">
      <w:pPr>
        <w:pStyle w:val="afa"/>
        <w:rPr>
          <w:lang w:eastAsia="ru-RU"/>
        </w:rPr>
      </w:pPr>
      <w:bookmarkStart w:id="25" w:name="_Ref196834167"/>
      <w:r w:rsidRPr="00FF3D4A">
        <w:t>Рисунок</w:t>
      </w:r>
      <w:r>
        <w:t> </w:t>
      </w:r>
      <w:r w:rsidR="00F47613">
        <w:fldChar w:fldCharType="begin"/>
      </w:r>
      <w:r w:rsidR="00F47613">
        <w:instrText xml:space="preserve"> SEQ Рисунок \* ARABIC </w:instrText>
      </w:r>
      <w:r w:rsidR="00F47613">
        <w:fldChar w:fldCharType="separate"/>
      </w:r>
      <w:r w:rsidR="0050009A">
        <w:rPr>
          <w:noProof/>
        </w:rPr>
        <w:t>11</w:t>
      </w:r>
      <w:r w:rsidR="00F47613">
        <w:rPr>
          <w:noProof/>
        </w:rPr>
        <w:fldChar w:fldCharType="end"/>
      </w:r>
      <w:bookmarkEnd w:id="25"/>
      <w:r w:rsidRPr="00FF3D4A">
        <w:t xml:space="preserve">. </w:t>
      </w:r>
      <w:r>
        <w:t>Сохранение введенных данных</w:t>
      </w:r>
      <w:r w:rsidR="0095019F">
        <w:t xml:space="preserve"> и закрытие окна</w:t>
      </w:r>
    </w:p>
    <w:p w14:paraId="68E37053" w14:textId="5EB9459C" w:rsidR="00066183" w:rsidRDefault="008A7425" w:rsidP="00066183">
      <w:pPr>
        <w:pStyle w:val="af0"/>
      </w:pPr>
      <w:r>
        <w:t xml:space="preserve">В результате </w:t>
      </w:r>
      <w:r w:rsidR="00492D4F">
        <w:t xml:space="preserve">в </w:t>
      </w:r>
      <w:r>
        <w:t xml:space="preserve">подразделе </w:t>
      </w:r>
      <w:r w:rsidRPr="003E0E05">
        <w:t>«</w:t>
      </w:r>
      <w:r w:rsidR="0010658D" w:rsidRPr="002A77C4">
        <w:t>Перечень ГАДБ ФБ</w:t>
      </w:r>
      <w:r w:rsidRPr="003E0E05">
        <w:t>»</w:t>
      </w:r>
      <w:r>
        <w:t xml:space="preserve"> с</w:t>
      </w:r>
      <w:r w:rsidR="00492D4F">
        <w:t>формирует</w:t>
      </w:r>
      <w:r>
        <w:t xml:space="preserve">ся </w:t>
      </w:r>
      <w:r w:rsidR="0067106F">
        <w:t>реестровая запись</w:t>
      </w:r>
      <w:r>
        <w:t xml:space="preserve"> с</w:t>
      </w:r>
      <w:r w:rsidR="0095019F">
        <w:t>о статусом «Черновик»</w:t>
      </w:r>
      <w:r w:rsidR="005A6478">
        <w:t>.</w:t>
      </w:r>
    </w:p>
    <w:p w14:paraId="2D21929D" w14:textId="033D7FBA" w:rsidR="0095019F" w:rsidRDefault="0095019F" w:rsidP="0095019F">
      <w:pPr>
        <w:pStyle w:val="af0"/>
      </w:pPr>
      <w:r w:rsidRPr="0095019F">
        <w:rPr>
          <w:b/>
        </w:rPr>
        <w:t>Примечание.</w:t>
      </w:r>
      <w:r>
        <w:t xml:space="preserve"> Если в карточке </w:t>
      </w:r>
      <w:r w:rsidR="00C05C05">
        <w:t>реестровой записи</w:t>
      </w:r>
      <w:r>
        <w:t xml:space="preserve"> установлены «галочки» напротив полей «Признак резервного КБК» и/или «Признак пр</w:t>
      </w:r>
      <w:r w:rsidR="00C05C05">
        <w:t>оекта НПА», то добавленная реестровая запись</w:t>
      </w:r>
      <w:r>
        <w:t xml:space="preserve"> отобразится красным цветом (</w:t>
      </w:r>
      <w:r>
        <w:fldChar w:fldCharType="begin"/>
      </w:r>
      <w:r>
        <w:instrText xml:space="preserve"> REF _Ref199145864 \h </w:instrText>
      </w:r>
      <w:r>
        <w:fldChar w:fldCharType="separate"/>
      </w:r>
      <w:r w:rsidR="0050009A" w:rsidRPr="00FF3D4A">
        <w:t>Рисунок</w:t>
      </w:r>
      <w:r w:rsidR="0050009A">
        <w:t> </w:t>
      </w:r>
      <w:r w:rsidR="0050009A">
        <w:rPr>
          <w:noProof/>
        </w:rPr>
        <w:t>12</w:t>
      </w:r>
      <w:r>
        <w:fldChar w:fldCharType="end"/>
      </w:r>
      <w:r>
        <w:t>).</w:t>
      </w:r>
    </w:p>
    <w:p w14:paraId="36CF4DC6" w14:textId="309F607E" w:rsidR="0095019F" w:rsidRDefault="0095019F" w:rsidP="0095019F">
      <w:pPr>
        <w:pStyle w:val="af8"/>
      </w:pPr>
      <w:r>
        <w:lastRenderedPageBreak/>
        <w:drawing>
          <wp:inline distT="0" distB="0" distL="0" distR="0" wp14:anchorId="3F4DE941" wp14:editId="6BFA81C1">
            <wp:extent cx="6120130" cy="2512695"/>
            <wp:effectExtent l="0" t="0" r="0" b="190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0130" cy="2512695"/>
                    </a:xfrm>
                    <a:prstGeom prst="rect">
                      <a:avLst/>
                    </a:prstGeom>
                  </pic:spPr>
                </pic:pic>
              </a:graphicData>
            </a:graphic>
          </wp:inline>
        </w:drawing>
      </w:r>
    </w:p>
    <w:p w14:paraId="6D459DB5" w14:textId="2BC682D0" w:rsidR="0095019F" w:rsidRDefault="0095019F" w:rsidP="0095019F">
      <w:pPr>
        <w:pStyle w:val="afa"/>
      </w:pPr>
      <w:bookmarkStart w:id="26" w:name="_Ref199145864"/>
      <w:r w:rsidRPr="00FF3D4A">
        <w:t>Рисунок</w:t>
      </w:r>
      <w:r>
        <w:t> </w:t>
      </w:r>
      <w:r w:rsidR="00F47613">
        <w:fldChar w:fldCharType="begin"/>
      </w:r>
      <w:r w:rsidR="00F47613">
        <w:instrText xml:space="preserve"> SEQ Рисунок \* ARABIC </w:instrText>
      </w:r>
      <w:r w:rsidR="00F47613">
        <w:fldChar w:fldCharType="separate"/>
      </w:r>
      <w:r w:rsidR="0050009A">
        <w:rPr>
          <w:noProof/>
        </w:rPr>
        <w:t>12</w:t>
      </w:r>
      <w:r w:rsidR="00F47613">
        <w:rPr>
          <w:noProof/>
        </w:rPr>
        <w:fldChar w:fldCharType="end"/>
      </w:r>
      <w:bookmarkEnd w:id="26"/>
      <w:r w:rsidRPr="00FF3D4A">
        <w:t xml:space="preserve">. </w:t>
      </w:r>
      <w:r w:rsidR="00C05C05">
        <w:t>Добавленная реестровая запись</w:t>
      </w:r>
      <w:r>
        <w:t xml:space="preserve"> с признаками «Признак резервного КБК» и/или «Признак проекта НПА»</w:t>
      </w:r>
    </w:p>
    <w:p w14:paraId="6FE5B946" w14:textId="0EDC9A9C" w:rsidR="0067210B" w:rsidRPr="001A070C" w:rsidRDefault="0067210B" w:rsidP="003C7D94">
      <w:pPr>
        <w:pStyle w:val="2"/>
        <w:ind w:left="709" w:firstLine="0"/>
      </w:pPr>
      <w:bookmarkStart w:id="27" w:name="_Toc201153528"/>
      <w:r>
        <w:t xml:space="preserve">Редактирование </w:t>
      </w:r>
      <w:r w:rsidR="00C05C05">
        <w:t>реестровой записи</w:t>
      </w:r>
      <w:bookmarkEnd w:id="27"/>
    </w:p>
    <w:p w14:paraId="67853DFC" w14:textId="43CE11CD" w:rsidR="003C3DAF" w:rsidRDefault="003C3DAF" w:rsidP="003C3DAF">
      <w:pPr>
        <w:pStyle w:val="af0"/>
      </w:pPr>
      <w:r>
        <w:rPr>
          <w:b/>
        </w:rPr>
        <w:t xml:space="preserve">Предусловие: </w:t>
      </w:r>
      <w:r>
        <w:t>осуществлен вход с ролью «Ввод данных ГАДБ (Перечень ГАДБ ФБ)».</w:t>
      </w:r>
    </w:p>
    <w:p w14:paraId="2107A5B8" w14:textId="5E5FF30B" w:rsidR="0067210B" w:rsidRDefault="0067210B" w:rsidP="0067210B">
      <w:pPr>
        <w:pStyle w:val="af0"/>
        <w:rPr>
          <w:lang w:eastAsia="ru-RU"/>
        </w:rPr>
      </w:pPr>
      <w:r>
        <w:rPr>
          <w:lang w:eastAsia="ru-RU"/>
        </w:rPr>
        <w:t xml:space="preserve">Для редактирования </w:t>
      </w:r>
      <w:r w:rsidR="00C05C05">
        <w:t>реестровой записи</w:t>
      </w:r>
      <w:r>
        <w:rPr>
          <w:lang w:eastAsia="ru-RU"/>
        </w:rPr>
        <w:t xml:space="preserve"> необходимо одним нажатием левой кнопки мыши выделить запись</w:t>
      </w:r>
      <w:r w:rsidR="002B530E">
        <w:rPr>
          <w:lang w:eastAsia="ru-RU"/>
        </w:rPr>
        <w:t xml:space="preserve"> со статусом «Черновик»</w:t>
      </w:r>
      <w:r>
        <w:rPr>
          <w:lang w:eastAsia="ru-RU"/>
        </w:rPr>
        <w:t xml:space="preserve">, нажать на кнопку «Реестр» и выбрать пункт </w:t>
      </w:r>
      <w:r w:rsidRPr="0067210B">
        <w:rPr>
          <w:i/>
          <w:lang w:eastAsia="ru-RU"/>
        </w:rPr>
        <w:t>[Редактировать]</w:t>
      </w:r>
      <w:r>
        <w:rPr>
          <w:lang w:eastAsia="ru-RU"/>
        </w:rPr>
        <w:t xml:space="preserve"> (</w:t>
      </w:r>
      <w:r>
        <w:rPr>
          <w:lang w:eastAsia="ru-RU"/>
        </w:rPr>
        <w:fldChar w:fldCharType="begin"/>
      </w:r>
      <w:r>
        <w:rPr>
          <w:lang w:eastAsia="ru-RU"/>
        </w:rPr>
        <w:instrText xml:space="preserve"> REF _Ref199146245 \h </w:instrText>
      </w:r>
      <w:r>
        <w:rPr>
          <w:lang w:eastAsia="ru-RU"/>
        </w:rPr>
      </w:r>
      <w:r>
        <w:rPr>
          <w:lang w:eastAsia="ru-RU"/>
        </w:rPr>
        <w:fldChar w:fldCharType="separate"/>
      </w:r>
      <w:r w:rsidR="0050009A" w:rsidRPr="00FF3D4A">
        <w:t>Рисунок</w:t>
      </w:r>
      <w:r w:rsidR="0050009A">
        <w:t> </w:t>
      </w:r>
      <w:r w:rsidR="0050009A">
        <w:rPr>
          <w:noProof/>
        </w:rPr>
        <w:t>13</w:t>
      </w:r>
      <w:r>
        <w:rPr>
          <w:lang w:eastAsia="ru-RU"/>
        </w:rPr>
        <w:fldChar w:fldCharType="end"/>
      </w:r>
      <w:r>
        <w:rPr>
          <w:lang w:eastAsia="ru-RU"/>
        </w:rPr>
        <w:t>).</w:t>
      </w:r>
    </w:p>
    <w:p w14:paraId="63A13391" w14:textId="32654453" w:rsidR="0067210B" w:rsidRDefault="0067210B" w:rsidP="0067210B">
      <w:pPr>
        <w:pStyle w:val="af8"/>
      </w:pPr>
      <w:r>
        <w:drawing>
          <wp:inline distT="0" distB="0" distL="0" distR="0" wp14:anchorId="4F1C03F5" wp14:editId="2390D327">
            <wp:extent cx="6120130" cy="3117215"/>
            <wp:effectExtent l="0" t="0" r="0" b="698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20130" cy="3117215"/>
                    </a:xfrm>
                    <a:prstGeom prst="rect">
                      <a:avLst/>
                    </a:prstGeom>
                  </pic:spPr>
                </pic:pic>
              </a:graphicData>
            </a:graphic>
          </wp:inline>
        </w:drawing>
      </w:r>
    </w:p>
    <w:p w14:paraId="71FB00FC" w14:textId="74D42C5D" w:rsidR="0067210B" w:rsidRDefault="0067210B" w:rsidP="0067210B">
      <w:pPr>
        <w:pStyle w:val="afa"/>
      </w:pPr>
      <w:bookmarkStart w:id="28" w:name="_Ref199146245"/>
      <w:r w:rsidRPr="00FF3D4A">
        <w:t>Рисунок</w:t>
      </w:r>
      <w:r>
        <w:t> </w:t>
      </w:r>
      <w:r w:rsidR="00F47613">
        <w:fldChar w:fldCharType="begin"/>
      </w:r>
      <w:r w:rsidR="00F47613">
        <w:instrText xml:space="preserve"> SEQ Рисунок \* ARABIC </w:instrText>
      </w:r>
      <w:r w:rsidR="00F47613">
        <w:fldChar w:fldCharType="separate"/>
      </w:r>
      <w:r w:rsidR="0050009A">
        <w:rPr>
          <w:noProof/>
        </w:rPr>
        <w:t>13</w:t>
      </w:r>
      <w:r w:rsidR="00F47613">
        <w:rPr>
          <w:noProof/>
        </w:rPr>
        <w:fldChar w:fldCharType="end"/>
      </w:r>
      <w:bookmarkEnd w:id="28"/>
      <w:r w:rsidRPr="00FF3D4A">
        <w:t>.</w:t>
      </w:r>
      <w:r>
        <w:t xml:space="preserve"> Редактирование </w:t>
      </w:r>
      <w:r w:rsidR="00C05C05">
        <w:t>реестровой записи</w:t>
      </w:r>
    </w:p>
    <w:p w14:paraId="783CC1AC" w14:textId="44464C00" w:rsidR="0067210B" w:rsidRDefault="008035B8" w:rsidP="0067210B">
      <w:pPr>
        <w:pStyle w:val="af0"/>
      </w:pPr>
      <w:r>
        <w:lastRenderedPageBreak/>
        <w:t>В результате откроется окно «Карточка реестровой записи» (</w:t>
      </w:r>
      <w:r>
        <w:fldChar w:fldCharType="begin"/>
      </w:r>
      <w:r>
        <w:instrText xml:space="preserve"> REF _Ref199146379 \h </w:instrText>
      </w:r>
      <w:r>
        <w:fldChar w:fldCharType="separate"/>
      </w:r>
      <w:r w:rsidR="0050009A" w:rsidRPr="00FF3D4A">
        <w:t>Рисунок</w:t>
      </w:r>
      <w:r w:rsidR="0050009A">
        <w:t> </w:t>
      </w:r>
      <w:r w:rsidR="0050009A">
        <w:rPr>
          <w:noProof/>
        </w:rPr>
        <w:t>14</w:t>
      </w:r>
      <w:r>
        <w:fldChar w:fldCharType="end"/>
      </w:r>
      <w:r>
        <w:t>).</w:t>
      </w:r>
    </w:p>
    <w:p w14:paraId="07DF1A60" w14:textId="1961E32D" w:rsidR="008035B8" w:rsidRDefault="008035B8" w:rsidP="008035B8">
      <w:pPr>
        <w:pStyle w:val="af8"/>
      </w:pPr>
      <w:r>
        <w:drawing>
          <wp:inline distT="0" distB="0" distL="0" distR="0" wp14:anchorId="7EA79C77" wp14:editId="3B036347">
            <wp:extent cx="6120130" cy="396875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130" cy="3968750"/>
                    </a:xfrm>
                    <a:prstGeom prst="rect">
                      <a:avLst/>
                    </a:prstGeom>
                  </pic:spPr>
                </pic:pic>
              </a:graphicData>
            </a:graphic>
          </wp:inline>
        </w:drawing>
      </w:r>
    </w:p>
    <w:p w14:paraId="5B55042C" w14:textId="28AD3DD2" w:rsidR="008035B8" w:rsidRDefault="008035B8" w:rsidP="008035B8">
      <w:pPr>
        <w:pStyle w:val="afa"/>
      </w:pPr>
      <w:bookmarkStart w:id="29" w:name="_Ref199146379"/>
      <w:r w:rsidRPr="00FF3D4A">
        <w:t>Рисунок</w:t>
      </w:r>
      <w:r>
        <w:t> </w:t>
      </w:r>
      <w:r w:rsidR="00F47613">
        <w:fldChar w:fldCharType="begin"/>
      </w:r>
      <w:r w:rsidR="00F47613">
        <w:instrText xml:space="preserve"> SEQ Рисунок \* ARABIC </w:instrText>
      </w:r>
      <w:r w:rsidR="00F47613">
        <w:fldChar w:fldCharType="separate"/>
      </w:r>
      <w:r w:rsidR="0050009A">
        <w:rPr>
          <w:noProof/>
        </w:rPr>
        <w:t>14</w:t>
      </w:r>
      <w:r w:rsidR="00F47613">
        <w:rPr>
          <w:noProof/>
        </w:rPr>
        <w:fldChar w:fldCharType="end"/>
      </w:r>
      <w:bookmarkEnd w:id="29"/>
      <w:r w:rsidRPr="00FF3D4A">
        <w:t>.</w:t>
      </w:r>
      <w:r>
        <w:t xml:space="preserve"> Окно «Карточка реестровой записи»</w:t>
      </w:r>
    </w:p>
    <w:p w14:paraId="0311836F" w14:textId="243DD870" w:rsidR="008035B8" w:rsidRPr="008035B8" w:rsidRDefault="002529BD" w:rsidP="008035B8">
      <w:pPr>
        <w:pStyle w:val="af0"/>
      </w:pPr>
      <w:r>
        <w:t>Далее редактирование</w:t>
      </w:r>
      <w:r w:rsidR="008035B8">
        <w:t xml:space="preserve"> карточки </w:t>
      </w:r>
      <w:r w:rsidR="00C05C05">
        <w:t>реестровой записи</w:t>
      </w:r>
      <w:r w:rsidR="008035B8">
        <w:t xml:space="preserve"> осуществляется аналогично описанию в </w:t>
      </w:r>
      <w:proofErr w:type="spellStart"/>
      <w:r w:rsidR="008035B8">
        <w:t>п.п</w:t>
      </w:r>
      <w:proofErr w:type="spellEnd"/>
      <w:r w:rsidR="008035B8">
        <w:t>. </w:t>
      </w:r>
      <w:r w:rsidR="008035B8">
        <w:fldChar w:fldCharType="begin"/>
      </w:r>
      <w:r w:rsidR="008035B8">
        <w:instrText xml:space="preserve"> REF _Ref199146402 \n \h </w:instrText>
      </w:r>
      <w:r w:rsidR="008035B8">
        <w:fldChar w:fldCharType="separate"/>
      </w:r>
      <w:r w:rsidR="0050009A">
        <w:t>2.1</w:t>
      </w:r>
      <w:r w:rsidR="008035B8">
        <w:fldChar w:fldCharType="end"/>
      </w:r>
      <w:r w:rsidR="008035B8">
        <w:t xml:space="preserve"> настоящего руководства пользователя.</w:t>
      </w:r>
    </w:p>
    <w:p w14:paraId="3EB184E0" w14:textId="01F18C2C" w:rsidR="00966F44" w:rsidRDefault="00966F44" w:rsidP="003C7D94">
      <w:pPr>
        <w:pStyle w:val="2"/>
        <w:ind w:left="709" w:firstLine="0"/>
      </w:pPr>
      <w:bookmarkStart w:id="30" w:name="_Toc201153529"/>
      <w:r>
        <w:t>Удал</w:t>
      </w:r>
      <w:r w:rsidR="003C385A">
        <w:t xml:space="preserve">ение </w:t>
      </w:r>
      <w:r w:rsidR="00C05C05">
        <w:t>реестровой записи</w:t>
      </w:r>
      <w:bookmarkEnd w:id="30"/>
    </w:p>
    <w:p w14:paraId="7C172556" w14:textId="1651EDD7" w:rsidR="003C3DAF" w:rsidRDefault="003C3DAF" w:rsidP="003C3DAF">
      <w:pPr>
        <w:pStyle w:val="af0"/>
      </w:pPr>
      <w:r>
        <w:rPr>
          <w:b/>
        </w:rPr>
        <w:t xml:space="preserve">Предусловие: </w:t>
      </w:r>
      <w:r>
        <w:t>осуществлен вход с ролью «Ввод данных ГАДБ (Перечень ГАДБ ФБ)».</w:t>
      </w:r>
    </w:p>
    <w:p w14:paraId="43FADF03" w14:textId="0E00C722" w:rsidR="00C54609" w:rsidRDefault="00C54609" w:rsidP="003C385A">
      <w:pPr>
        <w:pStyle w:val="af0"/>
      </w:pPr>
      <w:r w:rsidRPr="00C54609">
        <w:t>Для</w:t>
      </w:r>
      <w:r>
        <w:t xml:space="preserve"> удаления</w:t>
      </w:r>
      <w:r w:rsidRPr="00C54609">
        <w:t xml:space="preserve"> </w:t>
      </w:r>
      <w:r w:rsidR="00C05C05">
        <w:t>реестровой записи</w:t>
      </w:r>
      <w:r w:rsidRPr="00C54609">
        <w:t xml:space="preserve"> необходимо </w:t>
      </w:r>
      <w:r w:rsidR="003C385A">
        <w:t>одним нажатием левой кноп</w:t>
      </w:r>
      <w:r w:rsidR="00C05C05">
        <w:t>ки мыши выделить соответствующую запись</w:t>
      </w:r>
      <w:r w:rsidR="00CC6F65">
        <w:t xml:space="preserve"> со статусом «Черновик»</w:t>
      </w:r>
      <w:r w:rsidR="00F571D8">
        <w:t xml:space="preserve"> по графе «Внутреннее согласование»</w:t>
      </w:r>
      <w:r w:rsidR="003C385A">
        <w:t xml:space="preserve">, </w:t>
      </w:r>
      <w:r w:rsidRPr="00C54609">
        <w:t xml:space="preserve">нажать на кнопку «Реестр» и выбрать пункт </w:t>
      </w:r>
      <w:r w:rsidRPr="00C54609">
        <w:rPr>
          <w:i/>
        </w:rPr>
        <w:t>[</w:t>
      </w:r>
      <w:r>
        <w:rPr>
          <w:i/>
        </w:rPr>
        <w:t>Удалить</w:t>
      </w:r>
      <w:r w:rsidRPr="00C54609">
        <w:rPr>
          <w:i/>
        </w:rPr>
        <w:t>]</w:t>
      </w:r>
      <w:r w:rsidR="003C385A">
        <w:rPr>
          <w:i/>
        </w:rPr>
        <w:t xml:space="preserve"> </w:t>
      </w:r>
      <w:r w:rsidR="003C385A" w:rsidRPr="003C385A">
        <w:t>(</w:t>
      </w:r>
      <w:r w:rsidR="003C385A">
        <w:fldChar w:fldCharType="begin"/>
      </w:r>
      <w:r w:rsidR="003C385A">
        <w:instrText xml:space="preserve"> REF _Ref196903538 \h </w:instrText>
      </w:r>
      <w:r w:rsidR="003C385A">
        <w:fldChar w:fldCharType="separate"/>
      </w:r>
      <w:r w:rsidR="0050009A" w:rsidRPr="00FF3D4A">
        <w:t>Рисунок</w:t>
      </w:r>
      <w:r w:rsidR="0050009A">
        <w:t> </w:t>
      </w:r>
      <w:r w:rsidR="0050009A">
        <w:rPr>
          <w:noProof/>
        </w:rPr>
        <w:t>15</w:t>
      </w:r>
      <w:r w:rsidR="003C385A">
        <w:fldChar w:fldCharType="end"/>
      </w:r>
      <w:r w:rsidR="003C385A" w:rsidRPr="003C385A">
        <w:t>).</w:t>
      </w:r>
    </w:p>
    <w:p w14:paraId="6AB17396" w14:textId="24B5668D" w:rsidR="003C385A" w:rsidRDefault="000631AA" w:rsidP="003C385A">
      <w:pPr>
        <w:pStyle w:val="af8"/>
        <w:rPr>
          <w:i/>
        </w:rPr>
      </w:pPr>
      <w:r>
        <w:lastRenderedPageBreak/>
        <w:drawing>
          <wp:inline distT="0" distB="0" distL="0" distR="0" wp14:anchorId="5E2BF355" wp14:editId="61B92BE6">
            <wp:extent cx="6120130" cy="3117215"/>
            <wp:effectExtent l="0" t="0" r="0" b="698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130" cy="3117215"/>
                    </a:xfrm>
                    <a:prstGeom prst="rect">
                      <a:avLst/>
                    </a:prstGeom>
                  </pic:spPr>
                </pic:pic>
              </a:graphicData>
            </a:graphic>
          </wp:inline>
        </w:drawing>
      </w:r>
    </w:p>
    <w:p w14:paraId="24D768E3" w14:textId="05E05C68" w:rsidR="003C385A" w:rsidRDefault="003C385A" w:rsidP="003C385A">
      <w:pPr>
        <w:pStyle w:val="afa"/>
        <w:rPr>
          <w:lang w:eastAsia="ru-RU"/>
        </w:rPr>
      </w:pPr>
      <w:bookmarkStart w:id="31" w:name="_Ref196903538"/>
      <w:r w:rsidRPr="00FF3D4A">
        <w:t>Рисунок</w:t>
      </w:r>
      <w:r>
        <w:t> </w:t>
      </w:r>
      <w:r w:rsidR="00F47613">
        <w:fldChar w:fldCharType="begin"/>
      </w:r>
      <w:r w:rsidR="00F47613">
        <w:instrText xml:space="preserve"> SEQ Рисунок \* ARABIC </w:instrText>
      </w:r>
      <w:r w:rsidR="00F47613">
        <w:fldChar w:fldCharType="separate"/>
      </w:r>
      <w:r w:rsidR="0050009A">
        <w:rPr>
          <w:noProof/>
        </w:rPr>
        <w:t>15</w:t>
      </w:r>
      <w:r w:rsidR="00F47613">
        <w:rPr>
          <w:noProof/>
        </w:rPr>
        <w:fldChar w:fldCharType="end"/>
      </w:r>
      <w:bookmarkEnd w:id="31"/>
      <w:r w:rsidRPr="00FF3D4A">
        <w:t xml:space="preserve">. </w:t>
      </w:r>
      <w:r w:rsidR="00C05C05">
        <w:t>Удаление реестровой записи</w:t>
      </w:r>
    </w:p>
    <w:p w14:paraId="6DF4A6D4" w14:textId="07820785" w:rsidR="00CC6F65" w:rsidRDefault="00CC6F65" w:rsidP="003C385A">
      <w:pPr>
        <w:pStyle w:val="af0"/>
      </w:pPr>
      <w:r>
        <w:t>В отобразившемся системном сообщении, информирующем об удалении строки, необходимо нажать на кнопку «Да» (</w:t>
      </w:r>
      <w:r>
        <w:fldChar w:fldCharType="begin"/>
      </w:r>
      <w:r>
        <w:instrText xml:space="preserve"> REF _Ref196903830 \h </w:instrText>
      </w:r>
      <w:r>
        <w:fldChar w:fldCharType="separate"/>
      </w:r>
      <w:r w:rsidR="0050009A" w:rsidRPr="00FF3D4A">
        <w:t>Рисунок</w:t>
      </w:r>
      <w:r w:rsidR="0050009A">
        <w:t> </w:t>
      </w:r>
      <w:r w:rsidR="0050009A">
        <w:rPr>
          <w:noProof/>
        </w:rPr>
        <w:t>16</w:t>
      </w:r>
      <w:r>
        <w:fldChar w:fldCharType="end"/>
      </w:r>
      <w:r>
        <w:t>).</w:t>
      </w:r>
    </w:p>
    <w:p w14:paraId="53BBBA7E" w14:textId="05815496" w:rsidR="00CC6F65" w:rsidRDefault="00D912FA" w:rsidP="00CC6F65">
      <w:pPr>
        <w:pStyle w:val="af8"/>
      </w:pPr>
      <w:r>
        <w:drawing>
          <wp:inline distT="0" distB="0" distL="0" distR="0" wp14:anchorId="4D96BC3C" wp14:editId="2AC0170D">
            <wp:extent cx="2472439" cy="1104900"/>
            <wp:effectExtent l="0" t="0" r="4445" b="0"/>
            <wp:docPr id="483" name="Рисунок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477224" cy="1107038"/>
                    </a:xfrm>
                    <a:prstGeom prst="rect">
                      <a:avLst/>
                    </a:prstGeom>
                  </pic:spPr>
                </pic:pic>
              </a:graphicData>
            </a:graphic>
          </wp:inline>
        </w:drawing>
      </w:r>
    </w:p>
    <w:p w14:paraId="5C90F63D" w14:textId="181BB1B7" w:rsidR="00CC6F65" w:rsidRDefault="00CC6F65" w:rsidP="00CC6F65">
      <w:pPr>
        <w:pStyle w:val="afa"/>
        <w:rPr>
          <w:lang w:eastAsia="ru-RU"/>
        </w:rPr>
      </w:pPr>
      <w:bookmarkStart w:id="32" w:name="_Ref196903830"/>
      <w:r w:rsidRPr="00FF3D4A">
        <w:t>Рисунок</w:t>
      </w:r>
      <w:r>
        <w:t> </w:t>
      </w:r>
      <w:r w:rsidR="00F47613">
        <w:fldChar w:fldCharType="begin"/>
      </w:r>
      <w:r w:rsidR="00F47613">
        <w:instrText xml:space="preserve"> SEQ Рисунок \* ARABIC </w:instrText>
      </w:r>
      <w:r w:rsidR="00F47613">
        <w:fldChar w:fldCharType="separate"/>
      </w:r>
      <w:r w:rsidR="0050009A">
        <w:rPr>
          <w:noProof/>
        </w:rPr>
        <w:t>16</w:t>
      </w:r>
      <w:r w:rsidR="00F47613">
        <w:rPr>
          <w:noProof/>
        </w:rPr>
        <w:fldChar w:fldCharType="end"/>
      </w:r>
      <w:bookmarkEnd w:id="32"/>
      <w:r w:rsidRPr="00FF3D4A">
        <w:t xml:space="preserve">. </w:t>
      </w:r>
      <w:r>
        <w:t>Системное сообщение</w:t>
      </w:r>
    </w:p>
    <w:p w14:paraId="791DCF95" w14:textId="67E1E7D1" w:rsidR="00CC6F65" w:rsidRPr="00CC6F65" w:rsidRDefault="00CC6F65" w:rsidP="00CC6F65">
      <w:pPr>
        <w:pStyle w:val="af0"/>
        <w:rPr>
          <w:lang w:eastAsia="ru-RU"/>
        </w:rPr>
      </w:pPr>
      <w:r>
        <w:rPr>
          <w:lang w:eastAsia="ru-RU"/>
        </w:rPr>
        <w:t xml:space="preserve">В результате подтверждения удаления </w:t>
      </w:r>
      <w:r w:rsidR="00C05C05">
        <w:rPr>
          <w:lang w:eastAsia="ru-RU"/>
        </w:rPr>
        <w:t>выбранная</w:t>
      </w:r>
      <w:r>
        <w:rPr>
          <w:lang w:eastAsia="ru-RU"/>
        </w:rPr>
        <w:t xml:space="preserve"> </w:t>
      </w:r>
      <w:r w:rsidR="009E09B3">
        <w:rPr>
          <w:lang w:eastAsia="ru-RU"/>
        </w:rPr>
        <w:t>реестровая запись</w:t>
      </w:r>
      <w:r>
        <w:rPr>
          <w:lang w:eastAsia="ru-RU"/>
        </w:rPr>
        <w:t xml:space="preserve"> удалится из подраздела «</w:t>
      </w:r>
      <w:r w:rsidR="000631AA" w:rsidRPr="002A77C4">
        <w:t>Перечень ГАДБ ФБ</w:t>
      </w:r>
      <w:r>
        <w:rPr>
          <w:lang w:eastAsia="ru-RU"/>
        </w:rPr>
        <w:t>»</w:t>
      </w:r>
      <w:r w:rsidR="005124F7">
        <w:rPr>
          <w:lang w:eastAsia="ru-RU"/>
        </w:rPr>
        <w:t>.</w:t>
      </w:r>
    </w:p>
    <w:p w14:paraId="40BD9996" w14:textId="2698042A" w:rsidR="00D72BBA" w:rsidRDefault="00D72BBA" w:rsidP="003C7D94">
      <w:pPr>
        <w:pStyle w:val="2"/>
        <w:ind w:left="709" w:firstLine="0"/>
      </w:pPr>
      <w:bookmarkStart w:id="33" w:name="_Toc201153530"/>
      <w:r w:rsidRPr="003C7D94">
        <w:t>Версия</w:t>
      </w:r>
      <w:bookmarkEnd w:id="33"/>
    </w:p>
    <w:p w14:paraId="30E48BE9" w14:textId="498B6ABB" w:rsidR="006D6C5A" w:rsidRPr="006D6C5A" w:rsidRDefault="006D6C5A" w:rsidP="006D6C5A">
      <w:pPr>
        <w:pStyle w:val="af0"/>
      </w:pPr>
      <w:r>
        <w:rPr>
          <w:b/>
        </w:rPr>
        <w:t xml:space="preserve">Предусловие: </w:t>
      </w:r>
      <w:r>
        <w:t>осуществлен вход с ролью «Ввод данных ГАДБ (Перечень ГАДБ ФБ)».</w:t>
      </w:r>
    </w:p>
    <w:p w14:paraId="7F6D27C9" w14:textId="66FDF50B" w:rsidR="00D72BBA" w:rsidRDefault="00763479" w:rsidP="003C7D94">
      <w:pPr>
        <w:pStyle w:val="3"/>
      </w:pPr>
      <w:bookmarkStart w:id="34" w:name="_Toc201153531"/>
      <w:r>
        <w:t>Создание</w:t>
      </w:r>
      <w:r w:rsidR="00D72BBA">
        <w:t xml:space="preserve"> верси</w:t>
      </w:r>
      <w:r>
        <w:t>и</w:t>
      </w:r>
      <w:r w:rsidR="001757B9">
        <w:t xml:space="preserve"> реестровой записи</w:t>
      </w:r>
      <w:bookmarkEnd w:id="34"/>
    </w:p>
    <w:p w14:paraId="357901DA" w14:textId="4CA66A8E" w:rsidR="00D72BBA" w:rsidRDefault="00CD2CFF" w:rsidP="00763479">
      <w:pPr>
        <w:pStyle w:val="af0"/>
        <w:rPr>
          <w:i/>
        </w:rPr>
      </w:pPr>
      <w:r>
        <w:t xml:space="preserve">Для создания новой версии </w:t>
      </w:r>
      <w:r w:rsidR="00057A70">
        <w:t>реестровой записи</w:t>
      </w:r>
      <w:r>
        <w:t xml:space="preserve"> необходимо </w:t>
      </w:r>
      <w:r w:rsidR="00763479">
        <w:t>одним нажатием левой кнопк</w:t>
      </w:r>
      <w:r w:rsidR="00C05C05">
        <w:t xml:space="preserve">и мыши выделить соответствующую запись </w:t>
      </w:r>
      <w:r w:rsidR="00763479">
        <w:t xml:space="preserve">со статусом </w:t>
      </w:r>
      <w:r w:rsidR="00763479">
        <w:lastRenderedPageBreak/>
        <w:t>«</w:t>
      </w:r>
      <w:r w:rsidR="00A472B1">
        <w:t>Утверждено</w:t>
      </w:r>
      <w:r w:rsidR="00763479">
        <w:t xml:space="preserve">» </w:t>
      </w:r>
      <w:r w:rsidR="00C43FFC">
        <w:t xml:space="preserve">или «Отклонено» </w:t>
      </w:r>
      <w:r w:rsidR="00763479">
        <w:t xml:space="preserve">по графе «Статус», </w:t>
      </w:r>
      <w:r w:rsidR="00763479" w:rsidRPr="00C54609">
        <w:t xml:space="preserve">нажать на кнопку «Реестр» и выбрать пункт </w:t>
      </w:r>
      <w:r w:rsidRPr="00CD2CFF">
        <w:rPr>
          <w:i/>
        </w:rPr>
        <w:t>[Версия/Создать версию]</w:t>
      </w:r>
      <w:r w:rsidR="00763479">
        <w:rPr>
          <w:i/>
        </w:rPr>
        <w:t xml:space="preserve"> </w:t>
      </w:r>
      <w:r w:rsidR="00763479" w:rsidRPr="00763479">
        <w:t>(</w:t>
      </w:r>
      <w:r w:rsidR="00E07C2E">
        <w:fldChar w:fldCharType="begin"/>
      </w:r>
      <w:r w:rsidR="00E07C2E">
        <w:instrText xml:space="preserve"> REF _Ref197332801 \h </w:instrText>
      </w:r>
      <w:r w:rsidR="00E07C2E">
        <w:fldChar w:fldCharType="separate"/>
      </w:r>
      <w:r w:rsidR="0050009A" w:rsidRPr="00FF3D4A">
        <w:t>Рисунок</w:t>
      </w:r>
      <w:r w:rsidR="0050009A">
        <w:t> </w:t>
      </w:r>
      <w:r w:rsidR="0050009A">
        <w:rPr>
          <w:noProof/>
        </w:rPr>
        <w:t>17</w:t>
      </w:r>
      <w:r w:rsidR="00E07C2E">
        <w:fldChar w:fldCharType="end"/>
      </w:r>
      <w:r w:rsidR="00763479" w:rsidRPr="00763479">
        <w:t>).</w:t>
      </w:r>
    </w:p>
    <w:p w14:paraId="6FD00FE0" w14:textId="71FEB282" w:rsidR="00763479" w:rsidRDefault="00C43FFC" w:rsidP="00A472B1">
      <w:pPr>
        <w:pStyle w:val="af8"/>
      </w:pPr>
      <w:r>
        <w:drawing>
          <wp:inline distT="0" distB="0" distL="0" distR="0" wp14:anchorId="53132341" wp14:editId="22255A36">
            <wp:extent cx="6120130" cy="2892425"/>
            <wp:effectExtent l="0" t="0" r="0" b="3175"/>
            <wp:docPr id="461"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130" cy="2892425"/>
                    </a:xfrm>
                    <a:prstGeom prst="rect">
                      <a:avLst/>
                    </a:prstGeom>
                  </pic:spPr>
                </pic:pic>
              </a:graphicData>
            </a:graphic>
          </wp:inline>
        </w:drawing>
      </w:r>
    </w:p>
    <w:p w14:paraId="403CC71C" w14:textId="6660232B" w:rsidR="00A472B1" w:rsidRPr="00A472B1" w:rsidRDefault="00A472B1" w:rsidP="00A472B1">
      <w:pPr>
        <w:pStyle w:val="afa"/>
        <w:rPr>
          <w:lang w:eastAsia="ru-RU"/>
        </w:rPr>
      </w:pPr>
      <w:bookmarkStart w:id="35" w:name="_Ref197332801"/>
      <w:r w:rsidRPr="00FF3D4A">
        <w:t>Рисунок</w:t>
      </w:r>
      <w:r>
        <w:t> </w:t>
      </w:r>
      <w:r w:rsidR="00F47613">
        <w:fldChar w:fldCharType="begin"/>
      </w:r>
      <w:r w:rsidR="00F47613">
        <w:instrText xml:space="preserve"> SEQ Рисунок \* ARABIC </w:instrText>
      </w:r>
      <w:r w:rsidR="00F47613">
        <w:fldChar w:fldCharType="separate"/>
      </w:r>
      <w:r w:rsidR="0050009A">
        <w:rPr>
          <w:noProof/>
        </w:rPr>
        <w:t>17</w:t>
      </w:r>
      <w:r w:rsidR="00F47613">
        <w:rPr>
          <w:noProof/>
        </w:rPr>
        <w:fldChar w:fldCharType="end"/>
      </w:r>
      <w:bookmarkEnd w:id="35"/>
      <w:r w:rsidRPr="00FF3D4A">
        <w:t xml:space="preserve">. </w:t>
      </w:r>
      <w:r>
        <w:t>Создание версии</w:t>
      </w:r>
      <w:r w:rsidR="00057A70">
        <w:t xml:space="preserve"> реестровой записи</w:t>
      </w:r>
    </w:p>
    <w:p w14:paraId="0DDF98C5" w14:textId="1DB58102" w:rsidR="00763479" w:rsidRDefault="00886BC8" w:rsidP="00763479">
      <w:pPr>
        <w:pStyle w:val="af0"/>
      </w:pPr>
      <w:r>
        <w:t xml:space="preserve">В отобразившемся системном сообщении, информирующем о создании </w:t>
      </w:r>
      <w:r w:rsidR="00882BE2">
        <w:t xml:space="preserve">новой </w:t>
      </w:r>
      <w:r>
        <w:t>версии</w:t>
      </w:r>
      <w:r w:rsidR="00882BE2">
        <w:t xml:space="preserve"> </w:t>
      </w:r>
      <w:r w:rsidR="00057A70">
        <w:t>реестровой записи</w:t>
      </w:r>
      <w:r>
        <w:t>, необходимо нажать на кнопку «Да»</w:t>
      </w:r>
      <w:r w:rsidR="00A472B1">
        <w:t xml:space="preserve"> (</w:t>
      </w:r>
      <w:r w:rsidR="00E07C2E">
        <w:fldChar w:fldCharType="begin"/>
      </w:r>
      <w:r w:rsidR="00E07C2E">
        <w:instrText xml:space="preserve"> REF _Ref197332802 \h </w:instrText>
      </w:r>
      <w:r w:rsidR="00E07C2E">
        <w:fldChar w:fldCharType="separate"/>
      </w:r>
      <w:r w:rsidR="0050009A" w:rsidRPr="00FF3D4A">
        <w:t>Рисунок</w:t>
      </w:r>
      <w:r w:rsidR="0050009A">
        <w:t> </w:t>
      </w:r>
      <w:r w:rsidR="0050009A">
        <w:rPr>
          <w:noProof/>
        </w:rPr>
        <w:t>18</w:t>
      </w:r>
      <w:r w:rsidR="00E07C2E">
        <w:fldChar w:fldCharType="end"/>
      </w:r>
      <w:r w:rsidR="00A472B1">
        <w:t>).</w:t>
      </w:r>
    </w:p>
    <w:p w14:paraId="4BCD6236" w14:textId="7FEFA177" w:rsidR="00A472B1" w:rsidRDefault="00A472B1" w:rsidP="00A472B1">
      <w:pPr>
        <w:pStyle w:val="af8"/>
      </w:pPr>
      <w:r>
        <w:drawing>
          <wp:inline distT="0" distB="0" distL="0" distR="0" wp14:anchorId="6E6EF005" wp14:editId="30FAD9EB">
            <wp:extent cx="3962743" cy="1066892"/>
            <wp:effectExtent l="0" t="0" r="0" b="0"/>
            <wp:docPr id="448"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962743" cy="1066892"/>
                    </a:xfrm>
                    <a:prstGeom prst="rect">
                      <a:avLst/>
                    </a:prstGeom>
                  </pic:spPr>
                </pic:pic>
              </a:graphicData>
            </a:graphic>
          </wp:inline>
        </w:drawing>
      </w:r>
    </w:p>
    <w:p w14:paraId="1B62D9FB" w14:textId="3C72132D" w:rsidR="00A472B1" w:rsidRPr="00A472B1" w:rsidRDefault="00A472B1" w:rsidP="00A472B1">
      <w:pPr>
        <w:pStyle w:val="afa"/>
        <w:rPr>
          <w:lang w:eastAsia="ru-RU"/>
        </w:rPr>
      </w:pPr>
      <w:bookmarkStart w:id="36" w:name="_Ref197332802"/>
      <w:r w:rsidRPr="00FF3D4A">
        <w:t>Рисунок</w:t>
      </w:r>
      <w:r>
        <w:t> </w:t>
      </w:r>
      <w:r w:rsidR="00F47613">
        <w:fldChar w:fldCharType="begin"/>
      </w:r>
      <w:r w:rsidR="00F47613">
        <w:instrText xml:space="preserve"> SEQ Рисунок \* ARABIC </w:instrText>
      </w:r>
      <w:r w:rsidR="00F47613">
        <w:fldChar w:fldCharType="separate"/>
      </w:r>
      <w:r w:rsidR="0050009A">
        <w:rPr>
          <w:noProof/>
        </w:rPr>
        <w:t>18</w:t>
      </w:r>
      <w:r w:rsidR="00F47613">
        <w:rPr>
          <w:noProof/>
        </w:rPr>
        <w:fldChar w:fldCharType="end"/>
      </w:r>
      <w:bookmarkEnd w:id="36"/>
      <w:r w:rsidRPr="00FF3D4A">
        <w:t xml:space="preserve">. </w:t>
      </w:r>
      <w:r>
        <w:t>Системное сообщение</w:t>
      </w:r>
    </w:p>
    <w:p w14:paraId="6AF86BDA" w14:textId="0643C052" w:rsidR="002B4ED3" w:rsidRDefault="00A7575F" w:rsidP="00886BC8">
      <w:pPr>
        <w:pStyle w:val="af0"/>
      </w:pPr>
      <w:r>
        <w:t>В результате</w:t>
      </w:r>
      <w:r w:rsidR="002B4ED3">
        <w:t xml:space="preserve"> </w:t>
      </w:r>
      <w:r w:rsidR="00057A70">
        <w:t xml:space="preserve">будет сформирована новая версия </w:t>
      </w:r>
      <w:r w:rsidR="00C05C05">
        <w:t>реестров</w:t>
      </w:r>
      <w:r w:rsidR="00057A70">
        <w:t>ой записи</w:t>
      </w:r>
      <w:r w:rsidR="002B4ED3">
        <w:t xml:space="preserve"> </w:t>
      </w:r>
      <w:r w:rsidR="00886BC8">
        <w:t>в статус</w:t>
      </w:r>
      <w:r w:rsidR="00057A70">
        <w:t>е</w:t>
      </w:r>
      <w:r w:rsidR="00886BC8">
        <w:t xml:space="preserve"> </w:t>
      </w:r>
      <w:r w:rsidR="002B4ED3">
        <w:t>«Черновик»</w:t>
      </w:r>
      <w:r w:rsidR="00C43FFC">
        <w:t xml:space="preserve"> (</w:t>
      </w:r>
      <w:r w:rsidR="00C43FFC">
        <w:fldChar w:fldCharType="begin"/>
      </w:r>
      <w:r w:rsidR="00C43FFC">
        <w:instrText xml:space="preserve"> REF _Ref199147344 \h </w:instrText>
      </w:r>
      <w:r w:rsidR="00C43FFC">
        <w:fldChar w:fldCharType="separate"/>
      </w:r>
      <w:r w:rsidR="0050009A" w:rsidRPr="00FF3D4A">
        <w:t>Рисунок</w:t>
      </w:r>
      <w:r w:rsidR="0050009A">
        <w:t> </w:t>
      </w:r>
      <w:r w:rsidR="0050009A">
        <w:rPr>
          <w:noProof/>
        </w:rPr>
        <w:t>19</w:t>
      </w:r>
      <w:r w:rsidR="00C43FFC">
        <w:fldChar w:fldCharType="end"/>
      </w:r>
      <w:r w:rsidR="00C43FFC">
        <w:t>)</w:t>
      </w:r>
      <w:r w:rsidR="00886BC8">
        <w:t>.</w:t>
      </w:r>
    </w:p>
    <w:p w14:paraId="276FCE81" w14:textId="36224568" w:rsidR="00C43FFC" w:rsidRDefault="00C43FFC" w:rsidP="00C43FFC">
      <w:pPr>
        <w:pStyle w:val="af8"/>
      </w:pPr>
      <w:r>
        <w:lastRenderedPageBreak/>
        <w:drawing>
          <wp:inline distT="0" distB="0" distL="0" distR="0" wp14:anchorId="144B2AC3" wp14:editId="32A7B9CD">
            <wp:extent cx="6120130" cy="2892425"/>
            <wp:effectExtent l="0" t="0" r="0" b="3175"/>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0130" cy="2892425"/>
                    </a:xfrm>
                    <a:prstGeom prst="rect">
                      <a:avLst/>
                    </a:prstGeom>
                  </pic:spPr>
                </pic:pic>
              </a:graphicData>
            </a:graphic>
          </wp:inline>
        </w:drawing>
      </w:r>
    </w:p>
    <w:p w14:paraId="5BCD796D" w14:textId="23D51497" w:rsidR="00C43FFC" w:rsidRPr="00C43FFC" w:rsidRDefault="00C43FFC" w:rsidP="00C43FFC">
      <w:pPr>
        <w:pStyle w:val="afa"/>
        <w:rPr>
          <w:lang w:eastAsia="ru-RU"/>
        </w:rPr>
      </w:pPr>
      <w:bookmarkStart w:id="37" w:name="_Ref199147344"/>
      <w:r w:rsidRPr="00FF3D4A">
        <w:t>Рисунок</w:t>
      </w:r>
      <w:r>
        <w:t> </w:t>
      </w:r>
      <w:r w:rsidR="00F47613">
        <w:fldChar w:fldCharType="begin"/>
      </w:r>
      <w:r w:rsidR="00F47613">
        <w:instrText xml:space="preserve"> SEQ Рисунок \* ARABIC </w:instrText>
      </w:r>
      <w:r w:rsidR="00F47613">
        <w:fldChar w:fldCharType="separate"/>
      </w:r>
      <w:r w:rsidR="0050009A">
        <w:rPr>
          <w:noProof/>
        </w:rPr>
        <w:t>19</w:t>
      </w:r>
      <w:r w:rsidR="00F47613">
        <w:rPr>
          <w:noProof/>
        </w:rPr>
        <w:fldChar w:fldCharType="end"/>
      </w:r>
      <w:bookmarkEnd w:id="37"/>
      <w:r w:rsidRPr="00FF3D4A">
        <w:t>.</w:t>
      </w:r>
      <w:r w:rsidR="00C05C05">
        <w:t xml:space="preserve"> Реестровая запись</w:t>
      </w:r>
      <w:r>
        <w:t xml:space="preserve"> со статусом «Черновик»</w:t>
      </w:r>
    </w:p>
    <w:p w14:paraId="7A930B66" w14:textId="22428B13" w:rsidR="002B4ED3" w:rsidRDefault="002B4ED3" w:rsidP="003C7D94">
      <w:pPr>
        <w:pStyle w:val="3"/>
      </w:pPr>
      <w:bookmarkStart w:id="38" w:name="_Toc201153532"/>
      <w:r>
        <w:t>Просмотр верси</w:t>
      </w:r>
      <w:r w:rsidR="0027047D">
        <w:t>и</w:t>
      </w:r>
      <w:r w:rsidR="001757B9">
        <w:t xml:space="preserve"> реестровой записи</w:t>
      </w:r>
      <w:bookmarkEnd w:id="38"/>
    </w:p>
    <w:p w14:paraId="3878ADF0" w14:textId="30C56C99" w:rsidR="00F955D4" w:rsidRDefault="002B4ED3" w:rsidP="00F955D4">
      <w:pPr>
        <w:pStyle w:val="af0"/>
        <w:rPr>
          <w:i/>
        </w:rPr>
      </w:pPr>
      <w:r>
        <w:t xml:space="preserve">Для просмотра версий </w:t>
      </w:r>
      <w:r w:rsidR="000E5329">
        <w:t xml:space="preserve">реестровой </w:t>
      </w:r>
      <w:r>
        <w:t xml:space="preserve">записи необходимо </w:t>
      </w:r>
      <w:r w:rsidR="00F955D4">
        <w:t>одним нажатием левой кноп</w:t>
      </w:r>
      <w:r w:rsidR="00C05C05">
        <w:t>ки мыши выделить соответствующую реестровую запись</w:t>
      </w:r>
      <w:r w:rsidR="00F955D4">
        <w:t xml:space="preserve">, </w:t>
      </w:r>
      <w:r w:rsidR="00F955D4" w:rsidRPr="00C54609">
        <w:t>нажать на кнопку «Реестр» и выбрать пункт</w:t>
      </w:r>
      <w:r w:rsidR="00F955D4">
        <w:t xml:space="preserve"> </w:t>
      </w:r>
      <w:r w:rsidRPr="002B4ED3">
        <w:rPr>
          <w:i/>
        </w:rPr>
        <w:t>[Версия/</w:t>
      </w:r>
      <w:r>
        <w:rPr>
          <w:i/>
        </w:rPr>
        <w:t>Просмотр версий</w:t>
      </w:r>
      <w:r w:rsidRPr="002B4ED3">
        <w:rPr>
          <w:i/>
        </w:rPr>
        <w:t>]</w:t>
      </w:r>
      <w:r w:rsidR="00F955D4">
        <w:rPr>
          <w:i/>
        </w:rPr>
        <w:t xml:space="preserve"> </w:t>
      </w:r>
      <w:r w:rsidR="00F955D4" w:rsidRPr="00F955D4">
        <w:t>(</w:t>
      </w:r>
      <w:r w:rsidR="002D6842">
        <w:fldChar w:fldCharType="begin"/>
      </w:r>
      <w:r w:rsidR="002D6842">
        <w:instrText xml:space="preserve"> REF _Ref196922875 \h </w:instrText>
      </w:r>
      <w:r w:rsidR="002D6842">
        <w:fldChar w:fldCharType="separate"/>
      </w:r>
      <w:r w:rsidR="0050009A" w:rsidRPr="00FF3D4A">
        <w:t>Рисунок</w:t>
      </w:r>
      <w:r w:rsidR="0050009A">
        <w:t> </w:t>
      </w:r>
      <w:r w:rsidR="0050009A">
        <w:rPr>
          <w:noProof/>
        </w:rPr>
        <w:t>20</w:t>
      </w:r>
      <w:r w:rsidR="002D6842">
        <w:fldChar w:fldCharType="end"/>
      </w:r>
      <w:r w:rsidR="00F955D4" w:rsidRPr="00F955D4">
        <w:t>)</w:t>
      </w:r>
      <w:r w:rsidR="00F955D4">
        <w:rPr>
          <w:i/>
        </w:rPr>
        <w:t>.</w:t>
      </w:r>
    </w:p>
    <w:p w14:paraId="5EE9C121" w14:textId="345BA814" w:rsidR="002D6842" w:rsidRDefault="00604E98" w:rsidP="002D6842">
      <w:pPr>
        <w:pStyle w:val="af8"/>
        <w:rPr>
          <w:i/>
        </w:rPr>
      </w:pPr>
      <w:r>
        <w:drawing>
          <wp:inline distT="0" distB="0" distL="0" distR="0" wp14:anchorId="3B4BE261" wp14:editId="3A674004">
            <wp:extent cx="6120130" cy="2892425"/>
            <wp:effectExtent l="0" t="0" r="0" b="3175"/>
            <wp:docPr id="465"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0130" cy="2892425"/>
                    </a:xfrm>
                    <a:prstGeom prst="rect">
                      <a:avLst/>
                    </a:prstGeom>
                  </pic:spPr>
                </pic:pic>
              </a:graphicData>
            </a:graphic>
          </wp:inline>
        </w:drawing>
      </w:r>
    </w:p>
    <w:p w14:paraId="560CCFA5" w14:textId="52E4CB9D" w:rsidR="002D6842" w:rsidRPr="002D6842" w:rsidRDefault="002D6842" w:rsidP="002D6842">
      <w:pPr>
        <w:pStyle w:val="afa"/>
        <w:rPr>
          <w:lang w:eastAsia="ru-RU"/>
        </w:rPr>
      </w:pPr>
      <w:bookmarkStart w:id="39" w:name="_Ref196922875"/>
      <w:r w:rsidRPr="00FF3D4A">
        <w:t>Рисунок</w:t>
      </w:r>
      <w:r>
        <w:t> </w:t>
      </w:r>
      <w:r w:rsidR="00F47613">
        <w:fldChar w:fldCharType="begin"/>
      </w:r>
      <w:r w:rsidR="00F47613">
        <w:instrText xml:space="preserve"> SEQ Рисунок \* ARABIC </w:instrText>
      </w:r>
      <w:r w:rsidR="00F47613">
        <w:fldChar w:fldCharType="separate"/>
      </w:r>
      <w:r w:rsidR="0050009A">
        <w:rPr>
          <w:noProof/>
        </w:rPr>
        <w:t>20</w:t>
      </w:r>
      <w:r w:rsidR="00F47613">
        <w:rPr>
          <w:noProof/>
        </w:rPr>
        <w:fldChar w:fldCharType="end"/>
      </w:r>
      <w:bookmarkEnd w:id="39"/>
      <w:r w:rsidRPr="00FF3D4A">
        <w:t xml:space="preserve">. </w:t>
      </w:r>
      <w:r>
        <w:t>Просмотр версий</w:t>
      </w:r>
      <w:r w:rsidR="00610BA9">
        <w:t xml:space="preserve"> реестровой записи</w:t>
      </w:r>
    </w:p>
    <w:p w14:paraId="1E032CE2" w14:textId="0B7A5C38" w:rsidR="00D043F8" w:rsidRDefault="00D043F8" w:rsidP="00D043F8">
      <w:pPr>
        <w:pStyle w:val="af0"/>
      </w:pPr>
      <w:r w:rsidRPr="00F955D4">
        <w:rPr>
          <w:b/>
        </w:rPr>
        <w:t xml:space="preserve">Важно! </w:t>
      </w:r>
      <w:r>
        <w:t xml:space="preserve">Просмотр версий доступен только в случае, если </w:t>
      </w:r>
      <w:r w:rsidR="00610BA9">
        <w:t xml:space="preserve">реестровая </w:t>
      </w:r>
      <w:r>
        <w:t>запись имеет больше одной версии.</w:t>
      </w:r>
    </w:p>
    <w:p w14:paraId="4DC9CE59" w14:textId="0F18B5C7" w:rsidR="002D6842" w:rsidRPr="002D6842" w:rsidRDefault="002D6842" w:rsidP="002D6842">
      <w:pPr>
        <w:pStyle w:val="af0"/>
      </w:pPr>
      <w:r w:rsidRPr="002D6842">
        <w:t>В результате откроется</w:t>
      </w:r>
      <w:r w:rsidR="002B4ED3" w:rsidRPr="002D6842">
        <w:t xml:space="preserve"> окно </w:t>
      </w:r>
      <w:r>
        <w:t>«Просмотр</w:t>
      </w:r>
      <w:r w:rsidR="002B4ED3" w:rsidRPr="002D6842">
        <w:t xml:space="preserve"> версий</w:t>
      </w:r>
      <w:r>
        <w:t>»</w:t>
      </w:r>
      <w:r w:rsidR="002B4ED3" w:rsidRPr="002D6842">
        <w:t xml:space="preserve"> </w:t>
      </w:r>
      <w:r w:rsidRPr="002D6842">
        <w:t>(</w:t>
      </w:r>
      <w:r>
        <w:fldChar w:fldCharType="begin"/>
      </w:r>
      <w:r>
        <w:instrText xml:space="preserve"> REF _Ref196922880 \h </w:instrText>
      </w:r>
      <w:r>
        <w:fldChar w:fldCharType="separate"/>
      </w:r>
      <w:r w:rsidR="0050009A" w:rsidRPr="00FF3D4A">
        <w:t>Рисунок</w:t>
      </w:r>
      <w:r w:rsidR="0050009A">
        <w:t> </w:t>
      </w:r>
      <w:r w:rsidR="0050009A">
        <w:rPr>
          <w:noProof/>
        </w:rPr>
        <w:t>21</w:t>
      </w:r>
      <w:r>
        <w:fldChar w:fldCharType="end"/>
      </w:r>
      <w:r w:rsidRPr="002D6842">
        <w:t>).</w:t>
      </w:r>
    </w:p>
    <w:p w14:paraId="207F75CC" w14:textId="5D698D9C" w:rsidR="002D6842" w:rsidRDefault="00937C43" w:rsidP="002D6842">
      <w:pPr>
        <w:pStyle w:val="af8"/>
      </w:pPr>
      <w:r>
        <w:lastRenderedPageBreak/>
        <w:drawing>
          <wp:inline distT="0" distB="0" distL="0" distR="0" wp14:anchorId="356A94B5" wp14:editId="02EB0231">
            <wp:extent cx="6120130" cy="108839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0130" cy="1088390"/>
                    </a:xfrm>
                    <a:prstGeom prst="rect">
                      <a:avLst/>
                    </a:prstGeom>
                  </pic:spPr>
                </pic:pic>
              </a:graphicData>
            </a:graphic>
          </wp:inline>
        </w:drawing>
      </w:r>
    </w:p>
    <w:p w14:paraId="1F437219" w14:textId="5BF01CFC" w:rsidR="002D6842" w:rsidRPr="002D6842" w:rsidRDefault="002D6842" w:rsidP="002D6842">
      <w:pPr>
        <w:pStyle w:val="afa"/>
        <w:rPr>
          <w:lang w:eastAsia="ru-RU"/>
        </w:rPr>
      </w:pPr>
      <w:bookmarkStart w:id="40" w:name="_Ref196922880"/>
      <w:r w:rsidRPr="00FF3D4A">
        <w:t>Рисунок</w:t>
      </w:r>
      <w:r>
        <w:t> </w:t>
      </w:r>
      <w:r w:rsidR="00F47613">
        <w:fldChar w:fldCharType="begin"/>
      </w:r>
      <w:r w:rsidR="00F47613">
        <w:instrText xml:space="preserve"> SEQ Рисунок \* ARABIC </w:instrText>
      </w:r>
      <w:r w:rsidR="00F47613">
        <w:fldChar w:fldCharType="separate"/>
      </w:r>
      <w:r w:rsidR="0050009A">
        <w:rPr>
          <w:noProof/>
        </w:rPr>
        <w:t>21</w:t>
      </w:r>
      <w:r w:rsidR="00F47613">
        <w:rPr>
          <w:noProof/>
        </w:rPr>
        <w:fldChar w:fldCharType="end"/>
      </w:r>
      <w:bookmarkEnd w:id="40"/>
      <w:r w:rsidRPr="00FF3D4A">
        <w:t xml:space="preserve">. </w:t>
      </w:r>
      <w:r>
        <w:t>Окно «Просмотр версий»</w:t>
      </w:r>
    </w:p>
    <w:p w14:paraId="311AAF1D" w14:textId="37677191" w:rsidR="00937C43" w:rsidRDefault="00937C43" w:rsidP="002D6842">
      <w:pPr>
        <w:pStyle w:val="af0"/>
      </w:pPr>
      <w:r>
        <w:rPr>
          <w:lang w:eastAsia="ru-RU"/>
        </w:rPr>
        <w:t xml:space="preserve">В окне «Просмотр версий» </w:t>
      </w:r>
      <w:r w:rsidRPr="008D73C3">
        <w:t>реализованы следующие функциональные кнопки</w:t>
      </w:r>
      <w:r>
        <w:t xml:space="preserve"> (</w:t>
      </w:r>
      <w:r w:rsidR="0051338B">
        <w:fldChar w:fldCharType="begin"/>
      </w:r>
      <w:r w:rsidR="0051338B">
        <w:instrText xml:space="preserve"> REF _Ref199148540 \h </w:instrText>
      </w:r>
      <w:r w:rsidR="0051338B">
        <w:fldChar w:fldCharType="separate"/>
      </w:r>
      <w:r w:rsidR="0050009A" w:rsidRPr="00FF3D4A">
        <w:t>Рисунок</w:t>
      </w:r>
      <w:r w:rsidR="0050009A">
        <w:t> </w:t>
      </w:r>
      <w:r w:rsidR="0050009A">
        <w:rPr>
          <w:noProof/>
        </w:rPr>
        <w:t>22</w:t>
      </w:r>
      <w:r w:rsidR="0051338B">
        <w:fldChar w:fldCharType="end"/>
      </w:r>
      <w:r>
        <w:t>):</w:t>
      </w:r>
    </w:p>
    <w:p w14:paraId="51E3F8C5" w14:textId="358FCF06" w:rsidR="00937C43" w:rsidRDefault="00937C43" w:rsidP="00937C43">
      <w:pPr>
        <w:pStyle w:val="-"/>
      </w:pPr>
      <w:r>
        <w:t>«Обновить» (1) – обновление данных окна;</w:t>
      </w:r>
    </w:p>
    <w:p w14:paraId="6905ECB9" w14:textId="4C32F9B9" w:rsidR="00937C43" w:rsidRDefault="00937C43" w:rsidP="00937C43">
      <w:pPr>
        <w:pStyle w:val="-"/>
      </w:pPr>
      <w:r>
        <w:t>«Печать» (2):</w:t>
      </w:r>
    </w:p>
    <w:p w14:paraId="5AA30EF0" w14:textId="32EC0A49" w:rsidR="00937C43" w:rsidRDefault="00937C43" w:rsidP="00937C43">
      <w:pPr>
        <w:pStyle w:val="--"/>
      </w:pPr>
      <w:r w:rsidRPr="00937C43">
        <w:rPr>
          <w:i/>
        </w:rPr>
        <w:t>[Печать реестра]</w:t>
      </w:r>
      <w:r>
        <w:t xml:space="preserve"> – формирование печатной формы</w:t>
      </w:r>
      <w:r w:rsidR="0061690D">
        <w:t xml:space="preserve"> </w:t>
      </w:r>
      <w:r w:rsidR="00610BA9">
        <w:t xml:space="preserve">с перечнем версий реестровой записи с расширением </w:t>
      </w:r>
      <w:r w:rsidR="00610BA9" w:rsidRPr="00610BA9">
        <w:rPr>
          <w:b/>
        </w:rPr>
        <w:t>.</w:t>
      </w:r>
      <w:proofErr w:type="spellStart"/>
      <w:r w:rsidR="00610BA9" w:rsidRPr="00610BA9">
        <w:rPr>
          <w:b/>
          <w:lang w:val="en-US"/>
        </w:rPr>
        <w:t>xlsx</w:t>
      </w:r>
      <w:proofErr w:type="spellEnd"/>
      <w:r>
        <w:t>;</w:t>
      </w:r>
    </w:p>
    <w:p w14:paraId="5142A095" w14:textId="4C0C927A" w:rsidR="00937C43" w:rsidRDefault="00937C43" w:rsidP="00937C43">
      <w:pPr>
        <w:pStyle w:val="-"/>
      </w:pPr>
      <w:r>
        <w:t>«Согласование» (3):</w:t>
      </w:r>
    </w:p>
    <w:p w14:paraId="66EF70CE" w14:textId="78746C20" w:rsidR="00937C43" w:rsidRDefault="00937C43" w:rsidP="00937C43">
      <w:pPr>
        <w:pStyle w:val="--"/>
      </w:pPr>
      <w:r w:rsidRPr="00937C43">
        <w:rPr>
          <w:i/>
        </w:rPr>
        <w:t>[</w:t>
      </w:r>
      <w:r>
        <w:rPr>
          <w:i/>
        </w:rPr>
        <w:t>Внутреннее согласование</w:t>
      </w:r>
      <w:r w:rsidRPr="00937C43">
        <w:rPr>
          <w:i/>
        </w:rPr>
        <w:t>]</w:t>
      </w:r>
      <w:r>
        <w:t xml:space="preserve"> – </w:t>
      </w:r>
      <w:r w:rsidR="00610BA9">
        <w:t>просмотр листа внутреннего согласования по версии реестровой записи</w:t>
      </w:r>
      <w:r>
        <w:t>;</w:t>
      </w:r>
    </w:p>
    <w:p w14:paraId="3292B2B4" w14:textId="49B89A71" w:rsidR="00937C43" w:rsidRDefault="00937C43" w:rsidP="00937C43">
      <w:pPr>
        <w:pStyle w:val="--"/>
      </w:pPr>
      <w:r w:rsidRPr="00937C43">
        <w:rPr>
          <w:i/>
        </w:rPr>
        <w:t>[</w:t>
      </w:r>
      <w:r>
        <w:rPr>
          <w:i/>
        </w:rPr>
        <w:t>Внешнее согласование/Внешнее согласование</w:t>
      </w:r>
      <w:r w:rsidRPr="00937C43">
        <w:rPr>
          <w:i/>
        </w:rPr>
        <w:t>]</w:t>
      </w:r>
      <w:r>
        <w:t xml:space="preserve"> – </w:t>
      </w:r>
      <w:r w:rsidR="00610BA9">
        <w:t>просмотр листа внешнего согласования по версии реестровой записи</w:t>
      </w:r>
      <w:r>
        <w:t>;</w:t>
      </w:r>
    </w:p>
    <w:p w14:paraId="2AEC0629" w14:textId="56A19CF6" w:rsidR="00937C43" w:rsidRDefault="00937C43" w:rsidP="00937C43">
      <w:pPr>
        <w:pStyle w:val="--"/>
      </w:pPr>
      <w:r w:rsidRPr="00937C43">
        <w:rPr>
          <w:i/>
        </w:rPr>
        <w:t>[</w:t>
      </w:r>
      <w:r>
        <w:rPr>
          <w:i/>
        </w:rPr>
        <w:t>Внешнее согласование/История резолюций</w:t>
      </w:r>
      <w:r w:rsidRPr="00937C43">
        <w:rPr>
          <w:i/>
        </w:rPr>
        <w:t>]</w:t>
      </w:r>
      <w:r>
        <w:t xml:space="preserve"> – просмотр истории резолюций</w:t>
      </w:r>
      <w:r w:rsidR="00610BA9">
        <w:t xml:space="preserve"> по версии реестровой записи</w:t>
      </w:r>
      <w:r>
        <w:t>;</w:t>
      </w:r>
    </w:p>
    <w:p w14:paraId="0E197BB8" w14:textId="6430C1DC" w:rsidR="00937C43" w:rsidRDefault="00937C43" w:rsidP="00937C43">
      <w:pPr>
        <w:pStyle w:val="-"/>
      </w:pPr>
      <w:r>
        <w:t>«ЭП» (4):</w:t>
      </w:r>
    </w:p>
    <w:p w14:paraId="5AD19CE2" w14:textId="75A257EF" w:rsidR="00937C43" w:rsidRDefault="00937C43" w:rsidP="00937C43">
      <w:pPr>
        <w:pStyle w:val="--"/>
      </w:pPr>
      <w:r w:rsidRPr="00937C43">
        <w:rPr>
          <w:i/>
        </w:rPr>
        <w:t>[Подписи документа]</w:t>
      </w:r>
      <w:r>
        <w:t xml:space="preserve"> – </w:t>
      </w:r>
      <w:r w:rsidRPr="003B688C">
        <w:t xml:space="preserve">просмотр информации об электронной подписи лиц, подписавших </w:t>
      </w:r>
      <w:r w:rsidR="00610BA9">
        <w:t>версию реестровой записи</w:t>
      </w:r>
      <w:r>
        <w:t>.</w:t>
      </w:r>
    </w:p>
    <w:p w14:paraId="4D79FDDB" w14:textId="5FAA9875" w:rsidR="00937C43" w:rsidRDefault="00937C43" w:rsidP="00937C43">
      <w:pPr>
        <w:pStyle w:val="af8"/>
      </w:pPr>
      <w:r>
        <w:drawing>
          <wp:inline distT="0" distB="0" distL="0" distR="0" wp14:anchorId="028B0A37" wp14:editId="3E4210A6">
            <wp:extent cx="6120130" cy="108839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0130" cy="1088390"/>
                    </a:xfrm>
                    <a:prstGeom prst="rect">
                      <a:avLst/>
                    </a:prstGeom>
                  </pic:spPr>
                </pic:pic>
              </a:graphicData>
            </a:graphic>
          </wp:inline>
        </w:drawing>
      </w:r>
    </w:p>
    <w:p w14:paraId="2EA798B2" w14:textId="6A7011DE" w:rsidR="00937C43" w:rsidRPr="00937C43" w:rsidRDefault="00937C43" w:rsidP="00246284">
      <w:pPr>
        <w:pStyle w:val="afa"/>
        <w:rPr>
          <w:lang w:eastAsia="ru-RU"/>
        </w:rPr>
      </w:pPr>
      <w:bookmarkStart w:id="41" w:name="_Ref199148540"/>
      <w:r w:rsidRPr="00FF3D4A">
        <w:t>Рисунок</w:t>
      </w:r>
      <w:r>
        <w:t> </w:t>
      </w:r>
      <w:r w:rsidR="00F47613">
        <w:fldChar w:fldCharType="begin"/>
      </w:r>
      <w:r w:rsidR="00F47613">
        <w:instrText xml:space="preserve"> SEQ Рисунок \* ARABIC </w:instrText>
      </w:r>
      <w:r w:rsidR="00F47613">
        <w:fldChar w:fldCharType="separate"/>
      </w:r>
      <w:r w:rsidR="0050009A">
        <w:rPr>
          <w:noProof/>
        </w:rPr>
        <w:t>22</w:t>
      </w:r>
      <w:r w:rsidR="00F47613">
        <w:rPr>
          <w:noProof/>
        </w:rPr>
        <w:fldChar w:fldCharType="end"/>
      </w:r>
      <w:bookmarkEnd w:id="41"/>
      <w:r w:rsidRPr="00FF3D4A">
        <w:t xml:space="preserve">. </w:t>
      </w:r>
      <w:r>
        <w:t>Функциональные кнопки окна «Просмотр версий»</w:t>
      </w:r>
    </w:p>
    <w:p w14:paraId="649AD3C6" w14:textId="30FBA566" w:rsidR="00F07C15" w:rsidRDefault="00F07C15" w:rsidP="002D6842">
      <w:pPr>
        <w:pStyle w:val="af0"/>
        <w:rPr>
          <w:lang w:eastAsia="ru-RU"/>
        </w:rPr>
      </w:pPr>
      <w:r>
        <w:rPr>
          <w:lang w:eastAsia="ru-RU"/>
        </w:rPr>
        <w:t xml:space="preserve">Для просмотра </w:t>
      </w:r>
      <w:r w:rsidR="00610BA9">
        <w:rPr>
          <w:lang w:eastAsia="ru-RU"/>
        </w:rPr>
        <w:t xml:space="preserve">карточки </w:t>
      </w:r>
      <w:r>
        <w:rPr>
          <w:lang w:eastAsia="ru-RU"/>
        </w:rPr>
        <w:t xml:space="preserve">версии </w:t>
      </w:r>
      <w:r w:rsidR="00C05C05">
        <w:rPr>
          <w:lang w:eastAsia="ru-RU"/>
        </w:rPr>
        <w:t>реестровой записи</w:t>
      </w:r>
      <w:r>
        <w:rPr>
          <w:lang w:eastAsia="ru-RU"/>
        </w:rPr>
        <w:t xml:space="preserve"> необходимо </w:t>
      </w:r>
      <w:r w:rsidR="00246284">
        <w:rPr>
          <w:lang w:eastAsia="ru-RU"/>
        </w:rPr>
        <w:t>двойным</w:t>
      </w:r>
      <w:r>
        <w:rPr>
          <w:lang w:eastAsia="ru-RU"/>
        </w:rPr>
        <w:t xml:space="preserve"> нажатием левой кнопки мыши</w:t>
      </w:r>
      <w:r w:rsidR="00EE09D2">
        <w:rPr>
          <w:lang w:eastAsia="ru-RU"/>
        </w:rPr>
        <w:t xml:space="preserve"> выделить</w:t>
      </w:r>
      <w:r w:rsidR="002B3E6D">
        <w:rPr>
          <w:lang w:eastAsia="ru-RU"/>
        </w:rPr>
        <w:t xml:space="preserve"> соответствующую строку</w:t>
      </w:r>
      <w:r>
        <w:rPr>
          <w:lang w:eastAsia="ru-RU"/>
        </w:rPr>
        <w:t xml:space="preserve"> (</w:t>
      </w:r>
      <w:r w:rsidR="00132EBB">
        <w:rPr>
          <w:lang w:eastAsia="ru-RU"/>
        </w:rPr>
        <w:fldChar w:fldCharType="begin"/>
      </w:r>
      <w:r w:rsidR="00132EBB">
        <w:rPr>
          <w:lang w:eastAsia="ru-RU"/>
        </w:rPr>
        <w:instrText xml:space="preserve"> REF _Ref197326396 \h </w:instrText>
      </w:r>
      <w:r w:rsidR="00132EBB">
        <w:rPr>
          <w:lang w:eastAsia="ru-RU"/>
        </w:rPr>
      </w:r>
      <w:r w:rsidR="00132EBB">
        <w:rPr>
          <w:lang w:eastAsia="ru-RU"/>
        </w:rPr>
        <w:fldChar w:fldCharType="separate"/>
      </w:r>
      <w:r w:rsidR="0050009A" w:rsidRPr="00FF3D4A">
        <w:t>Рисунок</w:t>
      </w:r>
      <w:r w:rsidR="0050009A">
        <w:t> </w:t>
      </w:r>
      <w:r w:rsidR="0050009A">
        <w:rPr>
          <w:noProof/>
        </w:rPr>
        <w:t>23</w:t>
      </w:r>
      <w:r w:rsidR="00132EBB">
        <w:rPr>
          <w:lang w:eastAsia="ru-RU"/>
        </w:rPr>
        <w:fldChar w:fldCharType="end"/>
      </w:r>
      <w:r>
        <w:rPr>
          <w:lang w:eastAsia="ru-RU"/>
        </w:rPr>
        <w:t>).</w:t>
      </w:r>
    </w:p>
    <w:p w14:paraId="786166AE" w14:textId="0B557789" w:rsidR="00F07C15" w:rsidRDefault="00246284" w:rsidP="00F07C15">
      <w:pPr>
        <w:pStyle w:val="af8"/>
      </w:pPr>
      <w:r>
        <w:lastRenderedPageBreak/>
        <w:drawing>
          <wp:inline distT="0" distB="0" distL="0" distR="0" wp14:anchorId="1710B480" wp14:editId="321827AE">
            <wp:extent cx="6120130" cy="274574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20130" cy="2745740"/>
                    </a:xfrm>
                    <a:prstGeom prst="rect">
                      <a:avLst/>
                    </a:prstGeom>
                  </pic:spPr>
                </pic:pic>
              </a:graphicData>
            </a:graphic>
          </wp:inline>
        </w:drawing>
      </w:r>
    </w:p>
    <w:p w14:paraId="56497EAD" w14:textId="3F1E56C4" w:rsidR="00F07C15" w:rsidRPr="00F07C15" w:rsidRDefault="00F07C15" w:rsidP="00F07C15">
      <w:pPr>
        <w:pStyle w:val="afa"/>
        <w:rPr>
          <w:lang w:eastAsia="ru-RU"/>
        </w:rPr>
      </w:pPr>
      <w:bookmarkStart w:id="42" w:name="_Ref197326396"/>
      <w:r w:rsidRPr="00FF3D4A">
        <w:t>Рисунок</w:t>
      </w:r>
      <w:r>
        <w:t> </w:t>
      </w:r>
      <w:r w:rsidR="00F47613">
        <w:fldChar w:fldCharType="begin"/>
      </w:r>
      <w:r w:rsidR="00F47613">
        <w:instrText xml:space="preserve"> SEQ Рисунок \* ARABIC </w:instrText>
      </w:r>
      <w:r w:rsidR="00F47613">
        <w:fldChar w:fldCharType="separate"/>
      </w:r>
      <w:r w:rsidR="0050009A">
        <w:rPr>
          <w:noProof/>
        </w:rPr>
        <w:t>23</w:t>
      </w:r>
      <w:r w:rsidR="00F47613">
        <w:rPr>
          <w:noProof/>
        </w:rPr>
        <w:fldChar w:fldCharType="end"/>
      </w:r>
      <w:bookmarkEnd w:id="42"/>
      <w:r w:rsidRPr="00FF3D4A">
        <w:t xml:space="preserve">. </w:t>
      </w:r>
      <w:r w:rsidR="00C05C05">
        <w:t xml:space="preserve">Открытие </w:t>
      </w:r>
      <w:r w:rsidR="00610BA9">
        <w:t xml:space="preserve">карточки </w:t>
      </w:r>
      <w:r w:rsidR="00C05C05">
        <w:t>реестровой записи</w:t>
      </w:r>
    </w:p>
    <w:p w14:paraId="0693FF2A" w14:textId="703AACD5" w:rsidR="00F07C15" w:rsidRDefault="00F07C15" w:rsidP="002D6842">
      <w:pPr>
        <w:pStyle w:val="af0"/>
        <w:rPr>
          <w:lang w:eastAsia="ru-RU"/>
        </w:rPr>
      </w:pPr>
      <w:r>
        <w:rPr>
          <w:lang w:eastAsia="ru-RU"/>
        </w:rPr>
        <w:t xml:space="preserve">В результате откроется </w:t>
      </w:r>
      <w:r w:rsidR="00594338">
        <w:rPr>
          <w:lang w:eastAsia="ru-RU"/>
        </w:rPr>
        <w:t xml:space="preserve">карточка </w:t>
      </w:r>
      <w:r w:rsidR="00C05C05">
        <w:rPr>
          <w:lang w:eastAsia="ru-RU"/>
        </w:rPr>
        <w:t>реестровой записи</w:t>
      </w:r>
      <w:r>
        <w:rPr>
          <w:lang w:eastAsia="ru-RU"/>
        </w:rPr>
        <w:t xml:space="preserve">, </w:t>
      </w:r>
      <w:r w:rsidR="00A02BA3">
        <w:rPr>
          <w:lang w:eastAsia="ru-RU"/>
        </w:rPr>
        <w:t>доступная только для просмотра</w:t>
      </w:r>
      <w:r>
        <w:rPr>
          <w:lang w:eastAsia="ru-RU"/>
        </w:rPr>
        <w:t xml:space="preserve"> (</w:t>
      </w:r>
      <w:r w:rsidR="00132EBB">
        <w:rPr>
          <w:lang w:eastAsia="ru-RU"/>
        </w:rPr>
        <w:fldChar w:fldCharType="begin"/>
      </w:r>
      <w:r w:rsidR="00132EBB">
        <w:rPr>
          <w:lang w:eastAsia="ru-RU"/>
        </w:rPr>
        <w:instrText xml:space="preserve"> REF _Ref197326404 \h </w:instrText>
      </w:r>
      <w:r w:rsidR="00132EBB">
        <w:rPr>
          <w:lang w:eastAsia="ru-RU"/>
        </w:rPr>
      </w:r>
      <w:r w:rsidR="00132EBB">
        <w:rPr>
          <w:lang w:eastAsia="ru-RU"/>
        </w:rPr>
        <w:fldChar w:fldCharType="separate"/>
      </w:r>
      <w:r w:rsidR="0050009A" w:rsidRPr="00FF3D4A">
        <w:t>Рисунок</w:t>
      </w:r>
      <w:r w:rsidR="0050009A">
        <w:t> </w:t>
      </w:r>
      <w:r w:rsidR="0050009A">
        <w:rPr>
          <w:noProof/>
        </w:rPr>
        <w:t>24</w:t>
      </w:r>
      <w:r w:rsidR="00132EBB">
        <w:rPr>
          <w:lang w:eastAsia="ru-RU"/>
        </w:rPr>
        <w:fldChar w:fldCharType="end"/>
      </w:r>
      <w:r>
        <w:rPr>
          <w:lang w:eastAsia="ru-RU"/>
        </w:rPr>
        <w:t>).</w:t>
      </w:r>
    </w:p>
    <w:p w14:paraId="7C7EA0A4" w14:textId="358CA189" w:rsidR="00F07C15" w:rsidRDefault="00246284" w:rsidP="00F07C15">
      <w:pPr>
        <w:pStyle w:val="af8"/>
      </w:pPr>
      <w:r>
        <w:drawing>
          <wp:inline distT="0" distB="0" distL="0" distR="0" wp14:anchorId="62B30ADD" wp14:editId="720BB2D2">
            <wp:extent cx="6120130" cy="3860165"/>
            <wp:effectExtent l="0" t="0" r="0" b="698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20130" cy="3860165"/>
                    </a:xfrm>
                    <a:prstGeom prst="rect">
                      <a:avLst/>
                    </a:prstGeom>
                  </pic:spPr>
                </pic:pic>
              </a:graphicData>
            </a:graphic>
          </wp:inline>
        </w:drawing>
      </w:r>
    </w:p>
    <w:p w14:paraId="136DA913" w14:textId="2C90E204" w:rsidR="00F07C15" w:rsidRPr="00F07C15" w:rsidRDefault="00F07C15" w:rsidP="00F07C15">
      <w:pPr>
        <w:pStyle w:val="afa"/>
        <w:rPr>
          <w:lang w:eastAsia="ru-RU"/>
        </w:rPr>
      </w:pPr>
      <w:bookmarkStart w:id="43" w:name="_Ref197326404"/>
      <w:r w:rsidRPr="00FF3D4A">
        <w:t>Рисунок</w:t>
      </w:r>
      <w:r>
        <w:t> </w:t>
      </w:r>
      <w:r w:rsidR="00F47613">
        <w:fldChar w:fldCharType="begin"/>
      </w:r>
      <w:r w:rsidR="00F47613">
        <w:instrText xml:space="preserve"> SEQ Рисунок \* ARABIC </w:instrText>
      </w:r>
      <w:r w:rsidR="00F47613">
        <w:fldChar w:fldCharType="separate"/>
      </w:r>
      <w:r w:rsidR="0050009A">
        <w:rPr>
          <w:noProof/>
        </w:rPr>
        <w:t>24</w:t>
      </w:r>
      <w:r w:rsidR="00F47613">
        <w:rPr>
          <w:noProof/>
        </w:rPr>
        <w:fldChar w:fldCharType="end"/>
      </w:r>
      <w:bookmarkEnd w:id="43"/>
      <w:r w:rsidRPr="00FF3D4A">
        <w:t xml:space="preserve">. </w:t>
      </w:r>
      <w:r w:rsidR="00610BA9">
        <w:t>Окно «Карточка реестровой записи»</w:t>
      </w:r>
    </w:p>
    <w:p w14:paraId="11527D4A" w14:textId="10CFB8C6" w:rsidR="00F07C15" w:rsidRDefault="00F07C15" w:rsidP="00F07C15">
      <w:pPr>
        <w:pStyle w:val="af0"/>
        <w:rPr>
          <w:lang w:eastAsia="ru-RU"/>
        </w:rPr>
      </w:pPr>
      <w:r>
        <w:rPr>
          <w:lang w:eastAsia="ru-RU"/>
        </w:rPr>
        <w:t xml:space="preserve">Для закрытия карточки </w:t>
      </w:r>
      <w:r w:rsidR="00610BA9">
        <w:rPr>
          <w:lang w:eastAsia="ru-RU"/>
        </w:rPr>
        <w:t>реестровой записи</w:t>
      </w:r>
      <w:r>
        <w:rPr>
          <w:lang w:eastAsia="ru-RU"/>
        </w:rPr>
        <w:t xml:space="preserve"> необходимо нажать на кнопку «Закрыть» (</w:t>
      </w:r>
      <w:r w:rsidR="00132EBB">
        <w:rPr>
          <w:lang w:eastAsia="ru-RU"/>
        </w:rPr>
        <w:fldChar w:fldCharType="begin"/>
      </w:r>
      <w:r w:rsidR="00132EBB">
        <w:rPr>
          <w:lang w:eastAsia="ru-RU"/>
        </w:rPr>
        <w:instrText xml:space="preserve"> REF _Ref197326411 \h </w:instrText>
      </w:r>
      <w:r w:rsidR="00132EBB">
        <w:rPr>
          <w:lang w:eastAsia="ru-RU"/>
        </w:rPr>
      </w:r>
      <w:r w:rsidR="00132EBB">
        <w:rPr>
          <w:lang w:eastAsia="ru-RU"/>
        </w:rPr>
        <w:fldChar w:fldCharType="separate"/>
      </w:r>
      <w:r w:rsidR="0050009A" w:rsidRPr="00FF3D4A">
        <w:t>Рисунок</w:t>
      </w:r>
      <w:r w:rsidR="0050009A">
        <w:t> </w:t>
      </w:r>
      <w:r w:rsidR="0050009A">
        <w:rPr>
          <w:noProof/>
        </w:rPr>
        <w:t>25</w:t>
      </w:r>
      <w:r w:rsidR="00132EBB">
        <w:rPr>
          <w:lang w:eastAsia="ru-RU"/>
        </w:rPr>
        <w:fldChar w:fldCharType="end"/>
      </w:r>
      <w:r>
        <w:rPr>
          <w:lang w:eastAsia="ru-RU"/>
        </w:rPr>
        <w:t>).</w:t>
      </w:r>
    </w:p>
    <w:p w14:paraId="5EFD42F6" w14:textId="542D07E9" w:rsidR="00F07C15" w:rsidRDefault="00246284" w:rsidP="00F07C15">
      <w:pPr>
        <w:pStyle w:val="af8"/>
      </w:pPr>
      <w:r>
        <w:lastRenderedPageBreak/>
        <w:drawing>
          <wp:inline distT="0" distB="0" distL="0" distR="0" wp14:anchorId="15F8FF7A" wp14:editId="6079A549">
            <wp:extent cx="6120130" cy="3860165"/>
            <wp:effectExtent l="0" t="0" r="0" b="6985"/>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0130" cy="3860165"/>
                    </a:xfrm>
                    <a:prstGeom prst="rect">
                      <a:avLst/>
                    </a:prstGeom>
                  </pic:spPr>
                </pic:pic>
              </a:graphicData>
            </a:graphic>
          </wp:inline>
        </w:drawing>
      </w:r>
    </w:p>
    <w:p w14:paraId="382FD004" w14:textId="0EFB4DC8" w:rsidR="00F07C15" w:rsidRPr="00F07C15" w:rsidRDefault="00F07C15" w:rsidP="00F07C15">
      <w:pPr>
        <w:pStyle w:val="afa"/>
        <w:rPr>
          <w:lang w:eastAsia="ru-RU"/>
        </w:rPr>
      </w:pPr>
      <w:bookmarkStart w:id="44" w:name="_Ref197326411"/>
      <w:r w:rsidRPr="00FF3D4A">
        <w:t>Рисунок</w:t>
      </w:r>
      <w:r>
        <w:t> </w:t>
      </w:r>
      <w:r w:rsidR="00F47613">
        <w:fldChar w:fldCharType="begin"/>
      </w:r>
      <w:r w:rsidR="00F47613">
        <w:instrText xml:space="preserve"> SEQ Рисунок \* ARABIC </w:instrText>
      </w:r>
      <w:r w:rsidR="00F47613">
        <w:fldChar w:fldCharType="separate"/>
      </w:r>
      <w:r w:rsidR="0050009A">
        <w:rPr>
          <w:noProof/>
        </w:rPr>
        <w:t>25</w:t>
      </w:r>
      <w:r w:rsidR="00F47613">
        <w:rPr>
          <w:noProof/>
        </w:rPr>
        <w:fldChar w:fldCharType="end"/>
      </w:r>
      <w:bookmarkEnd w:id="44"/>
      <w:r w:rsidRPr="00FF3D4A">
        <w:t xml:space="preserve">. </w:t>
      </w:r>
      <w:r>
        <w:t xml:space="preserve">Закрытие карточки </w:t>
      </w:r>
      <w:r w:rsidR="00610BA9">
        <w:t>реестровой записи</w:t>
      </w:r>
    </w:p>
    <w:p w14:paraId="4D3B5025" w14:textId="358FA82D" w:rsidR="002D6842" w:rsidRDefault="002D6842" w:rsidP="002D6842">
      <w:pPr>
        <w:pStyle w:val="af0"/>
      </w:pPr>
      <w:r>
        <w:rPr>
          <w:lang w:eastAsia="ru-RU"/>
        </w:rPr>
        <w:t xml:space="preserve">Для закрытия окна </w:t>
      </w:r>
      <w:r>
        <w:t>«Просмотр</w:t>
      </w:r>
      <w:r w:rsidRPr="002D6842">
        <w:t xml:space="preserve"> версий</w:t>
      </w:r>
      <w:r>
        <w:t>» необходимо нажать на кнопку </w:t>
      </w:r>
      <w:r>
        <w:rPr>
          <w:noProof/>
          <w:lang w:eastAsia="ru-RU"/>
        </w:rPr>
        <w:drawing>
          <wp:inline distT="0" distB="0" distL="0" distR="0" wp14:anchorId="541950A2" wp14:editId="6A3744EB">
            <wp:extent cx="144793" cy="144793"/>
            <wp:effectExtent l="0" t="0" r="7620" b="762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44793" cy="144793"/>
                    </a:xfrm>
                    <a:prstGeom prst="rect">
                      <a:avLst/>
                    </a:prstGeom>
                  </pic:spPr>
                </pic:pic>
              </a:graphicData>
            </a:graphic>
          </wp:inline>
        </w:drawing>
      </w:r>
      <w:r>
        <w:t xml:space="preserve"> (</w:t>
      </w:r>
      <w:r>
        <w:fldChar w:fldCharType="begin"/>
      </w:r>
      <w:r>
        <w:instrText xml:space="preserve"> REF _Ref196922885 \h </w:instrText>
      </w:r>
      <w:r>
        <w:fldChar w:fldCharType="separate"/>
      </w:r>
      <w:r w:rsidR="0050009A" w:rsidRPr="00FF3D4A">
        <w:t>Рисунок</w:t>
      </w:r>
      <w:r w:rsidR="0050009A">
        <w:t> </w:t>
      </w:r>
      <w:r w:rsidR="0050009A">
        <w:rPr>
          <w:noProof/>
        </w:rPr>
        <w:t>26</w:t>
      </w:r>
      <w:r>
        <w:fldChar w:fldCharType="end"/>
      </w:r>
      <w:r>
        <w:t>).</w:t>
      </w:r>
    </w:p>
    <w:p w14:paraId="4C8E68DB" w14:textId="164ECA77" w:rsidR="002D6842" w:rsidRDefault="00246284" w:rsidP="002D6842">
      <w:pPr>
        <w:pStyle w:val="af8"/>
      </w:pPr>
      <w:r>
        <w:drawing>
          <wp:inline distT="0" distB="0" distL="0" distR="0" wp14:anchorId="591CBDDF" wp14:editId="5383590E">
            <wp:extent cx="6120130" cy="108839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20130" cy="1088390"/>
                    </a:xfrm>
                    <a:prstGeom prst="rect">
                      <a:avLst/>
                    </a:prstGeom>
                  </pic:spPr>
                </pic:pic>
              </a:graphicData>
            </a:graphic>
          </wp:inline>
        </w:drawing>
      </w:r>
    </w:p>
    <w:p w14:paraId="260E8717" w14:textId="1FBEAEE7" w:rsidR="002D6842" w:rsidRDefault="002D6842" w:rsidP="002D6842">
      <w:pPr>
        <w:pStyle w:val="afa"/>
      </w:pPr>
      <w:bookmarkStart w:id="45" w:name="_Ref196922885"/>
      <w:r w:rsidRPr="00FF3D4A">
        <w:t>Рисунок</w:t>
      </w:r>
      <w:r>
        <w:t> </w:t>
      </w:r>
      <w:r w:rsidR="00F47613">
        <w:fldChar w:fldCharType="begin"/>
      </w:r>
      <w:r w:rsidR="00F47613">
        <w:instrText xml:space="preserve"> SEQ Рисунок \* ARABIC </w:instrText>
      </w:r>
      <w:r w:rsidR="00F47613">
        <w:fldChar w:fldCharType="separate"/>
      </w:r>
      <w:r w:rsidR="0050009A">
        <w:rPr>
          <w:noProof/>
        </w:rPr>
        <w:t>26</w:t>
      </w:r>
      <w:r w:rsidR="00F47613">
        <w:rPr>
          <w:noProof/>
        </w:rPr>
        <w:fldChar w:fldCharType="end"/>
      </w:r>
      <w:bookmarkEnd w:id="45"/>
      <w:r w:rsidRPr="00FF3D4A">
        <w:t xml:space="preserve">. </w:t>
      </w:r>
      <w:r>
        <w:t>Закрытие окна «Просмотр версий»</w:t>
      </w:r>
    </w:p>
    <w:p w14:paraId="5F88A317" w14:textId="1AD2C2BC" w:rsidR="0027047D" w:rsidRDefault="0027047D" w:rsidP="003C7D94">
      <w:pPr>
        <w:pStyle w:val="3"/>
        <w:numPr>
          <w:ilvl w:val="2"/>
          <w:numId w:val="17"/>
        </w:numPr>
      </w:pPr>
      <w:bookmarkStart w:id="46" w:name="_Toc201153533"/>
      <w:r>
        <w:t>Удаление версии</w:t>
      </w:r>
      <w:r w:rsidR="001757B9">
        <w:t xml:space="preserve"> реестровой записи</w:t>
      </w:r>
      <w:bookmarkEnd w:id="46"/>
    </w:p>
    <w:p w14:paraId="09FA91A6" w14:textId="7E3BB5B8" w:rsidR="0027047D" w:rsidRDefault="0027047D" w:rsidP="0027047D">
      <w:pPr>
        <w:pStyle w:val="af0"/>
        <w:rPr>
          <w:i/>
        </w:rPr>
      </w:pPr>
      <w:r>
        <w:t xml:space="preserve">Для удаления версии реестровой записи необходимо одним нажатием левой кнопки мыши выделить реестровую запись со статусом «Черновик» по графе «Внутреннее согласование», </w:t>
      </w:r>
      <w:r w:rsidRPr="00C54609">
        <w:t>нажать на кнопку «Реестр» и выбрать пункт</w:t>
      </w:r>
      <w:r>
        <w:t xml:space="preserve"> </w:t>
      </w:r>
      <w:r w:rsidRPr="002B4ED3">
        <w:rPr>
          <w:i/>
        </w:rPr>
        <w:t>[Версия/</w:t>
      </w:r>
      <w:r>
        <w:rPr>
          <w:i/>
        </w:rPr>
        <w:t>Удалить версию</w:t>
      </w:r>
      <w:r w:rsidRPr="002B4ED3">
        <w:rPr>
          <w:i/>
        </w:rPr>
        <w:t>]</w:t>
      </w:r>
      <w:r>
        <w:rPr>
          <w:i/>
        </w:rPr>
        <w:t xml:space="preserve"> </w:t>
      </w:r>
      <w:r w:rsidRPr="0027047D">
        <w:t>(</w:t>
      </w:r>
      <w:r>
        <w:fldChar w:fldCharType="begin"/>
      </w:r>
      <w:r>
        <w:instrText xml:space="preserve"> REF _Ref199149291 \h </w:instrText>
      </w:r>
      <w:r>
        <w:fldChar w:fldCharType="separate"/>
      </w:r>
      <w:r w:rsidR="0050009A" w:rsidRPr="00FF3D4A">
        <w:t>Рисунок</w:t>
      </w:r>
      <w:r w:rsidR="0050009A">
        <w:t> </w:t>
      </w:r>
      <w:r w:rsidR="0050009A">
        <w:rPr>
          <w:noProof/>
        </w:rPr>
        <w:t>27</w:t>
      </w:r>
      <w:r>
        <w:fldChar w:fldCharType="end"/>
      </w:r>
      <w:r w:rsidRPr="0027047D">
        <w:t>).</w:t>
      </w:r>
    </w:p>
    <w:p w14:paraId="003FE331" w14:textId="782BA477" w:rsidR="0027047D" w:rsidRDefault="0027047D" w:rsidP="0027047D">
      <w:pPr>
        <w:pStyle w:val="af8"/>
      </w:pPr>
      <w:r>
        <w:lastRenderedPageBreak/>
        <w:drawing>
          <wp:inline distT="0" distB="0" distL="0" distR="0" wp14:anchorId="69853127" wp14:editId="5179366F">
            <wp:extent cx="6120130" cy="2892425"/>
            <wp:effectExtent l="0" t="0" r="0" b="317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0130" cy="2892425"/>
                    </a:xfrm>
                    <a:prstGeom prst="rect">
                      <a:avLst/>
                    </a:prstGeom>
                  </pic:spPr>
                </pic:pic>
              </a:graphicData>
            </a:graphic>
          </wp:inline>
        </w:drawing>
      </w:r>
    </w:p>
    <w:p w14:paraId="3D516B4E" w14:textId="2801EFF9" w:rsidR="0027047D" w:rsidRDefault="0027047D" w:rsidP="0027047D">
      <w:pPr>
        <w:pStyle w:val="afa"/>
      </w:pPr>
      <w:bookmarkStart w:id="47" w:name="_Ref199149291"/>
      <w:r w:rsidRPr="00FF3D4A">
        <w:t>Рисунок</w:t>
      </w:r>
      <w:r>
        <w:t> </w:t>
      </w:r>
      <w:r w:rsidR="00F47613">
        <w:fldChar w:fldCharType="begin"/>
      </w:r>
      <w:r w:rsidR="00F47613">
        <w:instrText xml:space="preserve"> SEQ Рисунок \* ARABIC </w:instrText>
      </w:r>
      <w:r w:rsidR="00F47613">
        <w:fldChar w:fldCharType="separate"/>
      </w:r>
      <w:r w:rsidR="0050009A">
        <w:rPr>
          <w:noProof/>
        </w:rPr>
        <w:t>27</w:t>
      </w:r>
      <w:r w:rsidR="00F47613">
        <w:rPr>
          <w:noProof/>
        </w:rPr>
        <w:fldChar w:fldCharType="end"/>
      </w:r>
      <w:bookmarkEnd w:id="47"/>
      <w:r w:rsidRPr="00FF3D4A">
        <w:t xml:space="preserve">. </w:t>
      </w:r>
      <w:r>
        <w:t>Удаление версии</w:t>
      </w:r>
    </w:p>
    <w:p w14:paraId="18D1A7CC" w14:textId="74F4A58B" w:rsidR="004C02BD" w:rsidRPr="004C02BD" w:rsidRDefault="004C02BD" w:rsidP="004C02BD">
      <w:pPr>
        <w:pStyle w:val="af0"/>
      </w:pPr>
      <w:r w:rsidRPr="004C02BD">
        <w:rPr>
          <w:b/>
        </w:rPr>
        <w:t>Важно!</w:t>
      </w:r>
      <w:r>
        <w:t xml:space="preserve"> Удаление версии доступно только по реестровой записи с номером версии выше первой и со значением по графе «Внутреннее согласование» «Черновик».</w:t>
      </w:r>
    </w:p>
    <w:p w14:paraId="195DB959" w14:textId="79217046" w:rsidR="0027047D" w:rsidRDefault="0027047D" w:rsidP="0027047D">
      <w:pPr>
        <w:pStyle w:val="af0"/>
      </w:pPr>
      <w:r>
        <w:t>В отобразившемся системном сообщении, информирующем об удалении версии, необходимо нажать на кнопку «Да» (</w:t>
      </w:r>
      <w:r>
        <w:fldChar w:fldCharType="begin"/>
      </w:r>
      <w:r>
        <w:instrText xml:space="preserve"> REF _Ref199149645 \h </w:instrText>
      </w:r>
      <w:r>
        <w:fldChar w:fldCharType="separate"/>
      </w:r>
      <w:r w:rsidR="0050009A" w:rsidRPr="00FF3D4A">
        <w:t>Рисунок</w:t>
      </w:r>
      <w:r w:rsidR="0050009A">
        <w:t> </w:t>
      </w:r>
      <w:r w:rsidR="0050009A">
        <w:rPr>
          <w:noProof/>
        </w:rPr>
        <w:t>28</w:t>
      </w:r>
      <w:r>
        <w:fldChar w:fldCharType="end"/>
      </w:r>
      <w:r>
        <w:t>).</w:t>
      </w:r>
    </w:p>
    <w:p w14:paraId="1BDF905E" w14:textId="6B0EF962" w:rsidR="0027047D" w:rsidRDefault="0027047D" w:rsidP="0027047D">
      <w:pPr>
        <w:pStyle w:val="af8"/>
      </w:pPr>
      <w:r>
        <w:drawing>
          <wp:inline distT="0" distB="0" distL="0" distR="0" wp14:anchorId="487A398D" wp14:editId="13FEA6C6">
            <wp:extent cx="3970364" cy="1158340"/>
            <wp:effectExtent l="0" t="0" r="0" b="381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970364" cy="1158340"/>
                    </a:xfrm>
                    <a:prstGeom prst="rect">
                      <a:avLst/>
                    </a:prstGeom>
                  </pic:spPr>
                </pic:pic>
              </a:graphicData>
            </a:graphic>
          </wp:inline>
        </w:drawing>
      </w:r>
    </w:p>
    <w:p w14:paraId="38820F13" w14:textId="06BFD8EA" w:rsidR="0027047D" w:rsidRDefault="0027047D" w:rsidP="0027047D">
      <w:pPr>
        <w:pStyle w:val="afa"/>
      </w:pPr>
      <w:bookmarkStart w:id="48" w:name="_Ref199149645"/>
      <w:r w:rsidRPr="00FF3D4A">
        <w:t>Рисунок</w:t>
      </w:r>
      <w:r>
        <w:t> </w:t>
      </w:r>
      <w:r w:rsidR="00F47613">
        <w:fldChar w:fldCharType="begin"/>
      </w:r>
      <w:r w:rsidR="00F47613">
        <w:instrText xml:space="preserve"> SEQ Рисунок \* ARABIC </w:instrText>
      </w:r>
      <w:r w:rsidR="00F47613">
        <w:fldChar w:fldCharType="separate"/>
      </w:r>
      <w:r w:rsidR="0050009A">
        <w:rPr>
          <w:noProof/>
        </w:rPr>
        <w:t>28</w:t>
      </w:r>
      <w:r w:rsidR="00F47613">
        <w:rPr>
          <w:noProof/>
        </w:rPr>
        <w:fldChar w:fldCharType="end"/>
      </w:r>
      <w:bookmarkEnd w:id="48"/>
      <w:r w:rsidRPr="00FF3D4A">
        <w:t>.</w:t>
      </w:r>
      <w:r>
        <w:t xml:space="preserve"> Системное сообщение</w:t>
      </w:r>
    </w:p>
    <w:p w14:paraId="5692ADA4" w14:textId="7F70EF42" w:rsidR="0027047D" w:rsidRDefault="0027047D" w:rsidP="0027047D">
      <w:pPr>
        <w:pStyle w:val="af0"/>
      </w:pPr>
      <w:r>
        <w:t xml:space="preserve">В результате в подразделе </w:t>
      </w:r>
      <w:r w:rsidRPr="003E0E05">
        <w:t>«</w:t>
      </w:r>
      <w:r w:rsidRPr="002A77C4">
        <w:t>Перечень ГАДБ ФБ</w:t>
      </w:r>
      <w:r w:rsidRPr="003E0E05">
        <w:t>»</w:t>
      </w:r>
      <w:r>
        <w:t xml:space="preserve"> отобразится </w:t>
      </w:r>
      <w:r w:rsidR="00E35773">
        <w:t>предыдущая</w:t>
      </w:r>
      <w:r>
        <w:t xml:space="preserve"> версия реестровой записи (</w:t>
      </w:r>
      <w:r>
        <w:fldChar w:fldCharType="begin"/>
      </w:r>
      <w:r>
        <w:instrText xml:space="preserve"> REF _Ref199149648 \h </w:instrText>
      </w:r>
      <w:r>
        <w:fldChar w:fldCharType="separate"/>
      </w:r>
      <w:r w:rsidR="0050009A" w:rsidRPr="00FF3D4A">
        <w:t>Рисунок</w:t>
      </w:r>
      <w:r w:rsidR="0050009A">
        <w:t> </w:t>
      </w:r>
      <w:r w:rsidR="0050009A">
        <w:rPr>
          <w:noProof/>
        </w:rPr>
        <w:t>29</w:t>
      </w:r>
      <w:r>
        <w:fldChar w:fldCharType="end"/>
      </w:r>
      <w:r>
        <w:t>).</w:t>
      </w:r>
    </w:p>
    <w:p w14:paraId="08BD18E2" w14:textId="34AA4793" w:rsidR="0027047D" w:rsidRDefault="0027047D" w:rsidP="0027047D">
      <w:pPr>
        <w:pStyle w:val="af8"/>
      </w:pPr>
      <w:r>
        <w:lastRenderedPageBreak/>
        <w:drawing>
          <wp:inline distT="0" distB="0" distL="0" distR="0" wp14:anchorId="0E465641" wp14:editId="46E40522">
            <wp:extent cx="6120130" cy="2892425"/>
            <wp:effectExtent l="0" t="0" r="0" b="317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0130" cy="2892425"/>
                    </a:xfrm>
                    <a:prstGeom prst="rect">
                      <a:avLst/>
                    </a:prstGeom>
                  </pic:spPr>
                </pic:pic>
              </a:graphicData>
            </a:graphic>
          </wp:inline>
        </w:drawing>
      </w:r>
    </w:p>
    <w:p w14:paraId="038895C4" w14:textId="5A853308" w:rsidR="0027047D" w:rsidRPr="0027047D" w:rsidRDefault="0027047D" w:rsidP="0027047D">
      <w:pPr>
        <w:pStyle w:val="afa"/>
        <w:rPr>
          <w:lang w:eastAsia="ru-RU"/>
        </w:rPr>
      </w:pPr>
      <w:bookmarkStart w:id="49" w:name="_Ref199149648"/>
      <w:r w:rsidRPr="00FF3D4A">
        <w:t>Рисунок</w:t>
      </w:r>
      <w:r>
        <w:t> </w:t>
      </w:r>
      <w:r w:rsidR="00F47613">
        <w:fldChar w:fldCharType="begin"/>
      </w:r>
      <w:r w:rsidR="00F47613">
        <w:instrText xml:space="preserve"> SEQ Рисунок \* ARABIC </w:instrText>
      </w:r>
      <w:r w:rsidR="00F47613">
        <w:fldChar w:fldCharType="separate"/>
      </w:r>
      <w:r w:rsidR="0050009A">
        <w:rPr>
          <w:noProof/>
        </w:rPr>
        <w:t>29</w:t>
      </w:r>
      <w:r w:rsidR="00F47613">
        <w:rPr>
          <w:noProof/>
        </w:rPr>
        <w:fldChar w:fldCharType="end"/>
      </w:r>
      <w:bookmarkEnd w:id="49"/>
      <w:r w:rsidRPr="00FF3D4A">
        <w:t>.</w:t>
      </w:r>
      <w:r>
        <w:t xml:space="preserve"> </w:t>
      </w:r>
      <w:r w:rsidR="00E35773">
        <w:t>Предыдущая</w:t>
      </w:r>
      <w:r>
        <w:t xml:space="preserve"> версия реестровой записи</w:t>
      </w:r>
    </w:p>
    <w:p w14:paraId="4C46409C" w14:textId="501DBAD5" w:rsidR="00D72BBA" w:rsidRDefault="004D0403" w:rsidP="003C7D94">
      <w:pPr>
        <w:pStyle w:val="2"/>
        <w:ind w:left="709" w:firstLine="0"/>
      </w:pPr>
      <w:bookmarkStart w:id="50" w:name="_Ref196905738"/>
      <w:bookmarkStart w:id="51" w:name="_Toc201153534"/>
      <w:r>
        <w:t>Согласование</w:t>
      </w:r>
      <w:bookmarkEnd w:id="50"/>
      <w:bookmarkEnd w:id="51"/>
    </w:p>
    <w:p w14:paraId="14A1BA00" w14:textId="77777777" w:rsidR="00A55830" w:rsidRPr="00D66325" w:rsidRDefault="00A55830" w:rsidP="003C7D94">
      <w:pPr>
        <w:pStyle w:val="3"/>
      </w:pPr>
      <w:bookmarkStart w:id="52" w:name="_Ref199153774"/>
      <w:bookmarkStart w:id="53" w:name="_Ref519273485"/>
      <w:bookmarkStart w:id="54" w:name="_Toc64729372"/>
      <w:bookmarkStart w:id="55" w:name="_Toc181798209"/>
      <w:bookmarkStart w:id="56" w:name="_Toc1650593"/>
      <w:bookmarkStart w:id="57" w:name="_Toc28176094"/>
      <w:bookmarkStart w:id="58" w:name="_Toc29904738"/>
      <w:bookmarkStart w:id="59" w:name="_Toc194399050"/>
      <w:bookmarkStart w:id="60" w:name="_Toc482708568"/>
      <w:bookmarkStart w:id="61" w:name="_Toc201153535"/>
      <w:r w:rsidRPr="00D66325">
        <w:t>Внутреннее согласование</w:t>
      </w:r>
      <w:bookmarkEnd w:id="52"/>
      <w:bookmarkEnd w:id="61"/>
      <w:r w:rsidRPr="00D66325">
        <w:t xml:space="preserve"> </w:t>
      </w:r>
      <w:bookmarkEnd w:id="53"/>
      <w:bookmarkEnd w:id="54"/>
      <w:bookmarkEnd w:id="55"/>
    </w:p>
    <w:p w14:paraId="1B694F98" w14:textId="562F3E91" w:rsidR="00A55830" w:rsidRDefault="00A55830" w:rsidP="003C7D94">
      <w:pPr>
        <w:pStyle w:val="4"/>
      </w:pPr>
      <w:bookmarkStart w:id="62" w:name="_Ref536692655"/>
      <w:bookmarkStart w:id="63" w:name="_Ref536692663"/>
      <w:bookmarkStart w:id="64" w:name="_Ref536692702"/>
      <w:bookmarkStart w:id="65" w:name="_Ref536692721"/>
      <w:bookmarkStart w:id="66" w:name="_Ref536692740"/>
      <w:bookmarkStart w:id="67" w:name="_Toc277330"/>
      <w:bookmarkStart w:id="68" w:name="_Toc53159252"/>
      <w:bookmarkStart w:id="69" w:name="_Toc104464931"/>
      <w:bookmarkStart w:id="70" w:name="_Toc181798210"/>
      <w:bookmarkStart w:id="71" w:name="_Ref469403693"/>
      <w:bookmarkStart w:id="72" w:name="_Toc1463774"/>
      <w:bookmarkStart w:id="73" w:name="_Toc52871150"/>
      <w:bookmarkStart w:id="74" w:name="_Toc64729373"/>
      <w:bookmarkStart w:id="75" w:name="_Ref64726490"/>
      <w:r w:rsidRPr="00232334">
        <w:t>Формирование листа согласования</w:t>
      </w:r>
      <w:bookmarkEnd w:id="62"/>
      <w:bookmarkEnd w:id="63"/>
      <w:bookmarkEnd w:id="64"/>
      <w:bookmarkEnd w:id="65"/>
      <w:bookmarkEnd w:id="66"/>
      <w:bookmarkEnd w:id="67"/>
      <w:bookmarkEnd w:id="68"/>
      <w:bookmarkEnd w:id="69"/>
      <w:bookmarkEnd w:id="70"/>
    </w:p>
    <w:p w14:paraId="6D802DB2" w14:textId="1D43A6EB" w:rsidR="006D6C5A" w:rsidRPr="006D6C5A" w:rsidRDefault="006D6C5A" w:rsidP="006D6C5A">
      <w:pPr>
        <w:pStyle w:val="af0"/>
      </w:pPr>
      <w:r>
        <w:rPr>
          <w:b/>
        </w:rPr>
        <w:t xml:space="preserve">Предусловие: </w:t>
      </w:r>
      <w:r>
        <w:t>осуществлен вход с ролью «Ввод данных ГАДБ (Перечень ГАДБ ФБ)».</w:t>
      </w:r>
    </w:p>
    <w:p w14:paraId="321F3989" w14:textId="77AFD440" w:rsidR="00A55830" w:rsidRPr="00232334" w:rsidRDefault="00A55830" w:rsidP="00A55830">
      <w:pPr>
        <w:pStyle w:val="af0"/>
      </w:pPr>
      <w:r w:rsidRPr="00C25600">
        <w:t>Для формирования листа согласования необходимо</w:t>
      </w:r>
      <w:r>
        <w:t xml:space="preserve"> одним нажатием левой кнопки мыши</w:t>
      </w:r>
      <w:r w:rsidRPr="00C25600">
        <w:t xml:space="preserve"> выделить соответствующую </w:t>
      </w:r>
      <w:r w:rsidR="00692AE2">
        <w:t>реестровую запись</w:t>
      </w:r>
      <w:r w:rsidRPr="00C25600">
        <w:t xml:space="preserve">, нажать на кнопку «Согласование» и выбрать пункт </w:t>
      </w:r>
      <w:r w:rsidRPr="00972F13">
        <w:rPr>
          <w:i/>
        </w:rPr>
        <w:t>[Внутреннее согласование]</w:t>
      </w:r>
      <w:r w:rsidRPr="00972F13">
        <w:t xml:space="preserve"> </w:t>
      </w:r>
      <w:r w:rsidRPr="00232334">
        <w:t>(</w:t>
      </w:r>
      <w:r w:rsidRPr="00232334">
        <w:fldChar w:fldCharType="begin"/>
      </w:r>
      <w:r w:rsidRPr="00232334">
        <w:instrText xml:space="preserve"> REF _Ref505096872 \h </w:instrText>
      </w:r>
      <w:r>
        <w:instrText xml:space="preserve"> \* MERGEFORMAT </w:instrText>
      </w:r>
      <w:r w:rsidRPr="00232334">
        <w:fldChar w:fldCharType="separate"/>
      </w:r>
      <w:r w:rsidR="0050009A" w:rsidRPr="00232334">
        <w:t>Рисунок</w:t>
      </w:r>
      <w:r w:rsidR="0050009A" w:rsidRPr="0050009A">
        <w:t> </w:t>
      </w:r>
      <w:r w:rsidR="0050009A">
        <w:t>30</w:t>
      </w:r>
      <w:r w:rsidRPr="00232334">
        <w:fldChar w:fldCharType="end"/>
      </w:r>
      <w:r w:rsidRPr="00232334">
        <w:t>).</w:t>
      </w:r>
    </w:p>
    <w:p w14:paraId="72EF02E6" w14:textId="64F41B8B" w:rsidR="00A55830" w:rsidRPr="00232334" w:rsidRDefault="00F976A8" w:rsidP="00A55830">
      <w:pPr>
        <w:pStyle w:val="af8"/>
      </w:pPr>
      <w:r>
        <w:lastRenderedPageBreak/>
        <w:drawing>
          <wp:inline distT="0" distB="0" distL="0" distR="0" wp14:anchorId="03D19C96" wp14:editId="39880CC8">
            <wp:extent cx="6120130" cy="2880995"/>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130" cy="2880995"/>
                    </a:xfrm>
                    <a:prstGeom prst="rect">
                      <a:avLst/>
                    </a:prstGeom>
                  </pic:spPr>
                </pic:pic>
              </a:graphicData>
            </a:graphic>
          </wp:inline>
        </w:drawing>
      </w:r>
    </w:p>
    <w:p w14:paraId="564F325B" w14:textId="239378B9" w:rsidR="00A55830" w:rsidRDefault="00A55830" w:rsidP="00A55830">
      <w:pPr>
        <w:pStyle w:val="afa"/>
      </w:pPr>
      <w:bookmarkStart w:id="76" w:name="_Ref505096872"/>
      <w:r w:rsidRPr="00232334">
        <w:t>Рисунок</w:t>
      </w:r>
      <w:r w:rsidRPr="00232334">
        <w:rPr>
          <w:lang w:val="en-US"/>
        </w:rPr>
        <w:t> </w:t>
      </w:r>
      <w:r w:rsidR="00F47613">
        <w:fldChar w:fldCharType="begin"/>
      </w:r>
      <w:r w:rsidR="00F47613">
        <w:instrText xml:space="preserve"> SEQ Рисунок \* ARABIC </w:instrText>
      </w:r>
      <w:r w:rsidR="00F47613">
        <w:fldChar w:fldCharType="separate"/>
      </w:r>
      <w:r w:rsidR="0050009A">
        <w:rPr>
          <w:noProof/>
        </w:rPr>
        <w:t>30</w:t>
      </w:r>
      <w:r w:rsidR="00F47613">
        <w:rPr>
          <w:noProof/>
        </w:rPr>
        <w:fldChar w:fldCharType="end"/>
      </w:r>
      <w:bookmarkEnd w:id="76"/>
      <w:r w:rsidRPr="00232334">
        <w:t xml:space="preserve">. </w:t>
      </w:r>
      <w:r>
        <w:t>Формирование листа согласования</w:t>
      </w:r>
    </w:p>
    <w:p w14:paraId="374BB031" w14:textId="184B4BCA" w:rsidR="00A55830" w:rsidRDefault="00A55830" w:rsidP="00A55830">
      <w:pPr>
        <w:pStyle w:val="af0"/>
      </w:pPr>
      <w:r>
        <w:t>В результате откроется окно «Лист согласования» (</w:t>
      </w:r>
      <w:r>
        <w:fldChar w:fldCharType="begin"/>
      </w:r>
      <w:r>
        <w:instrText xml:space="preserve"> REF _Ref139984112 \h </w:instrText>
      </w:r>
      <w:r>
        <w:fldChar w:fldCharType="separate"/>
      </w:r>
      <w:r w:rsidR="0050009A" w:rsidRPr="00CE21DB">
        <w:t>Рисунок </w:t>
      </w:r>
      <w:r w:rsidR="0050009A">
        <w:rPr>
          <w:noProof/>
        </w:rPr>
        <w:t>31</w:t>
      </w:r>
      <w:r>
        <w:fldChar w:fldCharType="end"/>
      </w:r>
      <w:r>
        <w:t>).</w:t>
      </w:r>
    </w:p>
    <w:p w14:paraId="6DB30730" w14:textId="7C7249EF" w:rsidR="00A55830" w:rsidRDefault="00F976A8" w:rsidP="00A55830">
      <w:pPr>
        <w:pStyle w:val="af8"/>
      </w:pPr>
      <w:r>
        <w:drawing>
          <wp:inline distT="0" distB="0" distL="0" distR="0" wp14:anchorId="478B46E4" wp14:editId="4D74BB14">
            <wp:extent cx="6120130" cy="4014470"/>
            <wp:effectExtent l="0" t="0" r="0" b="508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0130" cy="4014470"/>
                    </a:xfrm>
                    <a:prstGeom prst="rect">
                      <a:avLst/>
                    </a:prstGeom>
                  </pic:spPr>
                </pic:pic>
              </a:graphicData>
            </a:graphic>
          </wp:inline>
        </w:drawing>
      </w:r>
    </w:p>
    <w:p w14:paraId="0827AFE8" w14:textId="2A3B3B8F" w:rsidR="00A55830" w:rsidRPr="00BD089D" w:rsidRDefault="00A55830" w:rsidP="00A55830">
      <w:pPr>
        <w:pStyle w:val="afa"/>
      </w:pPr>
      <w:bookmarkStart w:id="77" w:name="_Ref139984112"/>
      <w:r w:rsidRPr="00CE21DB">
        <w:t>Рисунок </w:t>
      </w:r>
      <w:r w:rsidR="00F47613">
        <w:fldChar w:fldCharType="begin"/>
      </w:r>
      <w:r w:rsidR="00F47613">
        <w:instrText xml:space="preserve"> SEQ Рисунок \* ARABIC </w:instrText>
      </w:r>
      <w:r w:rsidR="00F47613">
        <w:fldChar w:fldCharType="separate"/>
      </w:r>
      <w:r w:rsidR="0050009A">
        <w:rPr>
          <w:noProof/>
        </w:rPr>
        <w:t>31</w:t>
      </w:r>
      <w:r w:rsidR="00F47613">
        <w:rPr>
          <w:noProof/>
        </w:rPr>
        <w:fldChar w:fldCharType="end"/>
      </w:r>
      <w:bookmarkEnd w:id="77"/>
      <w:r w:rsidRPr="00CE21DB">
        <w:t xml:space="preserve">. </w:t>
      </w:r>
      <w:r>
        <w:t>Лист согласования</w:t>
      </w:r>
    </w:p>
    <w:p w14:paraId="7594074F" w14:textId="77777777" w:rsidR="00A55830" w:rsidRDefault="00A55830" w:rsidP="003C7D94">
      <w:pPr>
        <w:pStyle w:val="5"/>
      </w:pPr>
      <w:r>
        <w:lastRenderedPageBreak/>
        <w:t>Заполнение листа согласования вручную</w:t>
      </w:r>
    </w:p>
    <w:p w14:paraId="4AE94C19" w14:textId="147ABE3F" w:rsidR="00A55830" w:rsidRPr="00232334" w:rsidRDefault="00A55830" w:rsidP="00A55830">
      <w:pPr>
        <w:pStyle w:val="af0"/>
      </w:pPr>
      <w:r>
        <w:t xml:space="preserve">Для добавления </w:t>
      </w:r>
      <w:r w:rsidRPr="0087518B">
        <w:t>согласующих и утверждающего</w:t>
      </w:r>
      <w:r>
        <w:t xml:space="preserve"> вручную необходимо нажать</w:t>
      </w:r>
      <w:r w:rsidRPr="0087518B">
        <w:t xml:space="preserve"> на кнопки «Добавить» </w:t>
      </w:r>
      <w:r w:rsidRPr="00232334">
        <w:t>(</w:t>
      </w:r>
      <w:r w:rsidRPr="00232334">
        <w:fldChar w:fldCharType="begin"/>
      </w:r>
      <w:r w:rsidRPr="00232334">
        <w:instrText xml:space="preserve"> REF _Ref536692759 \h </w:instrText>
      </w:r>
      <w:r>
        <w:instrText xml:space="preserve"> \* MERGEFORMAT </w:instrText>
      </w:r>
      <w:r w:rsidRPr="00232334">
        <w:fldChar w:fldCharType="separate"/>
      </w:r>
      <w:r w:rsidR="0050009A" w:rsidRPr="00232334">
        <w:t>Рисунок </w:t>
      </w:r>
      <w:r w:rsidR="0050009A">
        <w:t>32</w:t>
      </w:r>
      <w:r w:rsidRPr="00232334">
        <w:fldChar w:fldCharType="end"/>
      </w:r>
      <w:r w:rsidRPr="00232334">
        <w:t>).</w:t>
      </w:r>
    </w:p>
    <w:p w14:paraId="73193239" w14:textId="184C1688" w:rsidR="00A55830" w:rsidRPr="00232334" w:rsidRDefault="00F976A8" w:rsidP="00A55830">
      <w:pPr>
        <w:pStyle w:val="af8"/>
        <w:keepNext w:val="0"/>
        <w:keepLines w:val="0"/>
        <w:widowControl w:val="0"/>
      </w:pPr>
      <w:r>
        <w:drawing>
          <wp:inline distT="0" distB="0" distL="0" distR="0" wp14:anchorId="3A092743" wp14:editId="307A7B93">
            <wp:extent cx="6120130" cy="4014470"/>
            <wp:effectExtent l="0" t="0" r="0" b="508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130" cy="4014470"/>
                    </a:xfrm>
                    <a:prstGeom prst="rect">
                      <a:avLst/>
                    </a:prstGeom>
                  </pic:spPr>
                </pic:pic>
              </a:graphicData>
            </a:graphic>
          </wp:inline>
        </w:drawing>
      </w:r>
    </w:p>
    <w:p w14:paraId="28A89810" w14:textId="49D3E142" w:rsidR="00A55830" w:rsidRPr="00232334" w:rsidRDefault="00A55830" w:rsidP="00A55830">
      <w:pPr>
        <w:pStyle w:val="afa"/>
        <w:widowControl w:val="0"/>
      </w:pPr>
      <w:bookmarkStart w:id="78" w:name="_Ref536692759"/>
      <w:r w:rsidRPr="00232334">
        <w:t>Рисунок </w:t>
      </w:r>
      <w:r w:rsidR="00F47613">
        <w:fldChar w:fldCharType="begin"/>
      </w:r>
      <w:r w:rsidR="00F47613">
        <w:instrText xml:space="preserve"> SEQ Рисунок \* ARABIC </w:instrText>
      </w:r>
      <w:r w:rsidR="00F47613">
        <w:fldChar w:fldCharType="separate"/>
      </w:r>
      <w:r w:rsidR="0050009A">
        <w:rPr>
          <w:noProof/>
        </w:rPr>
        <w:t>32</w:t>
      </w:r>
      <w:r w:rsidR="00F47613">
        <w:rPr>
          <w:noProof/>
        </w:rPr>
        <w:fldChar w:fldCharType="end"/>
      </w:r>
      <w:bookmarkEnd w:id="78"/>
      <w:r w:rsidRPr="00232334">
        <w:t>. Окно «Лист согласования»</w:t>
      </w:r>
    </w:p>
    <w:p w14:paraId="66DE7241" w14:textId="0AA66AAA" w:rsidR="00A55830" w:rsidRPr="00232334" w:rsidRDefault="00A55830" w:rsidP="00A55830">
      <w:pPr>
        <w:pStyle w:val="af0"/>
      </w:pPr>
      <w:r w:rsidRPr="00BD089D">
        <w:t xml:space="preserve">В открывшемся окне «Добавление пользователя» необходимо установить «галочку» напротив соответствующей строки и нажать на кнопку «Добавить» </w:t>
      </w:r>
      <w:r w:rsidRPr="00232334">
        <w:t>(</w:t>
      </w:r>
      <w:r w:rsidRPr="00232334">
        <w:fldChar w:fldCharType="begin"/>
      </w:r>
      <w:r w:rsidRPr="00232334">
        <w:instrText xml:space="preserve"> REF _Ref536692765 \h </w:instrText>
      </w:r>
      <w:r>
        <w:instrText xml:space="preserve"> \* MERGEFORMAT </w:instrText>
      </w:r>
      <w:r w:rsidRPr="00232334">
        <w:fldChar w:fldCharType="separate"/>
      </w:r>
      <w:r w:rsidR="0050009A" w:rsidRPr="00232334">
        <w:t>Рисунок </w:t>
      </w:r>
      <w:r w:rsidR="0050009A">
        <w:t>33</w:t>
      </w:r>
      <w:r w:rsidRPr="00232334">
        <w:fldChar w:fldCharType="end"/>
      </w:r>
      <w:r w:rsidRPr="00232334">
        <w:t>).</w:t>
      </w:r>
    </w:p>
    <w:p w14:paraId="7ED21CA6" w14:textId="6947075E" w:rsidR="00A55830" w:rsidRPr="00232334" w:rsidRDefault="00F976A8" w:rsidP="00A55830">
      <w:pPr>
        <w:pStyle w:val="af8"/>
      </w:pPr>
      <w:r>
        <w:drawing>
          <wp:inline distT="0" distB="0" distL="0" distR="0" wp14:anchorId="64F27F1B" wp14:editId="0E174A67">
            <wp:extent cx="4335780" cy="1307928"/>
            <wp:effectExtent l="0" t="0" r="7620" b="698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363828" cy="1316389"/>
                    </a:xfrm>
                    <a:prstGeom prst="rect">
                      <a:avLst/>
                    </a:prstGeom>
                  </pic:spPr>
                </pic:pic>
              </a:graphicData>
            </a:graphic>
          </wp:inline>
        </w:drawing>
      </w:r>
    </w:p>
    <w:p w14:paraId="5DA201DE" w14:textId="4A159638" w:rsidR="00A55830" w:rsidRDefault="00A55830" w:rsidP="00A55830">
      <w:pPr>
        <w:pStyle w:val="afa"/>
      </w:pPr>
      <w:bookmarkStart w:id="79" w:name="_Ref536692765"/>
      <w:r w:rsidRPr="00232334">
        <w:t>Рисунок </w:t>
      </w:r>
      <w:r w:rsidR="00F47613">
        <w:fldChar w:fldCharType="begin"/>
      </w:r>
      <w:r w:rsidR="00F47613">
        <w:instrText xml:space="preserve"> SEQ Рисунок \* ARABIC </w:instrText>
      </w:r>
      <w:r w:rsidR="00F47613">
        <w:fldChar w:fldCharType="separate"/>
      </w:r>
      <w:r w:rsidR="0050009A">
        <w:rPr>
          <w:noProof/>
        </w:rPr>
        <w:t>33</w:t>
      </w:r>
      <w:r w:rsidR="00F47613">
        <w:rPr>
          <w:noProof/>
        </w:rPr>
        <w:fldChar w:fldCharType="end"/>
      </w:r>
      <w:bookmarkEnd w:id="79"/>
      <w:r w:rsidRPr="00232334">
        <w:t xml:space="preserve">. </w:t>
      </w:r>
      <w:r>
        <w:t>Добавление пользователя</w:t>
      </w:r>
    </w:p>
    <w:p w14:paraId="2B2E7B57" w14:textId="77777777" w:rsidR="00A55830" w:rsidRDefault="00A55830" w:rsidP="00A55830">
      <w:pPr>
        <w:pStyle w:val="af0"/>
      </w:pPr>
      <w:r w:rsidRPr="0087518B">
        <w:rPr>
          <w:b/>
        </w:rPr>
        <w:t xml:space="preserve">Важно! </w:t>
      </w:r>
      <w:r w:rsidRPr="0087518B">
        <w:t>Из списка можно выбрать несколько согласующих лиц и только одно лицо, утверждающее лист согласования. Лист согласования невозможно сохранить, если не выбран утверждающий.</w:t>
      </w:r>
    </w:p>
    <w:p w14:paraId="313E7C58" w14:textId="471D4249" w:rsidR="00A55830" w:rsidRPr="00EF781F" w:rsidRDefault="00A55830" w:rsidP="00A55830">
      <w:pPr>
        <w:pStyle w:val="af0"/>
      </w:pPr>
      <w:r>
        <w:lastRenderedPageBreak/>
        <w:t>В результате в лист согласования будут добавлены согласующие и утверждающий</w:t>
      </w:r>
      <w:r w:rsidRPr="00232334">
        <w:t xml:space="preserve"> (</w:t>
      </w:r>
      <w:r w:rsidRPr="00232334">
        <w:fldChar w:fldCharType="begin"/>
      </w:r>
      <w:r w:rsidRPr="00232334">
        <w:instrText xml:space="preserve"> REF _Ref536692777 \h </w:instrText>
      </w:r>
      <w:r>
        <w:instrText xml:space="preserve"> \* MERGEFORMAT </w:instrText>
      </w:r>
      <w:r w:rsidRPr="00232334">
        <w:fldChar w:fldCharType="separate"/>
      </w:r>
      <w:r w:rsidR="0050009A" w:rsidRPr="00232334">
        <w:t>Рисунок </w:t>
      </w:r>
      <w:r w:rsidR="0050009A">
        <w:t>34</w:t>
      </w:r>
      <w:r w:rsidRPr="00232334">
        <w:fldChar w:fldCharType="end"/>
      </w:r>
      <w:r w:rsidRPr="00232334">
        <w:t>).</w:t>
      </w:r>
    </w:p>
    <w:p w14:paraId="4534F73D" w14:textId="6CF8F9E7" w:rsidR="00A55830" w:rsidRPr="00232334" w:rsidRDefault="00F976A8" w:rsidP="00A55830">
      <w:pPr>
        <w:pStyle w:val="af8"/>
        <w:keepNext w:val="0"/>
        <w:keepLines w:val="0"/>
        <w:widowControl w:val="0"/>
      </w:pPr>
      <w:r>
        <w:drawing>
          <wp:inline distT="0" distB="0" distL="0" distR="0" wp14:anchorId="26981153" wp14:editId="11C5836E">
            <wp:extent cx="6120130" cy="4007485"/>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20130" cy="4007485"/>
                    </a:xfrm>
                    <a:prstGeom prst="rect">
                      <a:avLst/>
                    </a:prstGeom>
                  </pic:spPr>
                </pic:pic>
              </a:graphicData>
            </a:graphic>
          </wp:inline>
        </w:drawing>
      </w:r>
    </w:p>
    <w:p w14:paraId="1BFDACA3" w14:textId="1C446DF8" w:rsidR="00A55830" w:rsidRPr="00232334" w:rsidRDefault="00A55830" w:rsidP="00A55830">
      <w:pPr>
        <w:pStyle w:val="afa"/>
      </w:pPr>
      <w:bookmarkStart w:id="80" w:name="_Ref536692777"/>
      <w:r w:rsidRPr="00232334">
        <w:t>Рисунок </w:t>
      </w:r>
      <w:r w:rsidR="00F47613">
        <w:fldChar w:fldCharType="begin"/>
      </w:r>
      <w:r w:rsidR="00F47613">
        <w:instrText xml:space="preserve"> SEQ Рисунок \* ARABIC </w:instrText>
      </w:r>
      <w:r w:rsidR="00F47613">
        <w:fldChar w:fldCharType="separate"/>
      </w:r>
      <w:r w:rsidR="0050009A">
        <w:rPr>
          <w:noProof/>
        </w:rPr>
        <w:t>34</w:t>
      </w:r>
      <w:r w:rsidR="00F47613">
        <w:rPr>
          <w:noProof/>
        </w:rPr>
        <w:fldChar w:fldCharType="end"/>
      </w:r>
      <w:bookmarkEnd w:id="80"/>
      <w:r w:rsidRPr="00232334">
        <w:t xml:space="preserve">. </w:t>
      </w:r>
      <w:r>
        <w:t>Окно «Лист согласования»</w:t>
      </w:r>
    </w:p>
    <w:p w14:paraId="6DD4BC02" w14:textId="52593271" w:rsidR="00A55830" w:rsidRDefault="00A55830" w:rsidP="00A55830">
      <w:pPr>
        <w:pStyle w:val="af0"/>
      </w:pPr>
      <w:r w:rsidRPr="0010759A">
        <w:t>После добавления перечня согласующих и утверждающего реализована возможность сохранения листа согласования в качестве шаблона. Для этого необходимо нажать на кнопку «Сохранить шаблон листа согласования»</w:t>
      </w:r>
      <w:r>
        <w:t xml:space="preserve"> (</w:t>
      </w:r>
      <w:r>
        <w:fldChar w:fldCharType="begin"/>
      </w:r>
      <w:r>
        <w:instrText xml:space="preserve"> REF _Ref139984129 \h </w:instrText>
      </w:r>
      <w:r>
        <w:fldChar w:fldCharType="separate"/>
      </w:r>
      <w:r w:rsidR="0050009A" w:rsidRPr="00CE21DB">
        <w:t>Рисунок </w:t>
      </w:r>
      <w:r w:rsidR="0050009A">
        <w:rPr>
          <w:noProof/>
        </w:rPr>
        <w:t>35</w:t>
      </w:r>
      <w:r>
        <w:fldChar w:fldCharType="end"/>
      </w:r>
      <w:r>
        <w:t>).</w:t>
      </w:r>
    </w:p>
    <w:p w14:paraId="153D8DEB" w14:textId="466D58C3" w:rsidR="00A55830" w:rsidRDefault="00F976A8" w:rsidP="00A55830">
      <w:pPr>
        <w:pStyle w:val="af8"/>
      </w:pPr>
      <w:r>
        <w:lastRenderedPageBreak/>
        <w:drawing>
          <wp:inline distT="0" distB="0" distL="0" distR="0" wp14:anchorId="6BF2FFE3" wp14:editId="29DFB766">
            <wp:extent cx="6120130" cy="4007485"/>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0130" cy="4007485"/>
                    </a:xfrm>
                    <a:prstGeom prst="rect">
                      <a:avLst/>
                    </a:prstGeom>
                  </pic:spPr>
                </pic:pic>
              </a:graphicData>
            </a:graphic>
          </wp:inline>
        </w:drawing>
      </w:r>
    </w:p>
    <w:p w14:paraId="757A2724" w14:textId="6E7C5DF7" w:rsidR="00A55830" w:rsidRPr="00BD089D" w:rsidRDefault="00A55830" w:rsidP="00A55830">
      <w:pPr>
        <w:pStyle w:val="afa"/>
        <w:rPr>
          <w:spacing w:val="2"/>
          <w:szCs w:val="28"/>
        </w:rPr>
      </w:pPr>
      <w:bookmarkStart w:id="81" w:name="_Ref139984129"/>
      <w:r w:rsidRPr="00CE21DB">
        <w:t>Рисунок </w:t>
      </w:r>
      <w:r w:rsidR="00F47613">
        <w:fldChar w:fldCharType="begin"/>
      </w:r>
      <w:r w:rsidR="00F47613">
        <w:instrText xml:space="preserve"> SEQ Рисунок \* ARABIC </w:instrText>
      </w:r>
      <w:r w:rsidR="00F47613">
        <w:fldChar w:fldCharType="separate"/>
      </w:r>
      <w:r w:rsidR="0050009A">
        <w:rPr>
          <w:noProof/>
        </w:rPr>
        <w:t>35</w:t>
      </w:r>
      <w:r w:rsidR="00F47613">
        <w:rPr>
          <w:noProof/>
        </w:rPr>
        <w:fldChar w:fldCharType="end"/>
      </w:r>
      <w:bookmarkEnd w:id="81"/>
      <w:r w:rsidRPr="00CE21DB">
        <w:t xml:space="preserve">. </w:t>
      </w:r>
      <w:r>
        <w:rPr>
          <w:spacing w:val="2"/>
          <w:szCs w:val="28"/>
        </w:rPr>
        <w:t>Сохранение шаблона листа согласования</w:t>
      </w:r>
    </w:p>
    <w:p w14:paraId="6A3C87D0" w14:textId="53A19637" w:rsidR="00A55830" w:rsidRDefault="00A55830" w:rsidP="00A55830">
      <w:pPr>
        <w:pStyle w:val="af0"/>
      </w:pPr>
      <w:r>
        <w:t>После этого откроется окно «Выбор параметров шаблона» (</w:t>
      </w:r>
      <w:r>
        <w:fldChar w:fldCharType="begin"/>
      </w:r>
      <w:r>
        <w:instrText xml:space="preserve"> REF _Ref139984142 \h </w:instrText>
      </w:r>
      <w:r>
        <w:fldChar w:fldCharType="separate"/>
      </w:r>
      <w:r w:rsidR="0050009A" w:rsidRPr="00CE21DB">
        <w:t>Рисунок </w:t>
      </w:r>
      <w:r w:rsidR="0050009A">
        <w:rPr>
          <w:noProof/>
        </w:rPr>
        <w:t>36</w:t>
      </w:r>
      <w:r>
        <w:fldChar w:fldCharType="end"/>
      </w:r>
      <w:r>
        <w:t>).</w:t>
      </w:r>
    </w:p>
    <w:p w14:paraId="2F331A98" w14:textId="0D33F3F2" w:rsidR="00A55830" w:rsidRDefault="00F976A8" w:rsidP="00A55830">
      <w:pPr>
        <w:pStyle w:val="af8"/>
      </w:pPr>
      <w:r>
        <w:drawing>
          <wp:inline distT="0" distB="0" distL="0" distR="0" wp14:anchorId="1D223A45" wp14:editId="387387B2">
            <wp:extent cx="3604260" cy="1983067"/>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608636" cy="1985475"/>
                    </a:xfrm>
                    <a:prstGeom prst="rect">
                      <a:avLst/>
                    </a:prstGeom>
                  </pic:spPr>
                </pic:pic>
              </a:graphicData>
            </a:graphic>
          </wp:inline>
        </w:drawing>
      </w:r>
    </w:p>
    <w:p w14:paraId="568FFF80" w14:textId="77493CE8" w:rsidR="00A55830" w:rsidRPr="00BD089D" w:rsidRDefault="00A55830" w:rsidP="00A55830">
      <w:pPr>
        <w:pStyle w:val="afa"/>
        <w:rPr>
          <w:spacing w:val="2"/>
          <w:szCs w:val="28"/>
        </w:rPr>
      </w:pPr>
      <w:bookmarkStart w:id="82" w:name="_Ref139984142"/>
      <w:r w:rsidRPr="00CE21DB">
        <w:t>Рисунок </w:t>
      </w:r>
      <w:r w:rsidR="00F47613">
        <w:fldChar w:fldCharType="begin"/>
      </w:r>
      <w:r w:rsidR="00F47613">
        <w:instrText xml:space="preserve"> SEQ Рисунок \* ARABIC </w:instrText>
      </w:r>
      <w:r w:rsidR="00F47613">
        <w:fldChar w:fldCharType="separate"/>
      </w:r>
      <w:r w:rsidR="0050009A">
        <w:rPr>
          <w:noProof/>
        </w:rPr>
        <w:t>36</w:t>
      </w:r>
      <w:r w:rsidR="00F47613">
        <w:rPr>
          <w:noProof/>
        </w:rPr>
        <w:fldChar w:fldCharType="end"/>
      </w:r>
      <w:bookmarkEnd w:id="82"/>
      <w:r w:rsidRPr="00CE21DB">
        <w:t xml:space="preserve">. </w:t>
      </w:r>
      <w:r>
        <w:rPr>
          <w:spacing w:val="2"/>
          <w:szCs w:val="28"/>
        </w:rPr>
        <w:t>Окно «Выбор параметров шаблона»</w:t>
      </w:r>
    </w:p>
    <w:p w14:paraId="6D49B9DF" w14:textId="77777777" w:rsidR="00A55830" w:rsidRDefault="00A55830" w:rsidP="00A55830">
      <w:pPr>
        <w:pStyle w:val="af0"/>
        <w:rPr>
          <w:lang w:eastAsia="ru-RU"/>
        </w:rPr>
      </w:pPr>
      <w:r>
        <w:rPr>
          <w:lang w:eastAsia="ru-RU"/>
        </w:rPr>
        <w:t>Поле «Наименование шаблона» заполняется автоматически и редактируется вручную с клавиатуры.</w:t>
      </w:r>
    </w:p>
    <w:p w14:paraId="406CA130" w14:textId="77777777" w:rsidR="00A55830" w:rsidRDefault="00A55830" w:rsidP="00A55830">
      <w:pPr>
        <w:pStyle w:val="af0"/>
        <w:rPr>
          <w:lang w:eastAsia="ru-RU"/>
        </w:rPr>
      </w:pPr>
      <w:r w:rsidRPr="00825084">
        <w:rPr>
          <w:b/>
          <w:lang w:eastAsia="ru-RU"/>
        </w:rPr>
        <w:t xml:space="preserve">Важно! </w:t>
      </w:r>
      <w:r>
        <w:rPr>
          <w:lang w:eastAsia="ru-RU"/>
        </w:rPr>
        <w:t>Поле «Наименование шаблона» обязательно для заполнения.</w:t>
      </w:r>
    </w:p>
    <w:p w14:paraId="22708DF9" w14:textId="77777777" w:rsidR="00A55830" w:rsidRDefault="00A55830" w:rsidP="00A55830">
      <w:pPr>
        <w:pStyle w:val="af0"/>
        <w:rPr>
          <w:lang w:eastAsia="ru-RU"/>
        </w:rPr>
      </w:pPr>
      <w:r>
        <w:rPr>
          <w:lang w:eastAsia="ru-RU"/>
        </w:rPr>
        <w:t>Поле «Заменить существующий шаблон» заполняется выбором значения из справочника.</w:t>
      </w:r>
    </w:p>
    <w:p w14:paraId="530353A3" w14:textId="77777777" w:rsidR="00A55830" w:rsidRPr="00825084" w:rsidRDefault="00A55830" w:rsidP="00A55830">
      <w:pPr>
        <w:pStyle w:val="af0"/>
        <w:rPr>
          <w:b/>
          <w:lang w:eastAsia="ru-RU"/>
        </w:rPr>
      </w:pPr>
      <w:r>
        <w:rPr>
          <w:b/>
          <w:lang w:eastAsia="ru-RU"/>
        </w:rPr>
        <w:t xml:space="preserve">Важно! </w:t>
      </w:r>
      <w:r w:rsidRPr="00825084">
        <w:rPr>
          <w:lang w:eastAsia="ru-RU"/>
        </w:rPr>
        <w:t xml:space="preserve">Поле </w:t>
      </w:r>
      <w:r>
        <w:rPr>
          <w:lang w:eastAsia="ru-RU"/>
        </w:rPr>
        <w:t>«Заменить существующий шаблон» заполняется в том случае, если необходимо заменить уже созданный ранее шаблон.</w:t>
      </w:r>
    </w:p>
    <w:p w14:paraId="41AC674F" w14:textId="77777777" w:rsidR="00A55830" w:rsidRDefault="00A55830" w:rsidP="00A55830">
      <w:pPr>
        <w:pStyle w:val="af0"/>
        <w:rPr>
          <w:lang w:eastAsia="ru-RU"/>
        </w:rPr>
      </w:pPr>
      <w:r>
        <w:rPr>
          <w:lang w:eastAsia="ru-RU"/>
        </w:rPr>
        <w:lastRenderedPageBreak/>
        <w:t>Поля «Дата начала действия» и «Дата окончания действия» заполняются автоматически и редактируются выбором значения из календаря.</w:t>
      </w:r>
    </w:p>
    <w:p w14:paraId="0E042C67" w14:textId="77777777" w:rsidR="00A55830" w:rsidRDefault="00A55830" w:rsidP="00A55830">
      <w:pPr>
        <w:pStyle w:val="af0"/>
        <w:rPr>
          <w:lang w:eastAsia="ru-RU"/>
        </w:rPr>
      </w:pPr>
      <w:r w:rsidRPr="00825084">
        <w:rPr>
          <w:b/>
          <w:lang w:eastAsia="ru-RU"/>
        </w:rPr>
        <w:t xml:space="preserve">Важно! </w:t>
      </w:r>
      <w:r>
        <w:rPr>
          <w:lang w:eastAsia="ru-RU"/>
        </w:rPr>
        <w:t>Поля «Дата начала действия» и «Дата окончания действия» обязательны для заполнения.</w:t>
      </w:r>
    </w:p>
    <w:p w14:paraId="512811B5" w14:textId="6A2B398A" w:rsidR="00A55830" w:rsidRPr="00825084" w:rsidRDefault="00A55830" w:rsidP="00A55830">
      <w:pPr>
        <w:pStyle w:val="af0"/>
        <w:rPr>
          <w:lang w:eastAsia="ru-RU"/>
        </w:rPr>
      </w:pPr>
      <w:r>
        <w:rPr>
          <w:lang w:eastAsia="ru-RU"/>
        </w:rPr>
        <w:t>Для сохранения введенных данных необходимо нажать на кнопку «Сохранить» (</w:t>
      </w:r>
      <w:r>
        <w:rPr>
          <w:lang w:eastAsia="ru-RU"/>
        </w:rPr>
        <w:fldChar w:fldCharType="begin"/>
      </w:r>
      <w:r>
        <w:rPr>
          <w:lang w:eastAsia="ru-RU"/>
        </w:rPr>
        <w:instrText xml:space="preserve"> REF _Ref139984153 \h </w:instrText>
      </w:r>
      <w:r>
        <w:rPr>
          <w:lang w:eastAsia="ru-RU"/>
        </w:rPr>
      </w:r>
      <w:r>
        <w:rPr>
          <w:lang w:eastAsia="ru-RU"/>
        </w:rPr>
        <w:fldChar w:fldCharType="separate"/>
      </w:r>
      <w:r w:rsidR="0050009A" w:rsidRPr="00CE21DB">
        <w:t>Рисунок </w:t>
      </w:r>
      <w:r w:rsidR="0050009A">
        <w:rPr>
          <w:noProof/>
        </w:rPr>
        <w:t>37</w:t>
      </w:r>
      <w:r>
        <w:rPr>
          <w:lang w:eastAsia="ru-RU"/>
        </w:rPr>
        <w:fldChar w:fldCharType="end"/>
      </w:r>
      <w:r>
        <w:rPr>
          <w:lang w:eastAsia="ru-RU"/>
        </w:rPr>
        <w:t>).</w:t>
      </w:r>
    </w:p>
    <w:p w14:paraId="093C1FA1" w14:textId="00FB38D3" w:rsidR="00A55830" w:rsidRDefault="00F976A8" w:rsidP="00A55830">
      <w:pPr>
        <w:pStyle w:val="af8"/>
      </w:pPr>
      <w:r>
        <w:drawing>
          <wp:inline distT="0" distB="0" distL="0" distR="0" wp14:anchorId="40BFB06C" wp14:editId="6B78A28A">
            <wp:extent cx="3398520" cy="1869868"/>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403748" cy="1872745"/>
                    </a:xfrm>
                    <a:prstGeom prst="rect">
                      <a:avLst/>
                    </a:prstGeom>
                  </pic:spPr>
                </pic:pic>
              </a:graphicData>
            </a:graphic>
          </wp:inline>
        </w:drawing>
      </w:r>
    </w:p>
    <w:p w14:paraId="629612EB" w14:textId="29818477" w:rsidR="00A55830" w:rsidRPr="00BD089D" w:rsidRDefault="00A55830" w:rsidP="00A55830">
      <w:pPr>
        <w:pStyle w:val="afa"/>
        <w:rPr>
          <w:spacing w:val="2"/>
          <w:szCs w:val="28"/>
        </w:rPr>
      </w:pPr>
      <w:bookmarkStart w:id="83" w:name="_Ref139984153"/>
      <w:r w:rsidRPr="00CE21DB">
        <w:t>Рисунок </w:t>
      </w:r>
      <w:r w:rsidR="00F47613">
        <w:fldChar w:fldCharType="begin"/>
      </w:r>
      <w:r w:rsidR="00F47613">
        <w:instrText xml:space="preserve"> SEQ Рисунок \* ARABIC </w:instrText>
      </w:r>
      <w:r w:rsidR="00F47613">
        <w:fldChar w:fldCharType="separate"/>
      </w:r>
      <w:r w:rsidR="0050009A">
        <w:rPr>
          <w:noProof/>
        </w:rPr>
        <w:t>37</w:t>
      </w:r>
      <w:r w:rsidR="00F47613">
        <w:rPr>
          <w:noProof/>
        </w:rPr>
        <w:fldChar w:fldCharType="end"/>
      </w:r>
      <w:bookmarkEnd w:id="83"/>
      <w:r w:rsidRPr="00CE21DB">
        <w:t xml:space="preserve">. </w:t>
      </w:r>
      <w:r>
        <w:rPr>
          <w:spacing w:val="2"/>
          <w:szCs w:val="28"/>
        </w:rPr>
        <w:t>Сохранение шаблона</w:t>
      </w:r>
    </w:p>
    <w:p w14:paraId="32609A63" w14:textId="6DCC89C5" w:rsidR="00A55830" w:rsidRDefault="00A55830" w:rsidP="00A55830">
      <w:pPr>
        <w:pStyle w:val="af0"/>
        <w:rPr>
          <w:lang w:eastAsia="ru-RU"/>
        </w:rPr>
      </w:pPr>
      <w:r w:rsidRPr="00825084">
        <w:rPr>
          <w:b/>
          <w:lang w:eastAsia="ru-RU"/>
        </w:rPr>
        <w:t>Важно!</w:t>
      </w:r>
      <w:r>
        <w:rPr>
          <w:lang w:eastAsia="ru-RU"/>
        </w:rPr>
        <w:t xml:space="preserve"> Если в подразделе «Реестр шаблонов листов согласования» уже имеется шаблон с аналогичным перечнем согласующих и утверждающим, то откроется системное сообщение об отмене сохранения шаблона (</w:t>
      </w:r>
      <w:r>
        <w:rPr>
          <w:lang w:eastAsia="ru-RU"/>
        </w:rPr>
        <w:fldChar w:fldCharType="begin"/>
      </w:r>
      <w:r>
        <w:rPr>
          <w:lang w:eastAsia="ru-RU"/>
        </w:rPr>
        <w:instrText xml:space="preserve"> REF _Ref139984159 \h </w:instrText>
      </w:r>
      <w:r>
        <w:rPr>
          <w:lang w:eastAsia="ru-RU"/>
        </w:rPr>
      </w:r>
      <w:r>
        <w:rPr>
          <w:lang w:eastAsia="ru-RU"/>
        </w:rPr>
        <w:fldChar w:fldCharType="separate"/>
      </w:r>
      <w:r w:rsidR="0050009A" w:rsidRPr="00CE21DB">
        <w:t>Рисунок </w:t>
      </w:r>
      <w:r w:rsidR="0050009A">
        <w:rPr>
          <w:noProof/>
        </w:rPr>
        <w:t>38</w:t>
      </w:r>
      <w:r>
        <w:rPr>
          <w:lang w:eastAsia="ru-RU"/>
        </w:rPr>
        <w:fldChar w:fldCharType="end"/>
      </w:r>
      <w:r>
        <w:rPr>
          <w:lang w:eastAsia="ru-RU"/>
        </w:rPr>
        <w:t>).</w:t>
      </w:r>
    </w:p>
    <w:p w14:paraId="3F0F99B6" w14:textId="77777777" w:rsidR="00A55830" w:rsidRDefault="00A55830" w:rsidP="00A55830">
      <w:pPr>
        <w:pStyle w:val="af8"/>
      </w:pPr>
      <w:r>
        <w:drawing>
          <wp:inline distT="0" distB="0" distL="0" distR="0" wp14:anchorId="3D172075" wp14:editId="3B450018">
            <wp:extent cx="5022015" cy="1066892"/>
            <wp:effectExtent l="0" t="0" r="7620" b="0"/>
            <wp:docPr id="499" name="Рисунок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022015" cy="1066892"/>
                    </a:xfrm>
                    <a:prstGeom prst="rect">
                      <a:avLst/>
                    </a:prstGeom>
                  </pic:spPr>
                </pic:pic>
              </a:graphicData>
            </a:graphic>
          </wp:inline>
        </w:drawing>
      </w:r>
    </w:p>
    <w:p w14:paraId="5488BB79" w14:textId="0980522E" w:rsidR="00A55830" w:rsidRPr="00BD089D" w:rsidRDefault="00A55830" w:rsidP="00A55830">
      <w:pPr>
        <w:pStyle w:val="afa"/>
        <w:rPr>
          <w:spacing w:val="2"/>
          <w:szCs w:val="28"/>
        </w:rPr>
      </w:pPr>
      <w:bookmarkStart w:id="84" w:name="_Ref139984159"/>
      <w:r w:rsidRPr="00CE21DB">
        <w:t>Рисунок </w:t>
      </w:r>
      <w:r w:rsidR="00F47613">
        <w:fldChar w:fldCharType="begin"/>
      </w:r>
      <w:r w:rsidR="00F47613">
        <w:instrText xml:space="preserve"> SEQ Рисунок \* ARABIC </w:instrText>
      </w:r>
      <w:r w:rsidR="00F47613">
        <w:fldChar w:fldCharType="separate"/>
      </w:r>
      <w:r w:rsidR="0050009A">
        <w:rPr>
          <w:noProof/>
        </w:rPr>
        <w:t>38</w:t>
      </w:r>
      <w:r w:rsidR="00F47613">
        <w:rPr>
          <w:noProof/>
        </w:rPr>
        <w:fldChar w:fldCharType="end"/>
      </w:r>
      <w:bookmarkEnd w:id="84"/>
      <w:r w:rsidRPr="00CE21DB">
        <w:t xml:space="preserve">. </w:t>
      </w:r>
      <w:r>
        <w:rPr>
          <w:spacing w:val="2"/>
          <w:szCs w:val="28"/>
        </w:rPr>
        <w:t>Системное сообщение</w:t>
      </w:r>
    </w:p>
    <w:p w14:paraId="1C8D016D" w14:textId="7BA56EE4" w:rsidR="00A55830" w:rsidRDefault="00A55830" w:rsidP="00A55830">
      <w:pPr>
        <w:pStyle w:val="af0"/>
        <w:rPr>
          <w:lang w:eastAsia="ru-RU"/>
        </w:rPr>
      </w:pPr>
      <w:r w:rsidRPr="00825084">
        <w:rPr>
          <w:b/>
          <w:lang w:eastAsia="ru-RU"/>
        </w:rPr>
        <w:t>Важно!</w:t>
      </w:r>
      <w:r>
        <w:rPr>
          <w:lang w:eastAsia="ru-RU"/>
        </w:rPr>
        <w:t xml:space="preserve"> Если в блоке «Утверждающий» не в</w:t>
      </w:r>
      <w:r w:rsidR="005E763F">
        <w:rPr>
          <w:lang w:eastAsia="ru-RU"/>
        </w:rPr>
        <w:t>ыбран пользователь, то отобразится</w:t>
      </w:r>
      <w:r>
        <w:rPr>
          <w:lang w:eastAsia="ru-RU"/>
        </w:rPr>
        <w:t xml:space="preserve"> системное сообщение о необходимости заполнения блока «Утверждающий» (</w:t>
      </w:r>
      <w:r>
        <w:rPr>
          <w:lang w:eastAsia="ru-RU"/>
        </w:rPr>
        <w:fldChar w:fldCharType="begin"/>
      </w:r>
      <w:r>
        <w:rPr>
          <w:lang w:eastAsia="ru-RU"/>
        </w:rPr>
        <w:instrText xml:space="preserve"> REF _Ref139984164 \h </w:instrText>
      </w:r>
      <w:r>
        <w:rPr>
          <w:lang w:eastAsia="ru-RU"/>
        </w:rPr>
      </w:r>
      <w:r>
        <w:rPr>
          <w:lang w:eastAsia="ru-RU"/>
        </w:rPr>
        <w:fldChar w:fldCharType="separate"/>
      </w:r>
      <w:r w:rsidR="0050009A" w:rsidRPr="00CE21DB">
        <w:t>Рисунок </w:t>
      </w:r>
      <w:r w:rsidR="0050009A">
        <w:rPr>
          <w:noProof/>
        </w:rPr>
        <w:t>39</w:t>
      </w:r>
      <w:r>
        <w:rPr>
          <w:lang w:eastAsia="ru-RU"/>
        </w:rPr>
        <w:fldChar w:fldCharType="end"/>
      </w:r>
      <w:r>
        <w:rPr>
          <w:lang w:eastAsia="ru-RU"/>
        </w:rPr>
        <w:t>).</w:t>
      </w:r>
    </w:p>
    <w:p w14:paraId="687C7EB9" w14:textId="77777777" w:rsidR="00A55830" w:rsidRDefault="00A55830" w:rsidP="00A55830">
      <w:pPr>
        <w:pStyle w:val="af8"/>
      </w:pPr>
      <w:r w:rsidRPr="003E72F8">
        <w:drawing>
          <wp:inline distT="0" distB="0" distL="0" distR="0" wp14:anchorId="61217F85" wp14:editId="5D25F33F">
            <wp:extent cx="5273278" cy="981075"/>
            <wp:effectExtent l="0" t="0" r="3810" b="0"/>
            <wp:docPr id="455" name="Рисунок 455" descr="C:\Users\ar.shameeva\Desktop\РП БР\image2020-8-5 12_34_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r.shameeva\Desktop\РП БР\image2020-8-5 12_34_31.png"/>
                    <pic:cNvPicPr>
                      <a:picLocks noChangeAspect="1" noChangeArrowheads="1"/>
                    </pic:cNvPicPr>
                  </pic:nvPicPr>
                  <pic:blipFill>
                    <a:blip r:embed="rId54">
                      <a:extLst>
                        <a:ext uri="{28A0092B-C50C-407E-A947-70E740481C1C}">
                          <a14:useLocalDpi xmlns:a14="http://schemas.microsoft.com/office/drawing/2010/main" val="0"/>
                        </a:ext>
                      </a:extLst>
                    </a:blip>
                    <a:srcRect t="5051" b="6061"/>
                    <a:stretch>
                      <a:fillRect/>
                    </a:stretch>
                  </pic:blipFill>
                  <pic:spPr bwMode="auto">
                    <a:xfrm>
                      <a:off x="0" y="0"/>
                      <a:ext cx="5360664" cy="997333"/>
                    </a:xfrm>
                    <a:prstGeom prst="rect">
                      <a:avLst/>
                    </a:prstGeom>
                    <a:noFill/>
                    <a:ln>
                      <a:noFill/>
                    </a:ln>
                  </pic:spPr>
                </pic:pic>
              </a:graphicData>
            </a:graphic>
          </wp:inline>
        </w:drawing>
      </w:r>
    </w:p>
    <w:p w14:paraId="0B166E08" w14:textId="3541AEFD" w:rsidR="00A55830" w:rsidRPr="00BD089D" w:rsidRDefault="00A55830" w:rsidP="00A55830">
      <w:pPr>
        <w:pStyle w:val="afa"/>
        <w:rPr>
          <w:spacing w:val="2"/>
          <w:szCs w:val="28"/>
        </w:rPr>
      </w:pPr>
      <w:bookmarkStart w:id="85" w:name="_Ref139984164"/>
      <w:r w:rsidRPr="00CE21DB">
        <w:t>Рисунок </w:t>
      </w:r>
      <w:r w:rsidR="00F47613">
        <w:fldChar w:fldCharType="begin"/>
      </w:r>
      <w:r w:rsidR="00F47613">
        <w:instrText xml:space="preserve"> SEQ Рисунок \* ARABIC </w:instrText>
      </w:r>
      <w:r w:rsidR="00F47613">
        <w:fldChar w:fldCharType="separate"/>
      </w:r>
      <w:r w:rsidR="0050009A">
        <w:rPr>
          <w:noProof/>
        </w:rPr>
        <w:t>39</w:t>
      </w:r>
      <w:r w:rsidR="00F47613">
        <w:rPr>
          <w:noProof/>
        </w:rPr>
        <w:fldChar w:fldCharType="end"/>
      </w:r>
      <w:bookmarkEnd w:id="85"/>
      <w:r w:rsidRPr="00CE21DB">
        <w:t xml:space="preserve">. </w:t>
      </w:r>
      <w:r>
        <w:rPr>
          <w:spacing w:val="2"/>
          <w:szCs w:val="28"/>
        </w:rPr>
        <w:t>Системное сообщение</w:t>
      </w:r>
    </w:p>
    <w:p w14:paraId="7687CED1" w14:textId="7CB3A57C" w:rsidR="00A55830" w:rsidRDefault="005E763F" w:rsidP="00A55830">
      <w:pPr>
        <w:pStyle w:val="af0"/>
      </w:pPr>
      <w:r>
        <w:lastRenderedPageBreak/>
        <w:t>В результате отобразится</w:t>
      </w:r>
      <w:r w:rsidR="00A55830">
        <w:t xml:space="preserve"> системное сообщение об успешном сохранении шаблона листа согласования (</w:t>
      </w:r>
      <w:r w:rsidR="00A55830">
        <w:fldChar w:fldCharType="begin"/>
      </w:r>
      <w:r w:rsidR="00A55830">
        <w:instrText xml:space="preserve"> REF _Ref139984179 \h </w:instrText>
      </w:r>
      <w:r w:rsidR="00A55830">
        <w:fldChar w:fldCharType="separate"/>
      </w:r>
      <w:r w:rsidR="0050009A" w:rsidRPr="00CE21DB">
        <w:t>Рисунок </w:t>
      </w:r>
      <w:r w:rsidR="0050009A">
        <w:rPr>
          <w:noProof/>
        </w:rPr>
        <w:t>40</w:t>
      </w:r>
      <w:r w:rsidR="00A55830">
        <w:fldChar w:fldCharType="end"/>
      </w:r>
      <w:r w:rsidR="00A55830">
        <w:t>).</w:t>
      </w:r>
    </w:p>
    <w:p w14:paraId="531624AE" w14:textId="77777777" w:rsidR="00A55830" w:rsidRDefault="00A55830" w:rsidP="00A55830">
      <w:pPr>
        <w:pStyle w:val="af8"/>
      </w:pPr>
      <w:r>
        <w:drawing>
          <wp:inline distT="0" distB="0" distL="0" distR="0" wp14:anchorId="13F1A13D" wp14:editId="37C36379">
            <wp:extent cx="5022015" cy="1204064"/>
            <wp:effectExtent l="0" t="0" r="7620" b="0"/>
            <wp:docPr id="498" name="Рисунок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022015" cy="1204064"/>
                    </a:xfrm>
                    <a:prstGeom prst="rect">
                      <a:avLst/>
                    </a:prstGeom>
                  </pic:spPr>
                </pic:pic>
              </a:graphicData>
            </a:graphic>
          </wp:inline>
        </w:drawing>
      </w:r>
    </w:p>
    <w:p w14:paraId="138A11B0" w14:textId="40569DD9" w:rsidR="00A55830" w:rsidRDefault="00A55830" w:rsidP="00A55830">
      <w:pPr>
        <w:pStyle w:val="afa"/>
      </w:pPr>
      <w:bookmarkStart w:id="86" w:name="_Ref139984179"/>
      <w:r w:rsidRPr="00CE21DB">
        <w:t>Рисунок </w:t>
      </w:r>
      <w:r w:rsidR="00F47613">
        <w:fldChar w:fldCharType="begin"/>
      </w:r>
      <w:r w:rsidR="00F47613">
        <w:instrText xml:space="preserve"> SEQ Рисунок \* ARABIC </w:instrText>
      </w:r>
      <w:r w:rsidR="00F47613">
        <w:fldChar w:fldCharType="separate"/>
      </w:r>
      <w:r w:rsidR="0050009A">
        <w:rPr>
          <w:noProof/>
        </w:rPr>
        <w:t>40</w:t>
      </w:r>
      <w:r w:rsidR="00F47613">
        <w:rPr>
          <w:noProof/>
        </w:rPr>
        <w:fldChar w:fldCharType="end"/>
      </w:r>
      <w:bookmarkEnd w:id="86"/>
      <w:r w:rsidRPr="00CE21DB">
        <w:t xml:space="preserve">. </w:t>
      </w:r>
      <w:r>
        <w:rPr>
          <w:spacing w:val="2"/>
          <w:szCs w:val="28"/>
        </w:rPr>
        <w:t>Системное сообщение</w:t>
      </w:r>
    </w:p>
    <w:p w14:paraId="32D544AF" w14:textId="77777777" w:rsidR="00A55830" w:rsidRDefault="00A55830" w:rsidP="003C7D94">
      <w:pPr>
        <w:pStyle w:val="5"/>
      </w:pPr>
      <w:r>
        <w:t>Заполнение листа согласования на основании шаблона</w:t>
      </w:r>
    </w:p>
    <w:p w14:paraId="3AB8CCCF" w14:textId="36AC8832" w:rsidR="00A55830" w:rsidRDefault="00A55830" w:rsidP="00A55830">
      <w:pPr>
        <w:pStyle w:val="af0"/>
      </w:pPr>
      <w:r>
        <w:t>Для заполнения листа согласования на основании шаблона необходимо нажать на кнопку «Заполнить из шаблона листа согласования» (</w:t>
      </w:r>
      <w:r>
        <w:fldChar w:fldCharType="begin"/>
      </w:r>
      <w:r>
        <w:instrText xml:space="preserve"> REF _Ref139984186 \h </w:instrText>
      </w:r>
      <w:r>
        <w:fldChar w:fldCharType="separate"/>
      </w:r>
      <w:r w:rsidR="0050009A" w:rsidRPr="00CE21DB">
        <w:t>Рисунок </w:t>
      </w:r>
      <w:r w:rsidR="0050009A">
        <w:rPr>
          <w:noProof/>
        </w:rPr>
        <w:t>41</w:t>
      </w:r>
      <w:r>
        <w:fldChar w:fldCharType="end"/>
      </w:r>
      <w:r>
        <w:t>).</w:t>
      </w:r>
    </w:p>
    <w:p w14:paraId="5E95F5DE" w14:textId="19D4630E" w:rsidR="00A55830" w:rsidRDefault="00F976A8" w:rsidP="00A55830">
      <w:pPr>
        <w:pStyle w:val="af8"/>
      </w:pPr>
      <w:r>
        <w:drawing>
          <wp:inline distT="0" distB="0" distL="0" distR="0" wp14:anchorId="03E8DE3D" wp14:editId="69B6669F">
            <wp:extent cx="6120130" cy="4007485"/>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120130" cy="4007485"/>
                    </a:xfrm>
                    <a:prstGeom prst="rect">
                      <a:avLst/>
                    </a:prstGeom>
                  </pic:spPr>
                </pic:pic>
              </a:graphicData>
            </a:graphic>
          </wp:inline>
        </w:drawing>
      </w:r>
    </w:p>
    <w:p w14:paraId="3A06293B" w14:textId="1C06B5F4" w:rsidR="00A55830" w:rsidRDefault="00A55830" w:rsidP="00A55830">
      <w:pPr>
        <w:pStyle w:val="afa"/>
        <w:rPr>
          <w:spacing w:val="2"/>
          <w:szCs w:val="28"/>
        </w:rPr>
      </w:pPr>
      <w:bookmarkStart w:id="87" w:name="_Ref139984186"/>
      <w:r w:rsidRPr="00CE21DB">
        <w:t>Рисунок </w:t>
      </w:r>
      <w:r w:rsidR="00F47613">
        <w:fldChar w:fldCharType="begin"/>
      </w:r>
      <w:r w:rsidR="00F47613">
        <w:instrText xml:space="preserve"> SEQ Рисунок \* ARABIC </w:instrText>
      </w:r>
      <w:r w:rsidR="00F47613">
        <w:fldChar w:fldCharType="separate"/>
      </w:r>
      <w:r w:rsidR="0050009A">
        <w:rPr>
          <w:noProof/>
        </w:rPr>
        <w:t>41</w:t>
      </w:r>
      <w:r w:rsidR="00F47613">
        <w:rPr>
          <w:noProof/>
        </w:rPr>
        <w:fldChar w:fldCharType="end"/>
      </w:r>
      <w:bookmarkEnd w:id="87"/>
      <w:r w:rsidRPr="00CE21DB">
        <w:t xml:space="preserve">. </w:t>
      </w:r>
      <w:r>
        <w:rPr>
          <w:spacing w:val="2"/>
          <w:szCs w:val="28"/>
        </w:rPr>
        <w:t>Заполнение из шаблона листа согласования</w:t>
      </w:r>
    </w:p>
    <w:p w14:paraId="19687F46" w14:textId="77777777" w:rsidR="00A55830" w:rsidRDefault="00A55830" w:rsidP="00A55830">
      <w:pPr>
        <w:pStyle w:val="af0"/>
      </w:pPr>
      <w:r w:rsidRPr="00EE23F9">
        <w:rPr>
          <w:b/>
        </w:rPr>
        <w:t>Важно!</w:t>
      </w:r>
      <w:r>
        <w:t xml:space="preserve"> Кнопка «Заполнить из шаблона листа согласования» доступна только при формировании листа согласования.</w:t>
      </w:r>
    </w:p>
    <w:p w14:paraId="58E754CE" w14:textId="77777777" w:rsidR="00A55830" w:rsidRDefault="00A55830" w:rsidP="00A55830">
      <w:pPr>
        <w:pStyle w:val="af0"/>
      </w:pPr>
      <w:r w:rsidRPr="00AE306E">
        <w:rPr>
          <w:b/>
        </w:rPr>
        <w:t>Важно!</w:t>
      </w:r>
      <w:r>
        <w:t xml:space="preserve"> Использование шаблона возможно в рамках учреждения, к которому относится пользователь.</w:t>
      </w:r>
    </w:p>
    <w:p w14:paraId="3DAD3B67" w14:textId="77777777" w:rsidR="00A55830" w:rsidRDefault="00A55830" w:rsidP="00A55830">
      <w:pPr>
        <w:pStyle w:val="af0"/>
      </w:pPr>
      <w:r w:rsidRPr="00ED051B">
        <w:rPr>
          <w:b/>
        </w:rPr>
        <w:lastRenderedPageBreak/>
        <w:t>Важно!</w:t>
      </w:r>
      <w:r>
        <w:t xml:space="preserve"> Использование шаблона возможно только в том подразделе, в котором он сформирован.</w:t>
      </w:r>
    </w:p>
    <w:p w14:paraId="39CCACB8" w14:textId="77777777" w:rsidR="00A55830" w:rsidRDefault="00A55830" w:rsidP="00A55830">
      <w:pPr>
        <w:pStyle w:val="af0"/>
      </w:pPr>
      <w:r w:rsidRPr="00EE23F9">
        <w:rPr>
          <w:b/>
        </w:rPr>
        <w:t xml:space="preserve">Важно! </w:t>
      </w:r>
      <w:r>
        <w:t>Если ранее пользователем или другими участниками учреждения не создавались шаблоны, то заполнение листа согласования на основании шаблона невозможно.</w:t>
      </w:r>
    </w:p>
    <w:p w14:paraId="7C0AE190" w14:textId="09A45A01" w:rsidR="00A55830" w:rsidRDefault="00A55830" w:rsidP="00A55830">
      <w:pPr>
        <w:pStyle w:val="af0"/>
      </w:pPr>
      <w:r>
        <w:t>После этого откроется окно «Выбор шаблона листа согласования», в котором необходимо установить «галочку» напротив соответствующего шаблона и нажать на кнопку «Выбрать» (</w:t>
      </w:r>
      <w:r>
        <w:fldChar w:fldCharType="begin"/>
      </w:r>
      <w:r>
        <w:instrText xml:space="preserve"> REF _Ref139984195 \h </w:instrText>
      </w:r>
      <w:r>
        <w:fldChar w:fldCharType="separate"/>
      </w:r>
      <w:r w:rsidR="0050009A" w:rsidRPr="00CE21DB">
        <w:t>Рисунок </w:t>
      </w:r>
      <w:r w:rsidR="0050009A">
        <w:rPr>
          <w:noProof/>
        </w:rPr>
        <w:t>42</w:t>
      </w:r>
      <w:r>
        <w:fldChar w:fldCharType="end"/>
      </w:r>
      <w:r>
        <w:t>).</w:t>
      </w:r>
    </w:p>
    <w:p w14:paraId="487C3F88" w14:textId="41BBACE4" w:rsidR="00A55830" w:rsidRDefault="00F61330" w:rsidP="00A55830">
      <w:pPr>
        <w:pStyle w:val="af8"/>
      </w:pPr>
      <w:r>
        <w:drawing>
          <wp:inline distT="0" distB="0" distL="0" distR="0" wp14:anchorId="5390D0D3" wp14:editId="06AC9F3F">
            <wp:extent cx="6120130" cy="84328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120130" cy="843280"/>
                    </a:xfrm>
                    <a:prstGeom prst="rect">
                      <a:avLst/>
                    </a:prstGeom>
                  </pic:spPr>
                </pic:pic>
              </a:graphicData>
            </a:graphic>
          </wp:inline>
        </w:drawing>
      </w:r>
    </w:p>
    <w:p w14:paraId="619E25BD" w14:textId="1909C79F" w:rsidR="00A55830" w:rsidRDefault="00A55830" w:rsidP="00A55830">
      <w:pPr>
        <w:pStyle w:val="afa"/>
        <w:rPr>
          <w:spacing w:val="2"/>
          <w:szCs w:val="28"/>
        </w:rPr>
      </w:pPr>
      <w:bookmarkStart w:id="88" w:name="_Ref139984195"/>
      <w:r w:rsidRPr="00CE21DB">
        <w:t>Рисунок </w:t>
      </w:r>
      <w:r w:rsidR="00F47613">
        <w:fldChar w:fldCharType="begin"/>
      </w:r>
      <w:r w:rsidR="00F47613">
        <w:instrText xml:space="preserve"> SEQ Рисунок \* ARABIC </w:instrText>
      </w:r>
      <w:r w:rsidR="00F47613">
        <w:fldChar w:fldCharType="separate"/>
      </w:r>
      <w:r w:rsidR="0050009A">
        <w:rPr>
          <w:noProof/>
        </w:rPr>
        <w:t>42</w:t>
      </w:r>
      <w:r w:rsidR="00F47613">
        <w:rPr>
          <w:noProof/>
        </w:rPr>
        <w:fldChar w:fldCharType="end"/>
      </w:r>
      <w:bookmarkEnd w:id="88"/>
      <w:r w:rsidRPr="00CE21DB">
        <w:t xml:space="preserve">. </w:t>
      </w:r>
      <w:r>
        <w:t>Окно «Выбор шаблона листа согласования»</w:t>
      </w:r>
    </w:p>
    <w:p w14:paraId="0B1A9BA1" w14:textId="3965D878" w:rsidR="00A55830" w:rsidRDefault="00A55830" w:rsidP="00A55830">
      <w:pPr>
        <w:pStyle w:val="af0"/>
      </w:pPr>
      <w:r>
        <w:t>В результате лист согласования заполнится на основании выбранного шаблона (</w:t>
      </w:r>
      <w:r>
        <w:fldChar w:fldCharType="begin"/>
      </w:r>
      <w:r>
        <w:instrText xml:space="preserve"> REF _Ref139984201 \h </w:instrText>
      </w:r>
      <w:r>
        <w:fldChar w:fldCharType="separate"/>
      </w:r>
      <w:r w:rsidR="0050009A" w:rsidRPr="00CE21DB">
        <w:t>Рисунок </w:t>
      </w:r>
      <w:r w:rsidR="0050009A">
        <w:rPr>
          <w:noProof/>
        </w:rPr>
        <w:t>43</w:t>
      </w:r>
      <w:r>
        <w:fldChar w:fldCharType="end"/>
      </w:r>
      <w:r>
        <w:t>).</w:t>
      </w:r>
    </w:p>
    <w:p w14:paraId="16D12C68" w14:textId="4E7197CB" w:rsidR="00A55830" w:rsidRPr="00BE77DF" w:rsidRDefault="00F976A8" w:rsidP="00A55830">
      <w:pPr>
        <w:pStyle w:val="af8"/>
        <w:rPr>
          <w:lang w:val="en-US"/>
        </w:rPr>
      </w:pPr>
      <w:r>
        <w:drawing>
          <wp:inline distT="0" distB="0" distL="0" distR="0" wp14:anchorId="76D9333D" wp14:editId="522C2814">
            <wp:extent cx="6120130" cy="4007485"/>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20130" cy="4007485"/>
                    </a:xfrm>
                    <a:prstGeom prst="rect">
                      <a:avLst/>
                    </a:prstGeom>
                  </pic:spPr>
                </pic:pic>
              </a:graphicData>
            </a:graphic>
          </wp:inline>
        </w:drawing>
      </w:r>
    </w:p>
    <w:p w14:paraId="71A15F1B" w14:textId="4A824A77" w:rsidR="00A55830" w:rsidRDefault="00A55830" w:rsidP="00A55830">
      <w:pPr>
        <w:pStyle w:val="afa"/>
      </w:pPr>
      <w:bookmarkStart w:id="89" w:name="_Ref139984201"/>
      <w:r w:rsidRPr="00CE21DB">
        <w:t>Рисунок </w:t>
      </w:r>
      <w:r w:rsidR="00F47613">
        <w:fldChar w:fldCharType="begin"/>
      </w:r>
      <w:r w:rsidR="00F47613">
        <w:instrText xml:space="preserve"> SEQ Рисунок \* ARABIC </w:instrText>
      </w:r>
      <w:r w:rsidR="00F47613">
        <w:fldChar w:fldCharType="separate"/>
      </w:r>
      <w:r w:rsidR="0050009A">
        <w:rPr>
          <w:noProof/>
        </w:rPr>
        <w:t>43</w:t>
      </w:r>
      <w:r w:rsidR="00F47613">
        <w:rPr>
          <w:noProof/>
        </w:rPr>
        <w:fldChar w:fldCharType="end"/>
      </w:r>
      <w:bookmarkEnd w:id="89"/>
      <w:r w:rsidRPr="00CE21DB">
        <w:t xml:space="preserve">. </w:t>
      </w:r>
      <w:r>
        <w:t>Лист согласования, заполненный на основании шаблона</w:t>
      </w:r>
    </w:p>
    <w:p w14:paraId="56CA7A08" w14:textId="77777777" w:rsidR="00A55830" w:rsidRDefault="00A55830" w:rsidP="003C7D94">
      <w:pPr>
        <w:pStyle w:val="5"/>
      </w:pPr>
      <w:r>
        <w:lastRenderedPageBreak/>
        <w:t>Выбор типа согласования</w:t>
      </w:r>
    </w:p>
    <w:p w14:paraId="30B85C0D" w14:textId="29AD5F7F" w:rsidR="00A55830" w:rsidRDefault="00A55830" w:rsidP="00A55830">
      <w:pPr>
        <w:pStyle w:val="af0"/>
      </w:pPr>
      <w:r w:rsidRPr="006E722A">
        <w:rPr>
          <w:b/>
        </w:rPr>
        <w:t>Примечание.</w:t>
      </w:r>
      <w:r>
        <w:t xml:space="preserve"> В поле «Тип согласования» по умолчанию установлено значение «Параллельное» (</w:t>
      </w:r>
      <w:r>
        <w:fldChar w:fldCharType="begin"/>
      </w:r>
      <w:r>
        <w:instrText xml:space="preserve"> REF _Ref71207184 \h </w:instrText>
      </w:r>
      <w:r>
        <w:fldChar w:fldCharType="separate"/>
      </w:r>
      <w:r w:rsidR="0050009A" w:rsidRPr="00CE21DB">
        <w:t>Рисунок </w:t>
      </w:r>
      <w:r w:rsidR="0050009A">
        <w:rPr>
          <w:noProof/>
        </w:rPr>
        <w:t>44</w:t>
      </w:r>
      <w:r>
        <w:fldChar w:fldCharType="end"/>
      </w:r>
      <w:r>
        <w:t>).</w:t>
      </w:r>
    </w:p>
    <w:p w14:paraId="2BB01BB7" w14:textId="4EA4281A" w:rsidR="00A55830" w:rsidRDefault="00F976A8" w:rsidP="00A55830">
      <w:pPr>
        <w:pStyle w:val="af8"/>
        <w:keepNext w:val="0"/>
        <w:keepLines w:val="0"/>
      </w:pPr>
      <w:r>
        <w:drawing>
          <wp:inline distT="0" distB="0" distL="0" distR="0" wp14:anchorId="0AA3463D" wp14:editId="0A241922">
            <wp:extent cx="6120130" cy="4007485"/>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120130" cy="4007485"/>
                    </a:xfrm>
                    <a:prstGeom prst="rect">
                      <a:avLst/>
                    </a:prstGeom>
                  </pic:spPr>
                </pic:pic>
              </a:graphicData>
            </a:graphic>
          </wp:inline>
        </w:drawing>
      </w:r>
    </w:p>
    <w:p w14:paraId="1E240FC7" w14:textId="37C2FC64" w:rsidR="00A55830" w:rsidRDefault="00A55830" w:rsidP="00A55830">
      <w:pPr>
        <w:pStyle w:val="afa"/>
      </w:pPr>
      <w:bookmarkStart w:id="90" w:name="_Ref71207184"/>
      <w:r w:rsidRPr="00CE21DB">
        <w:t>Рисунок </w:t>
      </w:r>
      <w:r w:rsidR="00F47613">
        <w:fldChar w:fldCharType="begin"/>
      </w:r>
      <w:r w:rsidR="00F47613">
        <w:instrText xml:space="preserve"> SEQ Рисунок \* ARABIC </w:instrText>
      </w:r>
      <w:r w:rsidR="00F47613">
        <w:fldChar w:fldCharType="separate"/>
      </w:r>
      <w:r w:rsidR="0050009A">
        <w:rPr>
          <w:noProof/>
        </w:rPr>
        <w:t>44</w:t>
      </w:r>
      <w:r w:rsidR="00F47613">
        <w:rPr>
          <w:noProof/>
        </w:rPr>
        <w:fldChar w:fldCharType="end"/>
      </w:r>
      <w:bookmarkEnd w:id="90"/>
      <w:r w:rsidRPr="00CE21DB">
        <w:t xml:space="preserve">. </w:t>
      </w:r>
      <w:r>
        <w:t>Тип согласования</w:t>
      </w:r>
    </w:p>
    <w:p w14:paraId="687E0607" w14:textId="7E3C752B" w:rsidR="00A55830" w:rsidRDefault="00A55830" w:rsidP="00A55830">
      <w:pPr>
        <w:pStyle w:val="af0"/>
      </w:pPr>
      <w:r>
        <w:t xml:space="preserve">Для изменения типа согласования на «Последовательное» необходимо нажать на кнопку </w:t>
      </w:r>
      <w:r>
        <w:rPr>
          <w:noProof/>
          <w:lang w:eastAsia="ru-RU"/>
        </w:rPr>
        <w:drawing>
          <wp:inline distT="0" distB="0" distL="0" distR="0" wp14:anchorId="1E6DF395" wp14:editId="7B26551F">
            <wp:extent cx="152381" cy="200000"/>
            <wp:effectExtent l="0" t="0" r="635" b="0"/>
            <wp:docPr id="468"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52381" cy="200000"/>
                    </a:xfrm>
                    <a:prstGeom prst="rect">
                      <a:avLst/>
                    </a:prstGeom>
                  </pic:spPr>
                </pic:pic>
              </a:graphicData>
            </a:graphic>
          </wp:inline>
        </w:drawing>
      </w:r>
      <w:r>
        <w:t xml:space="preserve"> и из раскрывающегося списка выбрать значение «Последовательное» (</w:t>
      </w:r>
      <w:r>
        <w:fldChar w:fldCharType="begin"/>
      </w:r>
      <w:r>
        <w:instrText xml:space="preserve"> REF _Ref71207225 \h </w:instrText>
      </w:r>
      <w:r>
        <w:fldChar w:fldCharType="separate"/>
      </w:r>
      <w:r w:rsidR="0050009A" w:rsidRPr="00CE21DB">
        <w:t>Рисунок </w:t>
      </w:r>
      <w:r w:rsidR="0050009A">
        <w:rPr>
          <w:noProof/>
        </w:rPr>
        <w:t>45</w:t>
      </w:r>
      <w:r>
        <w:fldChar w:fldCharType="end"/>
      </w:r>
      <w:r>
        <w:t>).</w:t>
      </w:r>
    </w:p>
    <w:p w14:paraId="45BA3859" w14:textId="01472B5F" w:rsidR="00A55830" w:rsidRDefault="00F976A8" w:rsidP="00A55830">
      <w:pPr>
        <w:pStyle w:val="af8"/>
        <w:keepNext w:val="0"/>
        <w:keepLines w:val="0"/>
      </w:pPr>
      <w:r>
        <w:lastRenderedPageBreak/>
        <w:drawing>
          <wp:inline distT="0" distB="0" distL="0" distR="0" wp14:anchorId="22578FAA" wp14:editId="5557E6E6">
            <wp:extent cx="6120130" cy="4008755"/>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120130" cy="4008755"/>
                    </a:xfrm>
                    <a:prstGeom prst="rect">
                      <a:avLst/>
                    </a:prstGeom>
                  </pic:spPr>
                </pic:pic>
              </a:graphicData>
            </a:graphic>
          </wp:inline>
        </w:drawing>
      </w:r>
    </w:p>
    <w:p w14:paraId="14108733" w14:textId="10CC072D" w:rsidR="00A55830" w:rsidRDefault="00A55830" w:rsidP="00A55830">
      <w:pPr>
        <w:pStyle w:val="afa"/>
      </w:pPr>
      <w:bookmarkStart w:id="91" w:name="_Ref71207225"/>
      <w:r w:rsidRPr="00CE21DB">
        <w:t>Рисунок </w:t>
      </w:r>
      <w:r w:rsidR="00F47613">
        <w:fldChar w:fldCharType="begin"/>
      </w:r>
      <w:r w:rsidR="00F47613">
        <w:instrText xml:space="preserve"> SEQ Рисунок \* ARABIC </w:instrText>
      </w:r>
      <w:r w:rsidR="00F47613">
        <w:fldChar w:fldCharType="separate"/>
      </w:r>
      <w:r w:rsidR="0050009A">
        <w:rPr>
          <w:noProof/>
        </w:rPr>
        <w:t>45</w:t>
      </w:r>
      <w:r w:rsidR="00F47613">
        <w:rPr>
          <w:noProof/>
        </w:rPr>
        <w:fldChar w:fldCharType="end"/>
      </w:r>
      <w:bookmarkEnd w:id="91"/>
      <w:r w:rsidRPr="00CE21DB">
        <w:t xml:space="preserve">. </w:t>
      </w:r>
      <w:r>
        <w:t>Тип согласования</w:t>
      </w:r>
    </w:p>
    <w:p w14:paraId="591F7356" w14:textId="77777777" w:rsidR="00A55830" w:rsidRDefault="00A55830" w:rsidP="003C7D94">
      <w:pPr>
        <w:pStyle w:val="5"/>
      </w:pPr>
      <w:r>
        <w:t>Сохранение и редактирование листа согласования</w:t>
      </w:r>
    </w:p>
    <w:p w14:paraId="269892D8" w14:textId="369D9774" w:rsidR="00A55830" w:rsidRPr="0087518B" w:rsidRDefault="00A55830" w:rsidP="00A55830">
      <w:pPr>
        <w:pStyle w:val="af0"/>
      </w:pPr>
      <w:r>
        <w:t>Для сохранения листа согласования</w:t>
      </w:r>
      <w:r w:rsidRPr="0087518B">
        <w:t xml:space="preserve"> необходимо нажать на кнопку «Сохранить» (</w:t>
      </w:r>
      <w:r>
        <w:fldChar w:fldCharType="begin"/>
      </w:r>
      <w:r>
        <w:instrText xml:space="preserve"> REF _Ref139984314 \h </w:instrText>
      </w:r>
      <w:r>
        <w:fldChar w:fldCharType="separate"/>
      </w:r>
      <w:r w:rsidR="0050009A" w:rsidRPr="00CE21DB">
        <w:t>Рисунок </w:t>
      </w:r>
      <w:r w:rsidR="0050009A">
        <w:rPr>
          <w:noProof/>
        </w:rPr>
        <w:t>46</w:t>
      </w:r>
      <w:r>
        <w:fldChar w:fldCharType="end"/>
      </w:r>
      <w:r w:rsidRPr="0087518B">
        <w:t>).</w:t>
      </w:r>
    </w:p>
    <w:p w14:paraId="464631D3" w14:textId="0FE05F0B" w:rsidR="00A55830" w:rsidRDefault="00F976A8" w:rsidP="00A55830">
      <w:pPr>
        <w:pStyle w:val="af8"/>
        <w:keepNext w:val="0"/>
        <w:keepLines w:val="0"/>
      </w:pPr>
      <w:r>
        <w:lastRenderedPageBreak/>
        <w:drawing>
          <wp:inline distT="0" distB="0" distL="0" distR="0" wp14:anchorId="2DAAE970" wp14:editId="45D88752">
            <wp:extent cx="6120130" cy="4007485"/>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120130" cy="4007485"/>
                    </a:xfrm>
                    <a:prstGeom prst="rect">
                      <a:avLst/>
                    </a:prstGeom>
                  </pic:spPr>
                </pic:pic>
              </a:graphicData>
            </a:graphic>
          </wp:inline>
        </w:drawing>
      </w:r>
    </w:p>
    <w:p w14:paraId="0DF23ED3" w14:textId="0CF8AE48" w:rsidR="00A55830" w:rsidRDefault="00A55830" w:rsidP="00A55830">
      <w:pPr>
        <w:pStyle w:val="afa"/>
      </w:pPr>
      <w:bookmarkStart w:id="92" w:name="_Ref139984314"/>
      <w:r w:rsidRPr="00CE21DB">
        <w:t>Рисунок </w:t>
      </w:r>
      <w:r w:rsidR="00F47613">
        <w:fldChar w:fldCharType="begin"/>
      </w:r>
      <w:r w:rsidR="00F47613">
        <w:instrText xml:space="preserve"> SEQ Рисунок \* ARABIC </w:instrText>
      </w:r>
      <w:r w:rsidR="00F47613">
        <w:fldChar w:fldCharType="separate"/>
      </w:r>
      <w:r w:rsidR="0050009A">
        <w:rPr>
          <w:noProof/>
        </w:rPr>
        <w:t>46</w:t>
      </w:r>
      <w:r w:rsidR="00F47613">
        <w:rPr>
          <w:noProof/>
        </w:rPr>
        <w:fldChar w:fldCharType="end"/>
      </w:r>
      <w:bookmarkEnd w:id="92"/>
      <w:r w:rsidRPr="00CE21DB">
        <w:t xml:space="preserve">. </w:t>
      </w:r>
      <w:r>
        <w:t>Сохранение данных</w:t>
      </w:r>
    </w:p>
    <w:p w14:paraId="2160EFF5" w14:textId="77777777" w:rsidR="00A55830" w:rsidRPr="0087518B" w:rsidRDefault="00A55830" w:rsidP="00A55830">
      <w:pPr>
        <w:pStyle w:val="af0"/>
      </w:pPr>
      <w:r w:rsidRPr="0087518B">
        <w:t>До начала процесса согласования автору листа согласования доступно редактирование перечня согласующих и утверждающего.</w:t>
      </w:r>
    </w:p>
    <w:p w14:paraId="1EE25289" w14:textId="77777777" w:rsidR="00A55830" w:rsidRPr="0087518B" w:rsidRDefault="00A55830" w:rsidP="00A55830">
      <w:pPr>
        <w:pStyle w:val="af0"/>
      </w:pPr>
      <w:r w:rsidRPr="0087518B">
        <w:rPr>
          <w:b/>
        </w:rPr>
        <w:t>Важно!</w:t>
      </w:r>
      <w:r w:rsidRPr="0087518B">
        <w:t xml:space="preserve"> Удаление ранее выбранного согласующего или утверждающего лица возможно лишь с последующей заменой согласующего или утверждающего лица и, если согласующие или утверждающее лица не приступили к процессу согласования.</w:t>
      </w:r>
    </w:p>
    <w:p w14:paraId="6B852503" w14:textId="6477E251" w:rsidR="00A55830" w:rsidRPr="00232334" w:rsidRDefault="00A55830" w:rsidP="00A55830">
      <w:pPr>
        <w:pStyle w:val="af0"/>
      </w:pPr>
      <w:r w:rsidRPr="0087518B">
        <w:t xml:space="preserve">Для </w:t>
      </w:r>
      <w:r>
        <w:t>редактирования перечня</w:t>
      </w:r>
      <w:r w:rsidR="00E91C6D">
        <w:t xml:space="preserve"> согласующих или утверждающих</w:t>
      </w:r>
      <w:r w:rsidRPr="0087518B">
        <w:t xml:space="preserve"> необходимо нажать на кнопку «Редактировать»</w:t>
      </w:r>
      <w:r w:rsidRPr="00232334">
        <w:t xml:space="preserve"> (</w:t>
      </w:r>
      <w:r w:rsidRPr="00232334">
        <w:fldChar w:fldCharType="begin"/>
      </w:r>
      <w:r w:rsidRPr="00232334">
        <w:instrText xml:space="preserve"> REF _Ref536692789 \h </w:instrText>
      </w:r>
      <w:r>
        <w:instrText xml:space="preserve"> \* MERGEFORMAT </w:instrText>
      </w:r>
      <w:r w:rsidRPr="00232334">
        <w:fldChar w:fldCharType="separate"/>
      </w:r>
      <w:r w:rsidR="0050009A" w:rsidRPr="00232334">
        <w:t>Рисунок </w:t>
      </w:r>
      <w:r w:rsidR="0050009A">
        <w:t>47</w:t>
      </w:r>
      <w:r w:rsidRPr="00232334">
        <w:fldChar w:fldCharType="end"/>
      </w:r>
      <w:r w:rsidRPr="00232334">
        <w:t>).</w:t>
      </w:r>
    </w:p>
    <w:p w14:paraId="6DE9DCB9" w14:textId="5E3C1B94" w:rsidR="00A55830" w:rsidRPr="00232334" w:rsidRDefault="002154F8" w:rsidP="00A55830">
      <w:pPr>
        <w:pStyle w:val="af8"/>
      </w:pPr>
      <w:r>
        <w:lastRenderedPageBreak/>
        <w:drawing>
          <wp:inline distT="0" distB="0" distL="0" distR="0" wp14:anchorId="42FAF699" wp14:editId="729D1ACD">
            <wp:extent cx="6120130" cy="4072255"/>
            <wp:effectExtent l="0" t="0" r="0" b="4445"/>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120130" cy="4072255"/>
                    </a:xfrm>
                    <a:prstGeom prst="rect">
                      <a:avLst/>
                    </a:prstGeom>
                  </pic:spPr>
                </pic:pic>
              </a:graphicData>
            </a:graphic>
          </wp:inline>
        </w:drawing>
      </w:r>
    </w:p>
    <w:p w14:paraId="3FC59021" w14:textId="102B3652" w:rsidR="00A55830" w:rsidRPr="00232334" w:rsidRDefault="00A55830" w:rsidP="00A55830">
      <w:pPr>
        <w:pStyle w:val="afa"/>
      </w:pPr>
      <w:bookmarkStart w:id="93" w:name="_Ref536692789"/>
      <w:r w:rsidRPr="00232334">
        <w:t>Рисунок </w:t>
      </w:r>
      <w:r w:rsidR="00F47613">
        <w:fldChar w:fldCharType="begin"/>
      </w:r>
      <w:r w:rsidR="00F47613">
        <w:instrText xml:space="preserve"> SEQ Рисунок \* ARABIC </w:instrText>
      </w:r>
      <w:r w:rsidR="00F47613">
        <w:fldChar w:fldCharType="separate"/>
      </w:r>
      <w:r w:rsidR="0050009A">
        <w:rPr>
          <w:noProof/>
        </w:rPr>
        <w:t>47</w:t>
      </w:r>
      <w:r w:rsidR="00F47613">
        <w:rPr>
          <w:noProof/>
        </w:rPr>
        <w:fldChar w:fldCharType="end"/>
      </w:r>
      <w:bookmarkEnd w:id="93"/>
      <w:r w:rsidRPr="00232334">
        <w:t xml:space="preserve">. </w:t>
      </w:r>
      <w:r>
        <w:t>Окно «Лист согласования»</w:t>
      </w:r>
    </w:p>
    <w:p w14:paraId="1937239F" w14:textId="695010E0" w:rsidR="00A55830" w:rsidRPr="00232334" w:rsidRDefault="00A55830" w:rsidP="00A55830">
      <w:pPr>
        <w:pStyle w:val="af0"/>
      </w:pPr>
      <w:r w:rsidRPr="00AF5E49">
        <w:t>Для удаления согласующего лица необх</w:t>
      </w:r>
      <w:r w:rsidR="00E91C6D">
        <w:t>одимо нажать на кнопку </w:t>
      </w:r>
      <w:r w:rsidR="00E91C6D">
        <w:rPr>
          <w:noProof/>
          <w:lang w:eastAsia="ru-RU"/>
        </w:rPr>
        <w:drawing>
          <wp:inline distT="0" distB="0" distL="0" distR="0" wp14:anchorId="4A1894BF" wp14:editId="2C0F48B1">
            <wp:extent cx="137172" cy="137172"/>
            <wp:effectExtent l="0" t="0" r="0" b="0"/>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37172" cy="137172"/>
                    </a:xfrm>
                    <a:prstGeom prst="rect">
                      <a:avLst/>
                    </a:prstGeom>
                  </pic:spPr>
                </pic:pic>
              </a:graphicData>
            </a:graphic>
          </wp:inline>
        </w:drawing>
      </w:r>
      <w:r w:rsidRPr="00AF5E49">
        <w:t xml:space="preserve"> </w:t>
      </w:r>
      <w:r w:rsidRPr="00232334">
        <w:t>(</w:t>
      </w:r>
      <w:r w:rsidRPr="00232334">
        <w:fldChar w:fldCharType="begin"/>
      </w:r>
      <w:r w:rsidRPr="00232334">
        <w:instrText xml:space="preserve"> REF _Ref536692797 \h </w:instrText>
      </w:r>
      <w:r>
        <w:instrText xml:space="preserve"> \* MERGEFORMAT </w:instrText>
      </w:r>
      <w:r w:rsidRPr="00232334">
        <w:fldChar w:fldCharType="separate"/>
      </w:r>
      <w:r w:rsidR="0050009A" w:rsidRPr="00232334">
        <w:t>Рисунок </w:t>
      </w:r>
      <w:r w:rsidR="0050009A">
        <w:t>48</w:t>
      </w:r>
      <w:r w:rsidRPr="00232334">
        <w:fldChar w:fldCharType="end"/>
      </w:r>
      <w:r w:rsidRPr="00232334">
        <w:t>).</w:t>
      </w:r>
    </w:p>
    <w:p w14:paraId="735E583C" w14:textId="55155A72" w:rsidR="00A55830" w:rsidRPr="00232334" w:rsidRDefault="002154F8" w:rsidP="00A55830">
      <w:pPr>
        <w:pStyle w:val="af8"/>
      </w:pPr>
      <w:r>
        <w:lastRenderedPageBreak/>
        <w:drawing>
          <wp:inline distT="0" distB="0" distL="0" distR="0" wp14:anchorId="2F3BABF8" wp14:editId="425C6988">
            <wp:extent cx="6120130" cy="4072255"/>
            <wp:effectExtent l="0" t="0" r="0" b="4445"/>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120130" cy="4072255"/>
                    </a:xfrm>
                    <a:prstGeom prst="rect">
                      <a:avLst/>
                    </a:prstGeom>
                  </pic:spPr>
                </pic:pic>
              </a:graphicData>
            </a:graphic>
          </wp:inline>
        </w:drawing>
      </w:r>
    </w:p>
    <w:p w14:paraId="056BEEF6" w14:textId="5460CFED" w:rsidR="00A55830" w:rsidRPr="00232334" w:rsidRDefault="00A55830" w:rsidP="00A55830">
      <w:pPr>
        <w:pStyle w:val="afa"/>
      </w:pPr>
      <w:bookmarkStart w:id="94" w:name="_Ref536692797"/>
      <w:r w:rsidRPr="00232334">
        <w:t>Рисунок </w:t>
      </w:r>
      <w:r w:rsidR="00F47613">
        <w:fldChar w:fldCharType="begin"/>
      </w:r>
      <w:r w:rsidR="00F47613">
        <w:instrText xml:space="preserve"> SEQ Рисунок \* ARABIC </w:instrText>
      </w:r>
      <w:r w:rsidR="00F47613">
        <w:fldChar w:fldCharType="separate"/>
      </w:r>
      <w:r w:rsidR="0050009A">
        <w:rPr>
          <w:noProof/>
        </w:rPr>
        <w:t>48</w:t>
      </w:r>
      <w:r w:rsidR="00F47613">
        <w:rPr>
          <w:noProof/>
        </w:rPr>
        <w:fldChar w:fldCharType="end"/>
      </w:r>
      <w:bookmarkEnd w:id="94"/>
      <w:r w:rsidRPr="00232334">
        <w:t xml:space="preserve">. </w:t>
      </w:r>
      <w:r>
        <w:t>Окно «Лист согласования»</w:t>
      </w:r>
    </w:p>
    <w:p w14:paraId="18BAFBE8" w14:textId="77777777" w:rsidR="00A55830" w:rsidRDefault="00A55830" w:rsidP="00A55830">
      <w:pPr>
        <w:pStyle w:val="af0"/>
      </w:pPr>
      <w:r>
        <w:t>В результате выбранная строка удалится.</w:t>
      </w:r>
    </w:p>
    <w:p w14:paraId="585EB105" w14:textId="65ABDCC8" w:rsidR="00A55830" w:rsidRPr="00232334" w:rsidRDefault="00A55830" w:rsidP="00A55830">
      <w:pPr>
        <w:pStyle w:val="af0"/>
      </w:pPr>
      <w:r w:rsidRPr="00AF5E49">
        <w:t xml:space="preserve">После этого для добавления нового согласующего лица необходимо нажать на кнопку «Добавить» </w:t>
      </w:r>
      <w:r w:rsidRPr="00232334">
        <w:t>(</w:t>
      </w:r>
      <w:r w:rsidRPr="00232334">
        <w:fldChar w:fldCharType="begin"/>
      </w:r>
      <w:r w:rsidRPr="00232334">
        <w:instrText xml:space="preserve"> REF _Ref536692812 \h </w:instrText>
      </w:r>
      <w:r>
        <w:instrText xml:space="preserve"> \* MERGEFORMAT </w:instrText>
      </w:r>
      <w:r w:rsidRPr="00232334">
        <w:fldChar w:fldCharType="separate"/>
      </w:r>
      <w:r w:rsidR="0050009A" w:rsidRPr="00232334">
        <w:t>Рисунок </w:t>
      </w:r>
      <w:r w:rsidR="0050009A">
        <w:t>49</w:t>
      </w:r>
      <w:r w:rsidRPr="00232334">
        <w:fldChar w:fldCharType="end"/>
      </w:r>
      <w:r w:rsidRPr="00232334">
        <w:t>).</w:t>
      </w:r>
    </w:p>
    <w:p w14:paraId="43BA006E" w14:textId="6705DB33" w:rsidR="00A55830" w:rsidRPr="00232334" w:rsidRDefault="002154F8" w:rsidP="00A55830">
      <w:pPr>
        <w:pStyle w:val="af8"/>
      </w:pPr>
      <w:r>
        <w:lastRenderedPageBreak/>
        <w:drawing>
          <wp:inline distT="0" distB="0" distL="0" distR="0" wp14:anchorId="66B711EF" wp14:editId="613A5BF2">
            <wp:extent cx="6120130" cy="3936365"/>
            <wp:effectExtent l="0" t="0" r="0" b="6985"/>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120130" cy="3936365"/>
                    </a:xfrm>
                    <a:prstGeom prst="rect">
                      <a:avLst/>
                    </a:prstGeom>
                  </pic:spPr>
                </pic:pic>
              </a:graphicData>
            </a:graphic>
          </wp:inline>
        </w:drawing>
      </w:r>
    </w:p>
    <w:p w14:paraId="51AF6037" w14:textId="643363E5" w:rsidR="00A55830" w:rsidRPr="00232334" w:rsidRDefault="00A55830" w:rsidP="00A55830">
      <w:pPr>
        <w:pStyle w:val="afa"/>
      </w:pPr>
      <w:bookmarkStart w:id="95" w:name="_Ref536692812"/>
      <w:r w:rsidRPr="00232334">
        <w:t>Рисунок </w:t>
      </w:r>
      <w:r w:rsidR="00F47613">
        <w:fldChar w:fldCharType="begin"/>
      </w:r>
      <w:r w:rsidR="00F47613">
        <w:instrText xml:space="preserve"> SEQ Рисунок \* ARABIC </w:instrText>
      </w:r>
      <w:r w:rsidR="00F47613">
        <w:fldChar w:fldCharType="separate"/>
      </w:r>
      <w:r w:rsidR="0050009A">
        <w:rPr>
          <w:noProof/>
        </w:rPr>
        <w:t>49</w:t>
      </w:r>
      <w:r w:rsidR="00F47613">
        <w:rPr>
          <w:noProof/>
        </w:rPr>
        <w:fldChar w:fldCharType="end"/>
      </w:r>
      <w:bookmarkEnd w:id="95"/>
      <w:r w:rsidRPr="00232334">
        <w:t xml:space="preserve">. </w:t>
      </w:r>
      <w:r>
        <w:t>Окно «Лист согласования»</w:t>
      </w:r>
    </w:p>
    <w:p w14:paraId="500AF92B" w14:textId="7217DC59" w:rsidR="00A55830" w:rsidRPr="00232334" w:rsidRDefault="00A55830" w:rsidP="00A55830">
      <w:pPr>
        <w:pStyle w:val="af0"/>
      </w:pPr>
      <w:r w:rsidRPr="008A4BFF">
        <w:t xml:space="preserve">Далее в открывшемся окне «Добавление пользователя» необходимо установить «галочку» напротив соответствующей строки и нажать на кнопку «Добавить» </w:t>
      </w:r>
      <w:r w:rsidRPr="00232334">
        <w:t>(</w:t>
      </w:r>
      <w:r w:rsidRPr="00232334">
        <w:fldChar w:fldCharType="begin"/>
      </w:r>
      <w:r w:rsidRPr="00232334">
        <w:instrText xml:space="preserve"> REF _Ref536692818 \h </w:instrText>
      </w:r>
      <w:r>
        <w:instrText xml:space="preserve"> \* MERGEFORMAT </w:instrText>
      </w:r>
      <w:r w:rsidRPr="00232334">
        <w:fldChar w:fldCharType="separate"/>
      </w:r>
      <w:r w:rsidR="0050009A" w:rsidRPr="00232334">
        <w:t>Рисунок </w:t>
      </w:r>
      <w:r w:rsidR="0050009A">
        <w:t>50</w:t>
      </w:r>
      <w:r w:rsidRPr="00232334">
        <w:fldChar w:fldCharType="end"/>
      </w:r>
      <w:r w:rsidRPr="00232334">
        <w:t>).</w:t>
      </w:r>
    </w:p>
    <w:p w14:paraId="5005C2A2" w14:textId="1381FFDD" w:rsidR="00A55830" w:rsidRPr="00232334" w:rsidRDefault="002154F8" w:rsidP="00A55830">
      <w:pPr>
        <w:pStyle w:val="af8"/>
      </w:pPr>
      <w:r>
        <w:drawing>
          <wp:inline distT="0" distB="0" distL="0" distR="0" wp14:anchorId="7D416D0A" wp14:editId="4E0403FA">
            <wp:extent cx="4450080" cy="1342407"/>
            <wp:effectExtent l="0" t="0" r="762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479372" cy="1351243"/>
                    </a:xfrm>
                    <a:prstGeom prst="rect">
                      <a:avLst/>
                    </a:prstGeom>
                  </pic:spPr>
                </pic:pic>
              </a:graphicData>
            </a:graphic>
          </wp:inline>
        </w:drawing>
      </w:r>
    </w:p>
    <w:p w14:paraId="08089CCB" w14:textId="37A62815" w:rsidR="00A55830" w:rsidRPr="00232334" w:rsidRDefault="00A55830" w:rsidP="00A55830">
      <w:pPr>
        <w:pStyle w:val="afa"/>
      </w:pPr>
      <w:bookmarkStart w:id="96" w:name="_Ref536692818"/>
      <w:r w:rsidRPr="00232334">
        <w:t>Рисунок </w:t>
      </w:r>
      <w:r w:rsidR="00F47613">
        <w:fldChar w:fldCharType="begin"/>
      </w:r>
      <w:r w:rsidR="00F47613">
        <w:instrText xml:space="preserve"> SEQ Рисунок \* ARABIC </w:instrText>
      </w:r>
      <w:r w:rsidR="00F47613">
        <w:fldChar w:fldCharType="separate"/>
      </w:r>
      <w:r w:rsidR="0050009A">
        <w:rPr>
          <w:noProof/>
        </w:rPr>
        <w:t>50</w:t>
      </w:r>
      <w:r w:rsidR="00F47613">
        <w:rPr>
          <w:noProof/>
        </w:rPr>
        <w:fldChar w:fldCharType="end"/>
      </w:r>
      <w:bookmarkEnd w:id="96"/>
      <w:r w:rsidRPr="00232334">
        <w:t xml:space="preserve">. </w:t>
      </w:r>
      <w:r>
        <w:t>Добавление пользователя</w:t>
      </w:r>
    </w:p>
    <w:p w14:paraId="4D73C65A" w14:textId="5B826006" w:rsidR="00A55830" w:rsidRPr="003F5719" w:rsidRDefault="00A55830" w:rsidP="00A55830">
      <w:pPr>
        <w:pStyle w:val="af0"/>
      </w:pPr>
      <w:r w:rsidRPr="008A4BFF">
        <w:t xml:space="preserve">Для </w:t>
      </w:r>
      <w:r>
        <w:t>замены согласующего</w:t>
      </w:r>
      <w:r w:rsidRPr="008A4BFF">
        <w:t xml:space="preserve"> лиц</w:t>
      </w:r>
      <w:r>
        <w:t>а</w:t>
      </w:r>
      <w:r w:rsidRPr="008A4BFF">
        <w:t xml:space="preserve"> необходимо </w:t>
      </w:r>
      <w:r>
        <w:t xml:space="preserve">одним нажатием левой кнопки мыши </w:t>
      </w:r>
      <w:r w:rsidRPr="008A4BFF">
        <w:t>выделить соответствующую строку и нажать на кнопку «Заменить»</w:t>
      </w:r>
      <w:r w:rsidRPr="003F5719">
        <w:t xml:space="preserve"> (</w:t>
      </w:r>
      <w:r>
        <w:fldChar w:fldCharType="begin"/>
      </w:r>
      <w:r>
        <w:instrText xml:space="preserve"> REF _Ref139984349 \h </w:instrText>
      </w:r>
      <w:r>
        <w:fldChar w:fldCharType="separate"/>
      </w:r>
      <w:r w:rsidR="0050009A" w:rsidRPr="00CE21DB">
        <w:t>Рисунок </w:t>
      </w:r>
      <w:r w:rsidR="0050009A">
        <w:rPr>
          <w:noProof/>
        </w:rPr>
        <w:t>51</w:t>
      </w:r>
      <w:r>
        <w:fldChar w:fldCharType="end"/>
      </w:r>
      <w:r w:rsidRPr="003F5719">
        <w:t>).</w:t>
      </w:r>
    </w:p>
    <w:p w14:paraId="6D8D43C8" w14:textId="4F1C9812" w:rsidR="00A55830" w:rsidRDefault="002154F8" w:rsidP="00A55830">
      <w:pPr>
        <w:pStyle w:val="af8"/>
      </w:pPr>
      <w:r>
        <w:lastRenderedPageBreak/>
        <w:drawing>
          <wp:inline distT="0" distB="0" distL="0" distR="0" wp14:anchorId="1702BB04" wp14:editId="1EB07FC5">
            <wp:extent cx="6120130" cy="4083685"/>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120130" cy="4083685"/>
                    </a:xfrm>
                    <a:prstGeom prst="rect">
                      <a:avLst/>
                    </a:prstGeom>
                  </pic:spPr>
                </pic:pic>
              </a:graphicData>
            </a:graphic>
          </wp:inline>
        </w:drawing>
      </w:r>
    </w:p>
    <w:p w14:paraId="5F6E4EBC" w14:textId="73F1F3AD" w:rsidR="00A55830" w:rsidRPr="00AF5E49" w:rsidRDefault="00A55830" w:rsidP="00A55830">
      <w:pPr>
        <w:pStyle w:val="afa"/>
        <w:rPr>
          <w:spacing w:val="2"/>
          <w:szCs w:val="28"/>
        </w:rPr>
      </w:pPr>
      <w:bookmarkStart w:id="97" w:name="_Ref139984349"/>
      <w:r w:rsidRPr="00CE21DB">
        <w:t>Рисунок </w:t>
      </w:r>
      <w:r w:rsidR="00F47613">
        <w:fldChar w:fldCharType="begin"/>
      </w:r>
      <w:r w:rsidR="00F47613">
        <w:instrText xml:space="preserve"> SEQ Рисунок \* ARABIC </w:instrText>
      </w:r>
      <w:r w:rsidR="00F47613">
        <w:fldChar w:fldCharType="separate"/>
      </w:r>
      <w:r w:rsidR="0050009A">
        <w:rPr>
          <w:noProof/>
        </w:rPr>
        <w:t>51</w:t>
      </w:r>
      <w:r w:rsidR="00F47613">
        <w:rPr>
          <w:noProof/>
        </w:rPr>
        <w:fldChar w:fldCharType="end"/>
      </w:r>
      <w:bookmarkEnd w:id="97"/>
      <w:r w:rsidRPr="00CE21DB">
        <w:t xml:space="preserve">. </w:t>
      </w:r>
      <w:r>
        <w:rPr>
          <w:spacing w:val="2"/>
          <w:szCs w:val="28"/>
        </w:rPr>
        <w:t>Замена пользователя</w:t>
      </w:r>
    </w:p>
    <w:p w14:paraId="25CF5E89" w14:textId="2E8CDBD7" w:rsidR="00A55830" w:rsidRPr="003809AA" w:rsidRDefault="00A55830" w:rsidP="00A55830">
      <w:pPr>
        <w:pStyle w:val="af0"/>
      </w:pPr>
      <w:r w:rsidRPr="00AF5E49">
        <w:t>Далее в открывшемся окне «Добавление пользователя» необходимо установить «галочку» напротив соответствующей строки и нажать на кнопку «Добавить» (</w:t>
      </w:r>
      <w:r>
        <w:fldChar w:fldCharType="begin"/>
      </w:r>
      <w:r>
        <w:instrText xml:space="preserve"> REF _Ref139984356 \h </w:instrText>
      </w:r>
      <w:r>
        <w:fldChar w:fldCharType="separate"/>
      </w:r>
      <w:r w:rsidR="0050009A" w:rsidRPr="00CE21DB">
        <w:t>Рисунок </w:t>
      </w:r>
      <w:r w:rsidR="0050009A">
        <w:rPr>
          <w:noProof/>
        </w:rPr>
        <w:t>52</w:t>
      </w:r>
      <w:r>
        <w:fldChar w:fldCharType="end"/>
      </w:r>
      <w:r w:rsidRPr="003809AA">
        <w:t>).</w:t>
      </w:r>
    </w:p>
    <w:p w14:paraId="1F6A7840" w14:textId="6F8A9634" w:rsidR="00A55830" w:rsidRPr="003809AA" w:rsidRDefault="002154F8" w:rsidP="00A55830">
      <w:pPr>
        <w:pStyle w:val="af8"/>
      </w:pPr>
      <w:r>
        <w:drawing>
          <wp:inline distT="0" distB="0" distL="0" distR="0" wp14:anchorId="32B14114" wp14:editId="551A5D3A">
            <wp:extent cx="5052498" cy="1524132"/>
            <wp:effectExtent l="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052498" cy="1524132"/>
                    </a:xfrm>
                    <a:prstGeom prst="rect">
                      <a:avLst/>
                    </a:prstGeom>
                  </pic:spPr>
                </pic:pic>
              </a:graphicData>
            </a:graphic>
          </wp:inline>
        </w:drawing>
      </w:r>
    </w:p>
    <w:p w14:paraId="5293F7DB" w14:textId="15E1FFB8" w:rsidR="00A55830" w:rsidRPr="00AF5E49" w:rsidRDefault="00A55830" w:rsidP="00A55830">
      <w:pPr>
        <w:pStyle w:val="afa"/>
        <w:rPr>
          <w:spacing w:val="2"/>
          <w:szCs w:val="28"/>
        </w:rPr>
      </w:pPr>
      <w:bookmarkStart w:id="98" w:name="_Ref139984356"/>
      <w:r w:rsidRPr="00CE21DB">
        <w:t>Рисунок </w:t>
      </w:r>
      <w:r w:rsidR="00F47613">
        <w:fldChar w:fldCharType="begin"/>
      </w:r>
      <w:r w:rsidR="00F47613">
        <w:instrText xml:space="preserve"> SEQ Рисунок \* ARABIC </w:instrText>
      </w:r>
      <w:r w:rsidR="00F47613">
        <w:fldChar w:fldCharType="separate"/>
      </w:r>
      <w:r w:rsidR="0050009A">
        <w:rPr>
          <w:noProof/>
        </w:rPr>
        <w:t>52</w:t>
      </w:r>
      <w:r w:rsidR="00F47613">
        <w:rPr>
          <w:noProof/>
        </w:rPr>
        <w:fldChar w:fldCharType="end"/>
      </w:r>
      <w:bookmarkEnd w:id="98"/>
      <w:r w:rsidRPr="00CE21DB">
        <w:t xml:space="preserve">. </w:t>
      </w:r>
      <w:r>
        <w:rPr>
          <w:spacing w:val="2"/>
          <w:szCs w:val="28"/>
        </w:rPr>
        <w:t>Добавление пользователя</w:t>
      </w:r>
    </w:p>
    <w:p w14:paraId="119866C7" w14:textId="238ACB9B" w:rsidR="00A55830" w:rsidRPr="008A4BFF" w:rsidRDefault="00A55830" w:rsidP="00A55830">
      <w:pPr>
        <w:pStyle w:val="af0"/>
      </w:pPr>
      <w:r w:rsidRPr="008A4BFF">
        <w:t>Для сохранения внесенных изменений необходимо нажать на кнопку «Сохранить» (</w:t>
      </w:r>
      <w:r>
        <w:fldChar w:fldCharType="begin"/>
      </w:r>
      <w:r>
        <w:instrText xml:space="preserve"> REF _Ref139984364 \h </w:instrText>
      </w:r>
      <w:r>
        <w:fldChar w:fldCharType="separate"/>
      </w:r>
      <w:r w:rsidR="0050009A" w:rsidRPr="00E2634C">
        <w:t>Рисунок </w:t>
      </w:r>
      <w:r w:rsidR="0050009A">
        <w:rPr>
          <w:noProof/>
        </w:rPr>
        <w:t>53</w:t>
      </w:r>
      <w:r>
        <w:fldChar w:fldCharType="end"/>
      </w:r>
      <w:r w:rsidRPr="008A4BFF">
        <w:t>).</w:t>
      </w:r>
    </w:p>
    <w:p w14:paraId="1EAB8815" w14:textId="42512A43" w:rsidR="00A55830" w:rsidRPr="00AF5E49" w:rsidRDefault="002154F8" w:rsidP="00A55830">
      <w:pPr>
        <w:pStyle w:val="af8"/>
      </w:pPr>
      <w:r>
        <w:lastRenderedPageBreak/>
        <w:drawing>
          <wp:inline distT="0" distB="0" distL="0" distR="0" wp14:anchorId="3ECF347E" wp14:editId="5E8FABBB">
            <wp:extent cx="6120130" cy="4077970"/>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120130" cy="4077970"/>
                    </a:xfrm>
                    <a:prstGeom prst="rect">
                      <a:avLst/>
                    </a:prstGeom>
                  </pic:spPr>
                </pic:pic>
              </a:graphicData>
            </a:graphic>
          </wp:inline>
        </w:drawing>
      </w:r>
    </w:p>
    <w:p w14:paraId="3590526A" w14:textId="54EE71E9" w:rsidR="00A55830" w:rsidRPr="00E6374C" w:rsidRDefault="00A55830" w:rsidP="00A55830">
      <w:pPr>
        <w:pStyle w:val="afa"/>
        <w:rPr>
          <w:lang w:eastAsia="ru-RU"/>
        </w:rPr>
      </w:pPr>
      <w:bookmarkStart w:id="99" w:name="_Ref139984364"/>
      <w:r w:rsidRPr="00E2634C">
        <w:t>Рисунок </w:t>
      </w:r>
      <w:r w:rsidR="00F47613">
        <w:fldChar w:fldCharType="begin"/>
      </w:r>
      <w:r w:rsidR="00F47613">
        <w:instrText xml:space="preserve"> SEQ Рисунок \* ARABIC </w:instrText>
      </w:r>
      <w:r w:rsidR="00F47613">
        <w:fldChar w:fldCharType="separate"/>
      </w:r>
      <w:r w:rsidR="0050009A">
        <w:rPr>
          <w:noProof/>
        </w:rPr>
        <w:t>53</w:t>
      </w:r>
      <w:r w:rsidR="00F47613">
        <w:rPr>
          <w:noProof/>
        </w:rPr>
        <w:fldChar w:fldCharType="end"/>
      </w:r>
      <w:bookmarkEnd w:id="99"/>
      <w:r w:rsidRPr="00E2634C">
        <w:t xml:space="preserve">. </w:t>
      </w:r>
      <w:r>
        <w:t>Сохранение листа согласования</w:t>
      </w:r>
    </w:p>
    <w:p w14:paraId="7CB67C9A" w14:textId="5FFD9F86" w:rsidR="00A55830" w:rsidRPr="00232334" w:rsidRDefault="00A55830" w:rsidP="00A55830">
      <w:pPr>
        <w:pStyle w:val="af0"/>
      </w:pPr>
      <w:r w:rsidRPr="008A4BFF">
        <w:t>После формирования листа согласования</w:t>
      </w:r>
      <w:r>
        <w:t xml:space="preserve"> пользователи</w:t>
      </w:r>
      <w:r w:rsidRPr="008A4BFF">
        <w:t xml:space="preserve">, внесенные в перечень согласующих и утверждающих, последовательно осуществляют согласование </w:t>
      </w:r>
      <w:r w:rsidR="00C0181B">
        <w:t>реестровой записи</w:t>
      </w:r>
      <w:r w:rsidRPr="008A4BFF">
        <w:t xml:space="preserve"> согласно</w:t>
      </w:r>
      <w:r w:rsidRPr="00232334">
        <w:t xml:space="preserve"> </w:t>
      </w:r>
      <w:proofErr w:type="spellStart"/>
      <w:r w:rsidRPr="00232334">
        <w:t>п.п</w:t>
      </w:r>
      <w:proofErr w:type="spellEnd"/>
      <w:r w:rsidRPr="00232334">
        <w:t>. </w:t>
      </w:r>
      <w:r>
        <w:fldChar w:fldCharType="begin"/>
      </w:r>
      <w:r>
        <w:instrText xml:space="preserve"> REF _Ref139984390 \n \h </w:instrText>
      </w:r>
      <w:r>
        <w:fldChar w:fldCharType="separate"/>
      </w:r>
      <w:r w:rsidR="0050009A">
        <w:t>2.5.1.2</w:t>
      </w:r>
      <w:r>
        <w:fldChar w:fldCharType="end"/>
      </w:r>
      <w:r w:rsidR="0042297E">
        <w:t xml:space="preserve"> </w:t>
      </w:r>
      <w:r w:rsidRPr="00232334">
        <w:t>и</w:t>
      </w:r>
      <w:r>
        <w:t> </w:t>
      </w:r>
      <w:r>
        <w:fldChar w:fldCharType="begin"/>
      </w:r>
      <w:r>
        <w:instrText xml:space="preserve"> REF _Ref139984395 \n \h </w:instrText>
      </w:r>
      <w:r>
        <w:fldChar w:fldCharType="separate"/>
      </w:r>
      <w:r w:rsidR="0050009A">
        <w:t>2.5.1.3</w:t>
      </w:r>
      <w:r>
        <w:fldChar w:fldCharType="end"/>
      </w:r>
      <w:r>
        <w:t xml:space="preserve"> </w:t>
      </w:r>
      <w:r w:rsidRPr="00232334">
        <w:t>настоящего руководства пользователя.</w:t>
      </w:r>
    </w:p>
    <w:p w14:paraId="7FD726D0" w14:textId="77777777" w:rsidR="00A55830" w:rsidRPr="007A104F" w:rsidRDefault="00A55830" w:rsidP="003C7D94">
      <w:pPr>
        <w:pStyle w:val="4"/>
      </w:pPr>
      <w:bookmarkStart w:id="100" w:name="_Toc139967557"/>
      <w:bookmarkStart w:id="101" w:name="_Toc139978401"/>
      <w:bookmarkStart w:id="102" w:name="_Toc139979735"/>
      <w:bookmarkStart w:id="103" w:name="_Toc139979984"/>
      <w:bookmarkStart w:id="104" w:name="_Toc139980191"/>
      <w:bookmarkStart w:id="105" w:name="_Toc139967558"/>
      <w:bookmarkStart w:id="106" w:name="_Toc139978402"/>
      <w:bookmarkStart w:id="107" w:name="_Toc139979736"/>
      <w:bookmarkStart w:id="108" w:name="_Toc139979985"/>
      <w:bookmarkStart w:id="109" w:name="_Toc139980192"/>
      <w:bookmarkStart w:id="110" w:name="_Toc139967559"/>
      <w:bookmarkStart w:id="111" w:name="_Toc139978403"/>
      <w:bookmarkStart w:id="112" w:name="_Toc139979737"/>
      <w:bookmarkStart w:id="113" w:name="_Toc139979986"/>
      <w:bookmarkStart w:id="114" w:name="_Toc139980193"/>
      <w:bookmarkStart w:id="115" w:name="_Toc139967560"/>
      <w:bookmarkStart w:id="116" w:name="_Toc139978404"/>
      <w:bookmarkStart w:id="117" w:name="_Toc139979738"/>
      <w:bookmarkStart w:id="118" w:name="_Toc139979987"/>
      <w:bookmarkStart w:id="119" w:name="_Toc139980194"/>
      <w:bookmarkStart w:id="120" w:name="_Toc139967561"/>
      <w:bookmarkStart w:id="121" w:name="_Toc139978405"/>
      <w:bookmarkStart w:id="122" w:name="_Toc139979739"/>
      <w:bookmarkStart w:id="123" w:name="_Toc139979988"/>
      <w:bookmarkStart w:id="124" w:name="_Toc139980195"/>
      <w:bookmarkStart w:id="125" w:name="_Toc139967562"/>
      <w:bookmarkStart w:id="126" w:name="_Toc139978406"/>
      <w:bookmarkStart w:id="127" w:name="_Toc139979740"/>
      <w:bookmarkStart w:id="128" w:name="_Toc139979989"/>
      <w:bookmarkStart w:id="129" w:name="_Toc139980196"/>
      <w:bookmarkStart w:id="130" w:name="_Toc139967563"/>
      <w:bookmarkStart w:id="131" w:name="_Toc139978407"/>
      <w:bookmarkStart w:id="132" w:name="_Toc139979741"/>
      <w:bookmarkStart w:id="133" w:name="_Toc139979990"/>
      <w:bookmarkStart w:id="134" w:name="_Toc139980197"/>
      <w:bookmarkStart w:id="135" w:name="_Toc139967564"/>
      <w:bookmarkStart w:id="136" w:name="_Toc139978408"/>
      <w:bookmarkStart w:id="137" w:name="_Toc139979742"/>
      <w:bookmarkStart w:id="138" w:name="_Toc139979991"/>
      <w:bookmarkStart w:id="139" w:name="_Toc139980198"/>
      <w:bookmarkStart w:id="140" w:name="_Toc139967565"/>
      <w:bookmarkStart w:id="141" w:name="_Toc139978409"/>
      <w:bookmarkStart w:id="142" w:name="_Toc139979743"/>
      <w:bookmarkStart w:id="143" w:name="_Toc139979992"/>
      <w:bookmarkStart w:id="144" w:name="_Toc139980199"/>
      <w:bookmarkStart w:id="145" w:name="_Toc139967566"/>
      <w:bookmarkStart w:id="146" w:name="_Toc139978410"/>
      <w:bookmarkStart w:id="147" w:name="_Toc139979744"/>
      <w:bookmarkStart w:id="148" w:name="_Toc139979993"/>
      <w:bookmarkStart w:id="149" w:name="_Toc139980200"/>
      <w:bookmarkStart w:id="150" w:name="_Toc139967567"/>
      <w:bookmarkStart w:id="151" w:name="_Toc139978411"/>
      <w:bookmarkStart w:id="152" w:name="_Toc139979745"/>
      <w:bookmarkStart w:id="153" w:name="_Toc139979994"/>
      <w:bookmarkStart w:id="154" w:name="_Toc139980201"/>
      <w:bookmarkStart w:id="155" w:name="_Toc139967568"/>
      <w:bookmarkStart w:id="156" w:name="_Toc139978412"/>
      <w:bookmarkStart w:id="157" w:name="_Toc139979746"/>
      <w:bookmarkStart w:id="158" w:name="_Toc139979995"/>
      <w:bookmarkStart w:id="159" w:name="_Toc139980202"/>
      <w:bookmarkStart w:id="160" w:name="_Toc139967569"/>
      <w:bookmarkStart w:id="161" w:name="_Toc139978413"/>
      <w:bookmarkStart w:id="162" w:name="_Toc139979747"/>
      <w:bookmarkStart w:id="163" w:name="_Toc139979996"/>
      <w:bookmarkStart w:id="164" w:name="_Toc139980203"/>
      <w:bookmarkStart w:id="165" w:name="_Toc139967570"/>
      <w:bookmarkStart w:id="166" w:name="_Toc139978414"/>
      <w:bookmarkStart w:id="167" w:name="_Toc139979748"/>
      <w:bookmarkStart w:id="168" w:name="_Toc139979997"/>
      <w:bookmarkStart w:id="169" w:name="_Toc139980204"/>
      <w:bookmarkStart w:id="170" w:name="_Toc139967571"/>
      <w:bookmarkStart w:id="171" w:name="_Toc139978415"/>
      <w:bookmarkStart w:id="172" w:name="_Toc139979749"/>
      <w:bookmarkStart w:id="173" w:name="_Toc139979998"/>
      <w:bookmarkStart w:id="174" w:name="_Toc139980205"/>
      <w:bookmarkStart w:id="175" w:name="_Toc139967572"/>
      <w:bookmarkStart w:id="176" w:name="_Toc139978416"/>
      <w:bookmarkStart w:id="177" w:name="_Toc139979750"/>
      <w:bookmarkStart w:id="178" w:name="_Toc139979999"/>
      <w:bookmarkStart w:id="179" w:name="_Toc139980206"/>
      <w:bookmarkStart w:id="180" w:name="_Toc139967573"/>
      <w:bookmarkStart w:id="181" w:name="_Toc139978417"/>
      <w:bookmarkStart w:id="182" w:name="_Toc139979751"/>
      <w:bookmarkStart w:id="183" w:name="_Toc139980000"/>
      <w:bookmarkStart w:id="184" w:name="_Toc139980207"/>
      <w:bookmarkStart w:id="185" w:name="_Toc139967574"/>
      <w:bookmarkStart w:id="186" w:name="_Toc139978418"/>
      <w:bookmarkStart w:id="187" w:name="_Toc139979752"/>
      <w:bookmarkStart w:id="188" w:name="_Toc139980001"/>
      <w:bookmarkStart w:id="189" w:name="_Toc139980208"/>
      <w:bookmarkStart w:id="190" w:name="_Toc139967575"/>
      <w:bookmarkStart w:id="191" w:name="_Toc139978419"/>
      <w:bookmarkStart w:id="192" w:name="_Toc139979753"/>
      <w:bookmarkStart w:id="193" w:name="_Toc139980002"/>
      <w:bookmarkStart w:id="194" w:name="_Toc139980209"/>
      <w:bookmarkStart w:id="195" w:name="_Toc139967576"/>
      <w:bookmarkStart w:id="196" w:name="_Toc139978420"/>
      <w:bookmarkStart w:id="197" w:name="_Toc139979754"/>
      <w:bookmarkStart w:id="198" w:name="_Toc139980003"/>
      <w:bookmarkStart w:id="199" w:name="_Toc139980210"/>
      <w:bookmarkStart w:id="200" w:name="_Toc139967577"/>
      <w:bookmarkStart w:id="201" w:name="_Toc139978421"/>
      <w:bookmarkStart w:id="202" w:name="_Toc139979755"/>
      <w:bookmarkStart w:id="203" w:name="_Toc139980004"/>
      <w:bookmarkStart w:id="204" w:name="_Toc139980211"/>
      <w:bookmarkStart w:id="205" w:name="_Toc139967578"/>
      <w:bookmarkStart w:id="206" w:name="_Toc139978422"/>
      <w:bookmarkStart w:id="207" w:name="_Toc139979756"/>
      <w:bookmarkStart w:id="208" w:name="_Toc139980005"/>
      <w:bookmarkStart w:id="209" w:name="_Toc139980212"/>
      <w:bookmarkStart w:id="210" w:name="_Toc139967579"/>
      <w:bookmarkStart w:id="211" w:name="_Toc139978423"/>
      <w:bookmarkStart w:id="212" w:name="_Toc139979757"/>
      <w:bookmarkStart w:id="213" w:name="_Toc139980006"/>
      <w:bookmarkStart w:id="214" w:name="_Toc139980213"/>
      <w:bookmarkStart w:id="215" w:name="_Toc139967580"/>
      <w:bookmarkStart w:id="216" w:name="_Toc139978424"/>
      <w:bookmarkStart w:id="217" w:name="_Toc139979758"/>
      <w:bookmarkStart w:id="218" w:name="_Toc139980007"/>
      <w:bookmarkStart w:id="219" w:name="_Toc139980214"/>
      <w:bookmarkStart w:id="220" w:name="_Toc139967581"/>
      <w:bookmarkStart w:id="221" w:name="_Toc139978425"/>
      <w:bookmarkStart w:id="222" w:name="_Toc139979759"/>
      <w:bookmarkStart w:id="223" w:name="_Toc139980008"/>
      <w:bookmarkStart w:id="224" w:name="_Toc139980215"/>
      <w:bookmarkStart w:id="225" w:name="_Toc139967582"/>
      <w:bookmarkStart w:id="226" w:name="_Toc139978426"/>
      <w:bookmarkStart w:id="227" w:name="_Toc139979760"/>
      <w:bookmarkStart w:id="228" w:name="_Toc139980009"/>
      <w:bookmarkStart w:id="229" w:name="_Toc139980216"/>
      <w:bookmarkStart w:id="230" w:name="_Toc139967583"/>
      <w:bookmarkStart w:id="231" w:name="_Toc139978427"/>
      <w:bookmarkStart w:id="232" w:name="_Toc139979761"/>
      <w:bookmarkStart w:id="233" w:name="_Toc139980010"/>
      <w:bookmarkStart w:id="234" w:name="_Toc139980217"/>
      <w:bookmarkStart w:id="235" w:name="_Toc139967584"/>
      <w:bookmarkStart w:id="236" w:name="_Toc139978428"/>
      <w:bookmarkStart w:id="237" w:name="_Toc139979762"/>
      <w:bookmarkStart w:id="238" w:name="_Toc139980011"/>
      <w:bookmarkStart w:id="239" w:name="_Toc139980218"/>
      <w:bookmarkStart w:id="240" w:name="_Toc139967585"/>
      <w:bookmarkStart w:id="241" w:name="_Toc139978429"/>
      <w:bookmarkStart w:id="242" w:name="_Toc139979763"/>
      <w:bookmarkStart w:id="243" w:name="_Toc139980012"/>
      <w:bookmarkStart w:id="244" w:name="_Toc139980219"/>
      <w:bookmarkStart w:id="245" w:name="_Toc139967586"/>
      <w:bookmarkStart w:id="246" w:name="_Toc139978430"/>
      <w:bookmarkStart w:id="247" w:name="_Toc139979764"/>
      <w:bookmarkStart w:id="248" w:name="_Toc139980013"/>
      <w:bookmarkStart w:id="249" w:name="_Toc139980220"/>
      <w:bookmarkStart w:id="250" w:name="_Toc139967587"/>
      <w:bookmarkStart w:id="251" w:name="_Toc139978431"/>
      <w:bookmarkStart w:id="252" w:name="_Toc139979765"/>
      <w:bookmarkStart w:id="253" w:name="_Toc139980014"/>
      <w:bookmarkStart w:id="254" w:name="_Toc139980221"/>
      <w:bookmarkStart w:id="255" w:name="_Toc139967588"/>
      <w:bookmarkStart w:id="256" w:name="_Toc139978432"/>
      <w:bookmarkStart w:id="257" w:name="_Toc139979766"/>
      <w:bookmarkStart w:id="258" w:name="_Toc139980015"/>
      <w:bookmarkStart w:id="259" w:name="_Toc139980222"/>
      <w:bookmarkStart w:id="260" w:name="_Toc139967589"/>
      <w:bookmarkStart w:id="261" w:name="_Toc139978433"/>
      <w:bookmarkStart w:id="262" w:name="_Toc139979767"/>
      <w:bookmarkStart w:id="263" w:name="_Toc139980016"/>
      <w:bookmarkStart w:id="264" w:name="_Toc139980223"/>
      <w:bookmarkStart w:id="265" w:name="_Toc139967590"/>
      <w:bookmarkStart w:id="266" w:name="_Toc139978434"/>
      <w:bookmarkStart w:id="267" w:name="_Toc139979768"/>
      <w:bookmarkStart w:id="268" w:name="_Toc139980017"/>
      <w:bookmarkStart w:id="269" w:name="_Toc139980224"/>
      <w:bookmarkStart w:id="270" w:name="_Toc139967591"/>
      <w:bookmarkStart w:id="271" w:name="_Toc139978435"/>
      <w:bookmarkStart w:id="272" w:name="_Toc139979769"/>
      <w:bookmarkStart w:id="273" w:name="_Toc139980018"/>
      <w:bookmarkStart w:id="274" w:name="_Toc139980225"/>
      <w:bookmarkStart w:id="275" w:name="_Toc139967592"/>
      <w:bookmarkStart w:id="276" w:name="_Toc139978436"/>
      <w:bookmarkStart w:id="277" w:name="_Toc139979770"/>
      <w:bookmarkStart w:id="278" w:name="_Toc139980019"/>
      <w:bookmarkStart w:id="279" w:name="_Toc139980226"/>
      <w:bookmarkStart w:id="280" w:name="_Toc139967593"/>
      <w:bookmarkStart w:id="281" w:name="_Toc139978437"/>
      <w:bookmarkStart w:id="282" w:name="_Toc139979771"/>
      <w:bookmarkStart w:id="283" w:name="_Toc139980020"/>
      <w:bookmarkStart w:id="284" w:name="_Toc139980227"/>
      <w:bookmarkStart w:id="285" w:name="_Toc139967594"/>
      <w:bookmarkStart w:id="286" w:name="_Toc139978438"/>
      <w:bookmarkStart w:id="287" w:name="_Toc139979772"/>
      <w:bookmarkStart w:id="288" w:name="_Toc139980021"/>
      <w:bookmarkStart w:id="289" w:name="_Toc139980228"/>
      <w:bookmarkStart w:id="290" w:name="_Toc139967595"/>
      <w:bookmarkStart w:id="291" w:name="_Toc139978439"/>
      <w:bookmarkStart w:id="292" w:name="_Toc139979773"/>
      <w:bookmarkStart w:id="293" w:name="_Toc139980022"/>
      <w:bookmarkStart w:id="294" w:name="_Toc139980229"/>
      <w:bookmarkStart w:id="295" w:name="_Toc139967596"/>
      <w:bookmarkStart w:id="296" w:name="_Toc139978440"/>
      <w:bookmarkStart w:id="297" w:name="_Toc139979774"/>
      <w:bookmarkStart w:id="298" w:name="_Toc139980023"/>
      <w:bookmarkStart w:id="299" w:name="_Toc139980230"/>
      <w:bookmarkStart w:id="300" w:name="_Toc139967597"/>
      <w:bookmarkStart w:id="301" w:name="_Toc139978441"/>
      <w:bookmarkStart w:id="302" w:name="_Toc139979775"/>
      <w:bookmarkStart w:id="303" w:name="_Toc139980024"/>
      <w:bookmarkStart w:id="304" w:name="_Toc139980231"/>
      <w:bookmarkStart w:id="305" w:name="_Toc139967598"/>
      <w:bookmarkStart w:id="306" w:name="_Toc139978442"/>
      <w:bookmarkStart w:id="307" w:name="_Toc139979776"/>
      <w:bookmarkStart w:id="308" w:name="_Toc139980025"/>
      <w:bookmarkStart w:id="309" w:name="_Toc139980232"/>
      <w:bookmarkStart w:id="310" w:name="_Toc139967599"/>
      <w:bookmarkStart w:id="311" w:name="_Toc139978443"/>
      <w:bookmarkStart w:id="312" w:name="_Toc139979777"/>
      <w:bookmarkStart w:id="313" w:name="_Toc139980026"/>
      <w:bookmarkStart w:id="314" w:name="_Toc139980233"/>
      <w:bookmarkStart w:id="315" w:name="_Toc139967600"/>
      <w:bookmarkStart w:id="316" w:name="_Toc139978444"/>
      <w:bookmarkStart w:id="317" w:name="_Toc139979778"/>
      <w:bookmarkStart w:id="318" w:name="_Toc139980027"/>
      <w:bookmarkStart w:id="319" w:name="_Toc139980234"/>
      <w:bookmarkStart w:id="320" w:name="_Toc139967601"/>
      <w:bookmarkStart w:id="321" w:name="_Toc139978445"/>
      <w:bookmarkStart w:id="322" w:name="_Toc139979779"/>
      <w:bookmarkStart w:id="323" w:name="_Toc139980028"/>
      <w:bookmarkStart w:id="324" w:name="_Toc139980235"/>
      <w:bookmarkStart w:id="325" w:name="_Toc139967602"/>
      <w:bookmarkStart w:id="326" w:name="_Toc139978446"/>
      <w:bookmarkStart w:id="327" w:name="_Toc139979780"/>
      <w:bookmarkStart w:id="328" w:name="_Toc139980029"/>
      <w:bookmarkStart w:id="329" w:name="_Toc139980236"/>
      <w:bookmarkStart w:id="330" w:name="_Toc139967603"/>
      <w:bookmarkStart w:id="331" w:name="_Toc139978447"/>
      <w:bookmarkStart w:id="332" w:name="_Toc139979781"/>
      <w:bookmarkStart w:id="333" w:name="_Toc139980030"/>
      <w:bookmarkStart w:id="334" w:name="_Toc139980237"/>
      <w:bookmarkStart w:id="335" w:name="_Toc139967604"/>
      <w:bookmarkStart w:id="336" w:name="_Toc139978448"/>
      <w:bookmarkStart w:id="337" w:name="_Toc139979782"/>
      <w:bookmarkStart w:id="338" w:name="_Toc139980031"/>
      <w:bookmarkStart w:id="339" w:name="_Toc139980238"/>
      <w:bookmarkStart w:id="340" w:name="_Toc139967605"/>
      <w:bookmarkStart w:id="341" w:name="_Toc139978449"/>
      <w:bookmarkStart w:id="342" w:name="_Toc139979783"/>
      <w:bookmarkStart w:id="343" w:name="_Toc139980032"/>
      <w:bookmarkStart w:id="344" w:name="_Toc139980239"/>
      <w:bookmarkStart w:id="345" w:name="_Toc139967606"/>
      <w:bookmarkStart w:id="346" w:name="_Toc139978450"/>
      <w:bookmarkStart w:id="347" w:name="_Toc139979784"/>
      <w:bookmarkStart w:id="348" w:name="_Toc139980033"/>
      <w:bookmarkStart w:id="349" w:name="_Toc139980240"/>
      <w:bookmarkStart w:id="350" w:name="_Toc139967607"/>
      <w:bookmarkStart w:id="351" w:name="_Toc139978451"/>
      <w:bookmarkStart w:id="352" w:name="_Toc139979785"/>
      <w:bookmarkStart w:id="353" w:name="_Toc139980034"/>
      <w:bookmarkStart w:id="354" w:name="_Toc139980241"/>
      <w:bookmarkStart w:id="355" w:name="_Toc139967608"/>
      <w:bookmarkStart w:id="356" w:name="_Toc139978452"/>
      <w:bookmarkStart w:id="357" w:name="_Toc139979786"/>
      <w:bookmarkStart w:id="358" w:name="_Toc139980035"/>
      <w:bookmarkStart w:id="359" w:name="_Toc139980242"/>
      <w:bookmarkStart w:id="360" w:name="_Toc139967609"/>
      <w:bookmarkStart w:id="361" w:name="_Toc139978453"/>
      <w:bookmarkStart w:id="362" w:name="_Toc139979787"/>
      <w:bookmarkStart w:id="363" w:name="_Toc139980036"/>
      <w:bookmarkStart w:id="364" w:name="_Toc139980243"/>
      <w:bookmarkStart w:id="365" w:name="_Toc139967610"/>
      <w:bookmarkStart w:id="366" w:name="_Toc139978454"/>
      <w:bookmarkStart w:id="367" w:name="_Toc139979788"/>
      <w:bookmarkStart w:id="368" w:name="_Toc139980037"/>
      <w:bookmarkStart w:id="369" w:name="_Toc139980244"/>
      <w:bookmarkStart w:id="370" w:name="_Toc139967611"/>
      <w:bookmarkStart w:id="371" w:name="_Toc139978455"/>
      <w:bookmarkStart w:id="372" w:name="_Toc139979789"/>
      <w:bookmarkStart w:id="373" w:name="_Toc139980038"/>
      <w:bookmarkStart w:id="374" w:name="_Toc139980245"/>
      <w:bookmarkStart w:id="375" w:name="_Toc139967612"/>
      <w:bookmarkStart w:id="376" w:name="_Toc139978456"/>
      <w:bookmarkStart w:id="377" w:name="_Toc139979790"/>
      <w:bookmarkStart w:id="378" w:name="_Toc139980039"/>
      <w:bookmarkStart w:id="379" w:name="_Toc139980246"/>
      <w:bookmarkStart w:id="380" w:name="_Toc139967613"/>
      <w:bookmarkStart w:id="381" w:name="_Toc139978457"/>
      <w:bookmarkStart w:id="382" w:name="_Toc139979791"/>
      <w:bookmarkStart w:id="383" w:name="_Toc139980040"/>
      <w:bookmarkStart w:id="384" w:name="_Toc139980247"/>
      <w:bookmarkStart w:id="385" w:name="_Toc139967614"/>
      <w:bookmarkStart w:id="386" w:name="_Toc139978458"/>
      <w:bookmarkStart w:id="387" w:name="_Toc139979792"/>
      <w:bookmarkStart w:id="388" w:name="_Toc139980041"/>
      <w:bookmarkStart w:id="389" w:name="_Toc139980248"/>
      <w:bookmarkStart w:id="390" w:name="_Toc139967615"/>
      <w:bookmarkStart w:id="391" w:name="_Toc139978459"/>
      <w:bookmarkStart w:id="392" w:name="_Toc139979793"/>
      <w:bookmarkStart w:id="393" w:name="_Toc139980042"/>
      <w:bookmarkStart w:id="394" w:name="_Toc139980249"/>
      <w:bookmarkStart w:id="395" w:name="_Toc139967616"/>
      <w:bookmarkStart w:id="396" w:name="_Toc139978460"/>
      <w:bookmarkStart w:id="397" w:name="_Toc139979794"/>
      <w:bookmarkStart w:id="398" w:name="_Toc139980043"/>
      <w:bookmarkStart w:id="399" w:name="_Toc139980250"/>
      <w:bookmarkStart w:id="400" w:name="_Toc139967617"/>
      <w:bookmarkStart w:id="401" w:name="_Toc139978461"/>
      <w:bookmarkStart w:id="402" w:name="_Toc139979795"/>
      <w:bookmarkStart w:id="403" w:name="_Toc139980044"/>
      <w:bookmarkStart w:id="404" w:name="_Toc139980251"/>
      <w:bookmarkStart w:id="405" w:name="_Toc139967618"/>
      <w:bookmarkStart w:id="406" w:name="_Toc139978462"/>
      <w:bookmarkStart w:id="407" w:name="_Toc139979796"/>
      <w:bookmarkStart w:id="408" w:name="_Toc139980045"/>
      <w:bookmarkStart w:id="409" w:name="_Toc139980252"/>
      <w:bookmarkStart w:id="410" w:name="_Toc139967619"/>
      <w:bookmarkStart w:id="411" w:name="_Toc139978463"/>
      <w:bookmarkStart w:id="412" w:name="_Toc139979797"/>
      <w:bookmarkStart w:id="413" w:name="_Toc139980046"/>
      <w:bookmarkStart w:id="414" w:name="_Toc139980253"/>
      <w:bookmarkStart w:id="415" w:name="_Toc139967620"/>
      <w:bookmarkStart w:id="416" w:name="_Toc139978464"/>
      <w:bookmarkStart w:id="417" w:name="_Toc139979798"/>
      <w:bookmarkStart w:id="418" w:name="_Toc139980047"/>
      <w:bookmarkStart w:id="419" w:name="_Toc139980254"/>
      <w:bookmarkStart w:id="420" w:name="_Toc139967621"/>
      <w:bookmarkStart w:id="421" w:name="_Toc139978465"/>
      <w:bookmarkStart w:id="422" w:name="_Toc139979799"/>
      <w:bookmarkStart w:id="423" w:name="_Toc139980048"/>
      <w:bookmarkStart w:id="424" w:name="_Toc139980255"/>
      <w:bookmarkStart w:id="425" w:name="_Toc139967622"/>
      <w:bookmarkStart w:id="426" w:name="_Toc139978466"/>
      <w:bookmarkStart w:id="427" w:name="_Toc139979800"/>
      <w:bookmarkStart w:id="428" w:name="_Toc139980049"/>
      <w:bookmarkStart w:id="429" w:name="_Toc139980256"/>
      <w:bookmarkStart w:id="430" w:name="_Toc139967623"/>
      <w:bookmarkStart w:id="431" w:name="_Toc139978467"/>
      <w:bookmarkStart w:id="432" w:name="_Toc139979801"/>
      <w:bookmarkStart w:id="433" w:name="_Toc139980050"/>
      <w:bookmarkStart w:id="434" w:name="_Toc139980257"/>
      <w:bookmarkStart w:id="435" w:name="_Toc139967624"/>
      <w:bookmarkStart w:id="436" w:name="_Toc139978468"/>
      <w:bookmarkStart w:id="437" w:name="_Toc139979802"/>
      <w:bookmarkStart w:id="438" w:name="_Toc139980051"/>
      <w:bookmarkStart w:id="439" w:name="_Toc139980258"/>
      <w:bookmarkStart w:id="440" w:name="_Toc139967625"/>
      <w:bookmarkStart w:id="441" w:name="_Toc139978469"/>
      <w:bookmarkStart w:id="442" w:name="_Toc139979803"/>
      <w:bookmarkStart w:id="443" w:name="_Toc139980052"/>
      <w:bookmarkStart w:id="444" w:name="_Toc139980259"/>
      <w:bookmarkStart w:id="445" w:name="_Toc139967626"/>
      <w:bookmarkStart w:id="446" w:name="_Toc139978470"/>
      <w:bookmarkStart w:id="447" w:name="_Toc139979804"/>
      <w:bookmarkStart w:id="448" w:name="_Toc139980053"/>
      <w:bookmarkStart w:id="449" w:name="_Toc139980260"/>
      <w:bookmarkStart w:id="450" w:name="_Toc139967627"/>
      <w:bookmarkStart w:id="451" w:name="_Toc139978471"/>
      <w:bookmarkStart w:id="452" w:name="_Toc139979805"/>
      <w:bookmarkStart w:id="453" w:name="_Toc139980054"/>
      <w:bookmarkStart w:id="454" w:name="_Toc139980261"/>
      <w:bookmarkStart w:id="455" w:name="_Toc139967628"/>
      <w:bookmarkStart w:id="456" w:name="_Toc139978472"/>
      <w:bookmarkStart w:id="457" w:name="_Toc139979806"/>
      <w:bookmarkStart w:id="458" w:name="_Toc139980055"/>
      <w:bookmarkStart w:id="459" w:name="_Toc139980262"/>
      <w:bookmarkStart w:id="460" w:name="_Toc139967629"/>
      <w:bookmarkStart w:id="461" w:name="_Toc139978473"/>
      <w:bookmarkStart w:id="462" w:name="_Toc139979807"/>
      <w:bookmarkStart w:id="463" w:name="_Toc139980056"/>
      <w:bookmarkStart w:id="464" w:name="_Toc139980263"/>
      <w:bookmarkStart w:id="465" w:name="_Toc139967630"/>
      <w:bookmarkStart w:id="466" w:name="_Toc139978474"/>
      <w:bookmarkStart w:id="467" w:name="_Toc139979808"/>
      <w:bookmarkStart w:id="468" w:name="_Toc139980057"/>
      <w:bookmarkStart w:id="469" w:name="_Toc139980264"/>
      <w:bookmarkStart w:id="470" w:name="_Toc139967631"/>
      <w:bookmarkStart w:id="471" w:name="_Toc139978475"/>
      <w:bookmarkStart w:id="472" w:name="_Toc139979809"/>
      <w:bookmarkStart w:id="473" w:name="_Toc139980058"/>
      <w:bookmarkStart w:id="474" w:name="_Toc139980265"/>
      <w:bookmarkStart w:id="475" w:name="_Toc139967632"/>
      <w:bookmarkStart w:id="476" w:name="_Toc139978476"/>
      <w:bookmarkStart w:id="477" w:name="_Toc139979810"/>
      <w:bookmarkStart w:id="478" w:name="_Toc139980059"/>
      <w:bookmarkStart w:id="479" w:name="_Toc139980266"/>
      <w:bookmarkStart w:id="480" w:name="_Toc139967633"/>
      <w:bookmarkStart w:id="481" w:name="_Toc139978477"/>
      <w:bookmarkStart w:id="482" w:name="_Toc139979811"/>
      <w:bookmarkStart w:id="483" w:name="_Toc139980060"/>
      <w:bookmarkStart w:id="484" w:name="_Toc139980267"/>
      <w:bookmarkStart w:id="485" w:name="_Toc139967634"/>
      <w:bookmarkStart w:id="486" w:name="_Toc139978478"/>
      <w:bookmarkStart w:id="487" w:name="_Toc139979812"/>
      <w:bookmarkStart w:id="488" w:name="_Toc139980061"/>
      <w:bookmarkStart w:id="489" w:name="_Toc139980268"/>
      <w:bookmarkStart w:id="490" w:name="_Toc139967635"/>
      <w:bookmarkStart w:id="491" w:name="_Toc139978479"/>
      <w:bookmarkStart w:id="492" w:name="_Toc139979813"/>
      <w:bookmarkStart w:id="493" w:name="_Toc139980062"/>
      <w:bookmarkStart w:id="494" w:name="_Toc139980269"/>
      <w:bookmarkStart w:id="495" w:name="_Toc139967636"/>
      <w:bookmarkStart w:id="496" w:name="_Toc139978480"/>
      <w:bookmarkStart w:id="497" w:name="_Toc139979814"/>
      <w:bookmarkStart w:id="498" w:name="_Toc139980063"/>
      <w:bookmarkStart w:id="499" w:name="_Toc139980270"/>
      <w:bookmarkStart w:id="500" w:name="_Toc139967637"/>
      <w:bookmarkStart w:id="501" w:name="_Toc139978481"/>
      <w:bookmarkStart w:id="502" w:name="_Toc139979815"/>
      <w:bookmarkStart w:id="503" w:name="_Toc139980064"/>
      <w:bookmarkStart w:id="504" w:name="_Toc139980271"/>
      <w:bookmarkStart w:id="505" w:name="_Toc139967638"/>
      <w:bookmarkStart w:id="506" w:name="_Toc139978482"/>
      <w:bookmarkStart w:id="507" w:name="_Toc139979816"/>
      <w:bookmarkStart w:id="508" w:name="_Toc139980065"/>
      <w:bookmarkStart w:id="509" w:name="_Toc139980272"/>
      <w:bookmarkStart w:id="510" w:name="_Toc139967639"/>
      <w:bookmarkStart w:id="511" w:name="_Toc139978483"/>
      <w:bookmarkStart w:id="512" w:name="_Toc139979817"/>
      <w:bookmarkStart w:id="513" w:name="_Toc139980066"/>
      <w:bookmarkStart w:id="514" w:name="_Toc139980273"/>
      <w:bookmarkStart w:id="515" w:name="_Toc139967640"/>
      <w:bookmarkStart w:id="516" w:name="_Toc139978484"/>
      <w:bookmarkStart w:id="517" w:name="_Toc139979818"/>
      <w:bookmarkStart w:id="518" w:name="_Toc139980067"/>
      <w:bookmarkStart w:id="519" w:name="_Toc139980274"/>
      <w:bookmarkStart w:id="520" w:name="_Toc139967641"/>
      <w:bookmarkStart w:id="521" w:name="_Toc139978485"/>
      <w:bookmarkStart w:id="522" w:name="_Toc139979819"/>
      <w:bookmarkStart w:id="523" w:name="_Toc139980068"/>
      <w:bookmarkStart w:id="524" w:name="_Toc139980275"/>
      <w:bookmarkStart w:id="525" w:name="_Toc139967642"/>
      <w:bookmarkStart w:id="526" w:name="_Toc139978486"/>
      <w:bookmarkStart w:id="527" w:name="_Toc139979820"/>
      <w:bookmarkStart w:id="528" w:name="_Toc139980069"/>
      <w:bookmarkStart w:id="529" w:name="_Toc139980276"/>
      <w:bookmarkStart w:id="530" w:name="_Ref64726498"/>
      <w:bookmarkStart w:id="531" w:name="_Toc64729378"/>
      <w:bookmarkStart w:id="532" w:name="_Ref139984390"/>
      <w:bookmarkStart w:id="533" w:name="_Toc181798211"/>
      <w:bookmarkEnd w:id="71"/>
      <w:bookmarkEnd w:id="72"/>
      <w:bookmarkEnd w:id="73"/>
      <w:bookmarkEnd w:id="74"/>
      <w:bookmarkEnd w:id="75"/>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r w:rsidRPr="007A104F">
        <w:t>Согласование</w:t>
      </w:r>
      <w:bookmarkEnd w:id="530"/>
      <w:bookmarkEnd w:id="531"/>
      <w:bookmarkEnd w:id="532"/>
      <w:bookmarkEnd w:id="533"/>
    </w:p>
    <w:p w14:paraId="4E8D3BEC" w14:textId="1068BF3B" w:rsidR="006D6C5A" w:rsidRDefault="006D6C5A" w:rsidP="006D6C5A">
      <w:pPr>
        <w:pStyle w:val="af0"/>
      </w:pPr>
      <w:r>
        <w:rPr>
          <w:b/>
        </w:rPr>
        <w:t xml:space="preserve">Предусловие: </w:t>
      </w:r>
      <w:r>
        <w:t>осуществлен вход с ролью «Согласование ГАДБ (Перечень ГАДБ ФБ)».</w:t>
      </w:r>
    </w:p>
    <w:p w14:paraId="7BF8F7F7" w14:textId="0B1B27FD" w:rsidR="00A55830" w:rsidRPr="007A104F" w:rsidRDefault="00946DAE" w:rsidP="00A55830">
      <w:pPr>
        <w:pStyle w:val="af0"/>
      </w:pPr>
      <w:r>
        <w:t>Для согласования реестровой записи</w:t>
      </w:r>
      <w:r w:rsidR="00A55830" w:rsidRPr="00234A67">
        <w:t xml:space="preserve"> необходимо одним нажатием левой кнопки мыши выделить соответствующую </w:t>
      </w:r>
      <w:r w:rsidR="00492072">
        <w:t>запись</w:t>
      </w:r>
      <w:r w:rsidR="00A55830" w:rsidRPr="00234A67">
        <w:t xml:space="preserve">, нажать на кнопку «Согласование» и выбрать пункт </w:t>
      </w:r>
      <w:r w:rsidR="00A55830" w:rsidRPr="00234A67">
        <w:rPr>
          <w:i/>
        </w:rPr>
        <w:t>[Внутреннее согласование]</w:t>
      </w:r>
      <w:r w:rsidR="00A55830">
        <w:rPr>
          <w:i/>
        </w:rPr>
        <w:t xml:space="preserve"> </w:t>
      </w:r>
      <w:r w:rsidR="00A55830" w:rsidRPr="007A104F">
        <w:t>(</w:t>
      </w:r>
      <w:r w:rsidR="00A55830" w:rsidRPr="007A104F">
        <w:fldChar w:fldCharType="begin"/>
      </w:r>
      <w:r w:rsidR="00A55830" w:rsidRPr="007A104F">
        <w:instrText xml:space="preserve"> REF _Ref470124589 \h  \* MERGEFORMAT </w:instrText>
      </w:r>
      <w:r w:rsidR="00A55830" w:rsidRPr="007A104F">
        <w:fldChar w:fldCharType="separate"/>
      </w:r>
      <w:r w:rsidR="0050009A" w:rsidRPr="0050009A">
        <w:t>Рисунок </w:t>
      </w:r>
      <w:r w:rsidR="0050009A">
        <w:t>54</w:t>
      </w:r>
      <w:r w:rsidR="00A55830" w:rsidRPr="007A104F">
        <w:fldChar w:fldCharType="end"/>
      </w:r>
      <w:r w:rsidR="00A55830" w:rsidRPr="007A104F">
        <w:t>).</w:t>
      </w:r>
    </w:p>
    <w:p w14:paraId="194DA90E" w14:textId="69CCFEAB" w:rsidR="00A55830" w:rsidRDefault="00E56077" w:rsidP="00A55830">
      <w:pPr>
        <w:pStyle w:val="af8"/>
      </w:pPr>
      <w:r>
        <w:lastRenderedPageBreak/>
        <w:drawing>
          <wp:inline distT="0" distB="0" distL="0" distR="0" wp14:anchorId="7852C92C" wp14:editId="4E6CE4CF">
            <wp:extent cx="6120130" cy="2900680"/>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120130" cy="2900680"/>
                    </a:xfrm>
                    <a:prstGeom prst="rect">
                      <a:avLst/>
                    </a:prstGeom>
                  </pic:spPr>
                </pic:pic>
              </a:graphicData>
            </a:graphic>
          </wp:inline>
        </w:drawing>
      </w:r>
    </w:p>
    <w:p w14:paraId="535B4E55" w14:textId="6BEB4568" w:rsidR="00A55830" w:rsidRPr="00A01A33" w:rsidRDefault="00A55830" w:rsidP="00A55830">
      <w:pPr>
        <w:pStyle w:val="afa"/>
      </w:pPr>
      <w:bookmarkStart w:id="534" w:name="_Ref470124589"/>
      <w:r>
        <w:rPr>
          <w:rStyle w:val="afb"/>
          <w:rFonts w:eastAsiaTheme="majorEastAsia"/>
        </w:rPr>
        <w:t>Рисунок </w:t>
      </w:r>
      <w:r w:rsidR="00F47613">
        <w:fldChar w:fldCharType="begin"/>
      </w:r>
      <w:r w:rsidR="00F47613">
        <w:instrText xml:space="preserve"> SEQ Рисунок \* ARABIC </w:instrText>
      </w:r>
      <w:r w:rsidR="00F47613">
        <w:fldChar w:fldCharType="separate"/>
      </w:r>
      <w:r w:rsidR="0050009A">
        <w:rPr>
          <w:noProof/>
        </w:rPr>
        <w:t>54</w:t>
      </w:r>
      <w:r w:rsidR="00F47613">
        <w:rPr>
          <w:noProof/>
        </w:rPr>
        <w:fldChar w:fldCharType="end"/>
      </w:r>
      <w:bookmarkEnd w:id="534"/>
      <w:r w:rsidRPr="00A01A33">
        <w:rPr>
          <w:rStyle w:val="afb"/>
          <w:rFonts w:eastAsiaTheme="majorEastAsia"/>
        </w:rPr>
        <w:t xml:space="preserve">. </w:t>
      </w:r>
      <w:r>
        <w:t>Внутреннее согласование</w:t>
      </w:r>
    </w:p>
    <w:p w14:paraId="70D90152" w14:textId="05E6D0E8" w:rsidR="00A55830" w:rsidRPr="00A01A33" w:rsidRDefault="00A55830" w:rsidP="00A55830">
      <w:pPr>
        <w:pStyle w:val="af0"/>
      </w:pPr>
      <w:r w:rsidRPr="00A01A33">
        <w:t>В открывшемся окне «Лист согласования» необходимо нажать на кнопку «Согласовано» (</w:t>
      </w:r>
      <w:r w:rsidRPr="00A01A33">
        <w:fldChar w:fldCharType="begin"/>
      </w:r>
      <w:r w:rsidRPr="00A01A33">
        <w:instrText xml:space="preserve"> REF _Ref470124630 \h  \* MERGEFORMAT </w:instrText>
      </w:r>
      <w:r w:rsidRPr="00A01A33">
        <w:fldChar w:fldCharType="separate"/>
      </w:r>
      <w:r w:rsidR="0050009A">
        <w:t>Рисунок</w:t>
      </w:r>
      <w:r w:rsidR="0050009A" w:rsidRPr="0050009A">
        <w:t> </w:t>
      </w:r>
      <w:r w:rsidR="0050009A">
        <w:t>55</w:t>
      </w:r>
      <w:r w:rsidRPr="00A01A33">
        <w:fldChar w:fldCharType="end"/>
      </w:r>
      <w:r w:rsidRPr="00A01A33">
        <w:t>).</w:t>
      </w:r>
    </w:p>
    <w:p w14:paraId="50149CF3" w14:textId="340F56E5" w:rsidR="00A55830" w:rsidRDefault="00E56077" w:rsidP="00A55830">
      <w:pPr>
        <w:pStyle w:val="af8"/>
      </w:pPr>
      <w:r>
        <w:drawing>
          <wp:inline distT="0" distB="0" distL="0" distR="0" wp14:anchorId="4B855D31" wp14:editId="433C59EE">
            <wp:extent cx="6120130" cy="4084955"/>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120130" cy="4084955"/>
                    </a:xfrm>
                    <a:prstGeom prst="rect">
                      <a:avLst/>
                    </a:prstGeom>
                  </pic:spPr>
                </pic:pic>
              </a:graphicData>
            </a:graphic>
          </wp:inline>
        </w:drawing>
      </w:r>
    </w:p>
    <w:p w14:paraId="41D6015A" w14:textId="1AC4C415" w:rsidR="00A55830" w:rsidRPr="009A7FF5" w:rsidRDefault="00A55830" w:rsidP="00A55830">
      <w:pPr>
        <w:pStyle w:val="afa"/>
      </w:pPr>
      <w:bookmarkStart w:id="535" w:name="_Ref470124630"/>
      <w:r>
        <w:t>Рисунок</w:t>
      </w:r>
      <w:r>
        <w:rPr>
          <w:lang w:val="en-US"/>
        </w:rPr>
        <w:t> </w:t>
      </w:r>
      <w:r w:rsidR="00F47613">
        <w:fldChar w:fldCharType="begin"/>
      </w:r>
      <w:r w:rsidR="00F47613">
        <w:instrText xml:space="preserve"> SEQ Рисунок \* ARABIC </w:instrText>
      </w:r>
      <w:r w:rsidR="00F47613">
        <w:fldChar w:fldCharType="separate"/>
      </w:r>
      <w:r w:rsidR="0050009A">
        <w:rPr>
          <w:noProof/>
        </w:rPr>
        <w:t>55</w:t>
      </w:r>
      <w:r w:rsidR="00F47613">
        <w:rPr>
          <w:noProof/>
        </w:rPr>
        <w:fldChar w:fldCharType="end"/>
      </w:r>
      <w:bookmarkEnd w:id="535"/>
      <w:r w:rsidRPr="009A7FF5">
        <w:t xml:space="preserve">. </w:t>
      </w:r>
      <w:r>
        <w:t>Лист согласования</w:t>
      </w:r>
    </w:p>
    <w:p w14:paraId="49FEA2D3" w14:textId="548BA76F" w:rsidR="00A55830" w:rsidRPr="00A01A33" w:rsidRDefault="00A55830" w:rsidP="00A55830">
      <w:pPr>
        <w:pStyle w:val="af0"/>
      </w:pPr>
      <w:r w:rsidRPr="00C25600">
        <w:t xml:space="preserve">Далее </w:t>
      </w:r>
      <w:r>
        <w:t xml:space="preserve">в открывшемся окне «Ввод комментария» </w:t>
      </w:r>
      <w:r w:rsidR="009F0476">
        <w:t>необходимо вручную с клавиатуры</w:t>
      </w:r>
      <w:r w:rsidRPr="00C25600">
        <w:t xml:space="preserve"> заполнить поле «Комментарий» и нажать на кнопку «Применить» </w:t>
      </w:r>
      <w:r w:rsidRPr="00A01A33">
        <w:t>(</w:t>
      </w:r>
      <w:r w:rsidRPr="00A01A33">
        <w:fldChar w:fldCharType="begin"/>
      </w:r>
      <w:r w:rsidRPr="00A01A33">
        <w:instrText xml:space="preserve"> REF _Ref470124637 \h  \* MERGEFORMAT </w:instrText>
      </w:r>
      <w:r w:rsidRPr="00A01A33">
        <w:fldChar w:fldCharType="separate"/>
      </w:r>
      <w:r w:rsidR="0050009A">
        <w:t>Рисунок 56</w:t>
      </w:r>
      <w:r w:rsidRPr="00A01A33">
        <w:fldChar w:fldCharType="end"/>
      </w:r>
      <w:r w:rsidRPr="00A01A33">
        <w:t>).</w:t>
      </w:r>
    </w:p>
    <w:p w14:paraId="48B95D48" w14:textId="77777777" w:rsidR="00A55830" w:rsidRDefault="00A55830" w:rsidP="00A55830">
      <w:pPr>
        <w:pStyle w:val="af8"/>
      </w:pPr>
      <w:r>
        <w:lastRenderedPageBreak/>
        <w:drawing>
          <wp:inline distT="0" distB="0" distL="0" distR="0" wp14:anchorId="56FE2816" wp14:editId="6F54AA3B">
            <wp:extent cx="3800000" cy="800000"/>
            <wp:effectExtent l="0" t="0" r="0" b="635"/>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800000" cy="800000"/>
                    </a:xfrm>
                    <a:prstGeom prst="rect">
                      <a:avLst/>
                    </a:prstGeom>
                  </pic:spPr>
                </pic:pic>
              </a:graphicData>
            </a:graphic>
          </wp:inline>
        </w:drawing>
      </w:r>
    </w:p>
    <w:p w14:paraId="0A3C6AD3" w14:textId="424F1720" w:rsidR="00A55830" w:rsidRPr="00F207ED" w:rsidRDefault="009F0476" w:rsidP="00A55830">
      <w:pPr>
        <w:pStyle w:val="afa"/>
      </w:pPr>
      <w:bookmarkStart w:id="536" w:name="_Ref470124637"/>
      <w:r>
        <w:t>Рисунок </w:t>
      </w:r>
      <w:r w:rsidR="00F47613">
        <w:fldChar w:fldCharType="begin"/>
      </w:r>
      <w:r w:rsidR="00F47613">
        <w:instrText xml:space="preserve"> SEQ Рисунок \* ARABIC </w:instrText>
      </w:r>
      <w:r w:rsidR="00F47613">
        <w:fldChar w:fldCharType="separate"/>
      </w:r>
      <w:r w:rsidR="0050009A">
        <w:rPr>
          <w:noProof/>
        </w:rPr>
        <w:t>56</w:t>
      </w:r>
      <w:r w:rsidR="00F47613">
        <w:rPr>
          <w:noProof/>
        </w:rPr>
        <w:fldChar w:fldCharType="end"/>
      </w:r>
      <w:bookmarkEnd w:id="536"/>
      <w:r w:rsidR="00A55830" w:rsidRPr="009A7FF5">
        <w:t xml:space="preserve">. </w:t>
      </w:r>
      <w:r w:rsidR="00A55830">
        <w:t>Окно «Ввод комментария»</w:t>
      </w:r>
    </w:p>
    <w:p w14:paraId="4ADAE80F" w14:textId="56E08643" w:rsidR="00A55830" w:rsidRDefault="00946DAE" w:rsidP="00A55830">
      <w:pPr>
        <w:pStyle w:val="af0"/>
      </w:pPr>
      <w:r>
        <w:t>В результате у соответствующей реестровой записи</w:t>
      </w:r>
      <w:r w:rsidR="0006357E">
        <w:t xml:space="preserve"> по</w:t>
      </w:r>
      <w:r w:rsidR="00A55830" w:rsidRPr="00C003D3">
        <w:t xml:space="preserve"> графе «</w:t>
      </w:r>
      <w:r w:rsidR="00F27F62">
        <w:t>Внутреннее согласование</w:t>
      </w:r>
      <w:r w:rsidR="00A55830" w:rsidRPr="00C003D3">
        <w:t xml:space="preserve">» </w:t>
      </w:r>
      <w:r w:rsidR="0013734C">
        <w:t xml:space="preserve">отобразится </w:t>
      </w:r>
      <w:r w:rsidR="00A55830" w:rsidRPr="00C003D3">
        <w:t>значение «Согласовано» (</w:t>
      </w:r>
      <w:r w:rsidR="00A55830" w:rsidRPr="00C003D3">
        <w:fldChar w:fldCharType="begin"/>
      </w:r>
      <w:r w:rsidR="00A55830" w:rsidRPr="00C003D3">
        <w:instrText xml:space="preserve"> REF _Ref65057754 \h </w:instrText>
      </w:r>
      <w:r w:rsidR="00A55830">
        <w:instrText xml:space="preserve"> \* MERGEFORMAT </w:instrText>
      </w:r>
      <w:r w:rsidR="00A55830" w:rsidRPr="00C003D3">
        <w:fldChar w:fldCharType="separate"/>
      </w:r>
      <w:r w:rsidR="0050009A">
        <w:t>Рисунок 57</w:t>
      </w:r>
      <w:r w:rsidR="00A55830" w:rsidRPr="00C003D3">
        <w:fldChar w:fldCharType="end"/>
      </w:r>
      <w:r w:rsidR="00A55830" w:rsidRPr="00C003D3">
        <w:t>).</w:t>
      </w:r>
    </w:p>
    <w:p w14:paraId="4B056542" w14:textId="13D4B031" w:rsidR="00A55830" w:rsidRDefault="00F27F62" w:rsidP="00A55830">
      <w:pPr>
        <w:pStyle w:val="af8"/>
      </w:pPr>
      <w:r>
        <w:drawing>
          <wp:inline distT="0" distB="0" distL="0" distR="0" wp14:anchorId="6177F9DA" wp14:editId="2FD208A7">
            <wp:extent cx="6120130" cy="2900680"/>
            <wp:effectExtent l="0" t="0" r="0"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120130" cy="2900680"/>
                    </a:xfrm>
                    <a:prstGeom prst="rect">
                      <a:avLst/>
                    </a:prstGeom>
                  </pic:spPr>
                </pic:pic>
              </a:graphicData>
            </a:graphic>
          </wp:inline>
        </w:drawing>
      </w:r>
    </w:p>
    <w:p w14:paraId="290A7EB4" w14:textId="7EC1F198" w:rsidR="00A55830" w:rsidRPr="00F207ED" w:rsidRDefault="00A55830" w:rsidP="00A55830">
      <w:pPr>
        <w:pStyle w:val="afa"/>
      </w:pPr>
      <w:bookmarkStart w:id="537" w:name="_Ref65057754"/>
      <w:r>
        <w:t>Рисунок </w:t>
      </w:r>
      <w:r w:rsidR="00F47613">
        <w:fldChar w:fldCharType="begin"/>
      </w:r>
      <w:r w:rsidR="00F47613">
        <w:instrText xml:space="preserve"> SEQ Рисунок \* ARABIC </w:instrText>
      </w:r>
      <w:r w:rsidR="00F47613">
        <w:fldChar w:fldCharType="separate"/>
      </w:r>
      <w:r w:rsidR="0050009A">
        <w:rPr>
          <w:noProof/>
        </w:rPr>
        <w:t>57</w:t>
      </w:r>
      <w:r w:rsidR="00F47613">
        <w:rPr>
          <w:noProof/>
        </w:rPr>
        <w:fldChar w:fldCharType="end"/>
      </w:r>
      <w:bookmarkEnd w:id="537"/>
      <w:r w:rsidRPr="009A7FF5">
        <w:t xml:space="preserve">. </w:t>
      </w:r>
      <w:r w:rsidR="00946DAE">
        <w:t>Реестровая запись</w:t>
      </w:r>
      <w:r w:rsidR="00F27F62">
        <w:t xml:space="preserve"> со значением «Согласовано» по</w:t>
      </w:r>
      <w:r>
        <w:t xml:space="preserve"> графе «</w:t>
      </w:r>
      <w:r w:rsidR="00F27F62">
        <w:t>Внутреннее согласование</w:t>
      </w:r>
      <w:r>
        <w:t>»</w:t>
      </w:r>
    </w:p>
    <w:p w14:paraId="12AB7E2F" w14:textId="2FC7B98C" w:rsidR="00A55830" w:rsidRDefault="00A55830" w:rsidP="00A55830">
      <w:pPr>
        <w:pStyle w:val="af0"/>
        <w:spacing w:after="120"/>
        <w:ind w:firstLine="567"/>
      </w:pPr>
      <w:r w:rsidRPr="00C25600">
        <w:t xml:space="preserve">Для отказа в согласовании </w:t>
      </w:r>
      <w:r w:rsidR="00946DAE">
        <w:t>реестровой записи</w:t>
      </w:r>
      <w:r w:rsidRPr="00C25600">
        <w:t xml:space="preserve"> необходимо одним нажатием левой кнопки мыши выделить соответствующую строку, нажать на кнопку «Согласование» и выбрать пункт </w:t>
      </w:r>
      <w:r w:rsidRPr="00893F0A">
        <w:rPr>
          <w:i/>
        </w:rPr>
        <w:t>[Внутреннее согласование]</w:t>
      </w:r>
      <w:r w:rsidRPr="00C25600">
        <w:t xml:space="preserve"> </w:t>
      </w:r>
      <w:r w:rsidRPr="007A104F">
        <w:t>(</w:t>
      </w:r>
      <w:r w:rsidRPr="007A104F">
        <w:fldChar w:fldCharType="begin"/>
      </w:r>
      <w:r w:rsidRPr="007A104F">
        <w:instrText xml:space="preserve"> REF _Ref470124645 \h  \* MERGEFORMAT </w:instrText>
      </w:r>
      <w:r w:rsidRPr="007A104F">
        <w:fldChar w:fldCharType="separate"/>
      </w:r>
      <w:r w:rsidR="0050009A" w:rsidRPr="0050009A">
        <w:t>Рисунок </w:t>
      </w:r>
      <w:r w:rsidR="0050009A">
        <w:t>58</w:t>
      </w:r>
      <w:r w:rsidRPr="007A104F">
        <w:fldChar w:fldCharType="end"/>
      </w:r>
      <w:r w:rsidRPr="007A104F">
        <w:t>).</w:t>
      </w:r>
    </w:p>
    <w:p w14:paraId="58148CCA" w14:textId="331F01B9" w:rsidR="00A55830" w:rsidRDefault="00173CC4" w:rsidP="00A55830">
      <w:pPr>
        <w:pStyle w:val="af8"/>
      </w:pPr>
      <w:r>
        <w:lastRenderedPageBreak/>
        <w:drawing>
          <wp:inline distT="0" distB="0" distL="0" distR="0" wp14:anchorId="4791E615" wp14:editId="7BFE386A">
            <wp:extent cx="6120130" cy="2900680"/>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120130" cy="2900680"/>
                    </a:xfrm>
                    <a:prstGeom prst="rect">
                      <a:avLst/>
                    </a:prstGeom>
                  </pic:spPr>
                </pic:pic>
              </a:graphicData>
            </a:graphic>
          </wp:inline>
        </w:drawing>
      </w:r>
    </w:p>
    <w:p w14:paraId="276A18AC" w14:textId="70E2C7F8" w:rsidR="00A55830" w:rsidRPr="00A01A33" w:rsidRDefault="00A55830" w:rsidP="00A55830">
      <w:pPr>
        <w:pStyle w:val="afa"/>
        <w:rPr>
          <w:rStyle w:val="afb"/>
          <w:rFonts w:eastAsiaTheme="majorEastAsia"/>
        </w:rPr>
      </w:pPr>
      <w:bookmarkStart w:id="538" w:name="_Ref470124645"/>
      <w:r>
        <w:rPr>
          <w:rStyle w:val="afb"/>
          <w:rFonts w:eastAsiaTheme="majorEastAsia"/>
        </w:rPr>
        <w:t>Рисунок </w:t>
      </w:r>
      <w:r w:rsidR="00F47613">
        <w:fldChar w:fldCharType="begin"/>
      </w:r>
      <w:r w:rsidR="00F47613">
        <w:instrText xml:space="preserve"> SEQ Рисунок \* ARABIC </w:instrText>
      </w:r>
      <w:r w:rsidR="00F47613">
        <w:fldChar w:fldCharType="separate"/>
      </w:r>
      <w:r w:rsidR="0050009A">
        <w:rPr>
          <w:noProof/>
        </w:rPr>
        <w:t>58</w:t>
      </w:r>
      <w:r w:rsidR="00F47613">
        <w:rPr>
          <w:noProof/>
        </w:rPr>
        <w:fldChar w:fldCharType="end"/>
      </w:r>
      <w:bookmarkEnd w:id="538"/>
      <w:r w:rsidRPr="00A01A33">
        <w:rPr>
          <w:rStyle w:val="afb"/>
          <w:rFonts w:eastAsiaTheme="majorEastAsia"/>
        </w:rPr>
        <w:t xml:space="preserve">. </w:t>
      </w:r>
      <w:r>
        <w:t>Внутреннее согласование</w:t>
      </w:r>
    </w:p>
    <w:p w14:paraId="2C41388E" w14:textId="53DB436E" w:rsidR="00A55830" w:rsidRPr="007A104F" w:rsidRDefault="00A55830" w:rsidP="00A55830">
      <w:pPr>
        <w:pStyle w:val="af0"/>
      </w:pPr>
      <w:r w:rsidRPr="007A104F">
        <w:t xml:space="preserve">В </w:t>
      </w:r>
      <w:r w:rsidRPr="00C25600">
        <w:t xml:space="preserve">открывшемся окне «Лист согласования» необходимо нажать на кнопку «Не согласовано» </w:t>
      </w:r>
      <w:r w:rsidRPr="007A104F">
        <w:t>(</w:t>
      </w:r>
      <w:r w:rsidRPr="007A104F">
        <w:fldChar w:fldCharType="begin"/>
      </w:r>
      <w:r w:rsidRPr="007A104F">
        <w:instrText xml:space="preserve"> REF _Ref470124651 \h  \* MERGEFORMAT </w:instrText>
      </w:r>
      <w:r w:rsidRPr="007A104F">
        <w:fldChar w:fldCharType="separate"/>
      </w:r>
      <w:r w:rsidR="0050009A">
        <w:t>Рисунок</w:t>
      </w:r>
      <w:r w:rsidR="0050009A" w:rsidRPr="0050009A">
        <w:t> </w:t>
      </w:r>
      <w:r w:rsidR="0050009A">
        <w:t>59</w:t>
      </w:r>
      <w:r w:rsidRPr="007A104F">
        <w:fldChar w:fldCharType="end"/>
      </w:r>
      <w:r w:rsidRPr="007A104F">
        <w:t>).</w:t>
      </w:r>
    </w:p>
    <w:p w14:paraId="5D2370A8" w14:textId="4E94473B" w:rsidR="00A55830" w:rsidRDefault="00173CC4" w:rsidP="00A55830">
      <w:pPr>
        <w:pStyle w:val="af8"/>
      </w:pPr>
      <w:r>
        <w:drawing>
          <wp:inline distT="0" distB="0" distL="0" distR="0" wp14:anchorId="297D7D19" wp14:editId="01702EE9">
            <wp:extent cx="6120130" cy="4084955"/>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20130" cy="4084955"/>
                    </a:xfrm>
                    <a:prstGeom prst="rect">
                      <a:avLst/>
                    </a:prstGeom>
                  </pic:spPr>
                </pic:pic>
              </a:graphicData>
            </a:graphic>
          </wp:inline>
        </w:drawing>
      </w:r>
    </w:p>
    <w:p w14:paraId="33A5CB67" w14:textId="504789D0" w:rsidR="00A55830" w:rsidRPr="009A7FF5" w:rsidRDefault="00A55830" w:rsidP="00A55830">
      <w:pPr>
        <w:pStyle w:val="afa"/>
      </w:pPr>
      <w:bookmarkStart w:id="539" w:name="_Ref470124651"/>
      <w:r>
        <w:t>Рисунок</w:t>
      </w:r>
      <w:r>
        <w:rPr>
          <w:lang w:val="en-US"/>
        </w:rPr>
        <w:t> </w:t>
      </w:r>
      <w:r w:rsidR="00F47613">
        <w:fldChar w:fldCharType="begin"/>
      </w:r>
      <w:r w:rsidR="00F47613">
        <w:instrText xml:space="preserve"> SEQ Рисунок \* ARABIC </w:instrText>
      </w:r>
      <w:r w:rsidR="00F47613">
        <w:fldChar w:fldCharType="separate"/>
      </w:r>
      <w:r w:rsidR="0050009A">
        <w:rPr>
          <w:noProof/>
        </w:rPr>
        <w:t>59</w:t>
      </w:r>
      <w:r w:rsidR="00F47613">
        <w:rPr>
          <w:noProof/>
        </w:rPr>
        <w:fldChar w:fldCharType="end"/>
      </w:r>
      <w:bookmarkEnd w:id="539"/>
      <w:r w:rsidRPr="009A7FF5">
        <w:t xml:space="preserve">. </w:t>
      </w:r>
      <w:r>
        <w:t>Лист согласования</w:t>
      </w:r>
    </w:p>
    <w:p w14:paraId="7A78F73F" w14:textId="0ED14CBA" w:rsidR="00A55830" w:rsidRPr="007A104F" w:rsidRDefault="00A55830" w:rsidP="00A55830">
      <w:pPr>
        <w:pStyle w:val="af0"/>
        <w:spacing w:after="120"/>
        <w:ind w:firstLine="567"/>
      </w:pPr>
      <w:r w:rsidRPr="007A104F">
        <w:t>В окне «</w:t>
      </w:r>
      <w:r>
        <w:t>Ввод комментария</w:t>
      </w:r>
      <w:r w:rsidRPr="007A104F">
        <w:t xml:space="preserve">» необходимо </w:t>
      </w:r>
      <w:r w:rsidR="00711268">
        <w:t xml:space="preserve">вручную с клавиатуры </w:t>
      </w:r>
      <w:r w:rsidRPr="00C25600">
        <w:t>заполнить</w:t>
      </w:r>
      <w:r w:rsidRPr="007A104F">
        <w:t xml:space="preserve"> поле «Комментарий» и нажать на кнопку «Применить» (</w:t>
      </w:r>
      <w:r w:rsidRPr="007A104F">
        <w:fldChar w:fldCharType="begin"/>
      </w:r>
      <w:r w:rsidRPr="007A104F">
        <w:instrText xml:space="preserve"> REF _Ref470124658 \h  \* MERGEFORMAT </w:instrText>
      </w:r>
      <w:r w:rsidRPr="007A104F">
        <w:fldChar w:fldCharType="separate"/>
      </w:r>
      <w:r w:rsidR="0050009A" w:rsidRPr="009A7FF5">
        <w:t xml:space="preserve">Рисунок </w:t>
      </w:r>
      <w:r w:rsidR="0050009A">
        <w:t>60</w:t>
      </w:r>
      <w:r w:rsidRPr="007A104F">
        <w:fldChar w:fldCharType="end"/>
      </w:r>
      <w:r w:rsidRPr="007A104F">
        <w:t>).</w:t>
      </w:r>
    </w:p>
    <w:p w14:paraId="0DB21B02" w14:textId="77777777" w:rsidR="00A55830" w:rsidRDefault="00A55830" w:rsidP="00A55830">
      <w:pPr>
        <w:pStyle w:val="af8"/>
      </w:pPr>
      <w:r>
        <w:lastRenderedPageBreak/>
        <w:drawing>
          <wp:inline distT="0" distB="0" distL="0" distR="0" wp14:anchorId="297BE4CA" wp14:editId="1104E823">
            <wp:extent cx="3800000" cy="828571"/>
            <wp:effectExtent l="0" t="0" r="0"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800000" cy="828571"/>
                    </a:xfrm>
                    <a:prstGeom prst="rect">
                      <a:avLst/>
                    </a:prstGeom>
                  </pic:spPr>
                </pic:pic>
              </a:graphicData>
            </a:graphic>
          </wp:inline>
        </w:drawing>
      </w:r>
    </w:p>
    <w:p w14:paraId="04C2DD98" w14:textId="681F47A4" w:rsidR="00A55830" w:rsidRPr="009A7FF5" w:rsidRDefault="00A55830" w:rsidP="00A55830">
      <w:pPr>
        <w:pStyle w:val="afa"/>
      </w:pPr>
      <w:bookmarkStart w:id="540" w:name="_Ref470124658"/>
      <w:r w:rsidRPr="009A7FF5">
        <w:t xml:space="preserve">Рисунок </w:t>
      </w:r>
      <w:r w:rsidR="00F47613">
        <w:fldChar w:fldCharType="begin"/>
      </w:r>
      <w:r w:rsidR="00F47613">
        <w:instrText xml:space="preserve"> SEQ Рисунок \* ARABIC </w:instrText>
      </w:r>
      <w:r w:rsidR="00F47613">
        <w:fldChar w:fldCharType="separate"/>
      </w:r>
      <w:r w:rsidR="0050009A">
        <w:rPr>
          <w:noProof/>
        </w:rPr>
        <w:t>60</w:t>
      </w:r>
      <w:r w:rsidR="00F47613">
        <w:rPr>
          <w:noProof/>
        </w:rPr>
        <w:fldChar w:fldCharType="end"/>
      </w:r>
      <w:bookmarkEnd w:id="540"/>
      <w:r w:rsidRPr="009A7FF5">
        <w:t xml:space="preserve">. </w:t>
      </w:r>
      <w:r>
        <w:t>Окно «Ввод комментария»</w:t>
      </w:r>
    </w:p>
    <w:p w14:paraId="42BBB6BB" w14:textId="77777777" w:rsidR="00A55830" w:rsidRPr="00A01A33" w:rsidRDefault="00A55830" w:rsidP="00A55830">
      <w:pPr>
        <w:pStyle w:val="af0"/>
      </w:pPr>
      <w:r>
        <w:rPr>
          <w:b/>
        </w:rPr>
        <w:t xml:space="preserve">Примечание. </w:t>
      </w:r>
      <w:r w:rsidRPr="00A01A33">
        <w:t>Поле «Комментарий» обязательно для заполнения</w:t>
      </w:r>
      <w:r>
        <w:t xml:space="preserve"> в случае отклонения документа по кнопке «Не согласовано»</w:t>
      </w:r>
      <w:r w:rsidRPr="00C25600">
        <w:t>.</w:t>
      </w:r>
    </w:p>
    <w:p w14:paraId="365E0BB6" w14:textId="2C77C3F2" w:rsidR="00A55830" w:rsidRDefault="00946DAE" w:rsidP="00A55830">
      <w:pPr>
        <w:pStyle w:val="af0"/>
      </w:pPr>
      <w:r>
        <w:t>В результате</w:t>
      </w:r>
      <w:r w:rsidR="00A55830" w:rsidRPr="00A01A33">
        <w:t xml:space="preserve"> </w:t>
      </w:r>
      <w:r w:rsidR="00A55830">
        <w:t xml:space="preserve">статус </w:t>
      </w:r>
      <w:r>
        <w:t>реестровой записи</w:t>
      </w:r>
      <w:r w:rsidR="00A55830">
        <w:t xml:space="preserve"> изменится на</w:t>
      </w:r>
      <w:r w:rsidR="00A55830" w:rsidRPr="00A01A33">
        <w:t xml:space="preserve"> «Не согласовано»</w:t>
      </w:r>
      <w:r w:rsidR="00A55830">
        <w:t xml:space="preserve"> (</w:t>
      </w:r>
      <w:r w:rsidR="00A55830">
        <w:fldChar w:fldCharType="begin"/>
      </w:r>
      <w:r w:rsidR="00A55830">
        <w:instrText xml:space="preserve"> REF _Ref65068148 \h </w:instrText>
      </w:r>
      <w:r w:rsidR="00A55830">
        <w:fldChar w:fldCharType="separate"/>
      </w:r>
      <w:r w:rsidR="0050009A" w:rsidRPr="009A7FF5">
        <w:t>Рисунок</w:t>
      </w:r>
      <w:r w:rsidR="0050009A">
        <w:t> </w:t>
      </w:r>
      <w:r w:rsidR="0050009A">
        <w:rPr>
          <w:noProof/>
        </w:rPr>
        <w:t>61</w:t>
      </w:r>
      <w:r w:rsidR="00A55830">
        <w:fldChar w:fldCharType="end"/>
      </w:r>
      <w:r w:rsidR="00A55830">
        <w:t>)</w:t>
      </w:r>
      <w:r w:rsidR="00A55830" w:rsidRPr="00A01A33">
        <w:t>.</w:t>
      </w:r>
    </w:p>
    <w:p w14:paraId="50F40E8C" w14:textId="1254F9F4" w:rsidR="00A55830" w:rsidRDefault="00173CC4" w:rsidP="00A55830">
      <w:pPr>
        <w:pStyle w:val="af8"/>
      </w:pPr>
      <w:r>
        <w:drawing>
          <wp:inline distT="0" distB="0" distL="0" distR="0" wp14:anchorId="6105CB52" wp14:editId="70E7F0DA">
            <wp:extent cx="6120130" cy="2900680"/>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120130" cy="2900680"/>
                    </a:xfrm>
                    <a:prstGeom prst="rect">
                      <a:avLst/>
                    </a:prstGeom>
                  </pic:spPr>
                </pic:pic>
              </a:graphicData>
            </a:graphic>
          </wp:inline>
        </w:drawing>
      </w:r>
    </w:p>
    <w:p w14:paraId="3DDEEB00" w14:textId="4CE560CF" w:rsidR="00A55830" w:rsidRDefault="00A55830" w:rsidP="00A55830">
      <w:pPr>
        <w:pStyle w:val="afa"/>
      </w:pPr>
      <w:bookmarkStart w:id="541" w:name="_Ref65068148"/>
      <w:r w:rsidRPr="009A7FF5">
        <w:t>Рисунок</w:t>
      </w:r>
      <w:r>
        <w:t> </w:t>
      </w:r>
      <w:r w:rsidR="00F47613">
        <w:fldChar w:fldCharType="begin"/>
      </w:r>
      <w:r w:rsidR="00F47613">
        <w:instrText xml:space="preserve"> SEQ Рисунок \* ARABIC </w:instrText>
      </w:r>
      <w:r w:rsidR="00F47613">
        <w:fldChar w:fldCharType="separate"/>
      </w:r>
      <w:r w:rsidR="0050009A">
        <w:rPr>
          <w:noProof/>
        </w:rPr>
        <w:t>61</w:t>
      </w:r>
      <w:r w:rsidR="00F47613">
        <w:rPr>
          <w:noProof/>
        </w:rPr>
        <w:fldChar w:fldCharType="end"/>
      </w:r>
      <w:bookmarkEnd w:id="541"/>
      <w:r w:rsidRPr="009A7FF5">
        <w:t xml:space="preserve">. </w:t>
      </w:r>
      <w:r w:rsidR="00946DAE">
        <w:t>Реестровая запись</w:t>
      </w:r>
      <w:r>
        <w:t xml:space="preserve"> со</w:t>
      </w:r>
      <w:r w:rsidR="00711268">
        <w:t xml:space="preserve"> статусом «Не согласовано»</w:t>
      </w:r>
    </w:p>
    <w:p w14:paraId="2BEA262F" w14:textId="180C44C3" w:rsidR="00A55830" w:rsidRPr="009A7FF5" w:rsidRDefault="00A55830" w:rsidP="00A55830">
      <w:pPr>
        <w:pStyle w:val="af0"/>
      </w:pPr>
      <w:r w:rsidRPr="00C25600">
        <w:t xml:space="preserve">Подробное описание редактирования и повторного согласования несогласованной </w:t>
      </w:r>
      <w:r w:rsidR="00523862">
        <w:t>реестровой записи</w:t>
      </w:r>
      <w:r w:rsidRPr="00C25600">
        <w:t xml:space="preserve"> </w:t>
      </w:r>
      <w:r>
        <w:t>осуществляется согласно описанию</w:t>
      </w:r>
      <w:r w:rsidRPr="00C25600">
        <w:t xml:space="preserve"> в </w:t>
      </w:r>
      <w:proofErr w:type="spellStart"/>
      <w:r w:rsidRPr="00C25600">
        <w:t>п</w:t>
      </w:r>
      <w:r>
        <w:t>.п</w:t>
      </w:r>
      <w:proofErr w:type="spellEnd"/>
      <w:r>
        <w:t>. </w:t>
      </w:r>
      <w:r>
        <w:fldChar w:fldCharType="begin"/>
      </w:r>
      <w:r>
        <w:instrText xml:space="preserve"> REF _Ref139984454 \n \h </w:instrText>
      </w:r>
      <w:r>
        <w:fldChar w:fldCharType="separate"/>
      </w:r>
      <w:r w:rsidR="0050009A">
        <w:t>2.5.1.4</w:t>
      </w:r>
      <w:r>
        <w:fldChar w:fldCharType="end"/>
      </w:r>
      <w:r w:rsidRPr="00C25600">
        <w:t xml:space="preserve"> настоящего руководства</w:t>
      </w:r>
      <w:r>
        <w:t xml:space="preserve"> пользователя</w:t>
      </w:r>
      <w:r w:rsidRPr="00C25600">
        <w:t>.</w:t>
      </w:r>
    </w:p>
    <w:p w14:paraId="50C7A1FB" w14:textId="77777777" w:rsidR="00A55830" w:rsidRPr="00540100" w:rsidRDefault="00A55830" w:rsidP="003C7D94">
      <w:pPr>
        <w:pStyle w:val="4"/>
      </w:pPr>
      <w:bookmarkStart w:id="542" w:name="_Ref64726507"/>
      <w:bookmarkStart w:id="543" w:name="_Toc64729379"/>
      <w:bookmarkStart w:id="544" w:name="_Ref139984395"/>
      <w:bookmarkStart w:id="545" w:name="_Toc181798212"/>
      <w:r w:rsidRPr="00540100">
        <w:t>Утверждение</w:t>
      </w:r>
      <w:bookmarkEnd w:id="542"/>
      <w:bookmarkEnd w:id="543"/>
      <w:bookmarkEnd w:id="544"/>
      <w:bookmarkEnd w:id="545"/>
    </w:p>
    <w:p w14:paraId="20927B7E" w14:textId="22F3D429" w:rsidR="006D6C5A" w:rsidRDefault="006D6C5A" w:rsidP="006D6C5A">
      <w:pPr>
        <w:pStyle w:val="af0"/>
      </w:pPr>
      <w:r>
        <w:rPr>
          <w:b/>
        </w:rPr>
        <w:t xml:space="preserve">Предусловие: </w:t>
      </w:r>
      <w:r>
        <w:t>осуществлен вход с ролью «Утверждение ГАДБ (Перечень ГАДБ ФБ)».</w:t>
      </w:r>
    </w:p>
    <w:p w14:paraId="66234D4F" w14:textId="0F7D47D2" w:rsidR="00A55830" w:rsidRPr="00A01E91" w:rsidRDefault="00BE06B6" w:rsidP="00A55830">
      <w:pPr>
        <w:pStyle w:val="af0"/>
        <w:spacing w:after="120"/>
        <w:ind w:firstLine="567"/>
      </w:pPr>
      <w:r>
        <w:t>Для утверждения согласованной реестровой записи</w:t>
      </w:r>
      <w:r w:rsidR="00A55830" w:rsidRPr="00C25600">
        <w:t xml:space="preserve"> необходимо одним нажатием левой кнопки мыши выделить соответствующую </w:t>
      </w:r>
      <w:r w:rsidR="0019368E">
        <w:t>запись</w:t>
      </w:r>
      <w:r w:rsidR="00A55830" w:rsidRPr="00C25600">
        <w:t xml:space="preserve">, нажать на кнопку «Согласование» и выбрать пункт </w:t>
      </w:r>
      <w:r w:rsidR="00A55830" w:rsidRPr="00EF312D">
        <w:rPr>
          <w:i/>
        </w:rPr>
        <w:t>[Внутреннее согласование]</w:t>
      </w:r>
      <w:r w:rsidR="00A55830" w:rsidRPr="00C25600">
        <w:t xml:space="preserve"> </w:t>
      </w:r>
      <w:r w:rsidR="00A55830" w:rsidRPr="007A104F">
        <w:t>(</w:t>
      </w:r>
      <w:r w:rsidR="00A55830" w:rsidRPr="007A104F">
        <w:fldChar w:fldCharType="begin"/>
      </w:r>
      <w:r w:rsidR="00A55830" w:rsidRPr="007A104F">
        <w:instrText xml:space="preserve"> REF _Ref470124666 \h  \* MERGEFORMAT </w:instrText>
      </w:r>
      <w:r w:rsidR="00A55830" w:rsidRPr="007A104F">
        <w:fldChar w:fldCharType="separate"/>
      </w:r>
      <w:r w:rsidR="0050009A" w:rsidRPr="0050009A">
        <w:t>Рисунок </w:t>
      </w:r>
      <w:r w:rsidR="0050009A">
        <w:t>62</w:t>
      </w:r>
      <w:r w:rsidR="00A55830" w:rsidRPr="007A104F">
        <w:fldChar w:fldCharType="end"/>
      </w:r>
      <w:r w:rsidR="00A55830" w:rsidRPr="007A104F">
        <w:t>).</w:t>
      </w:r>
    </w:p>
    <w:p w14:paraId="7359BC58" w14:textId="5B19FC69" w:rsidR="00A55830" w:rsidRDefault="00767659" w:rsidP="00A55830">
      <w:pPr>
        <w:pStyle w:val="af8"/>
      </w:pPr>
      <w:r>
        <w:lastRenderedPageBreak/>
        <w:drawing>
          <wp:inline distT="0" distB="0" distL="0" distR="0" wp14:anchorId="0EF53BE9" wp14:editId="4A0766FA">
            <wp:extent cx="6120130" cy="2900680"/>
            <wp:effectExtent l="0"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120130" cy="2900680"/>
                    </a:xfrm>
                    <a:prstGeom prst="rect">
                      <a:avLst/>
                    </a:prstGeom>
                  </pic:spPr>
                </pic:pic>
              </a:graphicData>
            </a:graphic>
          </wp:inline>
        </w:drawing>
      </w:r>
    </w:p>
    <w:p w14:paraId="549B6458" w14:textId="49CE44D5" w:rsidR="00A55830" w:rsidRPr="00A01A33" w:rsidRDefault="00A55830" w:rsidP="00A55830">
      <w:pPr>
        <w:pStyle w:val="afa"/>
        <w:rPr>
          <w:rStyle w:val="afb"/>
          <w:rFonts w:eastAsiaTheme="majorEastAsia"/>
        </w:rPr>
      </w:pPr>
      <w:bookmarkStart w:id="546" w:name="_Ref470124666"/>
      <w:r>
        <w:rPr>
          <w:rStyle w:val="afb"/>
          <w:rFonts w:eastAsiaTheme="majorEastAsia"/>
        </w:rPr>
        <w:t>Рисунок </w:t>
      </w:r>
      <w:r w:rsidR="00F47613">
        <w:fldChar w:fldCharType="begin"/>
      </w:r>
      <w:r w:rsidR="00F47613">
        <w:instrText xml:space="preserve"> SEQ Рисунок \* ARABIC </w:instrText>
      </w:r>
      <w:r w:rsidR="00F47613">
        <w:fldChar w:fldCharType="separate"/>
      </w:r>
      <w:r w:rsidR="0050009A">
        <w:rPr>
          <w:noProof/>
        </w:rPr>
        <w:t>62</w:t>
      </w:r>
      <w:r w:rsidR="00F47613">
        <w:rPr>
          <w:noProof/>
        </w:rPr>
        <w:fldChar w:fldCharType="end"/>
      </w:r>
      <w:bookmarkEnd w:id="546"/>
      <w:r w:rsidRPr="00A01A33">
        <w:rPr>
          <w:rStyle w:val="afb"/>
          <w:rFonts w:eastAsiaTheme="majorEastAsia"/>
        </w:rPr>
        <w:t xml:space="preserve">. </w:t>
      </w:r>
      <w:r w:rsidRPr="00A01A33">
        <w:t>Внутреннее согласование</w:t>
      </w:r>
    </w:p>
    <w:p w14:paraId="68655EDB" w14:textId="45CB4152" w:rsidR="00A55830" w:rsidRPr="00A01A33" w:rsidRDefault="00A55830" w:rsidP="00A55830">
      <w:pPr>
        <w:pStyle w:val="af0"/>
      </w:pPr>
      <w:r w:rsidRPr="00A01A33">
        <w:t>В открывшемся окне «Лист согласования» необходимо нажать на кнопку «</w:t>
      </w:r>
      <w:r w:rsidR="00767659">
        <w:t>Подписано</w:t>
      </w:r>
      <w:r w:rsidRPr="00A01A33">
        <w:t>» (</w:t>
      </w:r>
      <w:r w:rsidRPr="00A01A33">
        <w:fldChar w:fldCharType="begin"/>
      </w:r>
      <w:r w:rsidRPr="00A01A33">
        <w:instrText xml:space="preserve"> REF _Ref470124701 \h  \* MERGEFORMAT </w:instrText>
      </w:r>
      <w:r w:rsidRPr="00A01A33">
        <w:fldChar w:fldCharType="separate"/>
      </w:r>
      <w:r w:rsidR="0050009A">
        <w:t>Рисунок 63</w:t>
      </w:r>
      <w:r w:rsidRPr="00A01A33">
        <w:fldChar w:fldCharType="end"/>
      </w:r>
      <w:r w:rsidRPr="00A01A33">
        <w:t>).</w:t>
      </w:r>
    </w:p>
    <w:p w14:paraId="13F4DE10" w14:textId="73F0D441" w:rsidR="00A55830" w:rsidRDefault="00767659" w:rsidP="00A55830">
      <w:pPr>
        <w:pStyle w:val="af8"/>
      </w:pPr>
      <w:r>
        <w:drawing>
          <wp:inline distT="0" distB="0" distL="0" distR="0" wp14:anchorId="790BA531" wp14:editId="7619FC76">
            <wp:extent cx="6120130" cy="4077970"/>
            <wp:effectExtent l="0" t="0" r="0"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120130" cy="4077970"/>
                    </a:xfrm>
                    <a:prstGeom prst="rect">
                      <a:avLst/>
                    </a:prstGeom>
                  </pic:spPr>
                </pic:pic>
              </a:graphicData>
            </a:graphic>
          </wp:inline>
        </w:drawing>
      </w:r>
    </w:p>
    <w:p w14:paraId="33F7D1DF" w14:textId="73A5CAA9" w:rsidR="00A55830" w:rsidRPr="007A104F" w:rsidRDefault="00A55830" w:rsidP="00A55830">
      <w:pPr>
        <w:pStyle w:val="afa"/>
      </w:pPr>
      <w:bookmarkStart w:id="547" w:name="_Ref470124701"/>
      <w:r>
        <w:t>Рисунок </w:t>
      </w:r>
      <w:r w:rsidR="00F47613">
        <w:fldChar w:fldCharType="begin"/>
      </w:r>
      <w:r w:rsidR="00F47613">
        <w:instrText xml:space="preserve"> SEQ Рисунок \* ARABIC </w:instrText>
      </w:r>
      <w:r w:rsidR="00F47613">
        <w:fldChar w:fldCharType="separate"/>
      </w:r>
      <w:r w:rsidR="0050009A">
        <w:rPr>
          <w:noProof/>
        </w:rPr>
        <w:t>63</w:t>
      </w:r>
      <w:r w:rsidR="00F47613">
        <w:rPr>
          <w:noProof/>
        </w:rPr>
        <w:fldChar w:fldCharType="end"/>
      </w:r>
      <w:bookmarkEnd w:id="547"/>
      <w:r w:rsidRPr="007A104F">
        <w:t xml:space="preserve"> </w:t>
      </w:r>
      <w:r>
        <w:t>Лист согласования</w:t>
      </w:r>
    </w:p>
    <w:p w14:paraId="453B2B7B" w14:textId="1D54B2F9" w:rsidR="00A55830" w:rsidRPr="007A104F" w:rsidRDefault="00A55830" w:rsidP="00A55830">
      <w:pPr>
        <w:pStyle w:val="af0"/>
        <w:spacing w:after="120"/>
        <w:ind w:firstLine="567"/>
        <w:rPr>
          <w:noProof/>
        </w:rPr>
      </w:pPr>
      <w:r w:rsidRPr="00C25600">
        <w:t>В окне «Ввод</w:t>
      </w:r>
      <w:r>
        <w:t xml:space="preserve"> комментария» </w:t>
      </w:r>
      <w:r w:rsidR="0013734C">
        <w:t xml:space="preserve">необходимо вручную с клавиатуры </w:t>
      </w:r>
      <w:r w:rsidRPr="00C25600">
        <w:t xml:space="preserve">заполнить поле «Комментарий» и нажать на кнопку «Применить» </w:t>
      </w:r>
      <w:r w:rsidRPr="007A104F">
        <w:t>(</w:t>
      </w:r>
      <w:r w:rsidRPr="007A104F">
        <w:fldChar w:fldCharType="begin"/>
      </w:r>
      <w:r w:rsidRPr="007A104F">
        <w:instrText xml:space="preserve"> REF _Ref470124709 \h  \* MERGEFORMAT </w:instrText>
      </w:r>
      <w:r w:rsidRPr="007A104F">
        <w:fldChar w:fldCharType="separate"/>
      </w:r>
      <w:r w:rsidR="0050009A" w:rsidRPr="007A104F">
        <w:t xml:space="preserve">Рисунок </w:t>
      </w:r>
      <w:r w:rsidR="0050009A">
        <w:t>64</w:t>
      </w:r>
      <w:r w:rsidRPr="007A104F">
        <w:fldChar w:fldCharType="end"/>
      </w:r>
      <w:r w:rsidRPr="007A104F">
        <w:t>).</w:t>
      </w:r>
    </w:p>
    <w:p w14:paraId="09FFF4DD" w14:textId="77777777" w:rsidR="00A55830" w:rsidRPr="00A01E91" w:rsidRDefault="00A55830" w:rsidP="00A55830">
      <w:pPr>
        <w:pStyle w:val="af0"/>
        <w:spacing w:after="120"/>
        <w:ind w:firstLine="0"/>
        <w:jc w:val="center"/>
        <w:rPr>
          <w:lang w:val="en-US"/>
        </w:rPr>
      </w:pPr>
      <w:r>
        <w:rPr>
          <w:noProof/>
          <w:lang w:eastAsia="ru-RU"/>
        </w:rPr>
        <w:lastRenderedPageBreak/>
        <w:drawing>
          <wp:inline distT="0" distB="0" distL="0" distR="0" wp14:anchorId="1ED6BF77" wp14:editId="2F7BF932">
            <wp:extent cx="4176122" cy="899238"/>
            <wp:effectExtent l="0" t="0" r="0" b="0"/>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176122" cy="899238"/>
                    </a:xfrm>
                    <a:prstGeom prst="rect">
                      <a:avLst/>
                    </a:prstGeom>
                  </pic:spPr>
                </pic:pic>
              </a:graphicData>
            </a:graphic>
          </wp:inline>
        </w:drawing>
      </w:r>
    </w:p>
    <w:p w14:paraId="3B617A55" w14:textId="7167004F" w:rsidR="00A55830" w:rsidRDefault="00A55830" w:rsidP="00A55830">
      <w:pPr>
        <w:pStyle w:val="afa"/>
      </w:pPr>
      <w:bookmarkStart w:id="548" w:name="_Ref470124709"/>
      <w:r w:rsidRPr="007A104F">
        <w:t xml:space="preserve">Рисунок </w:t>
      </w:r>
      <w:r w:rsidR="00F47613">
        <w:fldChar w:fldCharType="begin"/>
      </w:r>
      <w:r w:rsidR="00F47613">
        <w:instrText xml:space="preserve"> SEQ Рисунок \* ARABIC </w:instrText>
      </w:r>
      <w:r w:rsidR="00F47613">
        <w:fldChar w:fldCharType="separate"/>
      </w:r>
      <w:r w:rsidR="0050009A">
        <w:rPr>
          <w:noProof/>
        </w:rPr>
        <w:t>64</w:t>
      </w:r>
      <w:r w:rsidR="00F47613">
        <w:rPr>
          <w:noProof/>
        </w:rPr>
        <w:fldChar w:fldCharType="end"/>
      </w:r>
      <w:bookmarkEnd w:id="548"/>
      <w:r w:rsidRPr="007A104F">
        <w:t xml:space="preserve">. </w:t>
      </w:r>
      <w:r>
        <w:t>Окно «Ввод комментария»</w:t>
      </w:r>
    </w:p>
    <w:p w14:paraId="259EE3A0" w14:textId="207A7AC8" w:rsidR="00A55830" w:rsidRDefault="00A55830" w:rsidP="00A55830">
      <w:pPr>
        <w:pStyle w:val="af0"/>
      </w:pPr>
      <w:r w:rsidRPr="007A104F">
        <w:t>Далее в открывшемся окне «</w:t>
      </w:r>
      <w:r>
        <w:t>Выбор сертификата</w:t>
      </w:r>
      <w:r w:rsidRPr="007A104F">
        <w:t xml:space="preserve">» необходимо </w:t>
      </w:r>
      <w:r>
        <w:t xml:space="preserve">одним нажатием левой </w:t>
      </w:r>
      <w:r w:rsidRPr="006A5360">
        <w:t>кнопки</w:t>
      </w:r>
      <w:r>
        <w:t xml:space="preserve"> мыши выбрать соответствующий сертификат и нажать на кнопку «Далее» </w:t>
      </w:r>
      <w:r w:rsidRPr="007A104F">
        <w:t>(</w:t>
      </w:r>
      <w:r w:rsidRPr="007A104F">
        <w:fldChar w:fldCharType="begin"/>
      </w:r>
      <w:r w:rsidRPr="007A104F">
        <w:instrText xml:space="preserve"> REF _Ref470124723 \h  \* MERGEFORMAT </w:instrText>
      </w:r>
      <w:r w:rsidRPr="007A104F">
        <w:fldChar w:fldCharType="separate"/>
      </w:r>
      <w:r w:rsidR="0050009A" w:rsidRPr="009A7FF5">
        <w:t>Р</w:t>
      </w:r>
      <w:r w:rsidR="0050009A">
        <w:t>исунок</w:t>
      </w:r>
      <w:r w:rsidR="0050009A" w:rsidRPr="0050009A">
        <w:t> </w:t>
      </w:r>
      <w:r w:rsidR="0050009A">
        <w:t>65</w:t>
      </w:r>
      <w:r w:rsidRPr="007A104F">
        <w:fldChar w:fldCharType="end"/>
      </w:r>
      <w:r w:rsidRPr="007A104F">
        <w:t>).</w:t>
      </w:r>
    </w:p>
    <w:p w14:paraId="5B8F354F" w14:textId="0B5301FA" w:rsidR="00A55830" w:rsidRPr="007A104F" w:rsidRDefault="00767659" w:rsidP="00A55830">
      <w:pPr>
        <w:pStyle w:val="af8"/>
      </w:pPr>
      <w:r>
        <w:drawing>
          <wp:inline distT="0" distB="0" distL="0" distR="0" wp14:anchorId="3312798F" wp14:editId="7D754CB5">
            <wp:extent cx="6120130" cy="740410"/>
            <wp:effectExtent l="0" t="0" r="0" b="254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120130" cy="740410"/>
                    </a:xfrm>
                    <a:prstGeom prst="rect">
                      <a:avLst/>
                    </a:prstGeom>
                  </pic:spPr>
                </pic:pic>
              </a:graphicData>
            </a:graphic>
          </wp:inline>
        </w:drawing>
      </w:r>
    </w:p>
    <w:p w14:paraId="1FFCFCC8" w14:textId="093FA70F" w:rsidR="00A55830" w:rsidRDefault="00A55830" w:rsidP="00A55830">
      <w:pPr>
        <w:pStyle w:val="afa"/>
      </w:pPr>
      <w:bookmarkStart w:id="549" w:name="_Ref470124723"/>
      <w:r w:rsidRPr="009A7FF5">
        <w:t>Р</w:t>
      </w:r>
      <w:r>
        <w:t>исунок</w:t>
      </w:r>
      <w:r>
        <w:rPr>
          <w:lang w:val="en-US"/>
        </w:rPr>
        <w:t> </w:t>
      </w:r>
      <w:r w:rsidR="00F47613">
        <w:fldChar w:fldCharType="begin"/>
      </w:r>
      <w:r w:rsidR="00F47613">
        <w:instrText xml:space="preserve"> SEQ Рисунок \* ARABIC </w:instrText>
      </w:r>
      <w:r w:rsidR="00F47613">
        <w:fldChar w:fldCharType="separate"/>
      </w:r>
      <w:r w:rsidR="0050009A">
        <w:rPr>
          <w:noProof/>
        </w:rPr>
        <w:t>65</w:t>
      </w:r>
      <w:r w:rsidR="00F47613">
        <w:rPr>
          <w:noProof/>
        </w:rPr>
        <w:fldChar w:fldCharType="end"/>
      </w:r>
      <w:bookmarkEnd w:id="549"/>
      <w:r w:rsidRPr="009A7FF5">
        <w:t>. Выбор сертификата</w:t>
      </w:r>
    </w:p>
    <w:p w14:paraId="36F91FD3" w14:textId="765BCBED" w:rsidR="00A55830" w:rsidRDefault="00A55830" w:rsidP="0013734C">
      <w:pPr>
        <w:pStyle w:val="af0"/>
      </w:pPr>
      <w:r w:rsidRPr="007A104F">
        <w:t>После этого откроется окно «Документ для подписи», в котором необходимо проверить корректность представленных данных.</w:t>
      </w:r>
      <w:r w:rsidR="0013734C">
        <w:t xml:space="preserve"> </w:t>
      </w:r>
      <w:r w:rsidRPr="007A104F">
        <w:t xml:space="preserve">Если при проверке </w:t>
      </w:r>
      <w:r w:rsidRPr="006A5360">
        <w:t>документа</w:t>
      </w:r>
      <w:r w:rsidRPr="007A104F">
        <w:t xml:space="preserve"> ошибки не обнаружены, </w:t>
      </w:r>
      <w:r w:rsidR="0013734C">
        <w:t xml:space="preserve">то </w:t>
      </w:r>
      <w:r w:rsidRPr="007A104F">
        <w:t>необходимо нажать на кнопку «</w:t>
      </w:r>
      <w:r>
        <w:t>Подписать</w:t>
      </w:r>
      <w:r w:rsidRPr="007A104F">
        <w:t>» (</w:t>
      </w:r>
      <w:r w:rsidRPr="007A104F">
        <w:fldChar w:fldCharType="begin"/>
      </w:r>
      <w:r w:rsidRPr="007A104F">
        <w:instrText xml:space="preserve"> REF _Ref470124717 \h  \* MERGEFORMAT </w:instrText>
      </w:r>
      <w:r w:rsidRPr="007A104F">
        <w:fldChar w:fldCharType="separate"/>
      </w:r>
      <w:r w:rsidR="0050009A">
        <w:t>Рисунок 66</w:t>
      </w:r>
      <w:r w:rsidRPr="007A104F">
        <w:fldChar w:fldCharType="end"/>
      </w:r>
      <w:r w:rsidRPr="007A104F">
        <w:t>).</w:t>
      </w:r>
    </w:p>
    <w:p w14:paraId="0E46C1B7" w14:textId="4120E449" w:rsidR="00A55830" w:rsidRDefault="00AD380D" w:rsidP="00A55830">
      <w:pPr>
        <w:pStyle w:val="af8"/>
      </w:pPr>
      <w:r>
        <w:drawing>
          <wp:inline distT="0" distB="0" distL="0" distR="0" wp14:anchorId="25E2A2DB" wp14:editId="63412CF3">
            <wp:extent cx="6120130" cy="3456940"/>
            <wp:effectExtent l="0" t="0" r="0" b="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120130" cy="3456940"/>
                    </a:xfrm>
                    <a:prstGeom prst="rect">
                      <a:avLst/>
                    </a:prstGeom>
                  </pic:spPr>
                </pic:pic>
              </a:graphicData>
            </a:graphic>
          </wp:inline>
        </w:drawing>
      </w:r>
    </w:p>
    <w:p w14:paraId="4B8237B6" w14:textId="148FBFDA" w:rsidR="00A55830" w:rsidRPr="009A7FF5" w:rsidRDefault="00A55830" w:rsidP="00A55830">
      <w:pPr>
        <w:pStyle w:val="afa"/>
      </w:pPr>
      <w:bookmarkStart w:id="550" w:name="_Ref470124717"/>
      <w:r>
        <w:t>Рисунок </w:t>
      </w:r>
      <w:r w:rsidR="00F47613">
        <w:fldChar w:fldCharType="begin"/>
      </w:r>
      <w:r w:rsidR="00F47613">
        <w:instrText xml:space="preserve"> SEQ Рисунок \* ARABIC </w:instrText>
      </w:r>
      <w:r w:rsidR="00F47613">
        <w:fldChar w:fldCharType="separate"/>
      </w:r>
      <w:r w:rsidR="0050009A">
        <w:rPr>
          <w:noProof/>
        </w:rPr>
        <w:t>66</w:t>
      </w:r>
      <w:r w:rsidR="00F47613">
        <w:rPr>
          <w:noProof/>
        </w:rPr>
        <w:fldChar w:fldCharType="end"/>
      </w:r>
      <w:bookmarkEnd w:id="550"/>
      <w:r>
        <w:t>. Подпись документа</w:t>
      </w:r>
    </w:p>
    <w:p w14:paraId="5DA01DBA" w14:textId="3944DF5A" w:rsidR="00A55830" w:rsidRPr="0097443C" w:rsidRDefault="006D1387" w:rsidP="00A55830">
      <w:pPr>
        <w:pStyle w:val="af0"/>
      </w:pPr>
      <w:r>
        <w:t>В результате</w:t>
      </w:r>
      <w:r w:rsidR="00A55830" w:rsidRPr="0097443C">
        <w:t xml:space="preserve"> </w:t>
      </w:r>
      <w:r w:rsidR="00A55830">
        <w:t>статус</w:t>
      </w:r>
      <w:r w:rsidR="00A55830" w:rsidRPr="0097443C">
        <w:t xml:space="preserve"> </w:t>
      </w:r>
      <w:r w:rsidR="005D2916">
        <w:t xml:space="preserve">внутреннего согласования </w:t>
      </w:r>
      <w:r w:rsidR="0019368E">
        <w:t>реестровой записи</w:t>
      </w:r>
      <w:r>
        <w:t xml:space="preserve"> изменится на «</w:t>
      </w:r>
      <w:r w:rsidR="00AD380D">
        <w:t>Подписано</w:t>
      </w:r>
      <w:r>
        <w:t xml:space="preserve">» </w:t>
      </w:r>
      <w:r w:rsidR="00A55830" w:rsidRPr="0097443C">
        <w:t>(</w:t>
      </w:r>
      <w:r w:rsidR="00A55830" w:rsidRPr="0097443C">
        <w:fldChar w:fldCharType="begin"/>
      </w:r>
      <w:r w:rsidR="00A55830" w:rsidRPr="0097443C">
        <w:instrText xml:space="preserve"> REF _Ref139546526 \h </w:instrText>
      </w:r>
      <w:r w:rsidR="00A55830">
        <w:instrText xml:space="preserve"> \* MERGEFORMAT </w:instrText>
      </w:r>
      <w:r w:rsidR="00A55830" w:rsidRPr="0097443C">
        <w:fldChar w:fldCharType="separate"/>
      </w:r>
      <w:r w:rsidR="0050009A" w:rsidRPr="008F5B77">
        <w:t>Рисунок</w:t>
      </w:r>
      <w:r w:rsidR="0050009A">
        <w:t> 67</w:t>
      </w:r>
      <w:r w:rsidR="00A55830" w:rsidRPr="0097443C">
        <w:fldChar w:fldCharType="end"/>
      </w:r>
      <w:r w:rsidR="00A55830" w:rsidRPr="0097443C">
        <w:t>)</w:t>
      </w:r>
      <w:r w:rsidR="00B9386A">
        <w:t xml:space="preserve"> и такая реестровая запись поступит на </w:t>
      </w:r>
      <w:r w:rsidR="00B9386A">
        <w:lastRenderedPageBreak/>
        <w:t>внешнее согласование в Министерство финансов Российской Федерации (</w:t>
      </w:r>
      <w:r w:rsidR="00B9386A" w:rsidRPr="00B9386A">
        <w:t>индикатор внешнего согласования реестровой записи по графе «</w:t>
      </w:r>
      <w:r w:rsidR="00B9386A">
        <w:t>МФ</w:t>
      </w:r>
      <w:r w:rsidR="00B9386A" w:rsidRPr="00B9386A">
        <w:t xml:space="preserve">» отобразится </w:t>
      </w:r>
      <w:r w:rsidR="00B9386A">
        <w:t>желтым</w:t>
      </w:r>
      <w:r w:rsidR="00B9386A" w:rsidRPr="00B9386A">
        <w:t xml:space="preserve"> цветом</w:t>
      </w:r>
      <w:r w:rsidR="00B9386A">
        <w:t>)</w:t>
      </w:r>
      <w:r w:rsidR="00A55830" w:rsidRPr="0097443C">
        <w:t>.</w:t>
      </w:r>
    </w:p>
    <w:p w14:paraId="62A155E4" w14:textId="6E53D2F6" w:rsidR="00A55830" w:rsidRDefault="00AD380D" w:rsidP="00A55830">
      <w:pPr>
        <w:pStyle w:val="af8"/>
      </w:pPr>
      <w:r>
        <w:drawing>
          <wp:inline distT="0" distB="0" distL="0" distR="0" wp14:anchorId="20D11AAF" wp14:editId="0C7CF7A2">
            <wp:extent cx="6120130" cy="2900680"/>
            <wp:effectExtent l="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120130" cy="2900680"/>
                    </a:xfrm>
                    <a:prstGeom prst="rect">
                      <a:avLst/>
                    </a:prstGeom>
                  </pic:spPr>
                </pic:pic>
              </a:graphicData>
            </a:graphic>
          </wp:inline>
        </w:drawing>
      </w:r>
    </w:p>
    <w:p w14:paraId="6268E631" w14:textId="1FB1AF80" w:rsidR="00A55830" w:rsidRPr="00C81D77" w:rsidRDefault="00A55830" w:rsidP="00A55830">
      <w:pPr>
        <w:pStyle w:val="afa"/>
      </w:pPr>
      <w:bookmarkStart w:id="551" w:name="_Ref139546526"/>
      <w:r w:rsidRPr="008F5B77">
        <w:t>Рисунок</w:t>
      </w:r>
      <w:r>
        <w:t> </w:t>
      </w:r>
      <w:r w:rsidR="00F47613">
        <w:fldChar w:fldCharType="begin"/>
      </w:r>
      <w:r w:rsidR="00F47613">
        <w:instrText xml:space="preserve"> SEQ Рисунок \* ARABIC </w:instrText>
      </w:r>
      <w:r w:rsidR="00F47613">
        <w:fldChar w:fldCharType="separate"/>
      </w:r>
      <w:r w:rsidR="0050009A">
        <w:rPr>
          <w:noProof/>
        </w:rPr>
        <w:t>67</w:t>
      </w:r>
      <w:r w:rsidR="00F47613">
        <w:rPr>
          <w:noProof/>
        </w:rPr>
        <w:fldChar w:fldCharType="end"/>
      </w:r>
      <w:bookmarkEnd w:id="551"/>
      <w:r w:rsidRPr="008F5B77">
        <w:t xml:space="preserve">. </w:t>
      </w:r>
      <w:r w:rsidR="0019368E">
        <w:t>Реестровая запись</w:t>
      </w:r>
      <w:r w:rsidR="00C84590">
        <w:t xml:space="preserve"> со статусом «</w:t>
      </w:r>
      <w:r w:rsidR="00AD380D">
        <w:t>Подписано</w:t>
      </w:r>
      <w:r w:rsidR="00C84590">
        <w:t>»</w:t>
      </w:r>
    </w:p>
    <w:p w14:paraId="6D53C1E3" w14:textId="0F2C6FE1" w:rsidR="00A55830" w:rsidRPr="00C25600" w:rsidRDefault="00A55830" w:rsidP="00A55830">
      <w:pPr>
        <w:pStyle w:val="af0"/>
      </w:pPr>
      <w:r w:rsidRPr="00C25600">
        <w:t xml:space="preserve">Для отказа в утверждении </w:t>
      </w:r>
      <w:r w:rsidR="00BE06B6">
        <w:t>реестровой записи</w:t>
      </w:r>
      <w:r w:rsidRPr="00C25600">
        <w:t xml:space="preserve"> необходимо одним нажатием левой кнопки мыши выделить соответствующую </w:t>
      </w:r>
      <w:r w:rsidR="0019368E">
        <w:t>запись</w:t>
      </w:r>
      <w:r w:rsidRPr="00C25600">
        <w:t xml:space="preserve">, нажать на кнопку «Согласование» и выбрать пункт </w:t>
      </w:r>
      <w:r w:rsidRPr="00EF312D">
        <w:rPr>
          <w:i/>
        </w:rPr>
        <w:t>[Внутреннее согласование]</w:t>
      </w:r>
      <w:r w:rsidRPr="00C25600">
        <w:t xml:space="preserve"> (</w:t>
      </w:r>
      <w:r w:rsidRPr="00C25600">
        <w:fldChar w:fldCharType="begin"/>
      </w:r>
      <w:r w:rsidRPr="00C25600">
        <w:instrText xml:space="preserve"> REF _Ref470124739 \h  \* MERGEFORMAT </w:instrText>
      </w:r>
      <w:r w:rsidRPr="00C25600">
        <w:fldChar w:fldCharType="separate"/>
      </w:r>
      <w:r w:rsidR="0050009A">
        <w:t>Рисунок 68</w:t>
      </w:r>
      <w:r w:rsidRPr="00C25600">
        <w:fldChar w:fldCharType="end"/>
      </w:r>
      <w:r w:rsidRPr="00C25600">
        <w:t>).</w:t>
      </w:r>
    </w:p>
    <w:p w14:paraId="4142045F" w14:textId="6CB43FF6" w:rsidR="00A55830" w:rsidRPr="007A104F" w:rsidRDefault="00AD380D" w:rsidP="00A55830">
      <w:pPr>
        <w:pStyle w:val="af8"/>
      </w:pPr>
      <w:r>
        <w:drawing>
          <wp:inline distT="0" distB="0" distL="0" distR="0" wp14:anchorId="5A06BBFF" wp14:editId="54D792CA">
            <wp:extent cx="6120130" cy="2900680"/>
            <wp:effectExtent l="0" t="0" r="0"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120130" cy="2900680"/>
                    </a:xfrm>
                    <a:prstGeom prst="rect">
                      <a:avLst/>
                    </a:prstGeom>
                  </pic:spPr>
                </pic:pic>
              </a:graphicData>
            </a:graphic>
          </wp:inline>
        </w:drawing>
      </w:r>
    </w:p>
    <w:p w14:paraId="1CAE815D" w14:textId="7777E2D5" w:rsidR="00A55830" w:rsidRPr="0099621A" w:rsidRDefault="00A55830" w:rsidP="00A55830">
      <w:pPr>
        <w:pStyle w:val="afa"/>
      </w:pPr>
      <w:bookmarkStart w:id="552" w:name="_Ref470124739"/>
      <w:r>
        <w:t>Рисунок </w:t>
      </w:r>
      <w:r w:rsidR="00F47613">
        <w:fldChar w:fldCharType="begin"/>
      </w:r>
      <w:r w:rsidR="00F47613">
        <w:instrText xml:space="preserve"> SEQ Рисунок \* ARABIC </w:instrText>
      </w:r>
      <w:r w:rsidR="00F47613">
        <w:fldChar w:fldCharType="separate"/>
      </w:r>
      <w:r w:rsidR="0050009A">
        <w:rPr>
          <w:noProof/>
        </w:rPr>
        <w:t>68</w:t>
      </w:r>
      <w:r w:rsidR="00F47613">
        <w:rPr>
          <w:noProof/>
        </w:rPr>
        <w:fldChar w:fldCharType="end"/>
      </w:r>
      <w:bookmarkEnd w:id="552"/>
      <w:r w:rsidRPr="0099621A">
        <w:t>. Внутреннее согласование</w:t>
      </w:r>
    </w:p>
    <w:p w14:paraId="6DA57FE2" w14:textId="0DFE58C9" w:rsidR="00A55830" w:rsidRPr="00C25600" w:rsidRDefault="00A55830" w:rsidP="00A55830">
      <w:pPr>
        <w:pStyle w:val="af0"/>
      </w:pPr>
      <w:r w:rsidRPr="00C25600">
        <w:lastRenderedPageBreak/>
        <w:t xml:space="preserve">В открывшемся окне «Лист согласования» необходимо нажать на кнопку «Не </w:t>
      </w:r>
      <w:r w:rsidR="00B9386A">
        <w:t>подписано</w:t>
      </w:r>
      <w:r w:rsidRPr="00C25600">
        <w:t>» (</w:t>
      </w:r>
      <w:r>
        <w:fldChar w:fldCharType="begin"/>
      </w:r>
      <w:r>
        <w:instrText xml:space="preserve"> REF _Ref181797276 \h </w:instrText>
      </w:r>
      <w:r>
        <w:fldChar w:fldCharType="separate"/>
      </w:r>
      <w:r w:rsidR="0050009A" w:rsidRPr="0092760F">
        <w:t>Рисунок </w:t>
      </w:r>
      <w:r w:rsidR="0050009A">
        <w:rPr>
          <w:noProof/>
        </w:rPr>
        <w:t>69</w:t>
      </w:r>
      <w:r>
        <w:fldChar w:fldCharType="end"/>
      </w:r>
      <w:r w:rsidRPr="00C25600">
        <w:t>).</w:t>
      </w:r>
    </w:p>
    <w:p w14:paraId="0127FCAA" w14:textId="517E0E7F" w:rsidR="00A55830" w:rsidRDefault="00AD380D" w:rsidP="00A55830">
      <w:pPr>
        <w:pStyle w:val="af8"/>
      </w:pPr>
      <w:bookmarkStart w:id="553" w:name="_Ref470124746"/>
      <w:r>
        <w:drawing>
          <wp:inline distT="0" distB="0" distL="0" distR="0" wp14:anchorId="6BFF0935" wp14:editId="4203D6AB">
            <wp:extent cx="6120130" cy="4077970"/>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120130" cy="4077970"/>
                    </a:xfrm>
                    <a:prstGeom prst="rect">
                      <a:avLst/>
                    </a:prstGeom>
                  </pic:spPr>
                </pic:pic>
              </a:graphicData>
            </a:graphic>
          </wp:inline>
        </w:drawing>
      </w:r>
    </w:p>
    <w:p w14:paraId="7614A719" w14:textId="705976C8" w:rsidR="00A55830" w:rsidRPr="0092760F" w:rsidRDefault="00A55830" w:rsidP="00A55830">
      <w:pPr>
        <w:pStyle w:val="afa"/>
      </w:pPr>
      <w:bookmarkStart w:id="554" w:name="_Ref181797276"/>
      <w:r w:rsidRPr="0092760F">
        <w:t>Рисунок </w:t>
      </w:r>
      <w:r w:rsidR="00F47613">
        <w:fldChar w:fldCharType="begin"/>
      </w:r>
      <w:r w:rsidR="00F47613">
        <w:instrText xml:space="preserve"> SEQ Рисунок \* ARABIC </w:instrText>
      </w:r>
      <w:r w:rsidR="00F47613">
        <w:fldChar w:fldCharType="separate"/>
      </w:r>
      <w:r w:rsidR="0050009A">
        <w:rPr>
          <w:noProof/>
        </w:rPr>
        <w:t>69</w:t>
      </w:r>
      <w:r w:rsidR="00F47613">
        <w:rPr>
          <w:noProof/>
        </w:rPr>
        <w:fldChar w:fldCharType="end"/>
      </w:r>
      <w:bookmarkEnd w:id="553"/>
      <w:bookmarkEnd w:id="554"/>
      <w:r w:rsidRPr="0092760F">
        <w:t>. Лист согласования</w:t>
      </w:r>
    </w:p>
    <w:p w14:paraId="115B63C5" w14:textId="4EDD5F6E" w:rsidR="00A55830" w:rsidRPr="00C25600" w:rsidRDefault="00A55830" w:rsidP="00A55830">
      <w:pPr>
        <w:pStyle w:val="af0"/>
      </w:pPr>
      <w:r w:rsidRPr="00C25600">
        <w:t xml:space="preserve">В окне «Ввод комментария» </w:t>
      </w:r>
      <w:r w:rsidR="006D1387">
        <w:t>необходимо вручную с клавиатуры</w:t>
      </w:r>
      <w:r w:rsidRPr="00C25600">
        <w:t xml:space="preserve"> </w:t>
      </w:r>
      <w:r>
        <w:t>з</w:t>
      </w:r>
      <w:r w:rsidRPr="00C25600">
        <w:t>аполнить поле «Комментарий» и нажать на кнопку «Применить» (</w:t>
      </w:r>
      <w:r w:rsidRPr="00C25600">
        <w:fldChar w:fldCharType="begin"/>
      </w:r>
      <w:r w:rsidRPr="00C25600">
        <w:instrText xml:space="preserve"> REF _Ref470124753 \h  \* MERGEFORMAT </w:instrText>
      </w:r>
      <w:r w:rsidRPr="00C25600">
        <w:fldChar w:fldCharType="separate"/>
      </w:r>
      <w:r w:rsidR="0050009A">
        <w:t>Рисунок 70</w:t>
      </w:r>
      <w:r w:rsidRPr="00C25600">
        <w:fldChar w:fldCharType="end"/>
      </w:r>
      <w:r w:rsidRPr="00C25600">
        <w:t>).</w:t>
      </w:r>
    </w:p>
    <w:p w14:paraId="7A0F3AFA" w14:textId="77777777" w:rsidR="00A55830" w:rsidRPr="007A104F" w:rsidRDefault="00A55830" w:rsidP="00A55830">
      <w:pPr>
        <w:pStyle w:val="af8"/>
      </w:pPr>
      <w:r>
        <w:drawing>
          <wp:inline distT="0" distB="0" distL="0" distR="0" wp14:anchorId="1DCB309F" wp14:editId="17150A6C">
            <wp:extent cx="3409524" cy="771429"/>
            <wp:effectExtent l="0" t="0" r="635" b="0"/>
            <wp:docPr id="460"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3409524" cy="771429"/>
                    </a:xfrm>
                    <a:prstGeom prst="rect">
                      <a:avLst/>
                    </a:prstGeom>
                  </pic:spPr>
                </pic:pic>
              </a:graphicData>
            </a:graphic>
          </wp:inline>
        </w:drawing>
      </w:r>
    </w:p>
    <w:p w14:paraId="355694CA" w14:textId="45C4339A" w:rsidR="00A55830" w:rsidRPr="009A7FF5" w:rsidRDefault="00A55830" w:rsidP="00A55830">
      <w:pPr>
        <w:pStyle w:val="afa"/>
      </w:pPr>
      <w:bookmarkStart w:id="555" w:name="_Ref470124753"/>
      <w:r>
        <w:t>Рисунок </w:t>
      </w:r>
      <w:r w:rsidR="00F47613">
        <w:fldChar w:fldCharType="begin"/>
      </w:r>
      <w:r w:rsidR="00F47613">
        <w:instrText xml:space="preserve"> SEQ Рисунок \* ARABIC </w:instrText>
      </w:r>
      <w:r w:rsidR="00F47613">
        <w:fldChar w:fldCharType="separate"/>
      </w:r>
      <w:r w:rsidR="0050009A">
        <w:rPr>
          <w:noProof/>
        </w:rPr>
        <w:t>70</w:t>
      </w:r>
      <w:r w:rsidR="00F47613">
        <w:rPr>
          <w:noProof/>
        </w:rPr>
        <w:fldChar w:fldCharType="end"/>
      </w:r>
      <w:bookmarkEnd w:id="555"/>
      <w:r w:rsidRPr="009A7FF5">
        <w:t xml:space="preserve">. </w:t>
      </w:r>
      <w:r>
        <w:t>Окно «Ввод комментария»</w:t>
      </w:r>
    </w:p>
    <w:p w14:paraId="1498816C" w14:textId="708E004C" w:rsidR="00A55830" w:rsidRDefault="00C755FA" w:rsidP="00A55830">
      <w:pPr>
        <w:pStyle w:val="af0"/>
      </w:pPr>
      <w:r>
        <w:t>В результате</w:t>
      </w:r>
      <w:r w:rsidR="00A55830">
        <w:t xml:space="preserve"> статус</w:t>
      </w:r>
      <w:r w:rsidR="00A55830" w:rsidRPr="00C25600">
        <w:t xml:space="preserve"> </w:t>
      </w:r>
      <w:r w:rsidR="005D2916">
        <w:t xml:space="preserve">внутреннего согласования </w:t>
      </w:r>
      <w:r>
        <w:t>реестровой записи</w:t>
      </w:r>
      <w:r w:rsidR="00A55830" w:rsidRPr="00C25600">
        <w:t xml:space="preserve"> </w:t>
      </w:r>
      <w:r w:rsidR="00A55830">
        <w:t>изменится на</w:t>
      </w:r>
      <w:r w:rsidR="00A55830" w:rsidRPr="00C25600">
        <w:t xml:space="preserve"> «Не </w:t>
      </w:r>
      <w:r w:rsidR="00E8075C">
        <w:t>подписано</w:t>
      </w:r>
      <w:r w:rsidR="00A55830" w:rsidRPr="00C25600">
        <w:t>»</w:t>
      </w:r>
      <w:r w:rsidR="00A55830">
        <w:t xml:space="preserve"> (</w:t>
      </w:r>
      <w:r w:rsidR="00A55830">
        <w:fldChar w:fldCharType="begin"/>
      </w:r>
      <w:r w:rsidR="00A55830">
        <w:instrText xml:space="preserve"> REF _Ref64703517 \h </w:instrText>
      </w:r>
      <w:r w:rsidR="00A55830">
        <w:fldChar w:fldCharType="separate"/>
      </w:r>
      <w:r w:rsidR="0050009A">
        <w:t>Рисунок </w:t>
      </w:r>
      <w:r w:rsidR="0050009A">
        <w:rPr>
          <w:noProof/>
        </w:rPr>
        <w:t>71</w:t>
      </w:r>
      <w:r w:rsidR="00A55830">
        <w:fldChar w:fldCharType="end"/>
      </w:r>
      <w:r w:rsidR="00A55830">
        <w:t>).</w:t>
      </w:r>
    </w:p>
    <w:p w14:paraId="39A9C88D" w14:textId="05A12D10" w:rsidR="00A55830" w:rsidRDefault="00F00165" w:rsidP="00A55830">
      <w:pPr>
        <w:pStyle w:val="af8"/>
      </w:pPr>
      <w:r>
        <w:lastRenderedPageBreak/>
        <w:drawing>
          <wp:inline distT="0" distB="0" distL="0" distR="0" wp14:anchorId="134A8240" wp14:editId="362A94B5">
            <wp:extent cx="6120130" cy="2380615"/>
            <wp:effectExtent l="0" t="0" r="0" b="63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120130" cy="2380615"/>
                    </a:xfrm>
                    <a:prstGeom prst="rect">
                      <a:avLst/>
                    </a:prstGeom>
                  </pic:spPr>
                </pic:pic>
              </a:graphicData>
            </a:graphic>
          </wp:inline>
        </w:drawing>
      </w:r>
    </w:p>
    <w:p w14:paraId="417FAB87" w14:textId="1222C0E1" w:rsidR="00A55830" w:rsidRPr="009A7FF5" w:rsidRDefault="00A55830" w:rsidP="00A55830">
      <w:pPr>
        <w:pStyle w:val="afa"/>
      </w:pPr>
      <w:bookmarkStart w:id="556" w:name="_Ref64703517"/>
      <w:r>
        <w:t>Рисунок </w:t>
      </w:r>
      <w:r w:rsidR="00F47613">
        <w:fldChar w:fldCharType="begin"/>
      </w:r>
      <w:r w:rsidR="00F47613">
        <w:instrText xml:space="preserve"> SEQ Рисунок \* ARABIC </w:instrText>
      </w:r>
      <w:r w:rsidR="00F47613">
        <w:fldChar w:fldCharType="separate"/>
      </w:r>
      <w:r w:rsidR="0050009A">
        <w:rPr>
          <w:noProof/>
        </w:rPr>
        <w:t>71</w:t>
      </w:r>
      <w:r w:rsidR="00F47613">
        <w:rPr>
          <w:noProof/>
        </w:rPr>
        <w:fldChar w:fldCharType="end"/>
      </w:r>
      <w:bookmarkEnd w:id="556"/>
      <w:r w:rsidRPr="009A7FF5">
        <w:t xml:space="preserve">. </w:t>
      </w:r>
      <w:r w:rsidR="00C755FA">
        <w:t xml:space="preserve">Реестровая запись </w:t>
      </w:r>
      <w:r>
        <w:t xml:space="preserve">со </w:t>
      </w:r>
      <w:r w:rsidR="00F1233F">
        <w:t>статусом</w:t>
      </w:r>
      <w:r>
        <w:t xml:space="preserve"> «</w:t>
      </w:r>
      <w:r w:rsidR="00C755FA">
        <w:t xml:space="preserve">Не </w:t>
      </w:r>
      <w:r w:rsidR="00E8075C">
        <w:t>подписано</w:t>
      </w:r>
      <w:r w:rsidR="00F1233F">
        <w:t>»</w:t>
      </w:r>
    </w:p>
    <w:p w14:paraId="59E43FDF" w14:textId="43698013" w:rsidR="00A55830" w:rsidRDefault="00A55830" w:rsidP="00A55830">
      <w:pPr>
        <w:pStyle w:val="af0"/>
        <w:spacing w:after="120"/>
        <w:ind w:firstLine="567"/>
      </w:pPr>
      <w:r w:rsidRPr="00C25600">
        <w:t xml:space="preserve">Подробное описание редактирования и повторного согласования неутвержденной </w:t>
      </w:r>
      <w:r w:rsidR="0019368E">
        <w:t>реестровой записи</w:t>
      </w:r>
      <w:r w:rsidRPr="00C25600">
        <w:t xml:space="preserve"> </w:t>
      </w:r>
      <w:r>
        <w:t>осуществляется согласно описанию</w:t>
      </w:r>
      <w:r w:rsidRPr="00C25600">
        <w:t xml:space="preserve"> в </w:t>
      </w:r>
      <w:proofErr w:type="spellStart"/>
      <w:r>
        <w:t>п.п</w:t>
      </w:r>
      <w:proofErr w:type="spellEnd"/>
      <w:r>
        <w:t>. </w:t>
      </w:r>
      <w:r>
        <w:fldChar w:fldCharType="begin"/>
      </w:r>
      <w:r>
        <w:instrText xml:space="preserve"> REF _Ref65061913 \n \h </w:instrText>
      </w:r>
      <w:r>
        <w:fldChar w:fldCharType="separate"/>
      </w:r>
      <w:r w:rsidR="0050009A">
        <w:t>2.5.1.4</w:t>
      </w:r>
      <w:r>
        <w:fldChar w:fldCharType="end"/>
      </w:r>
      <w:r w:rsidRPr="00C25600">
        <w:t xml:space="preserve"> настоящего руководства</w:t>
      </w:r>
      <w:r>
        <w:t xml:space="preserve"> пользователя</w:t>
      </w:r>
      <w:r w:rsidRPr="00C25600">
        <w:t>.</w:t>
      </w:r>
    </w:p>
    <w:p w14:paraId="24732215" w14:textId="77777777" w:rsidR="00A55830" w:rsidRPr="00616161" w:rsidRDefault="00A55830" w:rsidP="003C7D94">
      <w:pPr>
        <w:pStyle w:val="4"/>
      </w:pPr>
      <w:bookmarkStart w:id="557" w:name="_Toc64729380"/>
      <w:bookmarkStart w:id="558" w:name="_Ref65061913"/>
      <w:bookmarkStart w:id="559" w:name="_Ref139984454"/>
      <w:bookmarkStart w:id="560" w:name="_Toc181798213"/>
      <w:bookmarkStart w:id="561" w:name="_Ref196920832"/>
      <w:r w:rsidRPr="00B64A8B">
        <w:t>Редактирование</w:t>
      </w:r>
      <w:r w:rsidRPr="00616161">
        <w:t xml:space="preserve"> и повторное согласование</w:t>
      </w:r>
      <w:bookmarkEnd w:id="557"/>
      <w:bookmarkEnd w:id="558"/>
      <w:bookmarkEnd w:id="559"/>
      <w:bookmarkEnd w:id="560"/>
      <w:bookmarkEnd w:id="561"/>
    </w:p>
    <w:p w14:paraId="08489149" w14:textId="3053DBC9" w:rsidR="006D6C5A" w:rsidRDefault="006D6C5A" w:rsidP="006D6C5A">
      <w:pPr>
        <w:pStyle w:val="af0"/>
      </w:pPr>
      <w:r>
        <w:rPr>
          <w:b/>
        </w:rPr>
        <w:t xml:space="preserve">Предусловие: </w:t>
      </w:r>
      <w:r>
        <w:t>осуществлен вход с ролью «Ввод данных ГАДБ (Перечень ГАДБ ФБ)».</w:t>
      </w:r>
    </w:p>
    <w:p w14:paraId="6FEF51D3" w14:textId="7F9D2FD9" w:rsidR="00A55830" w:rsidRPr="00C25600" w:rsidRDefault="00A55830" w:rsidP="00A55830">
      <w:pPr>
        <w:pStyle w:val="af0"/>
      </w:pPr>
      <w:r w:rsidRPr="00C25600">
        <w:t xml:space="preserve">Для устранения замечаний и повторной отправки </w:t>
      </w:r>
      <w:r w:rsidR="00005A51">
        <w:t>реестровой записи</w:t>
      </w:r>
      <w:r w:rsidRPr="00C25600">
        <w:t xml:space="preserve"> на согласование необходимо</w:t>
      </w:r>
      <w:r w:rsidRPr="0013312E">
        <w:t xml:space="preserve"> </w:t>
      </w:r>
      <w:r w:rsidRPr="00C25600">
        <w:t xml:space="preserve">одним нажатием левой кнопки мыши выделить несогласованную </w:t>
      </w:r>
      <w:r w:rsidR="007F0255">
        <w:t>запись</w:t>
      </w:r>
      <w:r w:rsidRPr="00C25600">
        <w:t xml:space="preserve">, нажать на кнопку «Согласование» и выбрать пункт </w:t>
      </w:r>
      <w:r w:rsidRPr="00893F0A">
        <w:rPr>
          <w:i/>
        </w:rPr>
        <w:t>[Внутреннее согласование]</w:t>
      </w:r>
      <w:r w:rsidRPr="00C25600">
        <w:t xml:space="preserve"> (</w:t>
      </w:r>
      <w:r w:rsidRPr="00C25600">
        <w:fldChar w:fldCharType="begin"/>
      </w:r>
      <w:r w:rsidRPr="00C25600">
        <w:instrText xml:space="preserve"> REF _Ref470124759 \h  \* MERGEFORMAT </w:instrText>
      </w:r>
      <w:r w:rsidRPr="00C25600">
        <w:fldChar w:fldCharType="separate"/>
      </w:r>
      <w:r w:rsidR="0050009A" w:rsidRPr="009A7FF5">
        <w:t>Р</w:t>
      </w:r>
      <w:r w:rsidR="0050009A">
        <w:t>исунок 72</w:t>
      </w:r>
      <w:r w:rsidRPr="00C25600">
        <w:fldChar w:fldCharType="end"/>
      </w:r>
      <w:r w:rsidRPr="00C25600">
        <w:t>).</w:t>
      </w:r>
    </w:p>
    <w:p w14:paraId="4B22EF75" w14:textId="37541A87" w:rsidR="00A55830" w:rsidRPr="007A104F" w:rsidRDefault="00173CC4" w:rsidP="00A55830">
      <w:pPr>
        <w:pStyle w:val="af8"/>
        <w:rPr>
          <w:szCs w:val="24"/>
        </w:rPr>
      </w:pPr>
      <w:r>
        <w:lastRenderedPageBreak/>
        <w:drawing>
          <wp:inline distT="0" distB="0" distL="0" distR="0" wp14:anchorId="308A6DB5" wp14:editId="47D6AF39">
            <wp:extent cx="6120130" cy="2900680"/>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120130" cy="2900680"/>
                    </a:xfrm>
                    <a:prstGeom prst="rect">
                      <a:avLst/>
                    </a:prstGeom>
                  </pic:spPr>
                </pic:pic>
              </a:graphicData>
            </a:graphic>
          </wp:inline>
        </w:drawing>
      </w:r>
    </w:p>
    <w:p w14:paraId="1649333F" w14:textId="0210834A" w:rsidR="00A55830" w:rsidRPr="009A7FF5" w:rsidRDefault="00A55830" w:rsidP="00A55830">
      <w:pPr>
        <w:pStyle w:val="afa"/>
      </w:pPr>
      <w:bookmarkStart w:id="562" w:name="_Ref470124759"/>
      <w:r w:rsidRPr="009A7FF5">
        <w:t>Р</w:t>
      </w:r>
      <w:r>
        <w:t>исунок </w:t>
      </w:r>
      <w:r w:rsidR="00F47613">
        <w:fldChar w:fldCharType="begin"/>
      </w:r>
      <w:r w:rsidR="00F47613">
        <w:instrText xml:space="preserve"> SEQ Рисунок \* ARABIC </w:instrText>
      </w:r>
      <w:r w:rsidR="00F47613">
        <w:fldChar w:fldCharType="separate"/>
      </w:r>
      <w:r w:rsidR="0050009A">
        <w:rPr>
          <w:noProof/>
        </w:rPr>
        <w:t>72</w:t>
      </w:r>
      <w:r w:rsidR="00F47613">
        <w:rPr>
          <w:noProof/>
        </w:rPr>
        <w:fldChar w:fldCharType="end"/>
      </w:r>
      <w:bookmarkEnd w:id="562"/>
      <w:r w:rsidRPr="009A7FF5">
        <w:t xml:space="preserve">. </w:t>
      </w:r>
      <w:r>
        <w:t>Внутреннее согласование</w:t>
      </w:r>
    </w:p>
    <w:p w14:paraId="113FC644" w14:textId="5CE04B6D" w:rsidR="00A55830" w:rsidRPr="00C25600" w:rsidRDefault="00A55830" w:rsidP="00A55830">
      <w:pPr>
        <w:pStyle w:val="af0"/>
      </w:pPr>
      <w:r w:rsidRPr="00C25600">
        <w:t>В открывшемся окне «Лист согласования» для устранения замечаний и повторной отправки на согласование необходимо нажать на кнопку «</w:t>
      </w:r>
      <w:r w:rsidR="00173CC4">
        <w:t>Перейти к редактированию</w:t>
      </w:r>
      <w:r w:rsidRPr="00C25600">
        <w:t>» (</w:t>
      </w:r>
      <w:r w:rsidRPr="00C25600">
        <w:fldChar w:fldCharType="begin"/>
      </w:r>
      <w:r w:rsidRPr="00C25600">
        <w:instrText xml:space="preserve"> REF _Ref470124764 \h  \* MERGEFORMAT </w:instrText>
      </w:r>
      <w:r w:rsidRPr="00C25600">
        <w:fldChar w:fldCharType="separate"/>
      </w:r>
      <w:r w:rsidR="0050009A">
        <w:t>Рисунок 73</w:t>
      </w:r>
      <w:r w:rsidRPr="00C25600">
        <w:fldChar w:fldCharType="end"/>
      </w:r>
      <w:r w:rsidRPr="00C25600">
        <w:t>).</w:t>
      </w:r>
    </w:p>
    <w:p w14:paraId="56A5D207" w14:textId="5CA83D7A" w:rsidR="00A55830" w:rsidRPr="007A104F" w:rsidRDefault="00173CC4" w:rsidP="00A55830">
      <w:pPr>
        <w:pStyle w:val="af8"/>
      </w:pPr>
      <w:r>
        <w:drawing>
          <wp:inline distT="0" distB="0" distL="0" distR="0" wp14:anchorId="3D4B6C21" wp14:editId="2C1C5488">
            <wp:extent cx="6120130" cy="4071620"/>
            <wp:effectExtent l="0" t="0" r="0" b="508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120130" cy="4071620"/>
                    </a:xfrm>
                    <a:prstGeom prst="rect">
                      <a:avLst/>
                    </a:prstGeom>
                  </pic:spPr>
                </pic:pic>
              </a:graphicData>
            </a:graphic>
          </wp:inline>
        </w:drawing>
      </w:r>
    </w:p>
    <w:p w14:paraId="327740A5" w14:textId="528ED7D7" w:rsidR="00A55830" w:rsidRDefault="00A55830" w:rsidP="00A55830">
      <w:pPr>
        <w:pStyle w:val="afa"/>
      </w:pPr>
      <w:bookmarkStart w:id="563" w:name="_Ref470124764"/>
      <w:r>
        <w:t>Рисунок </w:t>
      </w:r>
      <w:r w:rsidR="00F47613">
        <w:fldChar w:fldCharType="begin"/>
      </w:r>
      <w:r w:rsidR="00F47613">
        <w:instrText xml:space="preserve"> SEQ Рисунок \* ARABIC </w:instrText>
      </w:r>
      <w:r w:rsidR="00F47613">
        <w:fldChar w:fldCharType="separate"/>
      </w:r>
      <w:r w:rsidR="0050009A">
        <w:rPr>
          <w:noProof/>
        </w:rPr>
        <w:t>73</w:t>
      </w:r>
      <w:r w:rsidR="00F47613">
        <w:rPr>
          <w:noProof/>
        </w:rPr>
        <w:fldChar w:fldCharType="end"/>
      </w:r>
      <w:bookmarkEnd w:id="563"/>
      <w:r w:rsidRPr="009C44D7">
        <w:t xml:space="preserve">. </w:t>
      </w:r>
      <w:r>
        <w:t>Лист согласования</w:t>
      </w:r>
    </w:p>
    <w:p w14:paraId="23F7B536" w14:textId="539AD198" w:rsidR="00A55830" w:rsidRDefault="00A55830" w:rsidP="00A55830">
      <w:pPr>
        <w:pStyle w:val="af0"/>
      </w:pPr>
      <w:r w:rsidRPr="00482132">
        <w:t>Для просмотра истории согласования необходимо в окне «Лист согласования» нажать на кнопку «История согласования»</w:t>
      </w:r>
      <w:r>
        <w:t xml:space="preserve"> (</w:t>
      </w:r>
      <w:r>
        <w:fldChar w:fldCharType="begin"/>
      </w:r>
      <w:r>
        <w:instrText xml:space="preserve"> REF _Ref64703541 \h </w:instrText>
      </w:r>
      <w:r>
        <w:fldChar w:fldCharType="separate"/>
      </w:r>
      <w:r w:rsidR="0050009A">
        <w:t>Рисунок </w:t>
      </w:r>
      <w:r w:rsidR="0050009A">
        <w:rPr>
          <w:noProof/>
        </w:rPr>
        <w:t>74</w:t>
      </w:r>
      <w:r>
        <w:fldChar w:fldCharType="end"/>
      </w:r>
      <w:r>
        <w:t>).</w:t>
      </w:r>
    </w:p>
    <w:p w14:paraId="70EFA617" w14:textId="2E1C34DB" w:rsidR="00A55830" w:rsidRPr="00EF312D" w:rsidRDefault="00173CC4" w:rsidP="00A55830">
      <w:pPr>
        <w:pStyle w:val="af8"/>
      </w:pPr>
      <w:r>
        <w:lastRenderedPageBreak/>
        <w:drawing>
          <wp:inline distT="0" distB="0" distL="0" distR="0" wp14:anchorId="0B247C85" wp14:editId="184B69FD">
            <wp:extent cx="6120130" cy="4071620"/>
            <wp:effectExtent l="0" t="0" r="0" b="508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120130" cy="4071620"/>
                    </a:xfrm>
                    <a:prstGeom prst="rect">
                      <a:avLst/>
                    </a:prstGeom>
                  </pic:spPr>
                </pic:pic>
              </a:graphicData>
            </a:graphic>
          </wp:inline>
        </w:drawing>
      </w:r>
    </w:p>
    <w:p w14:paraId="34C3B984" w14:textId="508139A6" w:rsidR="00A55830" w:rsidRPr="009C44D7" w:rsidRDefault="00A55830" w:rsidP="00A55830">
      <w:pPr>
        <w:pStyle w:val="afa"/>
      </w:pPr>
      <w:bookmarkStart w:id="564" w:name="_Ref64703541"/>
      <w:r>
        <w:t>Рисунок </w:t>
      </w:r>
      <w:r w:rsidR="00F47613">
        <w:fldChar w:fldCharType="begin"/>
      </w:r>
      <w:r w:rsidR="00F47613">
        <w:instrText xml:space="preserve"> SEQ Рисунок \* ARABIC </w:instrText>
      </w:r>
      <w:r w:rsidR="00F47613">
        <w:fldChar w:fldCharType="separate"/>
      </w:r>
      <w:r w:rsidR="0050009A">
        <w:rPr>
          <w:noProof/>
        </w:rPr>
        <w:t>74</w:t>
      </w:r>
      <w:r w:rsidR="00F47613">
        <w:rPr>
          <w:noProof/>
        </w:rPr>
        <w:fldChar w:fldCharType="end"/>
      </w:r>
      <w:bookmarkEnd w:id="564"/>
      <w:r w:rsidRPr="009C44D7">
        <w:t xml:space="preserve">. </w:t>
      </w:r>
      <w:r>
        <w:t>Лист согласования</w:t>
      </w:r>
    </w:p>
    <w:p w14:paraId="65A732C4" w14:textId="2EEEEA2E" w:rsidR="00F131F2" w:rsidRDefault="00F131F2" w:rsidP="003C7D94">
      <w:pPr>
        <w:pStyle w:val="3"/>
      </w:pPr>
      <w:bookmarkStart w:id="565" w:name="_Toc201153536"/>
      <w:r>
        <w:t>Массовое внутреннее согласование</w:t>
      </w:r>
      <w:bookmarkEnd w:id="565"/>
    </w:p>
    <w:p w14:paraId="1E9ABED4" w14:textId="7B377991" w:rsidR="00F131F2" w:rsidRDefault="00F93C99" w:rsidP="003C7D94">
      <w:pPr>
        <w:pStyle w:val="4"/>
      </w:pPr>
      <w:r w:rsidRPr="00232334">
        <w:t>Формирование</w:t>
      </w:r>
      <w:r w:rsidR="00F131F2">
        <w:t xml:space="preserve"> листа согласования</w:t>
      </w:r>
    </w:p>
    <w:p w14:paraId="329DC72B" w14:textId="7C32E6A3" w:rsidR="002F6888" w:rsidRDefault="002F6888" w:rsidP="002F6888">
      <w:pPr>
        <w:pStyle w:val="af0"/>
      </w:pPr>
      <w:r>
        <w:rPr>
          <w:b/>
        </w:rPr>
        <w:t xml:space="preserve">Предусловие: </w:t>
      </w:r>
      <w:r>
        <w:t>осуществлен вход с ролью «Ввод данных ГАДБ (Перечень ГАДБ ФБ)».</w:t>
      </w:r>
    </w:p>
    <w:p w14:paraId="2E485DD0" w14:textId="2325B6FF" w:rsidR="00F93C99" w:rsidRPr="00232334" w:rsidRDefault="00F93C99" w:rsidP="00F93C99">
      <w:pPr>
        <w:pStyle w:val="af0"/>
      </w:pPr>
      <w:r w:rsidRPr="00C25600">
        <w:t xml:space="preserve">Для формирования листа согласования </w:t>
      </w:r>
      <w:r>
        <w:t xml:space="preserve">для нескольких реестровых записей </w:t>
      </w:r>
      <w:r w:rsidRPr="00C25600">
        <w:t>необходимо</w:t>
      </w:r>
      <w:r>
        <w:t xml:space="preserve"> </w:t>
      </w:r>
      <w:r w:rsidRPr="00C25600">
        <w:t xml:space="preserve">нажать на кнопку «Согласование» и выбрать пункт </w:t>
      </w:r>
      <w:r w:rsidRPr="00972F13">
        <w:rPr>
          <w:i/>
        </w:rPr>
        <w:t>[</w:t>
      </w:r>
      <w:r>
        <w:rPr>
          <w:i/>
        </w:rPr>
        <w:t>Массовое в</w:t>
      </w:r>
      <w:r w:rsidRPr="00972F13">
        <w:rPr>
          <w:i/>
        </w:rPr>
        <w:t>нутреннее согласование</w:t>
      </w:r>
      <w:r>
        <w:rPr>
          <w:i/>
        </w:rPr>
        <w:t>/Создание листа согласования</w:t>
      </w:r>
      <w:r w:rsidRPr="00972F13">
        <w:rPr>
          <w:i/>
        </w:rPr>
        <w:t>]</w:t>
      </w:r>
      <w:r w:rsidRPr="00972F13">
        <w:t xml:space="preserve"> </w:t>
      </w:r>
      <w:r w:rsidRPr="00232334">
        <w:t>(</w:t>
      </w:r>
      <w:r w:rsidR="00AF58CE">
        <w:fldChar w:fldCharType="begin"/>
      </w:r>
      <w:r w:rsidR="00AF58CE">
        <w:instrText xml:space="preserve"> REF _Ref199168461 \h </w:instrText>
      </w:r>
      <w:r w:rsidR="00AF58CE">
        <w:fldChar w:fldCharType="separate"/>
      </w:r>
      <w:r w:rsidR="0050009A" w:rsidRPr="00232334">
        <w:t>Рисунок</w:t>
      </w:r>
      <w:r w:rsidR="0050009A" w:rsidRPr="00232334">
        <w:rPr>
          <w:lang w:val="en-US"/>
        </w:rPr>
        <w:t> </w:t>
      </w:r>
      <w:r w:rsidR="0050009A">
        <w:rPr>
          <w:noProof/>
        </w:rPr>
        <w:t>75</w:t>
      </w:r>
      <w:r w:rsidR="00AF58CE">
        <w:fldChar w:fldCharType="end"/>
      </w:r>
      <w:r w:rsidRPr="00232334">
        <w:t>).</w:t>
      </w:r>
    </w:p>
    <w:p w14:paraId="2943B980" w14:textId="4AC8C192" w:rsidR="00F93C99" w:rsidRPr="00232334" w:rsidRDefault="00F93C99" w:rsidP="00F93C99">
      <w:pPr>
        <w:pStyle w:val="af8"/>
      </w:pPr>
      <w:r>
        <w:lastRenderedPageBreak/>
        <w:drawing>
          <wp:inline distT="0" distB="0" distL="0" distR="0" wp14:anchorId="12B6EC56" wp14:editId="0E9BC021">
            <wp:extent cx="6120130" cy="2273300"/>
            <wp:effectExtent l="0" t="0" r="0"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120130" cy="2273300"/>
                    </a:xfrm>
                    <a:prstGeom prst="rect">
                      <a:avLst/>
                    </a:prstGeom>
                  </pic:spPr>
                </pic:pic>
              </a:graphicData>
            </a:graphic>
          </wp:inline>
        </w:drawing>
      </w:r>
    </w:p>
    <w:p w14:paraId="26301B2C" w14:textId="2C695FAF" w:rsidR="00F93C99" w:rsidRDefault="00F93C99" w:rsidP="00F93C99">
      <w:pPr>
        <w:pStyle w:val="afa"/>
      </w:pPr>
      <w:bookmarkStart w:id="566" w:name="_Ref199168461"/>
      <w:r w:rsidRPr="00232334">
        <w:t>Рисунок</w:t>
      </w:r>
      <w:r w:rsidRPr="00232334">
        <w:rPr>
          <w:lang w:val="en-US"/>
        </w:rPr>
        <w:t> </w:t>
      </w:r>
      <w:r w:rsidR="00F47613">
        <w:fldChar w:fldCharType="begin"/>
      </w:r>
      <w:r w:rsidR="00F47613">
        <w:instrText xml:space="preserve"> SEQ Рисунок \* ARABIC </w:instrText>
      </w:r>
      <w:r w:rsidR="00F47613">
        <w:fldChar w:fldCharType="separate"/>
      </w:r>
      <w:r w:rsidR="0050009A">
        <w:rPr>
          <w:noProof/>
        </w:rPr>
        <w:t>75</w:t>
      </w:r>
      <w:r w:rsidR="00F47613">
        <w:rPr>
          <w:noProof/>
        </w:rPr>
        <w:fldChar w:fldCharType="end"/>
      </w:r>
      <w:bookmarkEnd w:id="566"/>
      <w:r w:rsidRPr="00232334">
        <w:t xml:space="preserve">. </w:t>
      </w:r>
      <w:r>
        <w:t>Формирование листа согласования</w:t>
      </w:r>
    </w:p>
    <w:p w14:paraId="0EFBBDFF" w14:textId="1D543614" w:rsidR="00F93C99" w:rsidRDefault="00F93C99" w:rsidP="00F93C99">
      <w:pPr>
        <w:pStyle w:val="af0"/>
      </w:pPr>
      <w:r>
        <w:t>В открывшемся окне «Выбор строк» необходимо установить «галочки» напротив соответствующих строк и нажать на кнопку «Выбрать» (</w:t>
      </w:r>
      <w:r>
        <w:fldChar w:fldCharType="begin"/>
      </w:r>
      <w:r>
        <w:instrText xml:space="preserve"> REF _Ref199152461 \h </w:instrText>
      </w:r>
      <w:r>
        <w:fldChar w:fldCharType="separate"/>
      </w:r>
      <w:r w:rsidR="0050009A" w:rsidRPr="00232334">
        <w:t>Рисунок</w:t>
      </w:r>
      <w:r w:rsidR="0050009A" w:rsidRPr="00232334">
        <w:rPr>
          <w:lang w:val="en-US"/>
        </w:rPr>
        <w:t> </w:t>
      </w:r>
      <w:r w:rsidR="0050009A">
        <w:rPr>
          <w:noProof/>
        </w:rPr>
        <w:t>76</w:t>
      </w:r>
      <w:r>
        <w:fldChar w:fldCharType="end"/>
      </w:r>
      <w:r>
        <w:t>).</w:t>
      </w:r>
    </w:p>
    <w:p w14:paraId="36AD5716" w14:textId="1BD3AAB1" w:rsidR="00F93C99" w:rsidRPr="00F93C99" w:rsidRDefault="00F93C99" w:rsidP="00F93C99">
      <w:pPr>
        <w:pStyle w:val="af8"/>
      </w:pPr>
      <w:r>
        <w:drawing>
          <wp:inline distT="0" distB="0" distL="0" distR="0" wp14:anchorId="2247FB1B" wp14:editId="5C1E5AD7">
            <wp:extent cx="6120130" cy="2180590"/>
            <wp:effectExtent l="0" t="0" r="0"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120130" cy="2180590"/>
                    </a:xfrm>
                    <a:prstGeom prst="rect">
                      <a:avLst/>
                    </a:prstGeom>
                  </pic:spPr>
                </pic:pic>
              </a:graphicData>
            </a:graphic>
          </wp:inline>
        </w:drawing>
      </w:r>
    </w:p>
    <w:p w14:paraId="12DD0B42" w14:textId="1B7033A7" w:rsidR="00F131F2" w:rsidRDefault="00F93C99" w:rsidP="00F93C99">
      <w:pPr>
        <w:pStyle w:val="afa"/>
      </w:pPr>
      <w:bookmarkStart w:id="567" w:name="_Ref199152461"/>
      <w:r w:rsidRPr="00232334">
        <w:t>Рисунок</w:t>
      </w:r>
      <w:r w:rsidRPr="00232334">
        <w:rPr>
          <w:lang w:val="en-US"/>
        </w:rPr>
        <w:t> </w:t>
      </w:r>
      <w:r w:rsidR="00F47613">
        <w:fldChar w:fldCharType="begin"/>
      </w:r>
      <w:r w:rsidR="00F47613">
        <w:instrText xml:space="preserve"> SEQ Рисунок \* ARABIC </w:instrText>
      </w:r>
      <w:r w:rsidR="00F47613">
        <w:fldChar w:fldCharType="separate"/>
      </w:r>
      <w:r w:rsidR="0050009A">
        <w:rPr>
          <w:noProof/>
        </w:rPr>
        <w:t>76</w:t>
      </w:r>
      <w:r w:rsidR="00F47613">
        <w:rPr>
          <w:noProof/>
        </w:rPr>
        <w:fldChar w:fldCharType="end"/>
      </w:r>
      <w:bookmarkEnd w:id="567"/>
      <w:r w:rsidRPr="00232334">
        <w:t>.</w:t>
      </w:r>
      <w:r>
        <w:t xml:space="preserve"> Окно «Выбор строк»</w:t>
      </w:r>
    </w:p>
    <w:p w14:paraId="4826A0CD" w14:textId="733F6D48" w:rsidR="00964C42" w:rsidRPr="00964C42" w:rsidRDefault="00964C42" w:rsidP="00964C42">
      <w:pPr>
        <w:pStyle w:val="af0"/>
      </w:pPr>
      <w:r>
        <w:t>В результате откроется окно «Лист согласования» (</w:t>
      </w:r>
      <w:r>
        <w:fldChar w:fldCharType="begin"/>
      </w:r>
      <w:r>
        <w:instrText xml:space="preserve"> REF _Ref199152553 \h </w:instrText>
      </w:r>
      <w:r>
        <w:fldChar w:fldCharType="separate"/>
      </w:r>
      <w:r w:rsidR="0050009A" w:rsidRPr="00232334">
        <w:t>Рисунок</w:t>
      </w:r>
      <w:r w:rsidR="0050009A" w:rsidRPr="00232334">
        <w:rPr>
          <w:lang w:val="en-US"/>
        </w:rPr>
        <w:t> </w:t>
      </w:r>
      <w:r w:rsidR="0050009A">
        <w:rPr>
          <w:noProof/>
        </w:rPr>
        <w:t>77</w:t>
      </w:r>
      <w:r>
        <w:fldChar w:fldCharType="end"/>
      </w:r>
      <w:r>
        <w:t>).</w:t>
      </w:r>
    </w:p>
    <w:p w14:paraId="4C25B91A" w14:textId="73E84CCF" w:rsidR="00964C42" w:rsidRDefault="00964C42" w:rsidP="00964C42">
      <w:pPr>
        <w:pStyle w:val="af8"/>
      </w:pPr>
      <w:r>
        <w:lastRenderedPageBreak/>
        <w:drawing>
          <wp:inline distT="0" distB="0" distL="0" distR="0" wp14:anchorId="53596CD7" wp14:editId="00AA8472">
            <wp:extent cx="6120130" cy="4073525"/>
            <wp:effectExtent l="0" t="0" r="0" b="3175"/>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120130" cy="4073525"/>
                    </a:xfrm>
                    <a:prstGeom prst="rect">
                      <a:avLst/>
                    </a:prstGeom>
                  </pic:spPr>
                </pic:pic>
              </a:graphicData>
            </a:graphic>
          </wp:inline>
        </w:drawing>
      </w:r>
    </w:p>
    <w:p w14:paraId="31D7878D" w14:textId="061F3812" w:rsidR="00964C42" w:rsidRDefault="00964C42" w:rsidP="00964C42">
      <w:pPr>
        <w:pStyle w:val="afa"/>
      </w:pPr>
      <w:bookmarkStart w:id="568" w:name="_Ref199152553"/>
      <w:r w:rsidRPr="00232334">
        <w:t>Рисунок</w:t>
      </w:r>
      <w:r w:rsidRPr="00232334">
        <w:rPr>
          <w:lang w:val="en-US"/>
        </w:rPr>
        <w:t> </w:t>
      </w:r>
      <w:r w:rsidR="00F47613">
        <w:fldChar w:fldCharType="begin"/>
      </w:r>
      <w:r w:rsidR="00F47613">
        <w:instrText xml:space="preserve"> SEQ Рисунок \* ARABIC </w:instrText>
      </w:r>
      <w:r w:rsidR="00F47613">
        <w:fldChar w:fldCharType="separate"/>
      </w:r>
      <w:r w:rsidR="0050009A">
        <w:rPr>
          <w:noProof/>
        </w:rPr>
        <w:t>77</w:t>
      </w:r>
      <w:r w:rsidR="00F47613">
        <w:rPr>
          <w:noProof/>
        </w:rPr>
        <w:fldChar w:fldCharType="end"/>
      </w:r>
      <w:bookmarkEnd w:id="568"/>
      <w:r w:rsidRPr="00232334">
        <w:t>.</w:t>
      </w:r>
      <w:r>
        <w:t xml:space="preserve"> Окно «Лист согласования»</w:t>
      </w:r>
    </w:p>
    <w:p w14:paraId="75901466" w14:textId="1CEF7E62" w:rsidR="00FD5C48" w:rsidRDefault="00FD5C48" w:rsidP="00FD5C48">
      <w:pPr>
        <w:pStyle w:val="af0"/>
      </w:pPr>
      <w:r>
        <w:t xml:space="preserve">Далее </w:t>
      </w:r>
      <w:r w:rsidR="00B6726E">
        <w:t xml:space="preserve">процесс </w:t>
      </w:r>
      <w:r>
        <w:t>формирова</w:t>
      </w:r>
      <w:r w:rsidR="00B6726E">
        <w:t>ния</w:t>
      </w:r>
      <w:r>
        <w:t xml:space="preserve"> листа согласования осуществляется аналогично описанию в </w:t>
      </w:r>
      <w:proofErr w:type="spellStart"/>
      <w:r>
        <w:t>п.п</w:t>
      </w:r>
      <w:proofErr w:type="spellEnd"/>
      <w:r>
        <w:t>. </w:t>
      </w:r>
      <w:r>
        <w:fldChar w:fldCharType="begin"/>
      </w:r>
      <w:r>
        <w:instrText xml:space="preserve"> REF _Ref536692655 \n \h </w:instrText>
      </w:r>
      <w:r>
        <w:fldChar w:fldCharType="separate"/>
      </w:r>
      <w:r w:rsidR="0050009A">
        <w:t>2.5.1.1</w:t>
      </w:r>
      <w:r>
        <w:fldChar w:fldCharType="end"/>
      </w:r>
      <w:r>
        <w:t xml:space="preserve"> настоящего руководства пользователя.</w:t>
      </w:r>
    </w:p>
    <w:p w14:paraId="0211EFC5" w14:textId="77777777" w:rsidR="00B6726E" w:rsidRPr="007A104F" w:rsidRDefault="00B6726E" w:rsidP="003C7D94">
      <w:pPr>
        <w:pStyle w:val="4"/>
      </w:pPr>
      <w:r w:rsidRPr="007A104F">
        <w:t>Согласование</w:t>
      </w:r>
    </w:p>
    <w:p w14:paraId="77BC4629" w14:textId="2B978397" w:rsidR="002F6888" w:rsidRDefault="002F6888" w:rsidP="002F6888">
      <w:pPr>
        <w:pStyle w:val="af0"/>
      </w:pPr>
      <w:r>
        <w:rPr>
          <w:b/>
        </w:rPr>
        <w:t xml:space="preserve">Предусловие: </w:t>
      </w:r>
      <w:r>
        <w:t>осуществлен вход с ролью «Согласование ГАДБ (Перечень ГАДБ ФБ)».</w:t>
      </w:r>
    </w:p>
    <w:p w14:paraId="32936C8F" w14:textId="164EA6B6" w:rsidR="00B6726E" w:rsidRPr="00232334" w:rsidRDefault="00B6726E" w:rsidP="00B6726E">
      <w:pPr>
        <w:pStyle w:val="af0"/>
      </w:pPr>
      <w:r w:rsidRPr="00C25600">
        <w:t xml:space="preserve">Для </w:t>
      </w:r>
      <w:r w:rsidR="007A7386">
        <w:t>согласования</w:t>
      </w:r>
      <w:r>
        <w:t xml:space="preserve"> нескольких реестровых записей </w:t>
      </w:r>
      <w:r w:rsidRPr="00C25600">
        <w:t>необходимо</w:t>
      </w:r>
      <w:r>
        <w:t xml:space="preserve"> </w:t>
      </w:r>
      <w:r w:rsidRPr="00C25600">
        <w:t xml:space="preserve">нажать на кнопку «Согласование» и выбрать пункт </w:t>
      </w:r>
      <w:r w:rsidRPr="00972F13">
        <w:rPr>
          <w:i/>
        </w:rPr>
        <w:t>[</w:t>
      </w:r>
      <w:r>
        <w:rPr>
          <w:i/>
        </w:rPr>
        <w:t>Массовое в</w:t>
      </w:r>
      <w:r w:rsidRPr="00972F13">
        <w:rPr>
          <w:i/>
        </w:rPr>
        <w:t>нутреннее согласование</w:t>
      </w:r>
      <w:r>
        <w:rPr>
          <w:i/>
        </w:rPr>
        <w:t>/Согласование</w:t>
      </w:r>
      <w:r w:rsidRPr="00972F13">
        <w:rPr>
          <w:i/>
        </w:rPr>
        <w:t>]</w:t>
      </w:r>
      <w:r w:rsidRPr="00972F13">
        <w:t xml:space="preserve"> </w:t>
      </w:r>
      <w:r w:rsidRPr="00232334">
        <w:t>(</w:t>
      </w:r>
      <w:r w:rsidR="00AF58CE">
        <w:fldChar w:fldCharType="begin"/>
      </w:r>
      <w:r w:rsidR="00AF58CE">
        <w:instrText xml:space="preserve"> REF _Ref199168483 \h </w:instrText>
      </w:r>
      <w:r w:rsidR="00AF58CE">
        <w:fldChar w:fldCharType="separate"/>
      </w:r>
      <w:r w:rsidR="0050009A" w:rsidRPr="00232334">
        <w:t>Рисунок</w:t>
      </w:r>
      <w:r w:rsidR="0050009A" w:rsidRPr="00232334">
        <w:rPr>
          <w:lang w:val="en-US"/>
        </w:rPr>
        <w:t> </w:t>
      </w:r>
      <w:r w:rsidR="0050009A">
        <w:rPr>
          <w:noProof/>
        </w:rPr>
        <w:t>78</w:t>
      </w:r>
      <w:r w:rsidR="00AF58CE">
        <w:fldChar w:fldCharType="end"/>
      </w:r>
      <w:r w:rsidRPr="00232334">
        <w:t>).</w:t>
      </w:r>
    </w:p>
    <w:p w14:paraId="5CB88822" w14:textId="6EB407A0" w:rsidR="00B6726E" w:rsidRPr="00232334" w:rsidRDefault="00B6726E" w:rsidP="00B6726E">
      <w:pPr>
        <w:pStyle w:val="af8"/>
      </w:pPr>
      <w:r>
        <w:lastRenderedPageBreak/>
        <w:drawing>
          <wp:inline distT="0" distB="0" distL="0" distR="0" wp14:anchorId="0B957C57" wp14:editId="5A725BA9">
            <wp:extent cx="6120130" cy="2273300"/>
            <wp:effectExtent l="0" t="0" r="0" b="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6120130" cy="2273300"/>
                    </a:xfrm>
                    <a:prstGeom prst="rect">
                      <a:avLst/>
                    </a:prstGeom>
                  </pic:spPr>
                </pic:pic>
              </a:graphicData>
            </a:graphic>
          </wp:inline>
        </w:drawing>
      </w:r>
    </w:p>
    <w:p w14:paraId="2E4B668E" w14:textId="5E54AD10" w:rsidR="00B6726E" w:rsidRDefault="00B6726E" w:rsidP="00B6726E">
      <w:pPr>
        <w:pStyle w:val="afa"/>
      </w:pPr>
      <w:bookmarkStart w:id="569" w:name="_Ref199168483"/>
      <w:r w:rsidRPr="00232334">
        <w:t>Рисунок</w:t>
      </w:r>
      <w:r w:rsidRPr="00232334">
        <w:rPr>
          <w:lang w:val="en-US"/>
        </w:rPr>
        <w:t> </w:t>
      </w:r>
      <w:r w:rsidR="00F47613">
        <w:fldChar w:fldCharType="begin"/>
      </w:r>
      <w:r w:rsidR="00F47613">
        <w:instrText xml:space="preserve"> SEQ Рисунок \* ARABIC </w:instrText>
      </w:r>
      <w:r w:rsidR="00F47613">
        <w:fldChar w:fldCharType="separate"/>
      </w:r>
      <w:r w:rsidR="0050009A">
        <w:rPr>
          <w:noProof/>
        </w:rPr>
        <w:t>78</w:t>
      </w:r>
      <w:r w:rsidR="00F47613">
        <w:rPr>
          <w:noProof/>
        </w:rPr>
        <w:fldChar w:fldCharType="end"/>
      </w:r>
      <w:bookmarkEnd w:id="569"/>
      <w:r w:rsidRPr="00232334">
        <w:t xml:space="preserve">. </w:t>
      </w:r>
      <w:r w:rsidR="00536BCA">
        <w:t>Согласование</w:t>
      </w:r>
    </w:p>
    <w:p w14:paraId="408131B7" w14:textId="6EBB847A" w:rsidR="00B6726E" w:rsidRDefault="00B6726E" w:rsidP="00B6726E">
      <w:pPr>
        <w:pStyle w:val="af0"/>
      </w:pPr>
      <w:r>
        <w:t>В открывшемся окне «Выбор строк» необходимо установить «галочки» напротив соответствующих строк и нажать на кнопку «Выбрать» (</w:t>
      </w:r>
      <w:r>
        <w:fldChar w:fldCharType="begin"/>
      </w:r>
      <w:r>
        <w:instrText xml:space="preserve"> REF _Ref199152461 \h </w:instrText>
      </w:r>
      <w:r>
        <w:fldChar w:fldCharType="separate"/>
      </w:r>
      <w:r w:rsidR="0050009A" w:rsidRPr="00232334">
        <w:t>Рисунок</w:t>
      </w:r>
      <w:r w:rsidR="0050009A" w:rsidRPr="00232334">
        <w:rPr>
          <w:lang w:val="en-US"/>
        </w:rPr>
        <w:t> </w:t>
      </w:r>
      <w:r w:rsidR="0050009A">
        <w:rPr>
          <w:noProof/>
        </w:rPr>
        <w:t>76</w:t>
      </w:r>
      <w:r>
        <w:fldChar w:fldCharType="end"/>
      </w:r>
      <w:r>
        <w:t>).</w:t>
      </w:r>
    </w:p>
    <w:p w14:paraId="375D1605" w14:textId="5394FF89" w:rsidR="00B6726E" w:rsidRPr="00F93C99" w:rsidRDefault="00B6726E" w:rsidP="00B6726E">
      <w:pPr>
        <w:pStyle w:val="af8"/>
      </w:pPr>
      <w:r>
        <w:drawing>
          <wp:inline distT="0" distB="0" distL="0" distR="0" wp14:anchorId="161C1146" wp14:editId="54BD036B">
            <wp:extent cx="6120130" cy="2065655"/>
            <wp:effectExtent l="0" t="0" r="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120130" cy="2065655"/>
                    </a:xfrm>
                    <a:prstGeom prst="rect">
                      <a:avLst/>
                    </a:prstGeom>
                  </pic:spPr>
                </pic:pic>
              </a:graphicData>
            </a:graphic>
          </wp:inline>
        </w:drawing>
      </w:r>
    </w:p>
    <w:p w14:paraId="09227DCF" w14:textId="00B649F1" w:rsidR="00B6726E" w:rsidRDefault="00B6726E" w:rsidP="00B6726E">
      <w:pPr>
        <w:pStyle w:val="afa"/>
      </w:pPr>
      <w:r w:rsidRPr="00232334">
        <w:t>Рисунок</w:t>
      </w:r>
      <w:r w:rsidRPr="00232334">
        <w:rPr>
          <w:lang w:val="en-US"/>
        </w:rPr>
        <w:t> </w:t>
      </w:r>
      <w:r w:rsidR="00F47613">
        <w:fldChar w:fldCharType="begin"/>
      </w:r>
      <w:r w:rsidR="00F47613">
        <w:instrText xml:space="preserve"> SEQ Рисунок \* ARABIC </w:instrText>
      </w:r>
      <w:r w:rsidR="00F47613">
        <w:fldChar w:fldCharType="separate"/>
      </w:r>
      <w:r w:rsidR="0050009A">
        <w:rPr>
          <w:noProof/>
        </w:rPr>
        <w:t>79</w:t>
      </w:r>
      <w:r w:rsidR="00F47613">
        <w:rPr>
          <w:noProof/>
        </w:rPr>
        <w:fldChar w:fldCharType="end"/>
      </w:r>
      <w:r w:rsidRPr="00232334">
        <w:t>.</w:t>
      </w:r>
      <w:r>
        <w:t xml:space="preserve"> Окно «Выбор строк»</w:t>
      </w:r>
    </w:p>
    <w:p w14:paraId="5CD5A5DE" w14:textId="417832A6" w:rsidR="00B6726E" w:rsidRPr="00964C42" w:rsidRDefault="00B6726E" w:rsidP="00B6726E">
      <w:pPr>
        <w:pStyle w:val="af0"/>
      </w:pPr>
      <w:r>
        <w:t>В результате откроется окно «Лист согласования» (</w:t>
      </w:r>
      <w:r w:rsidR="00AF58CE">
        <w:fldChar w:fldCharType="begin"/>
      </w:r>
      <w:r w:rsidR="00AF58CE">
        <w:instrText xml:space="preserve"> REF _Ref199168499 \h </w:instrText>
      </w:r>
      <w:r w:rsidR="00AF58CE">
        <w:fldChar w:fldCharType="separate"/>
      </w:r>
      <w:r w:rsidR="0050009A" w:rsidRPr="00232334">
        <w:t>Рисунок</w:t>
      </w:r>
      <w:r w:rsidR="0050009A" w:rsidRPr="00232334">
        <w:rPr>
          <w:lang w:val="en-US"/>
        </w:rPr>
        <w:t> </w:t>
      </w:r>
      <w:r w:rsidR="0050009A">
        <w:rPr>
          <w:noProof/>
        </w:rPr>
        <w:t>80</w:t>
      </w:r>
      <w:r w:rsidR="00AF58CE">
        <w:fldChar w:fldCharType="end"/>
      </w:r>
      <w:r>
        <w:t>).</w:t>
      </w:r>
    </w:p>
    <w:p w14:paraId="0B490D3E" w14:textId="59F417D2" w:rsidR="00B6726E" w:rsidRDefault="00B6726E" w:rsidP="00B6726E">
      <w:pPr>
        <w:pStyle w:val="af8"/>
      </w:pPr>
      <w:r>
        <w:lastRenderedPageBreak/>
        <w:drawing>
          <wp:inline distT="0" distB="0" distL="0" distR="0" wp14:anchorId="0442BF44" wp14:editId="7F178515">
            <wp:extent cx="6120130" cy="4083685"/>
            <wp:effectExtent l="0" t="0" r="0" b="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120130" cy="4083685"/>
                    </a:xfrm>
                    <a:prstGeom prst="rect">
                      <a:avLst/>
                    </a:prstGeom>
                  </pic:spPr>
                </pic:pic>
              </a:graphicData>
            </a:graphic>
          </wp:inline>
        </w:drawing>
      </w:r>
    </w:p>
    <w:p w14:paraId="0C8DC3F7" w14:textId="7644D36C" w:rsidR="00B6726E" w:rsidRDefault="00B6726E" w:rsidP="00B6726E">
      <w:pPr>
        <w:pStyle w:val="afa"/>
      </w:pPr>
      <w:bookmarkStart w:id="570" w:name="_Ref199168499"/>
      <w:r w:rsidRPr="00232334">
        <w:t>Рисунок</w:t>
      </w:r>
      <w:r w:rsidRPr="00232334">
        <w:rPr>
          <w:lang w:val="en-US"/>
        </w:rPr>
        <w:t> </w:t>
      </w:r>
      <w:r w:rsidR="00F47613">
        <w:fldChar w:fldCharType="begin"/>
      </w:r>
      <w:r w:rsidR="00F47613">
        <w:instrText xml:space="preserve"> SEQ Рисунок \* ARABIC </w:instrText>
      </w:r>
      <w:r w:rsidR="00F47613">
        <w:fldChar w:fldCharType="separate"/>
      </w:r>
      <w:r w:rsidR="0050009A">
        <w:rPr>
          <w:noProof/>
        </w:rPr>
        <w:t>80</w:t>
      </w:r>
      <w:r w:rsidR="00F47613">
        <w:rPr>
          <w:noProof/>
        </w:rPr>
        <w:fldChar w:fldCharType="end"/>
      </w:r>
      <w:bookmarkEnd w:id="570"/>
      <w:r w:rsidRPr="00232334">
        <w:t>.</w:t>
      </w:r>
      <w:r>
        <w:t xml:space="preserve"> Окно «Лист согласования»</w:t>
      </w:r>
    </w:p>
    <w:p w14:paraId="737DF562" w14:textId="031F5774" w:rsidR="00B6726E" w:rsidRDefault="00B6726E" w:rsidP="00B6726E">
      <w:pPr>
        <w:pStyle w:val="af0"/>
      </w:pPr>
      <w:r>
        <w:t xml:space="preserve">Далее процесс согласования осуществляется аналогично описанию в </w:t>
      </w:r>
      <w:proofErr w:type="spellStart"/>
      <w:r>
        <w:t>п.п</w:t>
      </w:r>
      <w:proofErr w:type="spellEnd"/>
      <w:r>
        <w:t>. </w:t>
      </w:r>
      <w:r>
        <w:fldChar w:fldCharType="begin"/>
      </w:r>
      <w:r>
        <w:instrText xml:space="preserve"> REF _Ref64726498 \n \h </w:instrText>
      </w:r>
      <w:r>
        <w:fldChar w:fldCharType="separate"/>
      </w:r>
      <w:r w:rsidR="0050009A">
        <w:t>2.5.1.2</w:t>
      </w:r>
      <w:r>
        <w:fldChar w:fldCharType="end"/>
      </w:r>
      <w:r>
        <w:t xml:space="preserve"> настоящего руководства пользователя.</w:t>
      </w:r>
    </w:p>
    <w:p w14:paraId="61BE6815" w14:textId="229E17AD" w:rsidR="00536BCA" w:rsidRPr="007A104F" w:rsidRDefault="00536BCA" w:rsidP="003C7D94">
      <w:pPr>
        <w:pStyle w:val="4"/>
      </w:pPr>
      <w:r>
        <w:t>Утверждение</w:t>
      </w:r>
    </w:p>
    <w:p w14:paraId="1DBB5BC0" w14:textId="0EEE66A1" w:rsidR="002F6888" w:rsidRDefault="002F6888" w:rsidP="002F6888">
      <w:pPr>
        <w:pStyle w:val="af0"/>
      </w:pPr>
      <w:r>
        <w:rPr>
          <w:b/>
        </w:rPr>
        <w:t xml:space="preserve">Предусловие: </w:t>
      </w:r>
      <w:r>
        <w:t>осуществлен вход с ролью «Утверждение ГАДБ (Перечень ГАДБ ФБ)».</w:t>
      </w:r>
    </w:p>
    <w:p w14:paraId="004245C8" w14:textId="5B018AB3" w:rsidR="00536BCA" w:rsidRPr="00232334" w:rsidRDefault="00536BCA" w:rsidP="00536BCA">
      <w:pPr>
        <w:pStyle w:val="af0"/>
      </w:pPr>
      <w:r w:rsidRPr="00C25600">
        <w:t xml:space="preserve">Для </w:t>
      </w:r>
      <w:r w:rsidR="007A7386">
        <w:t>утверждения</w:t>
      </w:r>
      <w:r>
        <w:t xml:space="preserve"> нескольких реестровых записей </w:t>
      </w:r>
      <w:r w:rsidRPr="00C25600">
        <w:t>необходимо</w:t>
      </w:r>
      <w:r>
        <w:t xml:space="preserve"> </w:t>
      </w:r>
      <w:r w:rsidRPr="00C25600">
        <w:t xml:space="preserve">нажать на кнопку «Согласование» и выбрать пункт </w:t>
      </w:r>
      <w:r w:rsidRPr="00972F13">
        <w:rPr>
          <w:i/>
        </w:rPr>
        <w:t>[</w:t>
      </w:r>
      <w:r>
        <w:rPr>
          <w:i/>
        </w:rPr>
        <w:t>Массовое в</w:t>
      </w:r>
      <w:r w:rsidRPr="00972F13">
        <w:rPr>
          <w:i/>
        </w:rPr>
        <w:t>нутреннее согласование</w:t>
      </w:r>
      <w:r>
        <w:rPr>
          <w:i/>
        </w:rPr>
        <w:t>/Утверждение</w:t>
      </w:r>
      <w:r w:rsidRPr="00972F13">
        <w:rPr>
          <w:i/>
        </w:rPr>
        <w:t>]</w:t>
      </w:r>
      <w:r w:rsidRPr="00972F13">
        <w:t xml:space="preserve"> </w:t>
      </w:r>
      <w:r w:rsidRPr="00232334">
        <w:t>(</w:t>
      </w:r>
      <w:r w:rsidR="00AF58CE">
        <w:fldChar w:fldCharType="begin"/>
      </w:r>
      <w:r w:rsidR="00AF58CE">
        <w:instrText xml:space="preserve"> REF _Ref199168514 \h </w:instrText>
      </w:r>
      <w:r w:rsidR="00AF58CE">
        <w:fldChar w:fldCharType="separate"/>
      </w:r>
      <w:r w:rsidR="0050009A" w:rsidRPr="00232334">
        <w:t>Рисунок</w:t>
      </w:r>
      <w:r w:rsidR="0050009A" w:rsidRPr="00232334">
        <w:rPr>
          <w:lang w:val="en-US"/>
        </w:rPr>
        <w:t> </w:t>
      </w:r>
      <w:r w:rsidR="0050009A">
        <w:rPr>
          <w:noProof/>
        </w:rPr>
        <w:t>81</w:t>
      </w:r>
      <w:r w:rsidR="00AF58CE">
        <w:fldChar w:fldCharType="end"/>
      </w:r>
      <w:r w:rsidRPr="00232334">
        <w:t>).</w:t>
      </w:r>
    </w:p>
    <w:p w14:paraId="097BBC29" w14:textId="467090B0" w:rsidR="00536BCA" w:rsidRPr="00232334" w:rsidRDefault="00536BCA" w:rsidP="00536BCA">
      <w:pPr>
        <w:pStyle w:val="af8"/>
      </w:pPr>
      <w:r>
        <w:lastRenderedPageBreak/>
        <w:drawing>
          <wp:inline distT="0" distB="0" distL="0" distR="0" wp14:anchorId="676B8401" wp14:editId="198E13D4">
            <wp:extent cx="6120130" cy="2273300"/>
            <wp:effectExtent l="0" t="0" r="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120130" cy="2273300"/>
                    </a:xfrm>
                    <a:prstGeom prst="rect">
                      <a:avLst/>
                    </a:prstGeom>
                  </pic:spPr>
                </pic:pic>
              </a:graphicData>
            </a:graphic>
          </wp:inline>
        </w:drawing>
      </w:r>
    </w:p>
    <w:p w14:paraId="6AEE34B4" w14:textId="4D5F0137" w:rsidR="00536BCA" w:rsidRDefault="00536BCA" w:rsidP="00536BCA">
      <w:pPr>
        <w:pStyle w:val="afa"/>
      </w:pPr>
      <w:bookmarkStart w:id="571" w:name="_Ref199168514"/>
      <w:r w:rsidRPr="00232334">
        <w:t>Рисунок</w:t>
      </w:r>
      <w:r w:rsidRPr="00232334">
        <w:rPr>
          <w:lang w:val="en-US"/>
        </w:rPr>
        <w:t> </w:t>
      </w:r>
      <w:r w:rsidR="00F47613">
        <w:fldChar w:fldCharType="begin"/>
      </w:r>
      <w:r w:rsidR="00F47613">
        <w:instrText xml:space="preserve"> SEQ Рисунок \* ARABIC </w:instrText>
      </w:r>
      <w:r w:rsidR="00F47613">
        <w:fldChar w:fldCharType="separate"/>
      </w:r>
      <w:r w:rsidR="0050009A">
        <w:rPr>
          <w:noProof/>
        </w:rPr>
        <w:t>81</w:t>
      </w:r>
      <w:r w:rsidR="00F47613">
        <w:rPr>
          <w:noProof/>
        </w:rPr>
        <w:fldChar w:fldCharType="end"/>
      </w:r>
      <w:bookmarkEnd w:id="571"/>
      <w:r w:rsidRPr="00232334">
        <w:t xml:space="preserve">. </w:t>
      </w:r>
      <w:r>
        <w:t>Согласование</w:t>
      </w:r>
    </w:p>
    <w:p w14:paraId="4F68D45E" w14:textId="641B541B" w:rsidR="00536BCA" w:rsidRDefault="00536BCA" w:rsidP="00536BCA">
      <w:pPr>
        <w:pStyle w:val="af0"/>
      </w:pPr>
      <w:r>
        <w:t>В открывшемся окне «Выбор строк» необходимо установить «галочки» напротив соответствующих строк и нажать на кнопку «Выбрать» (</w:t>
      </w:r>
      <w:r w:rsidR="007B027E">
        <w:fldChar w:fldCharType="begin"/>
      </w:r>
      <w:r w:rsidR="007B027E">
        <w:instrText xml:space="preserve"> REF _Ref199168569 \h </w:instrText>
      </w:r>
      <w:r w:rsidR="007B027E">
        <w:fldChar w:fldCharType="separate"/>
      </w:r>
      <w:r w:rsidR="0050009A" w:rsidRPr="00232334">
        <w:t>Рисунок</w:t>
      </w:r>
      <w:r w:rsidR="0050009A" w:rsidRPr="00232334">
        <w:rPr>
          <w:lang w:val="en-US"/>
        </w:rPr>
        <w:t> </w:t>
      </w:r>
      <w:r w:rsidR="0050009A">
        <w:rPr>
          <w:noProof/>
        </w:rPr>
        <w:t>82</w:t>
      </w:r>
      <w:r w:rsidR="007B027E">
        <w:fldChar w:fldCharType="end"/>
      </w:r>
      <w:r>
        <w:t>).</w:t>
      </w:r>
    </w:p>
    <w:p w14:paraId="03A7F5F1" w14:textId="77777777" w:rsidR="00536BCA" w:rsidRPr="00F93C99" w:rsidRDefault="00536BCA" w:rsidP="00536BCA">
      <w:pPr>
        <w:pStyle w:val="af8"/>
      </w:pPr>
      <w:r>
        <w:drawing>
          <wp:inline distT="0" distB="0" distL="0" distR="0" wp14:anchorId="5FED0548" wp14:editId="22F07393">
            <wp:extent cx="6120130" cy="2065655"/>
            <wp:effectExtent l="0" t="0" r="0"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120130" cy="2065655"/>
                    </a:xfrm>
                    <a:prstGeom prst="rect">
                      <a:avLst/>
                    </a:prstGeom>
                  </pic:spPr>
                </pic:pic>
              </a:graphicData>
            </a:graphic>
          </wp:inline>
        </w:drawing>
      </w:r>
    </w:p>
    <w:p w14:paraId="5D92BF38" w14:textId="296CA9CA" w:rsidR="00536BCA" w:rsidRDefault="00536BCA" w:rsidP="00536BCA">
      <w:pPr>
        <w:pStyle w:val="afa"/>
      </w:pPr>
      <w:bookmarkStart w:id="572" w:name="_Ref199168569"/>
      <w:r w:rsidRPr="00232334">
        <w:t>Рисунок</w:t>
      </w:r>
      <w:r w:rsidRPr="00232334">
        <w:rPr>
          <w:lang w:val="en-US"/>
        </w:rPr>
        <w:t> </w:t>
      </w:r>
      <w:r w:rsidR="00F47613">
        <w:fldChar w:fldCharType="begin"/>
      </w:r>
      <w:r w:rsidR="00F47613">
        <w:instrText xml:space="preserve"> SEQ Рисунок \* ARABIC </w:instrText>
      </w:r>
      <w:r w:rsidR="00F47613">
        <w:fldChar w:fldCharType="separate"/>
      </w:r>
      <w:r w:rsidR="0050009A">
        <w:rPr>
          <w:noProof/>
        </w:rPr>
        <w:t>82</w:t>
      </w:r>
      <w:r w:rsidR="00F47613">
        <w:rPr>
          <w:noProof/>
        </w:rPr>
        <w:fldChar w:fldCharType="end"/>
      </w:r>
      <w:bookmarkEnd w:id="572"/>
      <w:r w:rsidRPr="00232334">
        <w:t>.</w:t>
      </w:r>
      <w:r>
        <w:t xml:space="preserve"> Окно «Выбор строк»</w:t>
      </w:r>
    </w:p>
    <w:p w14:paraId="5D3B7A9E" w14:textId="6456529D" w:rsidR="00207B4B" w:rsidRPr="00A01A33" w:rsidRDefault="00207B4B" w:rsidP="00207B4B">
      <w:pPr>
        <w:pStyle w:val="af0"/>
      </w:pPr>
      <w:r w:rsidRPr="00A01A33">
        <w:t>В открывшемся окне «Лист согласования» необходимо нажать на кнопку «</w:t>
      </w:r>
      <w:r>
        <w:t>Подписано</w:t>
      </w:r>
      <w:r w:rsidRPr="00A01A33">
        <w:t>» (</w:t>
      </w:r>
      <w:r w:rsidR="00D4583F">
        <w:fldChar w:fldCharType="begin"/>
      </w:r>
      <w:r w:rsidR="00D4583F">
        <w:instrText xml:space="preserve"> REF _Ref199316309 \h </w:instrText>
      </w:r>
      <w:r w:rsidR="00D4583F">
        <w:fldChar w:fldCharType="separate"/>
      </w:r>
      <w:r w:rsidR="0050009A">
        <w:t>Рисунок </w:t>
      </w:r>
      <w:r w:rsidR="0050009A">
        <w:rPr>
          <w:noProof/>
        </w:rPr>
        <w:t>83</w:t>
      </w:r>
      <w:r w:rsidR="00D4583F">
        <w:fldChar w:fldCharType="end"/>
      </w:r>
      <w:r w:rsidRPr="00A01A33">
        <w:t>).</w:t>
      </w:r>
    </w:p>
    <w:p w14:paraId="4DDBDCE9" w14:textId="77777777" w:rsidR="00207B4B" w:rsidRDefault="00207B4B" w:rsidP="00207B4B">
      <w:pPr>
        <w:pStyle w:val="af8"/>
      </w:pPr>
      <w:r>
        <w:lastRenderedPageBreak/>
        <w:drawing>
          <wp:inline distT="0" distB="0" distL="0" distR="0" wp14:anchorId="3654ADC0" wp14:editId="699A7D15">
            <wp:extent cx="6120130" cy="4077970"/>
            <wp:effectExtent l="0" t="0" r="0" b="0"/>
            <wp:docPr id="471" name="Рисунок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120130" cy="4077970"/>
                    </a:xfrm>
                    <a:prstGeom prst="rect">
                      <a:avLst/>
                    </a:prstGeom>
                  </pic:spPr>
                </pic:pic>
              </a:graphicData>
            </a:graphic>
          </wp:inline>
        </w:drawing>
      </w:r>
    </w:p>
    <w:p w14:paraId="06B6A480" w14:textId="7DF53568" w:rsidR="00207B4B" w:rsidRPr="007A104F" w:rsidRDefault="00207B4B" w:rsidP="00207B4B">
      <w:pPr>
        <w:pStyle w:val="afa"/>
      </w:pPr>
      <w:bookmarkStart w:id="573" w:name="_Ref199316309"/>
      <w:r>
        <w:t>Рисунок </w:t>
      </w:r>
      <w:r w:rsidR="00F47613">
        <w:fldChar w:fldCharType="begin"/>
      </w:r>
      <w:r w:rsidR="00F47613">
        <w:instrText xml:space="preserve"> SEQ Рисунок \* ARABIC </w:instrText>
      </w:r>
      <w:r w:rsidR="00F47613">
        <w:fldChar w:fldCharType="separate"/>
      </w:r>
      <w:r w:rsidR="0050009A">
        <w:rPr>
          <w:noProof/>
        </w:rPr>
        <w:t>83</w:t>
      </w:r>
      <w:r w:rsidR="00F47613">
        <w:rPr>
          <w:noProof/>
        </w:rPr>
        <w:fldChar w:fldCharType="end"/>
      </w:r>
      <w:bookmarkEnd w:id="573"/>
      <w:r w:rsidRPr="007A104F">
        <w:t xml:space="preserve"> </w:t>
      </w:r>
      <w:r>
        <w:t>Лист согласования</w:t>
      </w:r>
    </w:p>
    <w:p w14:paraId="27D16B6A" w14:textId="1EDFDE23" w:rsidR="00207B4B" w:rsidRPr="007A104F" w:rsidRDefault="00207B4B" w:rsidP="00207B4B">
      <w:pPr>
        <w:pStyle w:val="af0"/>
        <w:spacing w:after="120"/>
        <w:ind w:firstLine="567"/>
        <w:rPr>
          <w:noProof/>
        </w:rPr>
      </w:pPr>
      <w:r w:rsidRPr="00C25600">
        <w:t>В окне «Ввод</w:t>
      </w:r>
      <w:r>
        <w:t xml:space="preserve"> комментария» необходимо вручную с клавиатуры </w:t>
      </w:r>
      <w:r w:rsidRPr="00C25600">
        <w:t xml:space="preserve">заполнить поле «Комментарий» и нажать на кнопку «Применить» </w:t>
      </w:r>
      <w:r w:rsidRPr="007A104F">
        <w:t>(</w:t>
      </w:r>
      <w:r w:rsidR="00727DF4">
        <w:fldChar w:fldCharType="begin"/>
      </w:r>
      <w:r w:rsidR="00727DF4">
        <w:instrText xml:space="preserve"> REF _Ref199315933 \h </w:instrText>
      </w:r>
      <w:r w:rsidR="00727DF4">
        <w:fldChar w:fldCharType="separate"/>
      </w:r>
      <w:r w:rsidR="0050009A" w:rsidRPr="007A104F">
        <w:t xml:space="preserve">Рисунок </w:t>
      </w:r>
      <w:r w:rsidR="0050009A">
        <w:rPr>
          <w:noProof/>
        </w:rPr>
        <w:t>84</w:t>
      </w:r>
      <w:r w:rsidR="00727DF4">
        <w:fldChar w:fldCharType="end"/>
      </w:r>
      <w:r w:rsidRPr="007A104F">
        <w:t>).</w:t>
      </w:r>
    </w:p>
    <w:p w14:paraId="28127BBB" w14:textId="77777777" w:rsidR="00207B4B" w:rsidRPr="00A01E91" w:rsidRDefault="00207B4B" w:rsidP="00207B4B">
      <w:pPr>
        <w:pStyle w:val="af0"/>
        <w:spacing w:after="120"/>
        <w:ind w:firstLine="0"/>
        <w:jc w:val="center"/>
        <w:rPr>
          <w:lang w:val="en-US"/>
        </w:rPr>
      </w:pPr>
      <w:r>
        <w:rPr>
          <w:noProof/>
          <w:lang w:eastAsia="ru-RU"/>
        </w:rPr>
        <w:drawing>
          <wp:inline distT="0" distB="0" distL="0" distR="0" wp14:anchorId="66BD82C4" wp14:editId="0F4E87E0">
            <wp:extent cx="4176122" cy="899238"/>
            <wp:effectExtent l="0" t="0" r="0" b="0"/>
            <wp:docPr id="472" name="Рисунок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176122" cy="899238"/>
                    </a:xfrm>
                    <a:prstGeom prst="rect">
                      <a:avLst/>
                    </a:prstGeom>
                  </pic:spPr>
                </pic:pic>
              </a:graphicData>
            </a:graphic>
          </wp:inline>
        </w:drawing>
      </w:r>
    </w:p>
    <w:p w14:paraId="68216D94" w14:textId="4CC06D92" w:rsidR="00207B4B" w:rsidRDefault="00207B4B" w:rsidP="00207B4B">
      <w:pPr>
        <w:pStyle w:val="afa"/>
      </w:pPr>
      <w:bookmarkStart w:id="574" w:name="_Ref199315933"/>
      <w:bookmarkStart w:id="575" w:name="_Ref199315906"/>
      <w:r w:rsidRPr="007A104F">
        <w:t xml:space="preserve">Рисунок </w:t>
      </w:r>
      <w:r w:rsidR="00F47613">
        <w:fldChar w:fldCharType="begin"/>
      </w:r>
      <w:r w:rsidR="00F47613">
        <w:instrText xml:space="preserve"> SEQ Рисунок \* ARABIC </w:instrText>
      </w:r>
      <w:r w:rsidR="00F47613">
        <w:fldChar w:fldCharType="separate"/>
      </w:r>
      <w:r w:rsidR="0050009A">
        <w:rPr>
          <w:noProof/>
        </w:rPr>
        <w:t>84</w:t>
      </w:r>
      <w:r w:rsidR="00F47613">
        <w:rPr>
          <w:noProof/>
        </w:rPr>
        <w:fldChar w:fldCharType="end"/>
      </w:r>
      <w:bookmarkEnd w:id="574"/>
      <w:r w:rsidRPr="007A104F">
        <w:t xml:space="preserve">. </w:t>
      </w:r>
      <w:r>
        <w:t>Окно «Ввод комментария»</w:t>
      </w:r>
      <w:bookmarkEnd w:id="575"/>
    </w:p>
    <w:p w14:paraId="6575ACE4" w14:textId="01BB6B75" w:rsidR="00207B4B" w:rsidRDefault="00207B4B" w:rsidP="00207B4B">
      <w:pPr>
        <w:pStyle w:val="af0"/>
      </w:pPr>
      <w:r w:rsidRPr="007A104F">
        <w:t>Далее в открывшемся окне «</w:t>
      </w:r>
      <w:r>
        <w:t>Выбор сертификата</w:t>
      </w:r>
      <w:r w:rsidRPr="007A104F">
        <w:t xml:space="preserve">» необходимо </w:t>
      </w:r>
      <w:r>
        <w:t xml:space="preserve">одним нажатием левой </w:t>
      </w:r>
      <w:r w:rsidRPr="006A5360">
        <w:t>кнопки</w:t>
      </w:r>
      <w:r>
        <w:t xml:space="preserve"> мыши выбрать соответствующий сертификат и нажать на кнопку «Далее» </w:t>
      </w:r>
      <w:r w:rsidRPr="007A104F">
        <w:t>(</w:t>
      </w:r>
      <w:r w:rsidR="00AF5457">
        <w:fldChar w:fldCharType="begin"/>
      </w:r>
      <w:r w:rsidR="00AF5457">
        <w:instrText xml:space="preserve"> REF _Ref199315954 \h </w:instrText>
      </w:r>
      <w:r w:rsidR="00AF5457">
        <w:fldChar w:fldCharType="separate"/>
      </w:r>
      <w:r w:rsidR="0050009A" w:rsidRPr="009A7FF5">
        <w:t>Р</w:t>
      </w:r>
      <w:r w:rsidR="0050009A">
        <w:t>исунок</w:t>
      </w:r>
      <w:r w:rsidR="0050009A">
        <w:rPr>
          <w:lang w:val="en-US"/>
        </w:rPr>
        <w:t> </w:t>
      </w:r>
      <w:r w:rsidR="0050009A">
        <w:rPr>
          <w:noProof/>
        </w:rPr>
        <w:t>85</w:t>
      </w:r>
      <w:r w:rsidR="00AF5457">
        <w:fldChar w:fldCharType="end"/>
      </w:r>
      <w:r w:rsidRPr="007A104F">
        <w:t>).</w:t>
      </w:r>
    </w:p>
    <w:p w14:paraId="6E7696C5" w14:textId="77777777" w:rsidR="00207B4B" w:rsidRPr="007A104F" w:rsidRDefault="00207B4B" w:rsidP="00207B4B">
      <w:pPr>
        <w:pStyle w:val="af8"/>
      </w:pPr>
      <w:r>
        <w:drawing>
          <wp:inline distT="0" distB="0" distL="0" distR="0" wp14:anchorId="52BF5AB7" wp14:editId="1207FD1E">
            <wp:extent cx="6120130" cy="740410"/>
            <wp:effectExtent l="0" t="0" r="0" b="2540"/>
            <wp:docPr id="473"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120130" cy="740410"/>
                    </a:xfrm>
                    <a:prstGeom prst="rect">
                      <a:avLst/>
                    </a:prstGeom>
                  </pic:spPr>
                </pic:pic>
              </a:graphicData>
            </a:graphic>
          </wp:inline>
        </w:drawing>
      </w:r>
    </w:p>
    <w:p w14:paraId="5682EBA4" w14:textId="0CBCCF41" w:rsidR="00207B4B" w:rsidRDefault="00207B4B" w:rsidP="00207B4B">
      <w:pPr>
        <w:pStyle w:val="afa"/>
      </w:pPr>
      <w:bookmarkStart w:id="576" w:name="_Ref199315954"/>
      <w:r w:rsidRPr="009A7FF5">
        <w:t>Р</w:t>
      </w:r>
      <w:r>
        <w:t>исунок</w:t>
      </w:r>
      <w:r>
        <w:rPr>
          <w:lang w:val="en-US"/>
        </w:rPr>
        <w:t> </w:t>
      </w:r>
      <w:r w:rsidR="00F47613">
        <w:fldChar w:fldCharType="begin"/>
      </w:r>
      <w:r w:rsidR="00F47613">
        <w:instrText xml:space="preserve"> SEQ Рисунок \* ARABIC </w:instrText>
      </w:r>
      <w:r w:rsidR="00F47613">
        <w:fldChar w:fldCharType="separate"/>
      </w:r>
      <w:r w:rsidR="0050009A">
        <w:rPr>
          <w:noProof/>
        </w:rPr>
        <w:t>85</w:t>
      </w:r>
      <w:r w:rsidR="00F47613">
        <w:rPr>
          <w:noProof/>
        </w:rPr>
        <w:fldChar w:fldCharType="end"/>
      </w:r>
      <w:bookmarkEnd w:id="576"/>
      <w:r w:rsidRPr="009A7FF5">
        <w:t>. Выбор сертификата</w:t>
      </w:r>
    </w:p>
    <w:p w14:paraId="7796D7F4" w14:textId="6999F776" w:rsidR="00207B4B" w:rsidRPr="00836848" w:rsidRDefault="00207B4B" w:rsidP="00207B4B">
      <w:pPr>
        <w:pStyle w:val="af0"/>
      </w:pPr>
      <w:r w:rsidRPr="00836848">
        <w:t>В открывшемся окне «</w:t>
      </w:r>
      <w:r>
        <w:t>Документы для подписи</w:t>
      </w:r>
      <w:r w:rsidRPr="00836848">
        <w:t>» необходимо</w:t>
      </w:r>
      <w:r>
        <w:t xml:space="preserve"> нажать на кнопку «Подписать» (</w:t>
      </w:r>
      <w:r>
        <w:fldChar w:fldCharType="begin"/>
      </w:r>
      <w:r>
        <w:instrText xml:space="preserve"> REF _Ref199246648 \h </w:instrText>
      </w:r>
      <w:r>
        <w:fldChar w:fldCharType="separate"/>
      </w:r>
      <w:r w:rsidR="0050009A" w:rsidRPr="009A7FF5">
        <w:t>Р</w:t>
      </w:r>
      <w:r w:rsidR="0050009A">
        <w:t>исунок</w:t>
      </w:r>
      <w:r w:rsidR="0050009A">
        <w:rPr>
          <w:lang w:val="en-US"/>
        </w:rPr>
        <w:t> </w:t>
      </w:r>
      <w:r w:rsidR="0050009A">
        <w:rPr>
          <w:noProof/>
        </w:rPr>
        <w:t>86</w:t>
      </w:r>
      <w:r>
        <w:fldChar w:fldCharType="end"/>
      </w:r>
      <w:r>
        <w:t>)</w:t>
      </w:r>
    </w:p>
    <w:p w14:paraId="70E7A2A0" w14:textId="7B12B909" w:rsidR="00207B4B" w:rsidRDefault="00207B4B" w:rsidP="00207B4B">
      <w:pPr>
        <w:pStyle w:val="af8"/>
      </w:pPr>
      <w:r>
        <w:lastRenderedPageBreak/>
        <w:drawing>
          <wp:inline distT="0" distB="0" distL="0" distR="0" wp14:anchorId="18517DC4" wp14:editId="684E6675">
            <wp:extent cx="4839970" cy="979294"/>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850200" cy="981364"/>
                    </a:xfrm>
                    <a:prstGeom prst="rect">
                      <a:avLst/>
                    </a:prstGeom>
                  </pic:spPr>
                </pic:pic>
              </a:graphicData>
            </a:graphic>
          </wp:inline>
        </w:drawing>
      </w:r>
    </w:p>
    <w:p w14:paraId="0156BF0D" w14:textId="33BF2F31" w:rsidR="00207B4B" w:rsidRPr="00836848" w:rsidRDefault="00207B4B" w:rsidP="00207B4B">
      <w:pPr>
        <w:pStyle w:val="afa"/>
      </w:pPr>
      <w:bookmarkStart w:id="577" w:name="_Ref199246648"/>
      <w:r w:rsidRPr="009A7FF5">
        <w:t>Р</w:t>
      </w:r>
      <w:r>
        <w:t>исунок</w:t>
      </w:r>
      <w:r>
        <w:rPr>
          <w:lang w:val="en-US"/>
        </w:rPr>
        <w:t> </w:t>
      </w:r>
      <w:r w:rsidR="00F47613">
        <w:fldChar w:fldCharType="begin"/>
      </w:r>
      <w:r w:rsidR="00F47613">
        <w:instrText xml:space="preserve"> SEQ Рисунок \* ARABIC </w:instrText>
      </w:r>
      <w:r w:rsidR="00F47613">
        <w:fldChar w:fldCharType="separate"/>
      </w:r>
      <w:r w:rsidR="0050009A">
        <w:rPr>
          <w:noProof/>
        </w:rPr>
        <w:t>86</w:t>
      </w:r>
      <w:r w:rsidR="00F47613">
        <w:rPr>
          <w:noProof/>
        </w:rPr>
        <w:fldChar w:fldCharType="end"/>
      </w:r>
      <w:bookmarkEnd w:id="577"/>
      <w:r w:rsidRPr="009A7FF5">
        <w:t xml:space="preserve">. </w:t>
      </w:r>
      <w:r>
        <w:t>Окно «Документы для подписи»</w:t>
      </w:r>
    </w:p>
    <w:p w14:paraId="61BEA8AD" w14:textId="71A0D6A2" w:rsidR="00536BCA" w:rsidRPr="00964C42" w:rsidRDefault="00207B4B" w:rsidP="00207B4B">
      <w:pPr>
        <w:pStyle w:val="af0"/>
      </w:pPr>
      <w:r>
        <w:t xml:space="preserve">В результате выбранные реестровые записи будут </w:t>
      </w:r>
      <w:r w:rsidR="00B9386A">
        <w:t xml:space="preserve">подписаны </w:t>
      </w:r>
      <w:r w:rsidR="00677764">
        <w:t>(</w:t>
      </w:r>
      <w:r w:rsidR="00677764" w:rsidRPr="00677764">
        <w:t>статус внутреннего согласования реестров</w:t>
      </w:r>
      <w:r w:rsidR="00677764">
        <w:t>ых</w:t>
      </w:r>
      <w:r w:rsidR="00677764" w:rsidRPr="00677764">
        <w:t xml:space="preserve"> запис</w:t>
      </w:r>
      <w:r w:rsidR="00677764">
        <w:t>ей</w:t>
      </w:r>
      <w:r w:rsidR="00677764" w:rsidRPr="00677764">
        <w:t xml:space="preserve"> изменится на «Подписано»</w:t>
      </w:r>
      <w:r w:rsidR="00677764">
        <w:t xml:space="preserve">) </w:t>
      </w:r>
      <w:r w:rsidR="00B9386A">
        <w:t>и поступят на внешнее согласование в Министерство финансов Российской Федерации</w:t>
      </w:r>
      <w:r w:rsidR="00677764" w:rsidRPr="00677764">
        <w:t xml:space="preserve"> (индикатор внешнего согласования реестровой записи по графе «МФ» отобразится желтым цветом</w:t>
      </w:r>
      <w:proofErr w:type="gramStart"/>
      <w:r w:rsidR="00677764" w:rsidRPr="00677764">
        <w:t>).</w:t>
      </w:r>
      <w:r w:rsidR="000A7154">
        <w:t>.</w:t>
      </w:r>
      <w:proofErr w:type="gramEnd"/>
    </w:p>
    <w:p w14:paraId="0A69A30B" w14:textId="04352E90" w:rsidR="00794AA8" w:rsidRPr="00393ADF" w:rsidRDefault="00794AA8" w:rsidP="00677764">
      <w:pPr>
        <w:pStyle w:val="3"/>
      </w:pPr>
      <w:bookmarkStart w:id="578" w:name="_Toc201153537"/>
      <w:r w:rsidRPr="00393ADF">
        <w:t>Внешнее согласование</w:t>
      </w:r>
      <w:r w:rsidR="005D2916">
        <w:t xml:space="preserve"> </w:t>
      </w:r>
      <w:r w:rsidR="00FB7D3B">
        <w:t xml:space="preserve">ГАДБ ФБ </w:t>
      </w:r>
      <w:r w:rsidR="005D2916">
        <w:t>реестров</w:t>
      </w:r>
      <w:r w:rsidR="00677764">
        <w:t>ых записей</w:t>
      </w:r>
      <w:r w:rsidR="005D2916">
        <w:t xml:space="preserve">, </w:t>
      </w:r>
      <w:r w:rsidR="00677764">
        <w:t>созданных</w:t>
      </w:r>
      <w:r w:rsidR="005D2916">
        <w:t xml:space="preserve"> </w:t>
      </w:r>
      <w:r w:rsidR="00FB7D3B">
        <w:t xml:space="preserve">и подписанных </w:t>
      </w:r>
      <w:r w:rsidR="00677764" w:rsidRPr="00677764">
        <w:t>Министерство</w:t>
      </w:r>
      <w:r w:rsidR="00677764">
        <w:t>м</w:t>
      </w:r>
      <w:r w:rsidR="00677764" w:rsidRPr="00677764">
        <w:t xml:space="preserve"> финансов Российской Федерации</w:t>
      </w:r>
      <w:bookmarkEnd w:id="578"/>
    </w:p>
    <w:p w14:paraId="7BA25CA4" w14:textId="568EEA2C" w:rsidR="00C26072" w:rsidRDefault="002D49BD" w:rsidP="003C7D94">
      <w:pPr>
        <w:pStyle w:val="4"/>
      </w:pPr>
      <w:bookmarkStart w:id="579" w:name="_Ref199253908"/>
      <w:bookmarkStart w:id="580" w:name="_Toc194565025"/>
      <w:bookmarkStart w:id="581" w:name="_Toc194565024"/>
      <w:r>
        <w:t>Формирование</w:t>
      </w:r>
      <w:r w:rsidR="00C26072">
        <w:t xml:space="preserve"> резолюции</w:t>
      </w:r>
      <w:bookmarkEnd w:id="579"/>
    </w:p>
    <w:p w14:paraId="43BA844F" w14:textId="7CD281FC" w:rsidR="002F6888" w:rsidRPr="002F6888" w:rsidRDefault="002F6888" w:rsidP="002F6888">
      <w:pPr>
        <w:pStyle w:val="af0"/>
      </w:pPr>
      <w:r>
        <w:rPr>
          <w:b/>
        </w:rPr>
        <w:t xml:space="preserve">Предусловие: </w:t>
      </w:r>
      <w:r>
        <w:t>осуществлен вход с ролью «Ввод данных ГАДБ (Перечень ГАДБ ФБ)».</w:t>
      </w:r>
    </w:p>
    <w:p w14:paraId="1EC8F01F" w14:textId="3DCBE702" w:rsidR="00C26072" w:rsidRDefault="00C26072" w:rsidP="00C26072">
      <w:pPr>
        <w:pStyle w:val="af0"/>
      </w:pPr>
      <w:r>
        <w:t xml:space="preserve">Для создания резолюции </w:t>
      </w:r>
      <w:r w:rsidR="005458B4">
        <w:t xml:space="preserve">по </w:t>
      </w:r>
      <w:r w:rsidR="00B63D02">
        <w:t xml:space="preserve">реестровой записи </w:t>
      </w:r>
      <w:r>
        <w:t xml:space="preserve">необходимо одним нажатием левой кнопки мыши выделить соответствующую </w:t>
      </w:r>
      <w:r w:rsidR="002E5AFF">
        <w:t>запись</w:t>
      </w:r>
      <w:r>
        <w:t xml:space="preserve">, нажать на кнопку «Согласование» и выбрать пункт </w:t>
      </w:r>
      <w:r w:rsidRPr="002A4D4E">
        <w:rPr>
          <w:i/>
        </w:rPr>
        <w:t>[</w:t>
      </w:r>
      <w:r w:rsidR="009C78B9">
        <w:rPr>
          <w:i/>
        </w:rPr>
        <w:t>Внешнее согласование/</w:t>
      </w:r>
      <w:r>
        <w:rPr>
          <w:i/>
        </w:rPr>
        <w:t>Резолюция</w:t>
      </w:r>
      <w:r w:rsidRPr="002A4D4E">
        <w:rPr>
          <w:i/>
        </w:rPr>
        <w:t>]</w:t>
      </w:r>
      <w:r>
        <w:t xml:space="preserve"> (</w:t>
      </w:r>
      <w:r>
        <w:fldChar w:fldCharType="begin"/>
      </w:r>
      <w:r>
        <w:instrText xml:space="preserve"> REF _Ref31355145 \h </w:instrText>
      </w:r>
      <w:r>
        <w:fldChar w:fldCharType="separate"/>
      </w:r>
      <w:r w:rsidR="0050009A">
        <w:t>Рисунок </w:t>
      </w:r>
      <w:r w:rsidR="0050009A">
        <w:rPr>
          <w:noProof/>
        </w:rPr>
        <w:t>87</w:t>
      </w:r>
      <w:r>
        <w:fldChar w:fldCharType="end"/>
      </w:r>
      <w:r>
        <w:t>).</w:t>
      </w:r>
    </w:p>
    <w:p w14:paraId="1DB0A882" w14:textId="25517B58" w:rsidR="00C26072" w:rsidRDefault="009C78B9" w:rsidP="00C26072">
      <w:pPr>
        <w:pStyle w:val="af8"/>
      </w:pPr>
      <w:r>
        <w:lastRenderedPageBreak/>
        <w:drawing>
          <wp:inline distT="0" distB="0" distL="0" distR="0" wp14:anchorId="41F5B882" wp14:editId="26281B38">
            <wp:extent cx="6120130" cy="2800350"/>
            <wp:effectExtent l="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120130" cy="2800350"/>
                    </a:xfrm>
                    <a:prstGeom prst="rect">
                      <a:avLst/>
                    </a:prstGeom>
                  </pic:spPr>
                </pic:pic>
              </a:graphicData>
            </a:graphic>
          </wp:inline>
        </w:drawing>
      </w:r>
    </w:p>
    <w:p w14:paraId="1D3D5580" w14:textId="03CCCF48" w:rsidR="00C26072" w:rsidRDefault="00C26072" w:rsidP="00C26072">
      <w:pPr>
        <w:pStyle w:val="afa"/>
        <w:rPr>
          <w:noProof/>
        </w:rPr>
      </w:pPr>
      <w:bookmarkStart w:id="582" w:name="_Ref31355145"/>
      <w:r>
        <w:t>Рисунок </w:t>
      </w:r>
      <w:r w:rsidR="00F47613">
        <w:fldChar w:fldCharType="begin"/>
      </w:r>
      <w:r w:rsidR="00F47613">
        <w:instrText xml:space="preserve"> SEQ Рисунок \* ARABIC </w:instrText>
      </w:r>
      <w:r w:rsidR="00F47613">
        <w:fldChar w:fldCharType="separate"/>
      </w:r>
      <w:r w:rsidR="0050009A">
        <w:rPr>
          <w:noProof/>
        </w:rPr>
        <w:t>87</w:t>
      </w:r>
      <w:r w:rsidR="00F47613">
        <w:rPr>
          <w:noProof/>
        </w:rPr>
        <w:fldChar w:fldCharType="end"/>
      </w:r>
      <w:bookmarkEnd w:id="582"/>
      <w:r>
        <w:rPr>
          <w:noProof/>
        </w:rPr>
        <w:t>. Создание резолюции</w:t>
      </w:r>
    </w:p>
    <w:p w14:paraId="5505D3E9" w14:textId="7E545E9B" w:rsidR="00C26072" w:rsidRDefault="00C26072" w:rsidP="00C26072">
      <w:pPr>
        <w:pStyle w:val="af0"/>
      </w:pPr>
      <w:r>
        <w:t>В результате откроется окно «Резолюция» (</w:t>
      </w:r>
      <w:r>
        <w:fldChar w:fldCharType="begin"/>
      </w:r>
      <w:r>
        <w:instrText xml:space="preserve"> REF _Ref194497173 \h </w:instrText>
      </w:r>
      <w:r>
        <w:fldChar w:fldCharType="separate"/>
      </w:r>
      <w:r w:rsidR="0050009A">
        <w:t>Рисунок </w:t>
      </w:r>
      <w:r w:rsidR="0050009A">
        <w:rPr>
          <w:noProof/>
        </w:rPr>
        <w:t>88</w:t>
      </w:r>
      <w:r>
        <w:fldChar w:fldCharType="end"/>
      </w:r>
      <w:r>
        <w:t>).</w:t>
      </w:r>
    </w:p>
    <w:p w14:paraId="5B9F6543" w14:textId="77777777" w:rsidR="00C26072" w:rsidRDefault="00C26072" w:rsidP="00C26072">
      <w:pPr>
        <w:pStyle w:val="af8"/>
      </w:pPr>
      <w:r>
        <w:drawing>
          <wp:inline distT="0" distB="0" distL="0" distR="0" wp14:anchorId="08A4FBE8" wp14:editId="3C60AE8D">
            <wp:extent cx="4770683" cy="2227385"/>
            <wp:effectExtent l="0" t="0" r="0" b="1905"/>
            <wp:docPr id="506" name="Рисунок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a:srcRect b="1303"/>
                    <a:stretch/>
                  </pic:blipFill>
                  <pic:spPr bwMode="auto">
                    <a:xfrm>
                      <a:off x="0" y="0"/>
                      <a:ext cx="4771429" cy="2227733"/>
                    </a:xfrm>
                    <a:prstGeom prst="rect">
                      <a:avLst/>
                    </a:prstGeom>
                    <a:ln>
                      <a:noFill/>
                    </a:ln>
                    <a:extLst>
                      <a:ext uri="{53640926-AAD7-44D8-BBD7-CCE9431645EC}">
                        <a14:shadowObscured xmlns:a14="http://schemas.microsoft.com/office/drawing/2010/main"/>
                      </a:ext>
                    </a:extLst>
                  </pic:spPr>
                </pic:pic>
              </a:graphicData>
            </a:graphic>
          </wp:inline>
        </w:drawing>
      </w:r>
    </w:p>
    <w:p w14:paraId="0CFCB075" w14:textId="5A0900A1" w:rsidR="00C26072" w:rsidRDefault="00C26072" w:rsidP="00C26072">
      <w:pPr>
        <w:pStyle w:val="afa"/>
        <w:rPr>
          <w:noProof/>
        </w:rPr>
      </w:pPr>
      <w:bookmarkStart w:id="583" w:name="_Ref194497173"/>
      <w:r>
        <w:t>Рисунок </w:t>
      </w:r>
      <w:r w:rsidR="00F47613">
        <w:fldChar w:fldCharType="begin"/>
      </w:r>
      <w:r w:rsidR="00F47613">
        <w:instrText xml:space="preserve"> SEQ Рисунок \* ARABIC </w:instrText>
      </w:r>
      <w:r w:rsidR="00F47613">
        <w:fldChar w:fldCharType="separate"/>
      </w:r>
      <w:r w:rsidR="0050009A">
        <w:rPr>
          <w:noProof/>
        </w:rPr>
        <w:t>88</w:t>
      </w:r>
      <w:r w:rsidR="00F47613">
        <w:rPr>
          <w:noProof/>
        </w:rPr>
        <w:fldChar w:fldCharType="end"/>
      </w:r>
      <w:bookmarkEnd w:id="583"/>
      <w:r>
        <w:rPr>
          <w:noProof/>
        </w:rPr>
        <w:t>. Окно «Резолюция»</w:t>
      </w:r>
    </w:p>
    <w:p w14:paraId="550A284F" w14:textId="77777777" w:rsidR="00C26072" w:rsidRDefault="00C26072" w:rsidP="00C26072">
      <w:pPr>
        <w:pStyle w:val="af0"/>
      </w:pPr>
      <w:r>
        <w:t xml:space="preserve">Поле «Решение» </w:t>
      </w:r>
      <w:r w:rsidRPr="00506944">
        <w:t>заполняется выбором значения из раскрывающегося списка.</w:t>
      </w:r>
    </w:p>
    <w:p w14:paraId="01B93432" w14:textId="77777777" w:rsidR="00C26072" w:rsidRPr="00BA6497" w:rsidRDefault="00C26072" w:rsidP="00C26072">
      <w:pPr>
        <w:pStyle w:val="af0"/>
      </w:pPr>
      <w:r w:rsidRPr="00476BDA">
        <w:rPr>
          <w:b/>
        </w:rPr>
        <w:t>Важно!</w:t>
      </w:r>
      <w:r>
        <w:rPr>
          <w:b/>
        </w:rPr>
        <w:t xml:space="preserve"> </w:t>
      </w:r>
      <w:r>
        <w:t>Поле «Резолюция» обязательно для заполнения.</w:t>
      </w:r>
    </w:p>
    <w:p w14:paraId="39141F4E" w14:textId="77777777" w:rsidR="00C26072" w:rsidRDefault="00C26072" w:rsidP="00C26072">
      <w:pPr>
        <w:pStyle w:val="af0"/>
      </w:pPr>
      <w:r>
        <w:t>Поле «Текст решения о согласовании» заполняется вручную с клавиатуры.</w:t>
      </w:r>
    </w:p>
    <w:p w14:paraId="5401D592" w14:textId="77777777" w:rsidR="00C26072" w:rsidRDefault="00C26072" w:rsidP="00C26072">
      <w:pPr>
        <w:pStyle w:val="af0"/>
      </w:pPr>
      <w:r w:rsidRPr="002255F9">
        <w:rPr>
          <w:b/>
        </w:rPr>
        <w:t>Важно!</w:t>
      </w:r>
      <w:r>
        <w:t xml:space="preserve"> При выборе решения «Не согласовано» поле «Текст решения о согласовании» обязательно для заполнения.</w:t>
      </w:r>
    </w:p>
    <w:p w14:paraId="656B1189" w14:textId="77777777" w:rsidR="00C26072" w:rsidRDefault="00C26072" w:rsidP="00C26072">
      <w:pPr>
        <w:pStyle w:val="af0"/>
      </w:pPr>
      <w:r>
        <w:t>Поле «ФИО, должность, структурное подразделение автора резолюции» заполняется автоматически и недоступно для редактирования.</w:t>
      </w:r>
    </w:p>
    <w:p w14:paraId="578CAA42" w14:textId="28B8F0CD" w:rsidR="00C26072" w:rsidRDefault="00C26072" w:rsidP="00C26072">
      <w:pPr>
        <w:pStyle w:val="af0"/>
      </w:pPr>
      <w:r>
        <w:lastRenderedPageBreak/>
        <w:t>Для сохранения введенных данных необходимо нажать на кнопку «Сохранить» (</w:t>
      </w:r>
      <w:r>
        <w:fldChar w:fldCharType="begin"/>
      </w:r>
      <w:r>
        <w:instrText xml:space="preserve"> REF _Ref31355579 \h </w:instrText>
      </w:r>
      <w:r>
        <w:fldChar w:fldCharType="separate"/>
      </w:r>
      <w:r w:rsidR="0050009A">
        <w:t>Рисунок </w:t>
      </w:r>
      <w:r w:rsidR="0050009A">
        <w:rPr>
          <w:noProof/>
        </w:rPr>
        <w:t>89</w:t>
      </w:r>
      <w:r>
        <w:fldChar w:fldCharType="end"/>
      </w:r>
      <w:r>
        <w:t>).</w:t>
      </w:r>
    </w:p>
    <w:p w14:paraId="4A6C789F" w14:textId="77777777" w:rsidR="00C26072" w:rsidRDefault="00C26072" w:rsidP="00C26072">
      <w:pPr>
        <w:pStyle w:val="af8"/>
      </w:pPr>
      <w:r>
        <w:drawing>
          <wp:inline distT="0" distB="0" distL="0" distR="0" wp14:anchorId="641524B2" wp14:editId="1A2DB9D3">
            <wp:extent cx="5235394" cy="2171888"/>
            <wp:effectExtent l="0" t="0" r="3810"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235394" cy="2171888"/>
                    </a:xfrm>
                    <a:prstGeom prst="rect">
                      <a:avLst/>
                    </a:prstGeom>
                  </pic:spPr>
                </pic:pic>
              </a:graphicData>
            </a:graphic>
          </wp:inline>
        </w:drawing>
      </w:r>
    </w:p>
    <w:p w14:paraId="3E5C5303" w14:textId="34FFAF89" w:rsidR="00C26072" w:rsidRDefault="00C26072" w:rsidP="00C26072">
      <w:pPr>
        <w:pStyle w:val="afa"/>
        <w:rPr>
          <w:noProof/>
        </w:rPr>
      </w:pPr>
      <w:bookmarkStart w:id="584" w:name="_Ref31355579"/>
      <w:r>
        <w:t>Рисунок </w:t>
      </w:r>
      <w:r w:rsidR="00F47613">
        <w:fldChar w:fldCharType="begin"/>
      </w:r>
      <w:r w:rsidR="00F47613">
        <w:instrText xml:space="preserve"> SEQ Рисунок \* ARABIC </w:instrText>
      </w:r>
      <w:r w:rsidR="00F47613">
        <w:fldChar w:fldCharType="separate"/>
      </w:r>
      <w:r w:rsidR="0050009A">
        <w:rPr>
          <w:noProof/>
        </w:rPr>
        <w:t>89</w:t>
      </w:r>
      <w:r w:rsidR="00F47613">
        <w:rPr>
          <w:noProof/>
        </w:rPr>
        <w:fldChar w:fldCharType="end"/>
      </w:r>
      <w:bookmarkEnd w:id="584"/>
      <w:r>
        <w:rPr>
          <w:noProof/>
        </w:rPr>
        <w:t>. Сохранение данных</w:t>
      </w:r>
    </w:p>
    <w:p w14:paraId="4CF7B82F" w14:textId="6B37F129" w:rsidR="00A0758D" w:rsidRPr="00A0758D" w:rsidRDefault="00B63D02" w:rsidP="00A0758D">
      <w:pPr>
        <w:pStyle w:val="af0"/>
      </w:pPr>
      <w:r>
        <w:t>В результате по соответствующей реестровой записи</w:t>
      </w:r>
      <w:r w:rsidR="00A0758D">
        <w:t xml:space="preserve"> сформируется резолюция.</w:t>
      </w:r>
    </w:p>
    <w:p w14:paraId="39346D34" w14:textId="77D37492" w:rsidR="001E7AA1" w:rsidRDefault="009C78B9" w:rsidP="003C7D94">
      <w:pPr>
        <w:pStyle w:val="4"/>
      </w:pPr>
      <w:bookmarkStart w:id="585" w:name="_Toc194565026"/>
      <w:bookmarkEnd w:id="580"/>
      <w:bookmarkEnd w:id="581"/>
      <w:r>
        <w:t>Внешнее с</w:t>
      </w:r>
      <w:r w:rsidR="001E7AA1">
        <w:t>огласование</w:t>
      </w:r>
      <w:bookmarkEnd w:id="585"/>
    </w:p>
    <w:p w14:paraId="70DA6F25" w14:textId="0BD55F82" w:rsidR="002F6888" w:rsidRDefault="002F6888" w:rsidP="002F6888">
      <w:pPr>
        <w:pStyle w:val="af0"/>
      </w:pPr>
      <w:r>
        <w:rPr>
          <w:b/>
        </w:rPr>
        <w:t xml:space="preserve">Предусловие: </w:t>
      </w:r>
      <w:r>
        <w:t>осуществлен вход с ролями «Согласование ГАДБ (Перечень ГАДБ ФБ)», «Утверждение ГАДБ (Перечень ГАДБ ФБ)».</w:t>
      </w:r>
    </w:p>
    <w:p w14:paraId="2B4E2C33" w14:textId="0779BDDB" w:rsidR="001E7AA1" w:rsidRDefault="001E7AA1" w:rsidP="001E7AA1">
      <w:pPr>
        <w:pStyle w:val="af0"/>
      </w:pPr>
      <w:r w:rsidRPr="00BD480B">
        <w:t xml:space="preserve">Для </w:t>
      </w:r>
      <w:r w:rsidR="009C78B9">
        <w:t xml:space="preserve">внешнего </w:t>
      </w:r>
      <w:r>
        <w:t xml:space="preserve">согласования </w:t>
      </w:r>
      <w:r w:rsidR="00BE16BF">
        <w:t>реестровой записи</w:t>
      </w:r>
      <w:r w:rsidRPr="00BD480B">
        <w:t xml:space="preserve"> необходимо одним нажатием</w:t>
      </w:r>
      <w:r>
        <w:t xml:space="preserve"> левой</w:t>
      </w:r>
      <w:r w:rsidRPr="00BD480B">
        <w:t xml:space="preserve"> кнопки мыши выделить соответствую</w:t>
      </w:r>
      <w:r>
        <w:t xml:space="preserve">щую </w:t>
      </w:r>
      <w:r w:rsidR="00685648">
        <w:t>запись</w:t>
      </w:r>
      <w:r>
        <w:t xml:space="preserve">, нажать на кнопку «Согласование» и выбрать пункт </w:t>
      </w:r>
      <w:r w:rsidRPr="00476BDA">
        <w:rPr>
          <w:i/>
        </w:rPr>
        <w:t>[</w:t>
      </w:r>
      <w:r w:rsidR="009C78B9">
        <w:rPr>
          <w:i/>
        </w:rPr>
        <w:t>Внешнее согласование/</w:t>
      </w:r>
      <w:r w:rsidRPr="00476BDA">
        <w:rPr>
          <w:i/>
        </w:rPr>
        <w:t>Внешнее согласование]</w:t>
      </w:r>
      <w:r>
        <w:rPr>
          <w:i/>
        </w:rPr>
        <w:t xml:space="preserve"> </w:t>
      </w:r>
      <w:r>
        <w:t>(</w:t>
      </w:r>
      <w:r>
        <w:fldChar w:fldCharType="begin"/>
      </w:r>
      <w:r>
        <w:instrText xml:space="preserve"> REF _Ref31362183 \h </w:instrText>
      </w:r>
      <w:r>
        <w:fldChar w:fldCharType="separate"/>
      </w:r>
      <w:r w:rsidR="0050009A">
        <w:t>Рисунок </w:t>
      </w:r>
      <w:r w:rsidR="0050009A">
        <w:rPr>
          <w:noProof/>
        </w:rPr>
        <w:t>90</w:t>
      </w:r>
      <w:r>
        <w:fldChar w:fldCharType="end"/>
      </w:r>
      <w:r>
        <w:t>).</w:t>
      </w:r>
    </w:p>
    <w:p w14:paraId="71025EDD" w14:textId="42BA96AA" w:rsidR="001E7AA1" w:rsidRDefault="009C78B9" w:rsidP="001E7AA1">
      <w:pPr>
        <w:pStyle w:val="af8"/>
      </w:pPr>
      <w:r>
        <w:lastRenderedPageBreak/>
        <w:drawing>
          <wp:inline distT="0" distB="0" distL="0" distR="0" wp14:anchorId="0B32C6E3" wp14:editId="5AEDADD7">
            <wp:extent cx="6120130" cy="2800350"/>
            <wp:effectExtent l="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120130" cy="2800350"/>
                    </a:xfrm>
                    <a:prstGeom prst="rect">
                      <a:avLst/>
                    </a:prstGeom>
                  </pic:spPr>
                </pic:pic>
              </a:graphicData>
            </a:graphic>
          </wp:inline>
        </w:drawing>
      </w:r>
    </w:p>
    <w:p w14:paraId="02FE4949" w14:textId="70A1409E" w:rsidR="001E7AA1" w:rsidRDefault="001E7AA1" w:rsidP="001E7AA1">
      <w:pPr>
        <w:pStyle w:val="afa"/>
        <w:rPr>
          <w:noProof/>
        </w:rPr>
      </w:pPr>
      <w:bookmarkStart w:id="586" w:name="_Ref31362183"/>
      <w:r>
        <w:t>Рисунок </w:t>
      </w:r>
      <w:r w:rsidR="00F47613">
        <w:fldChar w:fldCharType="begin"/>
      </w:r>
      <w:r w:rsidR="00F47613">
        <w:instrText xml:space="preserve"> SEQ Рисунок \* ARABIC </w:instrText>
      </w:r>
      <w:r w:rsidR="00F47613">
        <w:fldChar w:fldCharType="separate"/>
      </w:r>
      <w:r w:rsidR="0050009A">
        <w:rPr>
          <w:noProof/>
        </w:rPr>
        <w:t>90</w:t>
      </w:r>
      <w:r w:rsidR="00F47613">
        <w:rPr>
          <w:noProof/>
        </w:rPr>
        <w:fldChar w:fldCharType="end"/>
      </w:r>
      <w:bookmarkEnd w:id="586"/>
      <w:r>
        <w:rPr>
          <w:noProof/>
        </w:rPr>
        <w:t>. Внешнее согласование</w:t>
      </w:r>
    </w:p>
    <w:p w14:paraId="6386520F" w14:textId="18C1F126" w:rsidR="00441066" w:rsidRPr="00964C42" w:rsidRDefault="00441066" w:rsidP="00441066">
      <w:pPr>
        <w:pStyle w:val="af0"/>
      </w:pPr>
      <w:r>
        <w:t>В результате откроется окно «Лист согласования» (</w:t>
      </w:r>
      <w:r w:rsidR="00BE16BF">
        <w:fldChar w:fldCharType="begin"/>
      </w:r>
      <w:r w:rsidR="00BE16BF">
        <w:instrText xml:space="preserve"> REF _Ref199168706 \h </w:instrText>
      </w:r>
      <w:r w:rsidR="00BE16BF">
        <w:fldChar w:fldCharType="separate"/>
      </w:r>
      <w:r w:rsidR="0050009A" w:rsidRPr="00232334">
        <w:t>Рисунок</w:t>
      </w:r>
      <w:r w:rsidR="0050009A" w:rsidRPr="00232334">
        <w:rPr>
          <w:lang w:val="en-US"/>
        </w:rPr>
        <w:t> </w:t>
      </w:r>
      <w:r w:rsidR="0050009A">
        <w:rPr>
          <w:noProof/>
        </w:rPr>
        <w:t>91</w:t>
      </w:r>
      <w:r w:rsidR="00BE16BF">
        <w:fldChar w:fldCharType="end"/>
      </w:r>
      <w:r>
        <w:t>).</w:t>
      </w:r>
    </w:p>
    <w:p w14:paraId="3306F2F3" w14:textId="694901C6" w:rsidR="00441066" w:rsidRDefault="00441066" w:rsidP="00441066">
      <w:pPr>
        <w:pStyle w:val="af8"/>
      </w:pPr>
      <w:r>
        <w:drawing>
          <wp:inline distT="0" distB="0" distL="0" distR="0" wp14:anchorId="30D6040A" wp14:editId="3F453C5D">
            <wp:extent cx="6120130" cy="4072255"/>
            <wp:effectExtent l="0" t="0" r="0" b="4445"/>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120130" cy="4072255"/>
                    </a:xfrm>
                    <a:prstGeom prst="rect">
                      <a:avLst/>
                    </a:prstGeom>
                  </pic:spPr>
                </pic:pic>
              </a:graphicData>
            </a:graphic>
          </wp:inline>
        </w:drawing>
      </w:r>
    </w:p>
    <w:p w14:paraId="2E17CD41" w14:textId="7A7B8633" w:rsidR="00441066" w:rsidRDefault="00441066" w:rsidP="00441066">
      <w:pPr>
        <w:pStyle w:val="afa"/>
      </w:pPr>
      <w:bookmarkStart w:id="587" w:name="_Ref199168706"/>
      <w:r w:rsidRPr="00232334">
        <w:t>Рисунок</w:t>
      </w:r>
      <w:r w:rsidRPr="00232334">
        <w:rPr>
          <w:lang w:val="en-US"/>
        </w:rPr>
        <w:t> </w:t>
      </w:r>
      <w:r w:rsidR="00F47613">
        <w:fldChar w:fldCharType="begin"/>
      </w:r>
      <w:r w:rsidR="00F47613">
        <w:instrText xml:space="preserve"> SEQ Рисунок \* ARABIC </w:instrText>
      </w:r>
      <w:r w:rsidR="00F47613">
        <w:fldChar w:fldCharType="separate"/>
      </w:r>
      <w:r w:rsidR="0050009A">
        <w:rPr>
          <w:noProof/>
        </w:rPr>
        <w:t>91</w:t>
      </w:r>
      <w:r w:rsidR="00F47613">
        <w:rPr>
          <w:noProof/>
        </w:rPr>
        <w:fldChar w:fldCharType="end"/>
      </w:r>
      <w:bookmarkEnd w:id="587"/>
      <w:r w:rsidRPr="00232334">
        <w:t>.</w:t>
      </w:r>
      <w:r>
        <w:t xml:space="preserve"> Окно «Лист согласования»</w:t>
      </w:r>
    </w:p>
    <w:p w14:paraId="704E38E1" w14:textId="1B89F3BA" w:rsidR="001E7AA1" w:rsidRDefault="001E7AA1" w:rsidP="001E7AA1">
      <w:pPr>
        <w:pStyle w:val="af0"/>
      </w:pPr>
      <w:r>
        <w:t xml:space="preserve">Далее </w:t>
      </w:r>
      <w:r w:rsidR="00441066">
        <w:t>процесс внешнего согласования</w:t>
      </w:r>
      <w:r>
        <w:t xml:space="preserve"> </w:t>
      </w:r>
      <w:r w:rsidR="00685648">
        <w:t>реестровой записи</w:t>
      </w:r>
      <w:r>
        <w:t xml:space="preserve"> осуществляется аналогично описанию в </w:t>
      </w:r>
      <w:proofErr w:type="spellStart"/>
      <w:r>
        <w:t>п.п</w:t>
      </w:r>
      <w:proofErr w:type="spellEnd"/>
      <w:r>
        <w:t>. </w:t>
      </w:r>
      <w:r w:rsidR="00441066">
        <w:fldChar w:fldCharType="begin"/>
      </w:r>
      <w:r w:rsidR="00441066">
        <w:instrText xml:space="preserve"> REF _Ref199153774 \n \h </w:instrText>
      </w:r>
      <w:r w:rsidR="00441066">
        <w:fldChar w:fldCharType="separate"/>
      </w:r>
      <w:r w:rsidR="0050009A">
        <w:t>2.5.1</w:t>
      </w:r>
      <w:r w:rsidR="00441066">
        <w:fldChar w:fldCharType="end"/>
      </w:r>
      <w:r>
        <w:t xml:space="preserve"> настоящего руководства пользователя.</w:t>
      </w:r>
    </w:p>
    <w:p w14:paraId="025263A1" w14:textId="355A9828" w:rsidR="002E3B9B" w:rsidRDefault="002E3B9B" w:rsidP="001E7AA1">
      <w:pPr>
        <w:pStyle w:val="af0"/>
      </w:pPr>
      <w:r>
        <w:lastRenderedPageBreak/>
        <w:t xml:space="preserve">В результате индикатор </w:t>
      </w:r>
      <w:r w:rsidR="00211DF7">
        <w:t>внешнего согласования реестровой записи</w:t>
      </w:r>
      <w:r>
        <w:t xml:space="preserve"> по графе «ГАДБ» отобразится зеленым цветом и статус </w:t>
      </w:r>
      <w:r w:rsidR="00BE16BF">
        <w:t xml:space="preserve">реестровой записи </w:t>
      </w:r>
      <w:r>
        <w:t>изменится на «Утверждено» (</w:t>
      </w:r>
      <w:r>
        <w:fldChar w:fldCharType="begin"/>
      </w:r>
      <w:r>
        <w:instrText xml:space="preserve"> REF _Ref199154072 \h </w:instrText>
      </w:r>
      <w:r>
        <w:fldChar w:fldCharType="separate"/>
      </w:r>
      <w:r w:rsidR="0050009A" w:rsidRPr="00232334">
        <w:t>Рисунок</w:t>
      </w:r>
      <w:r w:rsidR="0050009A" w:rsidRPr="00232334">
        <w:rPr>
          <w:lang w:val="en-US"/>
        </w:rPr>
        <w:t> </w:t>
      </w:r>
      <w:r w:rsidR="0050009A">
        <w:rPr>
          <w:noProof/>
        </w:rPr>
        <w:t>92</w:t>
      </w:r>
      <w:r>
        <w:fldChar w:fldCharType="end"/>
      </w:r>
      <w:r>
        <w:t>)</w:t>
      </w:r>
    </w:p>
    <w:p w14:paraId="718136FE" w14:textId="57DA4BA0" w:rsidR="002E3B9B" w:rsidRDefault="002E3B9B" w:rsidP="002E3B9B">
      <w:pPr>
        <w:pStyle w:val="af8"/>
      </w:pPr>
      <w:r>
        <w:drawing>
          <wp:inline distT="0" distB="0" distL="0" distR="0" wp14:anchorId="64CBFE91" wp14:editId="36B8B560">
            <wp:extent cx="6120130" cy="2800350"/>
            <wp:effectExtent l="0" t="0" r="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120130" cy="2800350"/>
                    </a:xfrm>
                    <a:prstGeom prst="rect">
                      <a:avLst/>
                    </a:prstGeom>
                  </pic:spPr>
                </pic:pic>
              </a:graphicData>
            </a:graphic>
          </wp:inline>
        </w:drawing>
      </w:r>
    </w:p>
    <w:p w14:paraId="6C941030" w14:textId="5A61B890" w:rsidR="002E3B9B" w:rsidRDefault="002E3B9B" w:rsidP="002E3B9B">
      <w:pPr>
        <w:pStyle w:val="afa"/>
      </w:pPr>
      <w:bookmarkStart w:id="588" w:name="_Ref199154072"/>
      <w:r w:rsidRPr="00232334">
        <w:t>Рисунок</w:t>
      </w:r>
      <w:r w:rsidRPr="00232334">
        <w:rPr>
          <w:lang w:val="en-US"/>
        </w:rPr>
        <w:t> </w:t>
      </w:r>
      <w:r w:rsidR="00F47613">
        <w:fldChar w:fldCharType="begin"/>
      </w:r>
      <w:r w:rsidR="00F47613">
        <w:instrText xml:space="preserve"> SEQ Рисунок \* ARABIC </w:instrText>
      </w:r>
      <w:r w:rsidR="00F47613">
        <w:fldChar w:fldCharType="separate"/>
      </w:r>
      <w:r w:rsidR="0050009A">
        <w:rPr>
          <w:noProof/>
        </w:rPr>
        <w:t>92</w:t>
      </w:r>
      <w:r w:rsidR="00F47613">
        <w:rPr>
          <w:noProof/>
        </w:rPr>
        <w:fldChar w:fldCharType="end"/>
      </w:r>
      <w:bookmarkEnd w:id="588"/>
      <w:r w:rsidRPr="00232334">
        <w:t>.</w:t>
      </w:r>
      <w:r>
        <w:t xml:space="preserve"> Утвержденная строка</w:t>
      </w:r>
    </w:p>
    <w:p w14:paraId="169BABF6" w14:textId="686BC011" w:rsidR="00211DF7" w:rsidRPr="00211DF7" w:rsidRDefault="00211DF7" w:rsidP="00211DF7">
      <w:pPr>
        <w:pStyle w:val="af0"/>
      </w:pPr>
      <w:r w:rsidRPr="00604478">
        <w:t xml:space="preserve">Индикатор внешнего согласования в </w:t>
      </w:r>
      <w:r>
        <w:t xml:space="preserve">графе «ГАДБ»  </w:t>
      </w:r>
      <w:r w:rsidRPr="00604478">
        <w:t xml:space="preserve">отобразится красным цветом </w:t>
      </w:r>
      <w:r>
        <w:t xml:space="preserve">и статус реестровой записи изменится на «Отклонено» </w:t>
      </w:r>
      <w:r w:rsidRPr="00604478">
        <w:t xml:space="preserve">в том случае, если при формировании резолюции в </w:t>
      </w:r>
      <w:proofErr w:type="spellStart"/>
      <w:r w:rsidRPr="00604478">
        <w:t>п.п</w:t>
      </w:r>
      <w:proofErr w:type="spellEnd"/>
      <w:r w:rsidRPr="00604478">
        <w:t>.</w:t>
      </w:r>
      <w:r>
        <w:t> </w:t>
      </w:r>
      <w:r>
        <w:fldChar w:fldCharType="begin"/>
      </w:r>
      <w:r>
        <w:instrText xml:space="preserve"> REF _Ref199253908 \r \h </w:instrText>
      </w:r>
      <w:r>
        <w:fldChar w:fldCharType="separate"/>
      </w:r>
      <w:r w:rsidR="0050009A">
        <w:t>2.5.3.1</w:t>
      </w:r>
      <w:r>
        <w:fldChar w:fldCharType="end"/>
      </w:r>
      <w:r>
        <w:t> </w:t>
      </w:r>
      <w:r w:rsidRPr="00604478">
        <w:t>настоящего руководства пользователя в поле «</w:t>
      </w:r>
      <w:r>
        <w:t>Решение</w:t>
      </w:r>
      <w:r w:rsidRPr="00604478">
        <w:t>» было выбрано значение «Не согласовано».</w:t>
      </w:r>
    </w:p>
    <w:p w14:paraId="69C2F02A" w14:textId="7F56C799" w:rsidR="00EB07FE" w:rsidRPr="00393ADF" w:rsidRDefault="00EB07FE" w:rsidP="003C7D94">
      <w:pPr>
        <w:pStyle w:val="3"/>
      </w:pPr>
      <w:bookmarkStart w:id="589" w:name="_Toc201153538"/>
      <w:r>
        <w:t>Массовое в</w:t>
      </w:r>
      <w:r w:rsidRPr="00393ADF">
        <w:t>нешнее согласование</w:t>
      </w:r>
      <w:bookmarkEnd w:id="589"/>
    </w:p>
    <w:p w14:paraId="46AF585B" w14:textId="0247ECC8" w:rsidR="00932192" w:rsidRDefault="002D49BD" w:rsidP="003C7D94">
      <w:pPr>
        <w:pStyle w:val="4"/>
      </w:pPr>
      <w:r>
        <w:t>Формирование</w:t>
      </w:r>
      <w:r w:rsidR="00932192">
        <w:t xml:space="preserve"> резолюции</w:t>
      </w:r>
    </w:p>
    <w:p w14:paraId="1C537732" w14:textId="1A6C1363" w:rsidR="00F34353" w:rsidRPr="00F34353" w:rsidRDefault="00F34353" w:rsidP="00F34353">
      <w:pPr>
        <w:pStyle w:val="af0"/>
      </w:pPr>
      <w:r>
        <w:rPr>
          <w:b/>
        </w:rPr>
        <w:t xml:space="preserve">Предусловие: </w:t>
      </w:r>
      <w:r>
        <w:t>осуществлен вход с ролью «Ввод данных ГАДБ (Перечень ГАДБ ФБ)».</w:t>
      </w:r>
    </w:p>
    <w:p w14:paraId="4326FD66" w14:textId="46D7D13C" w:rsidR="00932192" w:rsidRDefault="00932192" w:rsidP="00932192">
      <w:pPr>
        <w:pStyle w:val="af0"/>
      </w:pPr>
      <w:r>
        <w:t xml:space="preserve">Для создания резолюции для нескольких </w:t>
      </w:r>
      <w:r w:rsidR="0076077D">
        <w:t>реестровых записей</w:t>
      </w:r>
      <w:r>
        <w:t xml:space="preserve"> необходимо нажать на кнопку «Согласование» и выбрать пункт </w:t>
      </w:r>
      <w:r w:rsidRPr="002A4D4E">
        <w:rPr>
          <w:i/>
        </w:rPr>
        <w:t>[</w:t>
      </w:r>
      <w:r>
        <w:rPr>
          <w:i/>
        </w:rPr>
        <w:t>Массовое внешнее согласование/Создание резолюции</w:t>
      </w:r>
      <w:r w:rsidRPr="002A4D4E">
        <w:rPr>
          <w:i/>
        </w:rPr>
        <w:t>]</w:t>
      </w:r>
      <w:r>
        <w:t xml:space="preserve"> (</w:t>
      </w:r>
      <w:r w:rsidR="0076077D">
        <w:fldChar w:fldCharType="begin"/>
      </w:r>
      <w:r w:rsidR="0076077D">
        <w:instrText xml:space="preserve"> REF _Ref199168831 \h </w:instrText>
      </w:r>
      <w:r w:rsidR="0076077D">
        <w:fldChar w:fldCharType="separate"/>
      </w:r>
      <w:r w:rsidR="0050009A">
        <w:t>Рисунок </w:t>
      </w:r>
      <w:r w:rsidR="0050009A">
        <w:rPr>
          <w:noProof/>
        </w:rPr>
        <w:t>93</w:t>
      </w:r>
      <w:r w:rsidR="0076077D">
        <w:fldChar w:fldCharType="end"/>
      </w:r>
      <w:r>
        <w:t>).</w:t>
      </w:r>
    </w:p>
    <w:p w14:paraId="49D403CD" w14:textId="08388F43" w:rsidR="00932192" w:rsidRDefault="00932192" w:rsidP="00932192">
      <w:pPr>
        <w:pStyle w:val="af8"/>
      </w:pPr>
      <w:r>
        <w:lastRenderedPageBreak/>
        <w:drawing>
          <wp:inline distT="0" distB="0" distL="0" distR="0" wp14:anchorId="7CDCA725" wp14:editId="0D7EA39F">
            <wp:extent cx="6120130" cy="2659380"/>
            <wp:effectExtent l="0" t="0" r="0" b="762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120130" cy="2659380"/>
                    </a:xfrm>
                    <a:prstGeom prst="rect">
                      <a:avLst/>
                    </a:prstGeom>
                  </pic:spPr>
                </pic:pic>
              </a:graphicData>
            </a:graphic>
          </wp:inline>
        </w:drawing>
      </w:r>
    </w:p>
    <w:p w14:paraId="65A2AFD4" w14:textId="24F66778" w:rsidR="00932192" w:rsidRDefault="00932192" w:rsidP="00932192">
      <w:pPr>
        <w:pStyle w:val="afa"/>
        <w:rPr>
          <w:noProof/>
        </w:rPr>
      </w:pPr>
      <w:bookmarkStart w:id="590" w:name="_Ref199168831"/>
      <w:r>
        <w:t>Рисунок </w:t>
      </w:r>
      <w:r w:rsidR="00F47613">
        <w:fldChar w:fldCharType="begin"/>
      </w:r>
      <w:r w:rsidR="00F47613">
        <w:instrText xml:space="preserve"> SEQ Рисунок \* ARABIC </w:instrText>
      </w:r>
      <w:r w:rsidR="00F47613">
        <w:fldChar w:fldCharType="separate"/>
      </w:r>
      <w:r w:rsidR="0050009A">
        <w:rPr>
          <w:noProof/>
        </w:rPr>
        <w:t>93</w:t>
      </w:r>
      <w:r w:rsidR="00F47613">
        <w:rPr>
          <w:noProof/>
        </w:rPr>
        <w:fldChar w:fldCharType="end"/>
      </w:r>
      <w:bookmarkEnd w:id="590"/>
      <w:r>
        <w:rPr>
          <w:noProof/>
        </w:rPr>
        <w:t>. Создание резолюции</w:t>
      </w:r>
    </w:p>
    <w:p w14:paraId="3C036224" w14:textId="535F3D79" w:rsidR="00932192" w:rsidRPr="00932192" w:rsidRDefault="00932192" w:rsidP="00932192">
      <w:pPr>
        <w:pStyle w:val="af0"/>
      </w:pPr>
      <w:r>
        <w:t>В открывшемся окне «Выбор вида согласования» необходимо установить «галочку» напротив соответствующей строки и нажать на кнопку «Выбрать» (</w:t>
      </w:r>
      <w:r>
        <w:fldChar w:fldCharType="begin"/>
      </w:r>
      <w:r>
        <w:instrText xml:space="preserve"> REF _Ref199154385 \h </w:instrText>
      </w:r>
      <w:r>
        <w:fldChar w:fldCharType="separate"/>
      </w:r>
      <w:r w:rsidR="0050009A">
        <w:t>Рисунок </w:t>
      </w:r>
      <w:r w:rsidR="0050009A">
        <w:rPr>
          <w:noProof/>
        </w:rPr>
        <w:t>94</w:t>
      </w:r>
      <w:r>
        <w:fldChar w:fldCharType="end"/>
      </w:r>
      <w:r>
        <w:t>).</w:t>
      </w:r>
    </w:p>
    <w:p w14:paraId="44F8BCD0" w14:textId="36ABAF6A" w:rsidR="00932192" w:rsidRDefault="00932192" w:rsidP="00932192">
      <w:pPr>
        <w:pStyle w:val="af8"/>
      </w:pPr>
      <w:r>
        <w:drawing>
          <wp:inline distT="0" distB="0" distL="0" distR="0" wp14:anchorId="32C46F96" wp14:editId="34F9AB14">
            <wp:extent cx="2362405" cy="1607959"/>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362405" cy="1607959"/>
                    </a:xfrm>
                    <a:prstGeom prst="rect">
                      <a:avLst/>
                    </a:prstGeom>
                  </pic:spPr>
                </pic:pic>
              </a:graphicData>
            </a:graphic>
          </wp:inline>
        </w:drawing>
      </w:r>
    </w:p>
    <w:p w14:paraId="7375503E" w14:textId="3275B480" w:rsidR="00932192" w:rsidRPr="00932192" w:rsidRDefault="00932192" w:rsidP="00932192">
      <w:pPr>
        <w:pStyle w:val="afa"/>
        <w:rPr>
          <w:lang w:eastAsia="ru-RU"/>
        </w:rPr>
      </w:pPr>
      <w:bookmarkStart w:id="591" w:name="_Ref199154385"/>
      <w:r>
        <w:t>Рисунок </w:t>
      </w:r>
      <w:r w:rsidR="00F47613">
        <w:fldChar w:fldCharType="begin"/>
      </w:r>
      <w:r w:rsidR="00F47613">
        <w:instrText xml:space="preserve"> SEQ Рисунок \* ARABIC </w:instrText>
      </w:r>
      <w:r w:rsidR="00F47613">
        <w:fldChar w:fldCharType="separate"/>
      </w:r>
      <w:r w:rsidR="0050009A">
        <w:rPr>
          <w:noProof/>
        </w:rPr>
        <w:t>94</w:t>
      </w:r>
      <w:r w:rsidR="00F47613">
        <w:rPr>
          <w:noProof/>
        </w:rPr>
        <w:fldChar w:fldCharType="end"/>
      </w:r>
      <w:bookmarkEnd w:id="591"/>
      <w:r>
        <w:rPr>
          <w:noProof/>
        </w:rPr>
        <w:t>.</w:t>
      </w:r>
      <w:r w:rsidRPr="00932192">
        <w:t xml:space="preserve"> </w:t>
      </w:r>
      <w:r>
        <w:t>Окно «Выбор вида согласования»</w:t>
      </w:r>
    </w:p>
    <w:p w14:paraId="2D40487C" w14:textId="0D838DE1" w:rsidR="00932192" w:rsidRDefault="00932192" w:rsidP="00932192">
      <w:pPr>
        <w:pStyle w:val="af0"/>
      </w:pPr>
      <w:r>
        <w:t>В открывшемся окне «Выбор строк» необходимо установить «галочки» напротив соответствующих строк и нажать на кнопку «Выбрать» (</w:t>
      </w:r>
      <w:r w:rsidR="00BD0D20">
        <w:fldChar w:fldCharType="begin"/>
      </w:r>
      <w:r w:rsidR="00BD0D20">
        <w:instrText xml:space="preserve"> REF _Ref199168859 \h </w:instrText>
      </w:r>
      <w:r w:rsidR="00BD0D20">
        <w:fldChar w:fldCharType="separate"/>
      </w:r>
      <w:r w:rsidR="0050009A">
        <w:t>Рисунок </w:t>
      </w:r>
      <w:r w:rsidR="0050009A">
        <w:rPr>
          <w:noProof/>
        </w:rPr>
        <w:t>95</w:t>
      </w:r>
      <w:r w:rsidR="00BD0D20">
        <w:fldChar w:fldCharType="end"/>
      </w:r>
      <w:r>
        <w:t>).</w:t>
      </w:r>
    </w:p>
    <w:p w14:paraId="1629892D" w14:textId="60BFBFFB" w:rsidR="00932192" w:rsidRDefault="00932192" w:rsidP="00932192">
      <w:pPr>
        <w:pStyle w:val="af8"/>
      </w:pPr>
      <w:r>
        <w:lastRenderedPageBreak/>
        <w:drawing>
          <wp:inline distT="0" distB="0" distL="0" distR="0" wp14:anchorId="3734DA53" wp14:editId="64762092">
            <wp:extent cx="6120130" cy="2470785"/>
            <wp:effectExtent l="0" t="0" r="0" b="5715"/>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120130" cy="2470785"/>
                    </a:xfrm>
                    <a:prstGeom prst="rect">
                      <a:avLst/>
                    </a:prstGeom>
                  </pic:spPr>
                </pic:pic>
              </a:graphicData>
            </a:graphic>
          </wp:inline>
        </w:drawing>
      </w:r>
    </w:p>
    <w:p w14:paraId="52804BCD" w14:textId="229EBA80" w:rsidR="00932192" w:rsidRDefault="00932192" w:rsidP="00932192">
      <w:pPr>
        <w:pStyle w:val="afa"/>
        <w:rPr>
          <w:noProof/>
        </w:rPr>
      </w:pPr>
      <w:bookmarkStart w:id="592" w:name="_Ref199168859"/>
      <w:r>
        <w:t>Рисунок </w:t>
      </w:r>
      <w:r w:rsidR="00F47613">
        <w:fldChar w:fldCharType="begin"/>
      </w:r>
      <w:r w:rsidR="00F47613">
        <w:instrText xml:space="preserve"> SEQ Рисунок \* ARABIC </w:instrText>
      </w:r>
      <w:r w:rsidR="00F47613">
        <w:fldChar w:fldCharType="separate"/>
      </w:r>
      <w:r w:rsidR="0050009A">
        <w:rPr>
          <w:noProof/>
        </w:rPr>
        <w:t>95</w:t>
      </w:r>
      <w:r w:rsidR="00F47613">
        <w:rPr>
          <w:noProof/>
        </w:rPr>
        <w:fldChar w:fldCharType="end"/>
      </w:r>
      <w:bookmarkEnd w:id="592"/>
      <w:r>
        <w:rPr>
          <w:noProof/>
        </w:rPr>
        <w:t>. Окно «Выбор строк»</w:t>
      </w:r>
    </w:p>
    <w:p w14:paraId="6E6D73CF" w14:textId="32BD1181" w:rsidR="00932192" w:rsidRDefault="00932192" w:rsidP="00932192">
      <w:pPr>
        <w:pStyle w:val="af0"/>
      </w:pPr>
      <w:r>
        <w:t>В результате откроется окно «Резолюция» (</w:t>
      </w:r>
      <w:r w:rsidR="00BD0D20">
        <w:fldChar w:fldCharType="begin"/>
      </w:r>
      <w:r w:rsidR="00BD0D20">
        <w:instrText xml:space="preserve"> REF _Ref199168870 \h </w:instrText>
      </w:r>
      <w:r w:rsidR="00BD0D20">
        <w:fldChar w:fldCharType="separate"/>
      </w:r>
      <w:r w:rsidR="0050009A">
        <w:t>Рисунок </w:t>
      </w:r>
      <w:r w:rsidR="0050009A">
        <w:rPr>
          <w:noProof/>
        </w:rPr>
        <w:t>96</w:t>
      </w:r>
      <w:r w:rsidR="00BD0D20">
        <w:fldChar w:fldCharType="end"/>
      </w:r>
      <w:r>
        <w:t>).</w:t>
      </w:r>
    </w:p>
    <w:p w14:paraId="7800C19C" w14:textId="77777777" w:rsidR="00932192" w:rsidRDefault="00932192" w:rsidP="00932192">
      <w:pPr>
        <w:pStyle w:val="af8"/>
      </w:pPr>
      <w:r>
        <w:drawing>
          <wp:inline distT="0" distB="0" distL="0" distR="0" wp14:anchorId="219D6470" wp14:editId="2E22DE2D">
            <wp:extent cx="4770683" cy="2227385"/>
            <wp:effectExtent l="0" t="0" r="0" b="1905"/>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a:srcRect b="1303"/>
                    <a:stretch/>
                  </pic:blipFill>
                  <pic:spPr bwMode="auto">
                    <a:xfrm>
                      <a:off x="0" y="0"/>
                      <a:ext cx="4771429" cy="2227733"/>
                    </a:xfrm>
                    <a:prstGeom prst="rect">
                      <a:avLst/>
                    </a:prstGeom>
                    <a:ln>
                      <a:noFill/>
                    </a:ln>
                    <a:extLst>
                      <a:ext uri="{53640926-AAD7-44D8-BBD7-CCE9431645EC}">
                        <a14:shadowObscured xmlns:a14="http://schemas.microsoft.com/office/drawing/2010/main"/>
                      </a:ext>
                    </a:extLst>
                  </pic:spPr>
                </pic:pic>
              </a:graphicData>
            </a:graphic>
          </wp:inline>
        </w:drawing>
      </w:r>
    </w:p>
    <w:p w14:paraId="50106FC9" w14:textId="6D59E3E1" w:rsidR="00932192" w:rsidRDefault="00932192" w:rsidP="00932192">
      <w:pPr>
        <w:pStyle w:val="afa"/>
        <w:rPr>
          <w:noProof/>
        </w:rPr>
      </w:pPr>
      <w:bookmarkStart w:id="593" w:name="_Ref199168870"/>
      <w:r>
        <w:t>Рисунок </w:t>
      </w:r>
      <w:r w:rsidR="00F47613">
        <w:fldChar w:fldCharType="begin"/>
      </w:r>
      <w:r w:rsidR="00F47613">
        <w:instrText xml:space="preserve"> SEQ Рисунок \* ARABIC </w:instrText>
      </w:r>
      <w:r w:rsidR="00F47613">
        <w:fldChar w:fldCharType="separate"/>
      </w:r>
      <w:r w:rsidR="0050009A">
        <w:rPr>
          <w:noProof/>
        </w:rPr>
        <w:t>96</w:t>
      </w:r>
      <w:r w:rsidR="00F47613">
        <w:rPr>
          <w:noProof/>
        </w:rPr>
        <w:fldChar w:fldCharType="end"/>
      </w:r>
      <w:bookmarkEnd w:id="593"/>
      <w:r>
        <w:rPr>
          <w:noProof/>
        </w:rPr>
        <w:t>. Окно «Резолюция»</w:t>
      </w:r>
    </w:p>
    <w:p w14:paraId="2F2EF079" w14:textId="540E43B4" w:rsidR="00932192" w:rsidRPr="00A0758D" w:rsidRDefault="002D49BD" w:rsidP="00932192">
      <w:pPr>
        <w:pStyle w:val="af0"/>
      </w:pPr>
      <w:r>
        <w:t xml:space="preserve">Далее процесс формирования резолюции осуществляется аналогично описанию в </w:t>
      </w:r>
      <w:proofErr w:type="spellStart"/>
      <w:r>
        <w:t>п.п</w:t>
      </w:r>
      <w:proofErr w:type="spellEnd"/>
      <w:r>
        <w:t>. </w:t>
      </w:r>
      <w:r>
        <w:fldChar w:fldCharType="begin"/>
      </w:r>
      <w:r>
        <w:instrText xml:space="preserve"> REF _Ref199253908 \n \h </w:instrText>
      </w:r>
      <w:r>
        <w:fldChar w:fldCharType="separate"/>
      </w:r>
      <w:r w:rsidR="0050009A">
        <w:t>2.5.3.1</w:t>
      </w:r>
      <w:r>
        <w:fldChar w:fldCharType="end"/>
      </w:r>
      <w:r>
        <w:t xml:space="preserve"> настоящего руководства пользователя</w:t>
      </w:r>
      <w:r w:rsidR="00932192">
        <w:t>.</w:t>
      </w:r>
    </w:p>
    <w:p w14:paraId="012A27C5" w14:textId="77777777" w:rsidR="00932192" w:rsidRDefault="00932192" w:rsidP="003C7D94">
      <w:pPr>
        <w:pStyle w:val="4"/>
      </w:pPr>
      <w:r w:rsidRPr="00232334">
        <w:t>Формирование листа согласования</w:t>
      </w:r>
    </w:p>
    <w:p w14:paraId="26AE7681" w14:textId="75DAEE2D" w:rsidR="00F34353" w:rsidRDefault="00F34353" w:rsidP="00F34353">
      <w:pPr>
        <w:pStyle w:val="af0"/>
      </w:pPr>
      <w:r>
        <w:rPr>
          <w:b/>
        </w:rPr>
        <w:t xml:space="preserve">Предусловие: </w:t>
      </w:r>
      <w:r>
        <w:t>осуществлен вход с ролью «Ввод данных ГАДБ (Перечень ГАДБ ФБ)».</w:t>
      </w:r>
    </w:p>
    <w:p w14:paraId="086DEA8F" w14:textId="7A5B6834" w:rsidR="00932192" w:rsidRDefault="00932192" w:rsidP="00932192">
      <w:pPr>
        <w:pStyle w:val="af0"/>
      </w:pPr>
      <w:r>
        <w:t xml:space="preserve">Для формирования листа согласования для нескольких </w:t>
      </w:r>
      <w:r w:rsidR="00850DDF">
        <w:t>реестровых записей</w:t>
      </w:r>
      <w:r>
        <w:t xml:space="preserve"> необходимо нажать на кнопку «Согласование» и выбрать пункт </w:t>
      </w:r>
      <w:r w:rsidRPr="002A4D4E">
        <w:rPr>
          <w:i/>
        </w:rPr>
        <w:t>[</w:t>
      </w:r>
      <w:r>
        <w:rPr>
          <w:i/>
        </w:rPr>
        <w:t>Массовое внешнее согласование/Создание листа согласования</w:t>
      </w:r>
      <w:r w:rsidRPr="002A4D4E">
        <w:rPr>
          <w:i/>
        </w:rPr>
        <w:t>]</w:t>
      </w:r>
      <w:r>
        <w:t xml:space="preserve"> (</w:t>
      </w:r>
      <w:r w:rsidR="001068AA">
        <w:fldChar w:fldCharType="begin"/>
      </w:r>
      <w:r w:rsidR="001068AA">
        <w:instrText xml:space="preserve"> REF _Ref199168913 \h </w:instrText>
      </w:r>
      <w:r w:rsidR="001068AA">
        <w:fldChar w:fldCharType="separate"/>
      </w:r>
      <w:r w:rsidR="0050009A">
        <w:t>Рисунок </w:t>
      </w:r>
      <w:r w:rsidR="0050009A">
        <w:rPr>
          <w:noProof/>
        </w:rPr>
        <w:t>97</w:t>
      </w:r>
      <w:r w:rsidR="001068AA">
        <w:fldChar w:fldCharType="end"/>
      </w:r>
      <w:r>
        <w:t>).</w:t>
      </w:r>
    </w:p>
    <w:p w14:paraId="7BCC2AD7" w14:textId="3DA79F07" w:rsidR="00932192" w:rsidRDefault="00932192" w:rsidP="00932192">
      <w:pPr>
        <w:pStyle w:val="af8"/>
      </w:pPr>
      <w:r>
        <w:lastRenderedPageBreak/>
        <w:drawing>
          <wp:inline distT="0" distB="0" distL="0" distR="0" wp14:anchorId="628C95E6" wp14:editId="7F3649C3">
            <wp:extent cx="6120130" cy="2659380"/>
            <wp:effectExtent l="0" t="0" r="0" b="762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120130" cy="2659380"/>
                    </a:xfrm>
                    <a:prstGeom prst="rect">
                      <a:avLst/>
                    </a:prstGeom>
                  </pic:spPr>
                </pic:pic>
              </a:graphicData>
            </a:graphic>
          </wp:inline>
        </w:drawing>
      </w:r>
    </w:p>
    <w:p w14:paraId="62947177" w14:textId="6571E2C5" w:rsidR="00932192" w:rsidRDefault="00932192" w:rsidP="00932192">
      <w:pPr>
        <w:pStyle w:val="afa"/>
        <w:rPr>
          <w:noProof/>
        </w:rPr>
      </w:pPr>
      <w:bookmarkStart w:id="594" w:name="_Ref199168913"/>
      <w:r>
        <w:t>Рисунок </w:t>
      </w:r>
      <w:r w:rsidR="00F47613">
        <w:fldChar w:fldCharType="begin"/>
      </w:r>
      <w:r w:rsidR="00F47613">
        <w:instrText xml:space="preserve"> SEQ Рисунок \* ARABIC </w:instrText>
      </w:r>
      <w:r w:rsidR="00F47613">
        <w:fldChar w:fldCharType="separate"/>
      </w:r>
      <w:r w:rsidR="0050009A">
        <w:rPr>
          <w:noProof/>
        </w:rPr>
        <w:t>97</w:t>
      </w:r>
      <w:r w:rsidR="00F47613">
        <w:rPr>
          <w:noProof/>
        </w:rPr>
        <w:fldChar w:fldCharType="end"/>
      </w:r>
      <w:bookmarkEnd w:id="594"/>
      <w:r>
        <w:rPr>
          <w:noProof/>
        </w:rPr>
        <w:t>. Создание листа согласования</w:t>
      </w:r>
    </w:p>
    <w:p w14:paraId="7BDA328D" w14:textId="346416D5" w:rsidR="00932192" w:rsidRPr="00932192" w:rsidRDefault="00932192" w:rsidP="00932192">
      <w:pPr>
        <w:pStyle w:val="af0"/>
      </w:pPr>
      <w:r>
        <w:t>В открывшемся окне «Выбор вида согласования» необходимо установить «галочку» напротив соответствующей строки и нажать на кнопку «Выбрать» (</w:t>
      </w:r>
      <w:r w:rsidR="001068AA">
        <w:fldChar w:fldCharType="begin"/>
      </w:r>
      <w:r w:rsidR="001068AA">
        <w:instrText xml:space="preserve"> REF _Ref199168919 \h </w:instrText>
      </w:r>
      <w:r w:rsidR="001068AA">
        <w:fldChar w:fldCharType="separate"/>
      </w:r>
      <w:r w:rsidR="0050009A">
        <w:t>Рисунок </w:t>
      </w:r>
      <w:r w:rsidR="0050009A">
        <w:rPr>
          <w:noProof/>
        </w:rPr>
        <w:t>98</w:t>
      </w:r>
      <w:r w:rsidR="001068AA">
        <w:fldChar w:fldCharType="end"/>
      </w:r>
      <w:r>
        <w:t>).</w:t>
      </w:r>
    </w:p>
    <w:p w14:paraId="7CD23B89" w14:textId="77777777" w:rsidR="00932192" w:rsidRDefault="00932192" w:rsidP="00932192">
      <w:pPr>
        <w:pStyle w:val="af8"/>
      </w:pPr>
      <w:r>
        <w:drawing>
          <wp:inline distT="0" distB="0" distL="0" distR="0" wp14:anchorId="2DA76D95" wp14:editId="0B23BB82">
            <wp:extent cx="2362405" cy="1607959"/>
            <wp:effectExtent l="0" t="0" r="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362405" cy="1607959"/>
                    </a:xfrm>
                    <a:prstGeom prst="rect">
                      <a:avLst/>
                    </a:prstGeom>
                  </pic:spPr>
                </pic:pic>
              </a:graphicData>
            </a:graphic>
          </wp:inline>
        </w:drawing>
      </w:r>
    </w:p>
    <w:p w14:paraId="284301C3" w14:textId="52A7E6F3" w:rsidR="00932192" w:rsidRPr="00932192" w:rsidRDefault="00932192" w:rsidP="00932192">
      <w:pPr>
        <w:pStyle w:val="afa"/>
        <w:rPr>
          <w:lang w:eastAsia="ru-RU"/>
        </w:rPr>
      </w:pPr>
      <w:bookmarkStart w:id="595" w:name="_Ref199168919"/>
      <w:r>
        <w:t>Рисунок </w:t>
      </w:r>
      <w:r w:rsidR="00F47613">
        <w:fldChar w:fldCharType="begin"/>
      </w:r>
      <w:r w:rsidR="00F47613">
        <w:instrText xml:space="preserve"> SEQ Рисунок \* ARABIC </w:instrText>
      </w:r>
      <w:r w:rsidR="00F47613">
        <w:fldChar w:fldCharType="separate"/>
      </w:r>
      <w:r w:rsidR="0050009A">
        <w:rPr>
          <w:noProof/>
        </w:rPr>
        <w:t>98</w:t>
      </w:r>
      <w:r w:rsidR="00F47613">
        <w:rPr>
          <w:noProof/>
        </w:rPr>
        <w:fldChar w:fldCharType="end"/>
      </w:r>
      <w:bookmarkEnd w:id="595"/>
      <w:r>
        <w:rPr>
          <w:noProof/>
        </w:rPr>
        <w:t>.</w:t>
      </w:r>
      <w:r w:rsidRPr="00932192">
        <w:t xml:space="preserve"> </w:t>
      </w:r>
      <w:r>
        <w:t>Окно «Выбор вида согласования»</w:t>
      </w:r>
    </w:p>
    <w:p w14:paraId="152CF231" w14:textId="4FF93EBF" w:rsidR="00932192" w:rsidRDefault="00932192" w:rsidP="00932192">
      <w:pPr>
        <w:pStyle w:val="af0"/>
      </w:pPr>
      <w:r>
        <w:t>В открывшемся окне «Выбор строк» необходимо установить «галочки» напротив соответствующих строк и нажать на кнопку «Выбрать» (</w:t>
      </w:r>
      <w:r w:rsidR="001068AA">
        <w:fldChar w:fldCharType="begin"/>
      </w:r>
      <w:r w:rsidR="001068AA">
        <w:instrText xml:space="preserve"> REF _Ref199168928 \h </w:instrText>
      </w:r>
      <w:r w:rsidR="001068AA">
        <w:fldChar w:fldCharType="separate"/>
      </w:r>
      <w:r w:rsidR="0050009A">
        <w:t>Рисунок </w:t>
      </w:r>
      <w:r w:rsidR="0050009A">
        <w:rPr>
          <w:noProof/>
        </w:rPr>
        <w:t>99</w:t>
      </w:r>
      <w:r w:rsidR="001068AA">
        <w:fldChar w:fldCharType="end"/>
      </w:r>
      <w:r>
        <w:t>).</w:t>
      </w:r>
    </w:p>
    <w:p w14:paraId="7853F02E" w14:textId="77777777" w:rsidR="00932192" w:rsidRDefault="00932192" w:rsidP="00932192">
      <w:pPr>
        <w:pStyle w:val="af8"/>
      </w:pPr>
      <w:r>
        <w:lastRenderedPageBreak/>
        <w:drawing>
          <wp:inline distT="0" distB="0" distL="0" distR="0" wp14:anchorId="641A6C34" wp14:editId="64B5EFF0">
            <wp:extent cx="6120130" cy="2470785"/>
            <wp:effectExtent l="0" t="0" r="0" b="5715"/>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120130" cy="2470785"/>
                    </a:xfrm>
                    <a:prstGeom prst="rect">
                      <a:avLst/>
                    </a:prstGeom>
                  </pic:spPr>
                </pic:pic>
              </a:graphicData>
            </a:graphic>
          </wp:inline>
        </w:drawing>
      </w:r>
    </w:p>
    <w:p w14:paraId="4731FF42" w14:textId="210F10D2" w:rsidR="00932192" w:rsidRDefault="00932192" w:rsidP="00932192">
      <w:pPr>
        <w:pStyle w:val="afa"/>
        <w:rPr>
          <w:noProof/>
        </w:rPr>
      </w:pPr>
      <w:bookmarkStart w:id="596" w:name="_Ref199168928"/>
      <w:r>
        <w:t>Рисунок </w:t>
      </w:r>
      <w:r w:rsidR="00F47613">
        <w:fldChar w:fldCharType="begin"/>
      </w:r>
      <w:r w:rsidR="00F47613">
        <w:instrText xml:space="preserve"> SEQ Рисунок \* ARABIC </w:instrText>
      </w:r>
      <w:r w:rsidR="00F47613">
        <w:fldChar w:fldCharType="separate"/>
      </w:r>
      <w:r w:rsidR="0050009A">
        <w:rPr>
          <w:noProof/>
        </w:rPr>
        <w:t>99</w:t>
      </w:r>
      <w:r w:rsidR="00F47613">
        <w:rPr>
          <w:noProof/>
        </w:rPr>
        <w:fldChar w:fldCharType="end"/>
      </w:r>
      <w:bookmarkEnd w:id="596"/>
      <w:r>
        <w:rPr>
          <w:noProof/>
        </w:rPr>
        <w:t>. Окно «Выбор строк»</w:t>
      </w:r>
    </w:p>
    <w:p w14:paraId="5B725662" w14:textId="2B189FA3" w:rsidR="00932192" w:rsidRDefault="00932192" w:rsidP="00932192">
      <w:pPr>
        <w:pStyle w:val="af0"/>
      </w:pPr>
      <w:r>
        <w:t>В результате откроется окно «Лист согласования» (</w:t>
      </w:r>
      <w:r w:rsidR="001068AA">
        <w:fldChar w:fldCharType="begin"/>
      </w:r>
      <w:r w:rsidR="001068AA">
        <w:instrText xml:space="preserve"> REF _Ref199168935 \h </w:instrText>
      </w:r>
      <w:r w:rsidR="001068AA">
        <w:fldChar w:fldCharType="separate"/>
      </w:r>
      <w:r w:rsidR="0050009A" w:rsidRPr="00CE21DB">
        <w:t>Рисунок </w:t>
      </w:r>
      <w:r w:rsidR="0050009A">
        <w:rPr>
          <w:noProof/>
        </w:rPr>
        <w:t>100</w:t>
      </w:r>
      <w:r w:rsidR="001068AA">
        <w:fldChar w:fldCharType="end"/>
      </w:r>
      <w:r>
        <w:t>).</w:t>
      </w:r>
    </w:p>
    <w:p w14:paraId="4C68E0C4" w14:textId="77777777" w:rsidR="00932192" w:rsidRDefault="00932192" w:rsidP="00932192">
      <w:pPr>
        <w:pStyle w:val="af8"/>
      </w:pPr>
      <w:r>
        <w:drawing>
          <wp:inline distT="0" distB="0" distL="0" distR="0" wp14:anchorId="4A9E60A4" wp14:editId="38EE4D6B">
            <wp:extent cx="6120130" cy="4014470"/>
            <wp:effectExtent l="0" t="0" r="0" b="508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0130" cy="4014470"/>
                    </a:xfrm>
                    <a:prstGeom prst="rect">
                      <a:avLst/>
                    </a:prstGeom>
                  </pic:spPr>
                </pic:pic>
              </a:graphicData>
            </a:graphic>
          </wp:inline>
        </w:drawing>
      </w:r>
    </w:p>
    <w:p w14:paraId="6E83A002" w14:textId="642D6276" w:rsidR="00932192" w:rsidRPr="00BD089D" w:rsidRDefault="00932192" w:rsidP="00932192">
      <w:pPr>
        <w:pStyle w:val="afa"/>
      </w:pPr>
      <w:bookmarkStart w:id="597" w:name="_Ref199168935"/>
      <w:r w:rsidRPr="00CE21DB">
        <w:t>Рисунок </w:t>
      </w:r>
      <w:r w:rsidR="00F47613">
        <w:fldChar w:fldCharType="begin"/>
      </w:r>
      <w:r w:rsidR="00F47613">
        <w:instrText xml:space="preserve"> SEQ Рисунок \* ARABIC </w:instrText>
      </w:r>
      <w:r w:rsidR="00F47613">
        <w:fldChar w:fldCharType="separate"/>
      </w:r>
      <w:r w:rsidR="0050009A">
        <w:rPr>
          <w:noProof/>
        </w:rPr>
        <w:t>100</w:t>
      </w:r>
      <w:r w:rsidR="00F47613">
        <w:rPr>
          <w:noProof/>
        </w:rPr>
        <w:fldChar w:fldCharType="end"/>
      </w:r>
      <w:bookmarkEnd w:id="597"/>
      <w:r w:rsidRPr="00CE21DB">
        <w:t xml:space="preserve">. </w:t>
      </w:r>
      <w:r>
        <w:t>Лист согласования</w:t>
      </w:r>
    </w:p>
    <w:p w14:paraId="073741BE" w14:textId="22F8A27D" w:rsidR="00932192" w:rsidRDefault="00932192" w:rsidP="00932192">
      <w:pPr>
        <w:pStyle w:val="af0"/>
      </w:pPr>
      <w:r>
        <w:t xml:space="preserve">Далее процесс формирования листа согласования осуществляется аналогично описанию в </w:t>
      </w:r>
      <w:proofErr w:type="spellStart"/>
      <w:r>
        <w:t>п.п</w:t>
      </w:r>
      <w:proofErr w:type="spellEnd"/>
      <w:r>
        <w:t>. </w:t>
      </w:r>
      <w:r>
        <w:fldChar w:fldCharType="begin"/>
      </w:r>
      <w:r>
        <w:instrText xml:space="preserve"> REF _Ref536692655 \n \h </w:instrText>
      </w:r>
      <w:r>
        <w:fldChar w:fldCharType="separate"/>
      </w:r>
      <w:r w:rsidR="0050009A">
        <w:t>2.5.1.1</w:t>
      </w:r>
      <w:r>
        <w:fldChar w:fldCharType="end"/>
      </w:r>
      <w:r>
        <w:t xml:space="preserve"> настоящего руководства пользователя.</w:t>
      </w:r>
    </w:p>
    <w:p w14:paraId="075CA02B" w14:textId="77777777" w:rsidR="00932192" w:rsidRPr="007A104F" w:rsidRDefault="00932192" w:rsidP="003C7D94">
      <w:pPr>
        <w:pStyle w:val="4"/>
      </w:pPr>
      <w:r w:rsidRPr="007A104F">
        <w:lastRenderedPageBreak/>
        <w:t>Согласование</w:t>
      </w:r>
    </w:p>
    <w:p w14:paraId="17DDD7F2" w14:textId="29910820" w:rsidR="00F34353" w:rsidRPr="002F6888" w:rsidRDefault="00F34353" w:rsidP="00F34353">
      <w:pPr>
        <w:pStyle w:val="af0"/>
      </w:pPr>
      <w:r>
        <w:rPr>
          <w:b/>
        </w:rPr>
        <w:t xml:space="preserve">Предусловие: </w:t>
      </w:r>
      <w:r>
        <w:t>осуществлен вход с ролью «Согласование ГАДБ (Перечень ГАДБ ФБ)».</w:t>
      </w:r>
    </w:p>
    <w:p w14:paraId="6EE22D14" w14:textId="71265059" w:rsidR="00932192" w:rsidRDefault="00932192" w:rsidP="00932192">
      <w:pPr>
        <w:pStyle w:val="af0"/>
      </w:pPr>
      <w:r>
        <w:t xml:space="preserve">Для согласования нескольких </w:t>
      </w:r>
      <w:r w:rsidR="001068AA">
        <w:t>реестровых записей</w:t>
      </w:r>
      <w:r>
        <w:t xml:space="preserve"> необходимо нажать на кнопку «Согласование» и выбрать пункт </w:t>
      </w:r>
      <w:r w:rsidRPr="002A4D4E">
        <w:rPr>
          <w:i/>
        </w:rPr>
        <w:t>[</w:t>
      </w:r>
      <w:r>
        <w:rPr>
          <w:i/>
        </w:rPr>
        <w:t>Массовое внешнее согласование/Согласование</w:t>
      </w:r>
      <w:r w:rsidRPr="002A4D4E">
        <w:rPr>
          <w:i/>
        </w:rPr>
        <w:t>]</w:t>
      </w:r>
      <w:r>
        <w:t xml:space="preserve"> (</w:t>
      </w:r>
      <w:r w:rsidR="001068AA">
        <w:fldChar w:fldCharType="begin"/>
      </w:r>
      <w:r w:rsidR="001068AA">
        <w:instrText xml:space="preserve"> REF _Ref199168951 \h </w:instrText>
      </w:r>
      <w:r w:rsidR="001068AA">
        <w:fldChar w:fldCharType="separate"/>
      </w:r>
      <w:r w:rsidR="0050009A">
        <w:t>Рисунок </w:t>
      </w:r>
      <w:r w:rsidR="0050009A">
        <w:rPr>
          <w:noProof/>
        </w:rPr>
        <w:t>101</w:t>
      </w:r>
      <w:r w:rsidR="001068AA">
        <w:fldChar w:fldCharType="end"/>
      </w:r>
      <w:r>
        <w:t>).</w:t>
      </w:r>
    </w:p>
    <w:p w14:paraId="75E85192" w14:textId="7DAEC4E4" w:rsidR="00932192" w:rsidRDefault="00932192" w:rsidP="00932192">
      <w:pPr>
        <w:pStyle w:val="af8"/>
      </w:pPr>
      <w:r>
        <w:drawing>
          <wp:inline distT="0" distB="0" distL="0" distR="0" wp14:anchorId="34C448A1" wp14:editId="1E0690E7">
            <wp:extent cx="6120130" cy="2659380"/>
            <wp:effectExtent l="0" t="0" r="0" b="762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120130" cy="2659380"/>
                    </a:xfrm>
                    <a:prstGeom prst="rect">
                      <a:avLst/>
                    </a:prstGeom>
                  </pic:spPr>
                </pic:pic>
              </a:graphicData>
            </a:graphic>
          </wp:inline>
        </w:drawing>
      </w:r>
    </w:p>
    <w:p w14:paraId="6C8E513C" w14:textId="070CA3B1" w:rsidR="00932192" w:rsidRDefault="00932192" w:rsidP="00932192">
      <w:pPr>
        <w:pStyle w:val="afa"/>
        <w:rPr>
          <w:noProof/>
        </w:rPr>
      </w:pPr>
      <w:bookmarkStart w:id="598" w:name="_Ref199168951"/>
      <w:r>
        <w:t>Рисунок </w:t>
      </w:r>
      <w:r w:rsidR="00F47613">
        <w:fldChar w:fldCharType="begin"/>
      </w:r>
      <w:r w:rsidR="00F47613">
        <w:instrText xml:space="preserve"> SEQ Рисунок \* ARABIC </w:instrText>
      </w:r>
      <w:r w:rsidR="00F47613">
        <w:fldChar w:fldCharType="separate"/>
      </w:r>
      <w:r w:rsidR="0050009A">
        <w:rPr>
          <w:noProof/>
        </w:rPr>
        <w:t>101</w:t>
      </w:r>
      <w:r w:rsidR="00F47613">
        <w:rPr>
          <w:noProof/>
        </w:rPr>
        <w:fldChar w:fldCharType="end"/>
      </w:r>
      <w:bookmarkEnd w:id="598"/>
      <w:r>
        <w:rPr>
          <w:noProof/>
        </w:rPr>
        <w:t>. Согласование</w:t>
      </w:r>
    </w:p>
    <w:p w14:paraId="6A2F0E21" w14:textId="1723F0A1" w:rsidR="00932192" w:rsidRPr="00932192" w:rsidRDefault="00932192" w:rsidP="00932192">
      <w:pPr>
        <w:pStyle w:val="af0"/>
      </w:pPr>
      <w:r>
        <w:t>В открывшемся окне «Выбор вида согласования» необходимо установить «галочку» напротив соответствующей строки и нажать на кнопку «Выбрать» (</w:t>
      </w:r>
      <w:r w:rsidR="001068AA">
        <w:fldChar w:fldCharType="begin"/>
      </w:r>
      <w:r w:rsidR="001068AA">
        <w:instrText xml:space="preserve"> REF _Ref199168986 \h </w:instrText>
      </w:r>
      <w:r w:rsidR="001068AA">
        <w:fldChar w:fldCharType="separate"/>
      </w:r>
      <w:r w:rsidR="0050009A">
        <w:t>Рисунок </w:t>
      </w:r>
      <w:r w:rsidR="0050009A">
        <w:rPr>
          <w:noProof/>
        </w:rPr>
        <w:t>102</w:t>
      </w:r>
      <w:r w:rsidR="001068AA">
        <w:fldChar w:fldCharType="end"/>
      </w:r>
      <w:r>
        <w:t>).</w:t>
      </w:r>
    </w:p>
    <w:p w14:paraId="2A3DEEA4" w14:textId="77777777" w:rsidR="00932192" w:rsidRDefault="00932192" w:rsidP="00932192">
      <w:pPr>
        <w:pStyle w:val="af8"/>
      </w:pPr>
      <w:r>
        <w:drawing>
          <wp:inline distT="0" distB="0" distL="0" distR="0" wp14:anchorId="18E74725" wp14:editId="7BA11A66">
            <wp:extent cx="2362405" cy="1607959"/>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362405" cy="1607959"/>
                    </a:xfrm>
                    <a:prstGeom prst="rect">
                      <a:avLst/>
                    </a:prstGeom>
                  </pic:spPr>
                </pic:pic>
              </a:graphicData>
            </a:graphic>
          </wp:inline>
        </w:drawing>
      </w:r>
    </w:p>
    <w:p w14:paraId="24F8DD93" w14:textId="443CA769" w:rsidR="00932192" w:rsidRPr="00932192" w:rsidRDefault="00932192" w:rsidP="00932192">
      <w:pPr>
        <w:pStyle w:val="afa"/>
        <w:rPr>
          <w:lang w:eastAsia="ru-RU"/>
        </w:rPr>
      </w:pPr>
      <w:bookmarkStart w:id="599" w:name="_Ref199168986"/>
      <w:r>
        <w:t>Рисунок </w:t>
      </w:r>
      <w:r w:rsidR="00F47613">
        <w:fldChar w:fldCharType="begin"/>
      </w:r>
      <w:r w:rsidR="00F47613">
        <w:instrText xml:space="preserve"> SEQ Рисунок \* ARABIC </w:instrText>
      </w:r>
      <w:r w:rsidR="00F47613">
        <w:fldChar w:fldCharType="separate"/>
      </w:r>
      <w:r w:rsidR="0050009A">
        <w:rPr>
          <w:noProof/>
        </w:rPr>
        <w:t>102</w:t>
      </w:r>
      <w:r w:rsidR="00F47613">
        <w:rPr>
          <w:noProof/>
        </w:rPr>
        <w:fldChar w:fldCharType="end"/>
      </w:r>
      <w:bookmarkEnd w:id="599"/>
      <w:r>
        <w:rPr>
          <w:noProof/>
        </w:rPr>
        <w:t>.</w:t>
      </w:r>
      <w:r w:rsidRPr="00932192">
        <w:t xml:space="preserve"> </w:t>
      </w:r>
      <w:r>
        <w:t>Окно «Выбор вида согласования»</w:t>
      </w:r>
    </w:p>
    <w:p w14:paraId="7A591BA1" w14:textId="29386A0C" w:rsidR="00932192" w:rsidRDefault="00932192" w:rsidP="00932192">
      <w:pPr>
        <w:pStyle w:val="af0"/>
      </w:pPr>
      <w:r>
        <w:t>В открывшемся окне «Выбор строк» необходимо установить «галочки» напротив соответствующих строк и нажать на кнопку «Выбрать» (</w:t>
      </w:r>
      <w:r w:rsidR="001068AA">
        <w:fldChar w:fldCharType="begin"/>
      </w:r>
      <w:r w:rsidR="001068AA">
        <w:instrText xml:space="preserve"> REF _Ref199168995 \h </w:instrText>
      </w:r>
      <w:r w:rsidR="001068AA">
        <w:fldChar w:fldCharType="separate"/>
      </w:r>
      <w:r w:rsidR="0050009A">
        <w:t>Рисунок </w:t>
      </w:r>
      <w:r w:rsidR="0050009A">
        <w:rPr>
          <w:noProof/>
        </w:rPr>
        <w:t>103</w:t>
      </w:r>
      <w:r w:rsidR="001068AA">
        <w:fldChar w:fldCharType="end"/>
      </w:r>
      <w:r>
        <w:t>).</w:t>
      </w:r>
    </w:p>
    <w:p w14:paraId="4785D76A" w14:textId="77777777" w:rsidR="00932192" w:rsidRDefault="00932192" w:rsidP="00932192">
      <w:pPr>
        <w:pStyle w:val="af8"/>
      </w:pPr>
      <w:r>
        <w:lastRenderedPageBreak/>
        <w:drawing>
          <wp:inline distT="0" distB="0" distL="0" distR="0" wp14:anchorId="6E7EB197" wp14:editId="0D6FD57C">
            <wp:extent cx="6120130" cy="2470785"/>
            <wp:effectExtent l="0" t="0" r="0" b="5715"/>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120130" cy="2470785"/>
                    </a:xfrm>
                    <a:prstGeom prst="rect">
                      <a:avLst/>
                    </a:prstGeom>
                  </pic:spPr>
                </pic:pic>
              </a:graphicData>
            </a:graphic>
          </wp:inline>
        </w:drawing>
      </w:r>
    </w:p>
    <w:p w14:paraId="74A5D4F2" w14:textId="1B1A34CA" w:rsidR="00932192" w:rsidRDefault="00932192" w:rsidP="00932192">
      <w:pPr>
        <w:pStyle w:val="afa"/>
        <w:rPr>
          <w:noProof/>
        </w:rPr>
      </w:pPr>
      <w:bookmarkStart w:id="600" w:name="_Ref199168995"/>
      <w:r>
        <w:t>Рисунок </w:t>
      </w:r>
      <w:r w:rsidR="00F47613">
        <w:fldChar w:fldCharType="begin"/>
      </w:r>
      <w:r w:rsidR="00F47613">
        <w:instrText xml:space="preserve"> SEQ Рисунок \* ARABIC </w:instrText>
      </w:r>
      <w:r w:rsidR="00F47613">
        <w:fldChar w:fldCharType="separate"/>
      </w:r>
      <w:r w:rsidR="0050009A">
        <w:rPr>
          <w:noProof/>
        </w:rPr>
        <w:t>103</w:t>
      </w:r>
      <w:r w:rsidR="00F47613">
        <w:rPr>
          <w:noProof/>
        </w:rPr>
        <w:fldChar w:fldCharType="end"/>
      </w:r>
      <w:bookmarkEnd w:id="600"/>
      <w:r>
        <w:rPr>
          <w:noProof/>
        </w:rPr>
        <w:t>. Окно «Выбор строк»</w:t>
      </w:r>
    </w:p>
    <w:p w14:paraId="2E7678C2" w14:textId="1E92F91C" w:rsidR="00932192" w:rsidRDefault="00932192" w:rsidP="00932192">
      <w:pPr>
        <w:pStyle w:val="af0"/>
      </w:pPr>
      <w:r>
        <w:t>В результате откроется окно «Лист согласования» (</w:t>
      </w:r>
      <w:r w:rsidR="001068AA">
        <w:fldChar w:fldCharType="begin"/>
      </w:r>
      <w:r w:rsidR="001068AA">
        <w:instrText xml:space="preserve"> REF _Ref199169004 \h </w:instrText>
      </w:r>
      <w:r w:rsidR="001068AA">
        <w:fldChar w:fldCharType="separate"/>
      </w:r>
      <w:r w:rsidR="0050009A" w:rsidRPr="00CE21DB">
        <w:t>Рисунок </w:t>
      </w:r>
      <w:r w:rsidR="0050009A">
        <w:rPr>
          <w:noProof/>
        </w:rPr>
        <w:t>104</w:t>
      </w:r>
      <w:r w:rsidR="001068AA">
        <w:fldChar w:fldCharType="end"/>
      </w:r>
      <w:r>
        <w:t>).</w:t>
      </w:r>
    </w:p>
    <w:p w14:paraId="12038452" w14:textId="7A4BC9CA" w:rsidR="00932192" w:rsidRDefault="00932192" w:rsidP="00932192">
      <w:pPr>
        <w:pStyle w:val="af8"/>
      </w:pPr>
      <w:r>
        <w:drawing>
          <wp:inline distT="0" distB="0" distL="0" distR="0" wp14:anchorId="48894737" wp14:editId="1F7F51F6">
            <wp:extent cx="6120130" cy="4076700"/>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120130" cy="4076700"/>
                    </a:xfrm>
                    <a:prstGeom prst="rect">
                      <a:avLst/>
                    </a:prstGeom>
                  </pic:spPr>
                </pic:pic>
              </a:graphicData>
            </a:graphic>
          </wp:inline>
        </w:drawing>
      </w:r>
    </w:p>
    <w:p w14:paraId="2BF7E919" w14:textId="34A4A358" w:rsidR="00932192" w:rsidRPr="00BD089D" w:rsidRDefault="00932192" w:rsidP="00932192">
      <w:pPr>
        <w:pStyle w:val="afa"/>
      </w:pPr>
      <w:bookmarkStart w:id="601" w:name="_Ref199169004"/>
      <w:r w:rsidRPr="00CE21DB">
        <w:t>Рисунок </w:t>
      </w:r>
      <w:r w:rsidR="00F47613">
        <w:fldChar w:fldCharType="begin"/>
      </w:r>
      <w:r w:rsidR="00F47613">
        <w:instrText xml:space="preserve"> SEQ Рисунок \* ARABIC </w:instrText>
      </w:r>
      <w:r w:rsidR="00F47613">
        <w:fldChar w:fldCharType="separate"/>
      </w:r>
      <w:r w:rsidR="0050009A">
        <w:rPr>
          <w:noProof/>
        </w:rPr>
        <w:t>104</w:t>
      </w:r>
      <w:r w:rsidR="00F47613">
        <w:rPr>
          <w:noProof/>
        </w:rPr>
        <w:fldChar w:fldCharType="end"/>
      </w:r>
      <w:bookmarkEnd w:id="601"/>
      <w:r w:rsidRPr="00CE21DB">
        <w:t xml:space="preserve">. </w:t>
      </w:r>
      <w:r>
        <w:t>Лист согласования</w:t>
      </w:r>
    </w:p>
    <w:p w14:paraId="1DEC478A" w14:textId="3FE57CEC" w:rsidR="00932192" w:rsidRDefault="00932192" w:rsidP="00932192">
      <w:pPr>
        <w:pStyle w:val="af0"/>
      </w:pPr>
      <w:r>
        <w:t xml:space="preserve">Далее процесс согласования осуществляется аналогично описанию в </w:t>
      </w:r>
      <w:proofErr w:type="spellStart"/>
      <w:r>
        <w:t>п.п</w:t>
      </w:r>
      <w:proofErr w:type="spellEnd"/>
      <w:r>
        <w:t>. </w:t>
      </w:r>
      <w:r>
        <w:fldChar w:fldCharType="begin"/>
      </w:r>
      <w:r>
        <w:instrText xml:space="preserve"> REF _Ref64726498 \n \h </w:instrText>
      </w:r>
      <w:r>
        <w:fldChar w:fldCharType="separate"/>
      </w:r>
      <w:r w:rsidR="0050009A">
        <w:t>2.5.1.2</w:t>
      </w:r>
      <w:r>
        <w:fldChar w:fldCharType="end"/>
      </w:r>
      <w:r>
        <w:t xml:space="preserve"> настоящего руководства пользователя.</w:t>
      </w:r>
    </w:p>
    <w:p w14:paraId="627DF234" w14:textId="77777777" w:rsidR="00932192" w:rsidRPr="00540100" w:rsidRDefault="00932192" w:rsidP="003C7D94">
      <w:pPr>
        <w:pStyle w:val="4"/>
      </w:pPr>
      <w:r w:rsidRPr="00540100">
        <w:lastRenderedPageBreak/>
        <w:t>Утверждение</w:t>
      </w:r>
    </w:p>
    <w:p w14:paraId="10E1C4A5" w14:textId="57071AC7" w:rsidR="00F34353" w:rsidRPr="002F6888" w:rsidRDefault="00F34353" w:rsidP="00F34353">
      <w:pPr>
        <w:pStyle w:val="af0"/>
      </w:pPr>
      <w:r>
        <w:rPr>
          <w:b/>
        </w:rPr>
        <w:t xml:space="preserve">Предусловие: </w:t>
      </w:r>
      <w:r>
        <w:t>осуществлен вход с ролью «Утверждение ГАДБ (Перечень ГАДБ ФБ)».</w:t>
      </w:r>
    </w:p>
    <w:p w14:paraId="414DCC49" w14:textId="0CDC4D29" w:rsidR="00932192" w:rsidRDefault="00932192" w:rsidP="00932192">
      <w:pPr>
        <w:pStyle w:val="af0"/>
      </w:pPr>
      <w:r>
        <w:t xml:space="preserve">Для </w:t>
      </w:r>
      <w:r w:rsidR="001068AA">
        <w:t xml:space="preserve">утверждения </w:t>
      </w:r>
      <w:r>
        <w:t xml:space="preserve">нескольких </w:t>
      </w:r>
      <w:r w:rsidR="003A4D1E">
        <w:t>реестровых записей</w:t>
      </w:r>
      <w:r>
        <w:t xml:space="preserve"> необходимо нажать на кнопку «Согласование» и выбрать пункт </w:t>
      </w:r>
      <w:r w:rsidRPr="002A4D4E">
        <w:rPr>
          <w:i/>
        </w:rPr>
        <w:t>[</w:t>
      </w:r>
      <w:r>
        <w:rPr>
          <w:i/>
        </w:rPr>
        <w:t>Массовое внешнее согласование/Утверждение</w:t>
      </w:r>
      <w:r w:rsidRPr="002A4D4E">
        <w:rPr>
          <w:i/>
        </w:rPr>
        <w:t>]</w:t>
      </w:r>
      <w:r>
        <w:t xml:space="preserve"> (</w:t>
      </w:r>
      <w:r w:rsidR="001068AA">
        <w:fldChar w:fldCharType="begin"/>
      </w:r>
      <w:r w:rsidR="001068AA">
        <w:instrText xml:space="preserve"> REF _Ref199169036 \h </w:instrText>
      </w:r>
      <w:r w:rsidR="001068AA">
        <w:fldChar w:fldCharType="separate"/>
      </w:r>
      <w:r w:rsidR="0050009A">
        <w:t>Рисунок </w:t>
      </w:r>
      <w:r w:rsidR="0050009A">
        <w:rPr>
          <w:noProof/>
        </w:rPr>
        <w:t>105</w:t>
      </w:r>
      <w:r w:rsidR="001068AA">
        <w:fldChar w:fldCharType="end"/>
      </w:r>
      <w:r>
        <w:t>).</w:t>
      </w:r>
    </w:p>
    <w:p w14:paraId="60A2D546" w14:textId="59193828" w:rsidR="00932192" w:rsidRDefault="00932192" w:rsidP="00932192">
      <w:pPr>
        <w:pStyle w:val="af8"/>
      </w:pPr>
      <w:r>
        <w:drawing>
          <wp:inline distT="0" distB="0" distL="0" distR="0" wp14:anchorId="378C4CB2" wp14:editId="4E1C06BC">
            <wp:extent cx="6120130" cy="2659380"/>
            <wp:effectExtent l="0" t="0" r="0" b="7620"/>
            <wp:docPr id="512" name="Рисунок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120130" cy="2659380"/>
                    </a:xfrm>
                    <a:prstGeom prst="rect">
                      <a:avLst/>
                    </a:prstGeom>
                  </pic:spPr>
                </pic:pic>
              </a:graphicData>
            </a:graphic>
          </wp:inline>
        </w:drawing>
      </w:r>
    </w:p>
    <w:p w14:paraId="61DCC694" w14:textId="3DC7B66E" w:rsidR="00932192" w:rsidRDefault="00932192" w:rsidP="00932192">
      <w:pPr>
        <w:pStyle w:val="afa"/>
        <w:rPr>
          <w:noProof/>
        </w:rPr>
      </w:pPr>
      <w:bookmarkStart w:id="602" w:name="_Ref199169036"/>
      <w:r>
        <w:t>Рисунок </w:t>
      </w:r>
      <w:r w:rsidR="00F47613">
        <w:fldChar w:fldCharType="begin"/>
      </w:r>
      <w:r w:rsidR="00F47613">
        <w:instrText xml:space="preserve"> SEQ Рисунок \* ARABIC </w:instrText>
      </w:r>
      <w:r w:rsidR="00F47613">
        <w:fldChar w:fldCharType="separate"/>
      </w:r>
      <w:r w:rsidR="0050009A">
        <w:rPr>
          <w:noProof/>
        </w:rPr>
        <w:t>105</w:t>
      </w:r>
      <w:r w:rsidR="00F47613">
        <w:rPr>
          <w:noProof/>
        </w:rPr>
        <w:fldChar w:fldCharType="end"/>
      </w:r>
      <w:bookmarkEnd w:id="602"/>
      <w:r>
        <w:rPr>
          <w:noProof/>
        </w:rPr>
        <w:t>. Утверждение</w:t>
      </w:r>
    </w:p>
    <w:p w14:paraId="6DBB0809" w14:textId="7E148697" w:rsidR="00932192" w:rsidRPr="00932192" w:rsidRDefault="00932192" w:rsidP="00932192">
      <w:pPr>
        <w:pStyle w:val="af0"/>
      </w:pPr>
      <w:r>
        <w:t>В открывшемся окне «Выбор вида согласования» необходимо установить «галочку» напротив соответствующей строки и нажать на кнопку «Выбрать» (</w:t>
      </w:r>
      <w:r w:rsidR="001068AA">
        <w:fldChar w:fldCharType="begin"/>
      </w:r>
      <w:r w:rsidR="001068AA">
        <w:instrText xml:space="preserve"> REF _Ref199169041 \h </w:instrText>
      </w:r>
      <w:r w:rsidR="001068AA">
        <w:fldChar w:fldCharType="separate"/>
      </w:r>
      <w:r w:rsidR="0050009A">
        <w:t>Рисунок </w:t>
      </w:r>
      <w:r w:rsidR="0050009A">
        <w:rPr>
          <w:noProof/>
        </w:rPr>
        <w:t>106</w:t>
      </w:r>
      <w:r w:rsidR="001068AA">
        <w:fldChar w:fldCharType="end"/>
      </w:r>
      <w:r>
        <w:t>).</w:t>
      </w:r>
    </w:p>
    <w:p w14:paraId="3B302D2B" w14:textId="77777777" w:rsidR="00932192" w:rsidRDefault="00932192" w:rsidP="00932192">
      <w:pPr>
        <w:pStyle w:val="af8"/>
      </w:pPr>
      <w:r>
        <w:drawing>
          <wp:inline distT="0" distB="0" distL="0" distR="0" wp14:anchorId="5110C7E0" wp14:editId="0BD0BFBC">
            <wp:extent cx="2362405" cy="1607959"/>
            <wp:effectExtent l="0" t="0" r="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362405" cy="1607959"/>
                    </a:xfrm>
                    <a:prstGeom prst="rect">
                      <a:avLst/>
                    </a:prstGeom>
                  </pic:spPr>
                </pic:pic>
              </a:graphicData>
            </a:graphic>
          </wp:inline>
        </w:drawing>
      </w:r>
    </w:p>
    <w:p w14:paraId="424193AD" w14:textId="72B4D6BB" w:rsidR="00932192" w:rsidRPr="00932192" w:rsidRDefault="00932192" w:rsidP="00932192">
      <w:pPr>
        <w:pStyle w:val="afa"/>
        <w:rPr>
          <w:lang w:eastAsia="ru-RU"/>
        </w:rPr>
      </w:pPr>
      <w:bookmarkStart w:id="603" w:name="_Ref199169041"/>
      <w:r>
        <w:t>Рисунок </w:t>
      </w:r>
      <w:r w:rsidR="00F47613">
        <w:fldChar w:fldCharType="begin"/>
      </w:r>
      <w:r w:rsidR="00F47613">
        <w:instrText xml:space="preserve"> SEQ Рисунок \* ARABIC </w:instrText>
      </w:r>
      <w:r w:rsidR="00F47613">
        <w:fldChar w:fldCharType="separate"/>
      </w:r>
      <w:r w:rsidR="0050009A">
        <w:rPr>
          <w:noProof/>
        </w:rPr>
        <w:t>106</w:t>
      </w:r>
      <w:r w:rsidR="00F47613">
        <w:rPr>
          <w:noProof/>
        </w:rPr>
        <w:fldChar w:fldCharType="end"/>
      </w:r>
      <w:bookmarkEnd w:id="603"/>
      <w:r>
        <w:rPr>
          <w:noProof/>
        </w:rPr>
        <w:t>.</w:t>
      </w:r>
      <w:r w:rsidRPr="00932192">
        <w:t xml:space="preserve"> </w:t>
      </w:r>
      <w:r>
        <w:t>Окно «Выбор вида согласования»</w:t>
      </w:r>
    </w:p>
    <w:p w14:paraId="68CB3181" w14:textId="2097BE86" w:rsidR="00932192" w:rsidRDefault="00932192" w:rsidP="00932192">
      <w:pPr>
        <w:pStyle w:val="af0"/>
      </w:pPr>
      <w:r>
        <w:t>В открывшемся окне «Выбор строк» необходимо установить «галочки» напротив соответствующих строк и нажать на кнопку «Выбрать» (</w:t>
      </w:r>
      <w:r w:rsidR="001068AA">
        <w:fldChar w:fldCharType="begin"/>
      </w:r>
      <w:r w:rsidR="001068AA">
        <w:instrText xml:space="preserve"> REF _Ref199169050 \h </w:instrText>
      </w:r>
      <w:r w:rsidR="001068AA">
        <w:fldChar w:fldCharType="separate"/>
      </w:r>
      <w:r w:rsidR="0050009A">
        <w:t>Рисунок </w:t>
      </w:r>
      <w:r w:rsidR="0050009A">
        <w:rPr>
          <w:noProof/>
        </w:rPr>
        <w:t>107</w:t>
      </w:r>
      <w:r w:rsidR="001068AA">
        <w:fldChar w:fldCharType="end"/>
      </w:r>
      <w:r>
        <w:t>).</w:t>
      </w:r>
    </w:p>
    <w:p w14:paraId="56372403" w14:textId="77777777" w:rsidR="00932192" w:rsidRDefault="00932192" w:rsidP="00932192">
      <w:pPr>
        <w:pStyle w:val="af8"/>
      </w:pPr>
      <w:r>
        <w:lastRenderedPageBreak/>
        <w:drawing>
          <wp:inline distT="0" distB="0" distL="0" distR="0" wp14:anchorId="62583D3A" wp14:editId="6E31C12B">
            <wp:extent cx="6120130" cy="2470785"/>
            <wp:effectExtent l="0" t="0" r="0" b="5715"/>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120130" cy="2470785"/>
                    </a:xfrm>
                    <a:prstGeom prst="rect">
                      <a:avLst/>
                    </a:prstGeom>
                  </pic:spPr>
                </pic:pic>
              </a:graphicData>
            </a:graphic>
          </wp:inline>
        </w:drawing>
      </w:r>
    </w:p>
    <w:p w14:paraId="1C6D747D" w14:textId="206BB500" w:rsidR="00932192" w:rsidRDefault="00932192" w:rsidP="00932192">
      <w:pPr>
        <w:pStyle w:val="afa"/>
        <w:rPr>
          <w:noProof/>
        </w:rPr>
      </w:pPr>
      <w:bookmarkStart w:id="604" w:name="_Ref199169050"/>
      <w:r>
        <w:t>Рисунок </w:t>
      </w:r>
      <w:r w:rsidR="00F47613">
        <w:fldChar w:fldCharType="begin"/>
      </w:r>
      <w:r w:rsidR="00F47613">
        <w:instrText xml:space="preserve"> SEQ Рисунок \* ARABIC </w:instrText>
      </w:r>
      <w:r w:rsidR="00F47613">
        <w:fldChar w:fldCharType="separate"/>
      </w:r>
      <w:r w:rsidR="0050009A">
        <w:rPr>
          <w:noProof/>
        </w:rPr>
        <w:t>107</w:t>
      </w:r>
      <w:r w:rsidR="00F47613">
        <w:rPr>
          <w:noProof/>
        </w:rPr>
        <w:fldChar w:fldCharType="end"/>
      </w:r>
      <w:bookmarkEnd w:id="604"/>
      <w:r>
        <w:rPr>
          <w:noProof/>
        </w:rPr>
        <w:t>. Окно «Выбор строк»</w:t>
      </w:r>
    </w:p>
    <w:p w14:paraId="2E1A9A61" w14:textId="4CB10DCA" w:rsidR="00932192" w:rsidRDefault="006A15E1" w:rsidP="00932192">
      <w:pPr>
        <w:pStyle w:val="af0"/>
      </w:pPr>
      <w:r w:rsidRPr="00A01A33">
        <w:t>В открывшемся окне «Лист согласования» необходимо нажать на кнопку «</w:t>
      </w:r>
      <w:r>
        <w:t>Утверждено</w:t>
      </w:r>
      <w:r w:rsidRPr="00A01A33">
        <w:t>»</w:t>
      </w:r>
      <w:r>
        <w:t xml:space="preserve"> </w:t>
      </w:r>
      <w:r w:rsidR="00932192">
        <w:t>(</w:t>
      </w:r>
      <w:r w:rsidR="001068AA">
        <w:fldChar w:fldCharType="begin"/>
      </w:r>
      <w:r w:rsidR="001068AA">
        <w:instrText xml:space="preserve"> REF _Ref199169059 \h </w:instrText>
      </w:r>
      <w:r w:rsidR="001068AA">
        <w:fldChar w:fldCharType="separate"/>
      </w:r>
      <w:r w:rsidR="0050009A" w:rsidRPr="00CE21DB">
        <w:t>Рисунок </w:t>
      </w:r>
      <w:r w:rsidR="0050009A">
        <w:rPr>
          <w:noProof/>
        </w:rPr>
        <w:t>108</w:t>
      </w:r>
      <w:r w:rsidR="001068AA">
        <w:fldChar w:fldCharType="end"/>
      </w:r>
      <w:r w:rsidR="00932192">
        <w:t>).</w:t>
      </w:r>
    </w:p>
    <w:p w14:paraId="4DA15334" w14:textId="237A819B" w:rsidR="00932192" w:rsidRDefault="006A15E1" w:rsidP="00932192">
      <w:pPr>
        <w:pStyle w:val="af8"/>
      </w:pPr>
      <w:r>
        <w:drawing>
          <wp:inline distT="0" distB="0" distL="0" distR="0" wp14:anchorId="2DCAE396" wp14:editId="421132EF">
            <wp:extent cx="6120130" cy="4083050"/>
            <wp:effectExtent l="0" t="0" r="0" b="0"/>
            <wp:docPr id="476" name="Рисунок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120130" cy="4083050"/>
                    </a:xfrm>
                    <a:prstGeom prst="rect">
                      <a:avLst/>
                    </a:prstGeom>
                  </pic:spPr>
                </pic:pic>
              </a:graphicData>
            </a:graphic>
          </wp:inline>
        </w:drawing>
      </w:r>
    </w:p>
    <w:p w14:paraId="4101D52C" w14:textId="358D70A6" w:rsidR="00932192" w:rsidRPr="00BD089D" w:rsidRDefault="00932192" w:rsidP="00932192">
      <w:pPr>
        <w:pStyle w:val="afa"/>
      </w:pPr>
      <w:bookmarkStart w:id="605" w:name="_Ref199169059"/>
      <w:r w:rsidRPr="00CE21DB">
        <w:t>Рисунок </w:t>
      </w:r>
      <w:r w:rsidR="00F47613">
        <w:fldChar w:fldCharType="begin"/>
      </w:r>
      <w:r w:rsidR="00F47613">
        <w:instrText xml:space="preserve"> SEQ Рисунок \* ARABIC </w:instrText>
      </w:r>
      <w:r w:rsidR="00F47613">
        <w:fldChar w:fldCharType="separate"/>
      </w:r>
      <w:r w:rsidR="0050009A">
        <w:rPr>
          <w:noProof/>
        </w:rPr>
        <w:t>108</w:t>
      </w:r>
      <w:r w:rsidR="00F47613">
        <w:rPr>
          <w:noProof/>
        </w:rPr>
        <w:fldChar w:fldCharType="end"/>
      </w:r>
      <w:bookmarkEnd w:id="605"/>
      <w:r w:rsidRPr="00CE21DB">
        <w:t xml:space="preserve">. </w:t>
      </w:r>
      <w:r>
        <w:t>Лист согласования</w:t>
      </w:r>
    </w:p>
    <w:p w14:paraId="27F2B9BF" w14:textId="02F57D5D" w:rsidR="00EB07FE" w:rsidRPr="00EB07FE" w:rsidRDefault="00932192" w:rsidP="00607DA1">
      <w:pPr>
        <w:pStyle w:val="af0"/>
      </w:pPr>
      <w:r>
        <w:t xml:space="preserve">Далее процесс утверждения осуществляется аналогично описанию в </w:t>
      </w:r>
      <w:proofErr w:type="spellStart"/>
      <w:r>
        <w:t>п.п</w:t>
      </w:r>
      <w:proofErr w:type="spellEnd"/>
      <w:r>
        <w:t>. </w:t>
      </w:r>
      <w:r>
        <w:fldChar w:fldCharType="begin"/>
      </w:r>
      <w:r>
        <w:instrText xml:space="preserve"> REF _Ref64726507 \n \h </w:instrText>
      </w:r>
      <w:r>
        <w:fldChar w:fldCharType="separate"/>
      </w:r>
      <w:r w:rsidR="0050009A">
        <w:t>2.5.1.3</w:t>
      </w:r>
      <w:r>
        <w:fldChar w:fldCharType="end"/>
      </w:r>
      <w:r>
        <w:t xml:space="preserve"> настоящего руководства пользователя.</w:t>
      </w:r>
    </w:p>
    <w:p w14:paraId="683088B9" w14:textId="77777777" w:rsidR="00A17CF3" w:rsidRDefault="00A17CF3" w:rsidP="003C7D94">
      <w:pPr>
        <w:pStyle w:val="2"/>
      </w:pPr>
      <w:bookmarkStart w:id="606" w:name="_Toc201153539"/>
      <w:r>
        <w:lastRenderedPageBreak/>
        <w:t xml:space="preserve">Формирование печатной формы перечня ГАДБ ФБ согласно форме РП </w:t>
      </w:r>
      <w:r w:rsidRPr="006733B7">
        <w:t>№ 2591-р</w:t>
      </w:r>
      <w:bookmarkEnd w:id="606"/>
    </w:p>
    <w:p w14:paraId="28F9FFEC" w14:textId="56586B5D" w:rsidR="00A17CF3" w:rsidRDefault="00A17CF3" w:rsidP="00A17CF3">
      <w:pPr>
        <w:pStyle w:val="af0"/>
        <w:rPr>
          <w:i/>
        </w:rPr>
      </w:pPr>
      <w:r>
        <w:t xml:space="preserve">Для формирования печатной формы </w:t>
      </w:r>
      <w:r w:rsidRPr="00332F45">
        <w:t>перечня ГАДБ ФБ согласно форме РП № 2591-р</w:t>
      </w:r>
      <w:r>
        <w:rPr>
          <w:shd w:val="clear" w:color="auto" w:fill="FFFFFF"/>
        </w:rPr>
        <w:t xml:space="preserve"> необходимо </w:t>
      </w:r>
      <w:r>
        <w:t xml:space="preserve">нажать на кнопку «Печать» и одним нажатием левой кнопки мыши выбрать пункт </w:t>
      </w:r>
      <w:r w:rsidRPr="000B49A5">
        <w:rPr>
          <w:i/>
        </w:rPr>
        <w:t>[</w:t>
      </w:r>
      <w:r w:rsidRPr="00332F45">
        <w:rPr>
          <w:i/>
        </w:rPr>
        <w:t>Печать перечня ГАДБ ФБ</w:t>
      </w:r>
      <w:r w:rsidRPr="000B49A5">
        <w:rPr>
          <w:i/>
        </w:rPr>
        <w:t>]</w:t>
      </w:r>
      <w:r>
        <w:rPr>
          <w:i/>
        </w:rPr>
        <w:t xml:space="preserve"> </w:t>
      </w:r>
      <w:r w:rsidRPr="003F1C5B">
        <w:t>(</w:t>
      </w:r>
      <w:r>
        <w:fldChar w:fldCharType="begin"/>
      </w:r>
      <w:r>
        <w:instrText xml:space="preserve"> REF _Ref196906979 \h </w:instrText>
      </w:r>
      <w:r>
        <w:fldChar w:fldCharType="separate"/>
      </w:r>
      <w:r w:rsidR="0050009A" w:rsidRPr="00FF3D4A">
        <w:t>Рисунок</w:t>
      </w:r>
      <w:r w:rsidR="0050009A">
        <w:t> </w:t>
      </w:r>
      <w:r w:rsidR="0050009A">
        <w:rPr>
          <w:noProof/>
        </w:rPr>
        <w:t>109</w:t>
      </w:r>
      <w:r>
        <w:fldChar w:fldCharType="end"/>
      </w:r>
      <w:r w:rsidRPr="003F1C5B">
        <w:t>).</w:t>
      </w:r>
    </w:p>
    <w:p w14:paraId="19DBBBA1" w14:textId="22953392" w:rsidR="00A17CF3" w:rsidRDefault="00A00872" w:rsidP="00A17CF3">
      <w:pPr>
        <w:pStyle w:val="af8"/>
        <w:rPr>
          <w:i/>
        </w:rPr>
      </w:pPr>
      <w:r>
        <w:drawing>
          <wp:inline distT="0" distB="0" distL="0" distR="0" wp14:anchorId="03AD3345" wp14:editId="108256F9">
            <wp:extent cx="6120130" cy="1924685"/>
            <wp:effectExtent l="0" t="0" r="0" b="0"/>
            <wp:docPr id="514" name="Рисуно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6120130" cy="1924685"/>
                    </a:xfrm>
                    <a:prstGeom prst="rect">
                      <a:avLst/>
                    </a:prstGeom>
                  </pic:spPr>
                </pic:pic>
              </a:graphicData>
            </a:graphic>
          </wp:inline>
        </w:drawing>
      </w:r>
    </w:p>
    <w:p w14:paraId="1DB9E07D" w14:textId="545AFB6B" w:rsidR="00A17CF3" w:rsidRPr="003F1C5B" w:rsidRDefault="00A17CF3" w:rsidP="00A17CF3">
      <w:pPr>
        <w:pStyle w:val="afa"/>
        <w:rPr>
          <w:lang w:eastAsia="ru-RU"/>
        </w:rPr>
      </w:pPr>
      <w:bookmarkStart w:id="607" w:name="_Ref196906979"/>
      <w:r w:rsidRPr="00FF3D4A">
        <w:t>Рисунок</w:t>
      </w:r>
      <w:r>
        <w:t> </w:t>
      </w:r>
      <w:r w:rsidR="00F47613">
        <w:fldChar w:fldCharType="begin"/>
      </w:r>
      <w:r w:rsidR="00F47613">
        <w:instrText xml:space="preserve"> SEQ Рисунок \* ARABIC </w:instrText>
      </w:r>
      <w:r w:rsidR="00F47613">
        <w:fldChar w:fldCharType="separate"/>
      </w:r>
      <w:r w:rsidR="0050009A">
        <w:rPr>
          <w:noProof/>
        </w:rPr>
        <w:t>109</w:t>
      </w:r>
      <w:r w:rsidR="00F47613">
        <w:rPr>
          <w:noProof/>
        </w:rPr>
        <w:fldChar w:fldCharType="end"/>
      </w:r>
      <w:bookmarkEnd w:id="607"/>
      <w:r w:rsidRPr="00FF3D4A">
        <w:t>.</w:t>
      </w:r>
      <w:r>
        <w:t xml:space="preserve"> Формирование печатной формы </w:t>
      </w:r>
      <w:r w:rsidR="00A00872" w:rsidRPr="00A00872">
        <w:t>перечня ГАДБ ФБ</w:t>
      </w:r>
    </w:p>
    <w:p w14:paraId="437ECF9F" w14:textId="23B88104" w:rsidR="00380BE7" w:rsidRDefault="00380BE7" w:rsidP="00A17CF3">
      <w:pPr>
        <w:pStyle w:val="af0"/>
      </w:pPr>
      <w:r>
        <w:t>В результате откроется окно «Параметры печати» (</w:t>
      </w:r>
      <w:r>
        <w:fldChar w:fldCharType="begin"/>
      </w:r>
      <w:r>
        <w:instrText xml:space="preserve"> REF _Ref199155357 \h </w:instrText>
      </w:r>
      <w:r>
        <w:fldChar w:fldCharType="separate"/>
      </w:r>
      <w:r w:rsidR="0050009A" w:rsidRPr="00FF3D4A">
        <w:t>Рисунок</w:t>
      </w:r>
      <w:r w:rsidR="0050009A">
        <w:t> </w:t>
      </w:r>
      <w:r w:rsidR="0050009A">
        <w:rPr>
          <w:noProof/>
        </w:rPr>
        <w:t>110</w:t>
      </w:r>
      <w:r>
        <w:fldChar w:fldCharType="end"/>
      </w:r>
      <w:r>
        <w:t>).</w:t>
      </w:r>
    </w:p>
    <w:p w14:paraId="1B17D648" w14:textId="65A3F780" w:rsidR="00380BE7" w:rsidRDefault="00380BE7" w:rsidP="00380BE7">
      <w:pPr>
        <w:pStyle w:val="af8"/>
      </w:pPr>
      <w:r>
        <w:drawing>
          <wp:inline distT="0" distB="0" distL="0" distR="0" wp14:anchorId="68B94EDE" wp14:editId="442B4013">
            <wp:extent cx="4503420" cy="1304837"/>
            <wp:effectExtent l="0" t="0" r="0" b="0"/>
            <wp:docPr id="515" name="Рисунок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4527748" cy="1311886"/>
                    </a:xfrm>
                    <a:prstGeom prst="rect">
                      <a:avLst/>
                    </a:prstGeom>
                  </pic:spPr>
                </pic:pic>
              </a:graphicData>
            </a:graphic>
          </wp:inline>
        </w:drawing>
      </w:r>
    </w:p>
    <w:p w14:paraId="5E5AD984" w14:textId="0BAF70D9" w:rsidR="00380BE7" w:rsidRPr="00380BE7" w:rsidRDefault="00380BE7" w:rsidP="00380BE7">
      <w:pPr>
        <w:pStyle w:val="afa"/>
        <w:rPr>
          <w:lang w:eastAsia="ru-RU"/>
        </w:rPr>
      </w:pPr>
      <w:bookmarkStart w:id="608" w:name="_Ref199155357"/>
      <w:r w:rsidRPr="00FF3D4A">
        <w:t>Рисунок</w:t>
      </w:r>
      <w:r>
        <w:t> </w:t>
      </w:r>
      <w:r w:rsidR="00F47613">
        <w:fldChar w:fldCharType="begin"/>
      </w:r>
      <w:r w:rsidR="00F47613">
        <w:instrText xml:space="preserve"> SEQ Рисунок \* ARABIC </w:instrText>
      </w:r>
      <w:r w:rsidR="00F47613">
        <w:fldChar w:fldCharType="separate"/>
      </w:r>
      <w:r w:rsidR="0050009A">
        <w:rPr>
          <w:noProof/>
        </w:rPr>
        <w:t>110</w:t>
      </w:r>
      <w:r w:rsidR="00F47613">
        <w:rPr>
          <w:noProof/>
        </w:rPr>
        <w:fldChar w:fldCharType="end"/>
      </w:r>
      <w:bookmarkEnd w:id="608"/>
      <w:r w:rsidRPr="00FF3D4A">
        <w:t>.</w:t>
      </w:r>
      <w:r>
        <w:t xml:space="preserve"> Окно «Параметры печати»</w:t>
      </w:r>
    </w:p>
    <w:p w14:paraId="5E0A32F4" w14:textId="15D96F85" w:rsidR="0063667E" w:rsidRDefault="0063667E" w:rsidP="0063667E">
      <w:pPr>
        <w:pStyle w:val="af0"/>
      </w:pPr>
      <w:r>
        <w:t>Поле «Дата актуальности» заполняется автоматически текущей датой и доступно для редактирования вручную с клавиатуры или выбором значения из календаря.</w:t>
      </w:r>
    </w:p>
    <w:p w14:paraId="4851B4D0" w14:textId="50E288B8" w:rsidR="0063667E" w:rsidRDefault="0063667E" w:rsidP="0063667E">
      <w:pPr>
        <w:pStyle w:val="af0"/>
      </w:pPr>
      <w:r>
        <w:t>Поле «Код ГАДБ» заполняется автоматически и недоступно для редактирования</w:t>
      </w:r>
    </w:p>
    <w:p w14:paraId="78FE05D7" w14:textId="1094CC0E" w:rsidR="0014492A" w:rsidRDefault="0063667E" w:rsidP="0014492A">
      <w:pPr>
        <w:pStyle w:val="af0"/>
      </w:pPr>
      <w:r>
        <w:t>Поле «Код дохода по БК» заполняется выбором значения из раскрывающегося списка.</w:t>
      </w:r>
      <w:r w:rsidR="00D50BD6">
        <w:t xml:space="preserve"> </w:t>
      </w:r>
    </w:p>
    <w:p w14:paraId="2BA98BE7" w14:textId="5DFDE6EE" w:rsidR="0014492A" w:rsidRDefault="0014492A" w:rsidP="0014492A">
      <w:pPr>
        <w:pStyle w:val="af0"/>
      </w:pPr>
      <w:r w:rsidRPr="0014492A">
        <w:rPr>
          <w:b/>
        </w:rPr>
        <w:t>Важно!</w:t>
      </w:r>
      <w:r>
        <w:t xml:space="preserve"> </w:t>
      </w:r>
      <w:r w:rsidR="00D50BD6">
        <w:t>Если не осуществ</w:t>
      </w:r>
      <w:r w:rsidR="00FC10F6">
        <w:t>лен</w:t>
      </w:r>
      <w:r w:rsidR="00D50BD6">
        <w:t xml:space="preserve"> выбор значения для заполнения поля «Код доходов по БК», сформируется печатная форма перечня ГАДБ ФБ согласно форме РП № 2591-р по всем кодам дохода по БК, закрепленным за ГАДБ</w:t>
      </w:r>
      <w:r w:rsidR="00B52CBD">
        <w:t>.</w:t>
      </w:r>
    </w:p>
    <w:p w14:paraId="6D580049" w14:textId="529D63D6" w:rsidR="0063667E" w:rsidRDefault="0063667E" w:rsidP="0063667E">
      <w:pPr>
        <w:pStyle w:val="af0"/>
      </w:pPr>
      <w:r>
        <w:lastRenderedPageBreak/>
        <w:t>После заполнения окна «Параметры печати» необходимо нажать на кнопку «Печать» (</w:t>
      </w:r>
      <w:r w:rsidR="006110AA">
        <w:fldChar w:fldCharType="begin"/>
      </w:r>
      <w:r w:rsidR="006110AA">
        <w:instrText xml:space="preserve"> REF _Ref199159521 \h </w:instrText>
      </w:r>
      <w:r w:rsidR="006110AA">
        <w:fldChar w:fldCharType="separate"/>
      </w:r>
      <w:r w:rsidR="0050009A" w:rsidRPr="00FF3D4A">
        <w:t>Рисунок</w:t>
      </w:r>
      <w:r w:rsidR="0050009A">
        <w:t> </w:t>
      </w:r>
      <w:r w:rsidR="0050009A">
        <w:rPr>
          <w:noProof/>
        </w:rPr>
        <w:t>111</w:t>
      </w:r>
      <w:r w:rsidR="006110AA">
        <w:fldChar w:fldCharType="end"/>
      </w:r>
      <w:r>
        <w:t>).</w:t>
      </w:r>
    </w:p>
    <w:p w14:paraId="69EE6617" w14:textId="767EEC82" w:rsidR="0063667E" w:rsidRDefault="006110AA" w:rsidP="006110AA">
      <w:pPr>
        <w:pStyle w:val="af8"/>
      </w:pPr>
      <w:r>
        <w:drawing>
          <wp:inline distT="0" distB="0" distL="0" distR="0" wp14:anchorId="3AA7C320" wp14:editId="4533838D">
            <wp:extent cx="4739640" cy="1373280"/>
            <wp:effectExtent l="0" t="0" r="3810" b="0"/>
            <wp:docPr id="516" name="Рисунок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4757661" cy="1378502"/>
                    </a:xfrm>
                    <a:prstGeom prst="rect">
                      <a:avLst/>
                    </a:prstGeom>
                  </pic:spPr>
                </pic:pic>
              </a:graphicData>
            </a:graphic>
          </wp:inline>
        </w:drawing>
      </w:r>
    </w:p>
    <w:p w14:paraId="7E443B06" w14:textId="033426FD" w:rsidR="006110AA" w:rsidRPr="006110AA" w:rsidRDefault="006110AA" w:rsidP="006110AA">
      <w:pPr>
        <w:pStyle w:val="afa"/>
        <w:rPr>
          <w:lang w:eastAsia="ru-RU"/>
        </w:rPr>
      </w:pPr>
      <w:bookmarkStart w:id="609" w:name="_Ref199159521"/>
      <w:r w:rsidRPr="00FF3D4A">
        <w:t>Рисунок</w:t>
      </w:r>
      <w:r>
        <w:t> </w:t>
      </w:r>
      <w:r w:rsidR="00F47613">
        <w:fldChar w:fldCharType="begin"/>
      </w:r>
      <w:r w:rsidR="00F47613">
        <w:instrText xml:space="preserve"> SEQ Рисунок \* ARABIC </w:instrText>
      </w:r>
      <w:r w:rsidR="00F47613">
        <w:fldChar w:fldCharType="separate"/>
      </w:r>
      <w:r w:rsidR="0050009A">
        <w:rPr>
          <w:noProof/>
        </w:rPr>
        <w:t>111</w:t>
      </w:r>
      <w:r w:rsidR="00F47613">
        <w:rPr>
          <w:noProof/>
        </w:rPr>
        <w:fldChar w:fldCharType="end"/>
      </w:r>
      <w:bookmarkEnd w:id="609"/>
      <w:r w:rsidRPr="00FF3D4A">
        <w:t>.</w:t>
      </w:r>
      <w:r>
        <w:t xml:space="preserve"> Окно «Параметры печати»</w:t>
      </w:r>
    </w:p>
    <w:p w14:paraId="7EAE4A82" w14:textId="2948C93D" w:rsidR="002529BD" w:rsidRDefault="00A17CF3" w:rsidP="00A17CF3">
      <w:pPr>
        <w:pStyle w:val="af0"/>
      </w:pPr>
      <w:r>
        <w:t xml:space="preserve">В результате на рабочую станцию пользователя загрузится файл с расширением </w:t>
      </w:r>
      <w:r w:rsidRPr="003A65A0">
        <w:rPr>
          <w:b/>
        </w:rPr>
        <w:t>*</w:t>
      </w:r>
      <w:r w:rsidRPr="003F1C5B">
        <w:rPr>
          <w:b/>
        </w:rPr>
        <w:t>.</w:t>
      </w:r>
      <w:proofErr w:type="spellStart"/>
      <w:r w:rsidRPr="003F1C5B">
        <w:rPr>
          <w:b/>
          <w:lang w:val="en-US"/>
        </w:rPr>
        <w:t>xlsx</w:t>
      </w:r>
      <w:proofErr w:type="spellEnd"/>
      <w:r w:rsidR="006110AA">
        <w:t>.</w:t>
      </w:r>
    </w:p>
    <w:p w14:paraId="180A75C5" w14:textId="0E1C9704" w:rsidR="000E6B62" w:rsidRDefault="000E6B62" w:rsidP="00A17CF3">
      <w:pPr>
        <w:pStyle w:val="af0"/>
      </w:pPr>
    </w:p>
    <w:p w14:paraId="79DA34D0" w14:textId="49117579" w:rsidR="000E6B62" w:rsidRDefault="000E6B62" w:rsidP="000E6B62">
      <w:pPr>
        <w:pStyle w:val="af0"/>
        <w:ind w:firstLine="0"/>
        <w:sectPr w:rsidR="000E6B62" w:rsidSect="00C21E34">
          <w:headerReference w:type="first" r:id="rId112"/>
          <w:pgSz w:w="11906" w:h="16838"/>
          <w:pgMar w:top="1134" w:right="1134" w:bottom="1134" w:left="1134" w:header="709" w:footer="709" w:gutter="0"/>
          <w:cols w:space="708"/>
          <w:docGrid w:linePitch="360"/>
        </w:sectPr>
      </w:pPr>
    </w:p>
    <w:p w14:paraId="028ADA7E" w14:textId="4355E866" w:rsidR="002529BD" w:rsidRDefault="002529BD" w:rsidP="00096274">
      <w:pPr>
        <w:pStyle w:val="1"/>
        <w:rPr>
          <w:rFonts w:asciiTheme="minorHAnsi" w:hAnsiTheme="minorHAnsi"/>
        </w:rPr>
      </w:pPr>
      <w:bookmarkStart w:id="610" w:name="_Toc201153540"/>
      <w:r w:rsidRPr="002529BD">
        <w:lastRenderedPageBreak/>
        <w:t>Описание системных сообщений, возникающих при формировании и сог</w:t>
      </w:r>
      <w:r>
        <w:t xml:space="preserve">ласовании записей в подразделе </w:t>
      </w:r>
      <w:r w:rsidRPr="002529BD">
        <w:t>«</w:t>
      </w:r>
      <w:r>
        <w:t>Перечень ГАДБ ФБ</w:t>
      </w:r>
      <w:r w:rsidRPr="002529BD">
        <w:t>»</w:t>
      </w:r>
      <w:bookmarkEnd w:id="610"/>
    </w:p>
    <w:tbl>
      <w:tblPr>
        <w:tblStyle w:val="24"/>
        <w:tblW w:w="5000" w:type="pct"/>
        <w:tblLook w:val="04A0" w:firstRow="1" w:lastRow="0" w:firstColumn="1" w:lastColumn="0" w:noHBand="0" w:noVBand="1"/>
      </w:tblPr>
      <w:tblGrid>
        <w:gridCol w:w="847"/>
        <w:gridCol w:w="2266"/>
        <w:gridCol w:w="4298"/>
        <w:gridCol w:w="3203"/>
        <w:gridCol w:w="3946"/>
      </w:tblGrid>
      <w:tr w:rsidR="002529BD" w:rsidRPr="00B518D7" w14:paraId="3CA78826" w14:textId="77777777" w:rsidTr="008A4ABA">
        <w:trPr>
          <w:tblHeader/>
        </w:trPr>
        <w:tc>
          <w:tcPr>
            <w:tcW w:w="291" w:type="pct"/>
            <w:vAlign w:val="center"/>
          </w:tcPr>
          <w:p w14:paraId="4197A4F1" w14:textId="77777777" w:rsidR="002529BD" w:rsidRPr="00B518D7" w:rsidRDefault="002529BD" w:rsidP="00E62C00">
            <w:pPr>
              <w:pStyle w:val="Header14"/>
            </w:pPr>
            <w:r w:rsidRPr="00B518D7">
              <w:t>№ п/п</w:t>
            </w:r>
          </w:p>
        </w:tc>
        <w:tc>
          <w:tcPr>
            <w:tcW w:w="778" w:type="pct"/>
            <w:vAlign w:val="center"/>
          </w:tcPr>
          <w:p w14:paraId="719F87B7" w14:textId="77777777" w:rsidR="002529BD" w:rsidRPr="00B518D7" w:rsidRDefault="002529BD" w:rsidP="00E62C00">
            <w:pPr>
              <w:pStyle w:val="Header14"/>
            </w:pPr>
            <w:r w:rsidRPr="00B518D7">
              <w:t>Действие</w:t>
            </w:r>
          </w:p>
        </w:tc>
        <w:tc>
          <w:tcPr>
            <w:tcW w:w="1476" w:type="pct"/>
            <w:vAlign w:val="center"/>
          </w:tcPr>
          <w:p w14:paraId="10267357" w14:textId="77777777" w:rsidR="002529BD" w:rsidRPr="00B518D7" w:rsidRDefault="002529BD" w:rsidP="00E62C00">
            <w:pPr>
              <w:pStyle w:val="Header14"/>
            </w:pPr>
            <w:r w:rsidRPr="00B518D7">
              <w:t>Текст сообщения об ошибке</w:t>
            </w:r>
          </w:p>
        </w:tc>
        <w:tc>
          <w:tcPr>
            <w:tcW w:w="1100" w:type="pct"/>
            <w:vAlign w:val="center"/>
          </w:tcPr>
          <w:p w14:paraId="2E238DD3" w14:textId="77777777" w:rsidR="002529BD" w:rsidRPr="00B518D7" w:rsidRDefault="002529BD" w:rsidP="00E62C00">
            <w:pPr>
              <w:pStyle w:val="Header14"/>
            </w:pPr>
            <w:r w:rsidRPr="00B518D7">
              <w:t xml:space="preserve">Причина возникновения </w:t>
            </w:r>
          </w:p>
        </w:tc>
        <w:tc>
          <w:tcPr>
            <w:tcW w:w="1355" w:type="pct"/>
            <w:vAlign w:val="center"/>
          </w:tcPr>
          <w:p w14:paraId="25049A7E" w14:textId="77777777" w:rsidR="002529BD" w:rsidRPr="00B518D7" w:rsidRDefault="002529BD" w:rsidP="00E62C00">
            <w:pPr>
              <w:pStyle w:val="Header14"/>
            </w:pPr>
            <w:r w:rsidRPr="00B518D7">
              <w:t>Необходимые действия для исправления</w:t>
            </w:r>
          </w:p>
        </w:tc>
      </w:tr>
      <w:tr w:rsidR="002529BD" w:rsidRPr="00B518D7" w14:paraId="6C03A5AC" w14:textId="77777777" w:rsidTr="008A4ABA">
        <w:tc>
          <w:tcPr>
            <w:tcW w:w="291" w:type="pct"/>
          </w:tcPr>
          <w:p w14:paraId="021EF260" w14:textId="055488B2" w:rsidR="002529BD" w:rsidRPr="00B518D7" w:rsidRDefault="002529BD" w:rsidP="00E62C00">
            <w:pPr>
              <w:pStyle w:val="TableGraf14L"/>
              <w:widowControl w:val="0"/>
              <w:numPr>
                <w:ilvl w:val="0"/>
                <w:numId w:val="20"/>
              </w:numPr>
              <w:spacing w:line="240" w:lineRule="auto"/>
              <w:jc w:val="center"/>
            </w:pPr>
          </w:p>
        </w:tc>
        <w:tc>
          <w:tcPr>
            <w:tcW w:w="778" w:type="pct"/>
          </w:tcPr>
          <w:p w14:paraId="7844F4CF" w14:textId="6A3BD148" w:rsidR="002529BD" w:rsidRPr="00B518D7" w:rsidRDefault="002529BD" w:rsidP="00E62C00">
            <w:pPr>
              <w:pStyle w:val="TableGraf14L"/>
              <w:widowControl w:val="0"/>
            </w:pPr>
            <w:r>
              <w:t>С</w:t>
            </w:r>
            <w:r w:rsidR="00396F52">
              <w:t xml:space="preserve">охранение </w:t>
            </w:r>
            <w:r w:rsidRPr="002529BD">
              <w:t>карточки реестровой записи</w:t>
            </w:r>
          </w:p>
        </w:tc>
        <w:tc>
          <w:tcPr>
            <w:tcW w:w="1476" w:type="pct"/>
          </w:tcPr>
          <w:p w14:paraId="5AD55944" w14:textId="77777777" w:rsidR="002529BD" w:rsidRDefault="002529BD" w:rsidP="00E62C00">
            <w:pPr>
              <w:pStyle w:val="TableGraf14L"/>
              <w:widowControl w:val="0"/>
            </w:pPr>
            <w:r>
              <w:t>Сохранение невозможно, найдены следующие ошибки:</w:t>
            </w:r>
          </w:p>
          <w:p w14:paraId="45CE7D10" w14:textId="77777777" w:rsidR="002529BD" w:rsidRDefault="002529BD" w:rsidP="00E62C00">
            <w:pPr>
              <w:pStyle w:val="TableGraf14L"/>
              <w:widowControl w:val="0"/>
            </w:pPr>
            <w:r>
              <w:t>Поле Код дохода по БК: Это поле обязательно для заполнения</w:t>
            </w:r>
          </w:p>
          <w:p w14:paraId="0870A24A" w14:textId="1DA0B637" w:rsidR="002529BD" w:rsidRPr="00B518D7" w:rsidRDefault="002529BD" w:rsidP="00E62C00">
            <w:pPr>
              <w:pStyle w:val="TableGraf14L"/>
              <w:widowControl w:val="0"/>
            </w:pPr>
            <w:r>
              <w:t>Поле Реквизиты НПА: Это поле обязательно для заполнения</w:t>
            </w:r>
          </w:p>
        </w:tc>
        <w:tc>
          <w:tcPr>
            <w:tcW w:w="1100" w:type="pct"/>
          </w:tcPr>
          <w:p w14:paraId="640EA974" w14:textId="7218417E" w:rsidR="002529BD" w:rsidRPr="00B518D7" w:rsidRDefault="002529BD" w:rsidP="00E62C00">
            <w:pPr>
              <w:pStyle w:val="TableGraf14L"/>
              <w:widowControl w:val="0"/>
            </w:pPr>
            <w:r>
              <w:t>Не заполнены обязательные поля «Код дохода по БК» и «Реквизиты НПА» в карточке реестровой записи</w:t>
            </w:r>
          </w:p>
        </w:tc>
        <w:tc>
          <w:tcPr>
            <w:tcW w:w="1355" w:type="pct"/>
          </w:tcPr>
          <w:p w14:paraId="2187A64D" w14:textId="28E1938A" w:rsidR="002529BD" w:rsidRPr="00B518D7" w:rsidRDefault="00E62C00" w:rsidP="00E62C00">
            <w:pPr>
              <w:pStyle w:val="TableGraf14L"/>
              <w:widowControl w:val="0"/>
            </w:pPr>
            <w:r w:rsidRPr="00E62C00">
              <w:t>Необходимо</w:t>
            </w:r>
            <w:r w:rsidRPr="002529BD">
              <w:t xml:space="preserve"> </w:t>
            </w:r>
            <w:r>
              <w:t>з</w:t>
            </w:r>
            <w:r w:rsidR="002529BD" w:rsidRPr="002529BD">
              <w:t xml:space="preserve">аполнить обязательные поля </w:t>
            </w:r>
            <w:r w:rsidR="002529BD">
              <w:t>«</w:t>
            </w:r>
            <w:r w:rsidR="002529BD" w:rsidRPr="002529BD">
              <w:t>Код дохода по БК</w:t>
            </w:r>
            <w:r w:rsidR="002529BD">
              <w:t>»</w:t>
            </w:r>
            <w:r w:rsidR="002529BD" w:rsidRPr="002529BD">
              <w:t xml:space="preserve"> и </w:t>
            </w:r>
            <w:r w:rsidR="002529BD">
              <w:t>«</w:t>
            </w:r>
            <w:r w:rsidR="002529BD" w:rsidRPr="002529BD">
              <w:t>Реквизиты НПА</w:t>
            </w:r>
            <w:r w:rsidR="002529BD">
              <w:t>»</w:t>
            </w:r>
            <w:r w:rsidR="002529BD" w:rsidRPr="002529BD">
              <w:t xml:space="preserve"> в карточке реестровой записи</w:t>
            </w:r>
          </w:p>
        </w:tc>
      </w:tr>
      <w:tr w:rsidR="00E62C00" w:rsidRPr="00B518D7" w14:paraId="60FDD142" w14:textId="77777777" w:rsidTr="008A4ABA">
        <w:tc>
          <w:tcPr>
            <w:tcW w:w="291" w:type="pct"/>
          </w:tcPr>
          <w:p w14:paraId="4486764F" w14:textId="77777777" w:rsidR="00E62C00" w:rsidRDefault="00E62C00" w:rsidP="00E62C00">
            <w:pPr>
              <w:pStyle w:val="TableGraf14L"/>
              <w:widowControl w:val="0"/>
              <w:numPr>
                <w:ilvl w:val="0"/>
                <w:numId w:val="20"/>
              </w:numPr>
              <w:spacing w:line="240" w:lineRule="auto"/>
              <w:jc w:val="center"/>
            </w:pPr>
          </w:p>
        </w:tc>
        <w:tc>
          <w:tcPr>
            <w:tcW w:w="778" w:type="pct"/>
          </w:tcPr>
          <w:p w14:paraId="75757C07" w14:textId="2784E253" w:rsidR="00E62C00" w:rsidRDefault="00E62C00" w:rsidP="00E62C00">
            <w:pPr>
              <w:pStyle w:val="TableGraf14L"/>
              <w:widowControl w:val="0"/>
            </w:pPr>
            <w:r>
              <w:t>С</w:t>
            </w:r>
            <w:r w:rsidR="00396F52">
              <w:t>охранение</w:t>
            </w:r>
            <w:r w:rsidRPr="002529BD">
              <w:t xml:space="preserve"> карточки реестровой записи</w:t>
            </w:r>
          </w:p>
        </w:tc>
        <w:tc>
          <w:tcPr>
            <w:tcW w:w="1476" w:type="pct"/>
          </w:tcPr>
          <w:p w14:paraId="372415C0" w14:textId="3AC87C1E" w:rsidR="00E62C00" w:rsidRDefault="00E62C00" w:rsidP="00E62C00">
            <w:pPr>
              <w:pStyle w:val="TableGraf14L"/>
              <w:widowControl w:val="0"/>
            </w:pPr>
            <w:r w:rsidRPr="00E62C00">
              <w:t xml:space="preserve">Внимание! Не заполнено поле Ссылка на размещение НПА. Необходимо в карточке реестровой записи заполнить поле Ссылка на размещение НПА или приложить файл с текстом НПА в поле Файл при отсутствии НПА в открытом </w:t>
            </w:r>
            <w:r w:rsidRPr="00E62C00">
              <w:lastRenderedPageBreak/>
              <w:t>доступе</w:t>
            </w:r>
            <w:r>
              <w:t xml:space="preserve">. </w:t>
            </w:r>
            <w:r w:rsidRPr="00E62C00">
              <w:t>Продолжить сохранение записи?</w:t>
            </w:r>
          </w:p>
        </w:tc>
        <w:tc>
          <w:tcPr>
            <w:tcW w:w="1100" w:type="pct"/>
          </w:tcPr>
          <w:p w14:paraId="7E632E4E" w14:textId="6B1D0579" w:rsidR="00E62C00" w:rsidRDefault="00E62C00" w:rsidP="00E62C00">
            <w:pPr>
              <w:pStyle w:val="TableGraf14L"/>
              <w:widowControl w:val="0"/>
            </w:pPr>
            <w:r w:rsidRPr="00E62C00">
              <w:lastRenderedPageBreak/>
              <w:t xml:space="preserve">Не заполнено поле </w:t>
            </w:r>
            <w:r>
              <w:t>«</w:t>
            </w:r>
            <w:r w:rsidRPr="00E62C00">
              <w:t>Ссылка на размещение НПА</w:t>
            </w:r>
            <w:r>
              <w:t>»</w:t>
            </w:r>
            <w:r w:rsidRPr="00E62C00">
              <w:t xml:space="preserve"> в карточке реестровой записи</w:t>
            </w:r>
          </w:p>
        </w:tc>
        <w:tc>
          <w:tcPr>
            <w:tcW w:w="1355" w:type="pct"/>
          </w:tcPr>
          <w:p w14:paraId="3DF45215" w14:textId="6359E94F" w:rsidR="00E62C00" w:rsidRPr="002529BD" w:rsidRDefault="00E62C00" w:rsidP="00E62C00">
            <w:pPr>
              <w:pStyle w:val="TableGraf14L"/>
              <w:widowControl w:val="0"/>
            </w:pPr>
            <w:r w:rsidRPr="00E62C00">
              <w:t xml:space="preserve">Необходимо в карточке реестровой записи заполнить поле </w:t>
            </w:r>
            <w:r>
              <w:t>«</w:t>
            </w:r>
            <w:r w:rsidRPr="00E62C00">
              <w:t>Ссылка на размещение НПА</w:t>
            </w:r>
            <w:r>
              <w:t>»</w:t>
            </w:r>
            <w:r w:rsidRPr="00E62C00">
              <w:t xml:space="preserve"> или приложить файл с текстом НПА в поле </w:t>
            </w:r>
            <w:r>
              <w:t>«</w:t>
            </w:r>
            <w:r w:rsidRPr="00E62C00">
              <w:t>Файл</w:t>
            </w:r>
            <w:r>
              <w:t>»</w:t>
            </w:r>
            <w:r w:rsidRPr="00E62C00">
              <w:t xml:space="preserve"> при отсутствии НПА в открытом доступе</w:t>
            </w:r>
          </w:p>
        </w:tc>
      </w:tr>
      <w:tr w:rsidR="00E62C00" w:rsidRPr="00B518D7" w14:paraId="351CE6BC" w14:textId="77777777" w:rsidTr="008A4ABA">
        <w:tc>
          <w:tcPr>
            <w:tcW w:w="291" w:type="pct"/>
          </w:tcPr>
          <w:p w14:paraId="03A161E2" w14:textId="77777777" w:rsidR="00E62C00" w:rsidRDefault="00E62C00" w:rsidP="00E62C00">
            <w:pPr>
              <w:pStyle w:val="TableGraf14L"/>
              <w:widowControl w:val="0"/>
              <w:numPr>
                <w:ilvl w:val="0"/>
                <w:numId w:val="20"/>
              </w:numPr>
              <w:spacing w:line="240" w:lineRule="auto"/>
              <w:jc w:val="center"/>
            </w:pPr>
          </w:p>
        </w:tc>
        <w:tc>
          <w:tcPr>
            <w:tcW w:w="778" w:type="pct"/>
          </w:tcPr>
          <w:p w14:paraId="6134C74F" w14:textId="1123460A" w:rsidR="00E62C00" w:rsidRDefault="00E62C00" w:rsidP="00E62C00">
            <w:pPr>
              <w:pStyle w:val="TableGraf14L"/>
              <w:widowControl w:val="0"/>
            </w:pPr>
            <w:r>
              <w:t xml:space="preserve">Согласование </w:t>
            </w:r>
            <w:r w:rsidRPr="00E62C00">
              <w:t>реестровой записи</w:t>
            </w:r>
          </w:p>
        </w:tc>
        <w:tc>
          <w:tcPr>
            <w:tcW w:w="1476" w:type="pct"/>
          </w:tcPr>
          <w:p w14:paraId="40CF01FB" w14:textId="66DEC136" w:rsidR="00E62C00" w:rsidRPr="00E62C00" w:rsidRDefault="00E62C00" w:rsidP="00E62C00">
            <w:pPr>
              <w:pStyle w:val="TableGraf14L"/>
              <w:widowControl w:val="0"/>
            </w:pPr>
            <w:r>
              <w:t xml:space="preserve">Невозможно открыть лист согласования. </w:t>
            </w:r>
            <w:r w:rsidR="0016197B">
              <w:t>Документ Код Главы «</w:t>
            </w:r>
            <w:r>
              <w:t>Код ГАДБ реестровой записи</w:t>
            </w:r>
            <w:r w:rsidR="0016197B">
              <w:t>», КБК «</w:t>
            </w:r>
            <w:r>
              <w:t>Код дохода по БК реестровой записи</w:t>
            </w:r>
            <w:r w:rsidR="0016197B">
              <w:t>»</w:t>
            </w:r>
            <w:r w:rsidRPr="005B3DDD">
              <w:t>: Не заполнено поле Ссылка на размещение НПА. Необходимо в карточке реестровой записи заполнить поле Ссылка на размещение НПА или приложить файл с текстом НПА в поле Файл при отсутствии НПА в открытом доступе</w:t>
            </w:r>
          </w:p>
        </w:tc>
        <w:tc>
          <w:tcPr>
            <w:tcW w:w="1100" w:type="pct"/>
          </w:tcPr>
          <w:p w14:paraId="608BE3AE" w14:textId="15226F46" w:rsidR="00E62C00" w:rsidRPr="00E62C00" w:rsidRDefault="00E62C00" w:rsidP="00E62C00">
            <w:pPr>
              <w:pStyle w:val="TableGraf14L"/>
              <w:widowControl w:val="0"/>
            </w:pPr>
            <w:r w:rsidRPr="00E62C00">
              <w:t xml:space="preserve">Не заполнено поле </w:t>
            </w:r>
            <w:r>
              <w:t>«</w:t>
            </w:r>
            <w:r w:rsidRPr="00E62C00">
              <w:t>Ссылка на размещение НПА</w:t>
            </w:r>
            <w:r>
              <w:t>»</w:t>
            </w:r>
            <w:r w:rsidRPr="00E62C00">
              <w:t xml:space="preserve"> в карточке реестровой записи</w:t>
            </w:r>
          </w:p>
        </w:tc>
        <w:tc>
          <w:tcPr>
            <w:tcW w:w="1355" w:type="pct"/>
          </w:tcPr>
          <w:p w14:paraId="71AA80D2" w14:textId="0E0F5D1A" w:rsidR="00E62C00" w:rsidRPr="00E62C00" w:rsidRDefault="00E62C00" w:rsidP="00E62C00">
            <w:pPr>
              <w:pStyle w:val="TableGraf14L"/>
              <w:widowControl w:val="0"/>
            </w:pPr>
            <w:r w:rsidRPr="00E62C00">
              <w:t xml:space="preserve">Необходимо в карточке реестровой записи заполнить поле </w:t>
            </w:r>
            <w:r>
              <w:t>«</w:t>
            </w:r>
            <w:r w:rsidRPr="00E62C00">
              <w:t>Ссылка на размещение НПА</w:t>
            </w:r>
            <w:r>
              <w:t>»</w:t>
            </w:r>
            <w:r w:rsidRPr="00E62C00">
              <w:t xml:space="preserve"> или приложить файл с текстом НПА в поле </w:t>
            </w:r>
            <w:r>
              <w:t>«</w:t>
            </w:r>
            <w:r w:rsidRPr="00E62C00">
              <w:t>Файл</w:t>
            </w:r>
            <w:r>
              <w:t>»</w:t>
            </w:r>
            <w:r w:rsidRPr="00E62C00">
              <w:t xml:space="preserve"> при отсутствии НПА в открытом доступе</w:t>
            </w:r>
          </w:p>
        </w:tc>
      </w:tr>
      <w:tr w:rsidR="00E62C00" w:rsidRPr="00B518D7" w14:paraId="408AD2A0" w14:textId="77777777" w:rsidTr="008A4ABA">
        <w:tc>
          <w:tcPr>
            <w:tcW w:w="291" w:type="pct"/>
          </w:tcPr>
          <w:p w14:paraId="46AF63CB" w14:textId="77777777" w:rsidR="00E62C00" w:rsidRDefault="00E62C00" w:rsidP="00E62C00">
            <w:pPr>
              <w:pStyle w:val="TableGraf14L"/>
              <w:widowControl w:val="0"/>
              <w:numPr>
                <w:ilvl w:val="0"/>
                <w:numId w:val="20"/>
              </w:numPr>
              <w:spacing w:line="240" w:lineRule="auto"/>
              <w:jc w:val="center"/>
            </w:pPr>
          </w:p>
        </w:tc>
        <w:tc>
          <w:tcPr>
            <w:tcW w:w="778" w:type="pct"/>
          </w:tcPr>
          <w:p w14:paraId="51944979" w14:textId="0D17C437" w:rsidR="00E62C00" w:rsidRDefault="00E62C00" w:rsidP="00E62C00">
            <w:pPr>
              <w:pStyle w:val="TableGraf14L"/>
              <w:widowControl w:val="0"/>
            </w:pPr>
            <w:r>
              <w:t xml:space="preserve">Сохранение </w:t>
            </w:r>
            <w:r w:rsidRPr="00E62C00">
              <w:t xml:space="preserve">реестровой </w:t>
            </w:r>
            <w:r w:rsidRPr="00E62C00">
              <w:lastRenderedPageBreak/>
              <w:t>записи</w:t>
            </w:r>
          </w:p>
        </w:tc>
        <w:tc>
          <w:tcPr>
            <w:tcW w:w="1476" w:type="pct"/>
          </w:tcPr>
          <w:p w14:paraId="40D381EC" w14:textId="4D15F92C" w:rsidR="00E62C00" w:rsidRDefault="00E62C00" w:rsidP="00E62C00">
            <w:pPr>
              <w:pStyle w:val="TableGraf14L"/>
              <w:widowControl w:val="0"/>
            </w:pPr>
            <w:r w:rsidRPr="00E62C00">
              <w:lastRenderedPageBreak/>
              <w:t xml:space="preserve">Внимание! Дата окончания действия реестровой записи не </w:t>
            </w:r>
            <w:r w:rsidRPr="00E62C00">
              <w:lastRenderedPageBreak/>
              <w:t>должна быть меньше Даты начала действия реестровой записи</w:t>
            </w:r>
          </w:p>
        </w:tc>
        <w:tc>
          <w:tcPr>
            <w:tcW w:w="1100" w:type="pct"/>
          </w:tcPr>
          <w:p w14:paraId="0D2C01D8" w14:textId="235D2B4B" w:rsidR="00E62C00" w:rsidRPr="00E62C00" w:rsidRDefault="00E62C00" w:rsidP="00E62C00">
            <w:pPr>
              <w:pStyle w:val="TableGraf14L"/>
              <w:widowControl w:val="0"/>
            </w:pPr>
            <w:r w:rsidRPr="00E62C00">
              <w:lastRenderedPageBreak/>
              <w:t xml:space="preserve">Значение в поле </w:t>
            </w:r>
            <w:r>
              <w:t>«</w:t>
            </w:r>
            <w:r w:rsidRPr="00E62C00">
              <w:t>Дата окончания действия</w:t>
            </w:r>
            <w:r>
              <w:t>»</w:t>
            </w:r>
            <w:r w:rsidRPr="00E62C00">
              <w:t xml:space="preserve"> </w:t>
            </w:r>
            <w:r w:rsidRPr="00E62C00">
              <w:lastRenderedPageBreak/>
              <w:t xml:space="preserve">меньше значения в поле </w:t>
            </w:r>
            <w:r>
              <w:t>«</w:t>
            </w:r>
            <w:r w:rsidRPr="00E62C00">
              <w:t>Дата начала действия</w:t>
            </w:r>
            <w:r>
              <w:t>»</w:t>
            </w:r>
            <w:r w:rsidRPr="00E62C00">
              <w:t xml:space="preserve"> в карточке реестровой записи</w:t>
            </w:r>
          </w:p>
        </w:tc>
        <w:tc>
          <w:tcPr>
            <w:tcW w:w="1355" w:type="pct"/>
          </w:tcPr>
          <w:p w14:paraId="6C4F7D67" w14:textId="794A4851" w:rsidR="00E62C00" w:rsidRPr="00E62C00" w:rsidRDefault="00E62C00" w:rsidP="00E62C00">
            <w:pPr>
              <w:pStyle w:val="TableGraf14L"/>
              <w:widowControl w:val="0"/>
            </w:pPr>
            <w:r>
              <w:lastRenderedPageBreak/>
              <w:t>Необходимо у</w:t>
            </w:r>
            <w:r w:rsidRPr="00E62C00">
              <w:t xml:space="preserve">становить значение в поле </w:t>
            </w:r>
            <w:r>
              <w:t>«</w:t>
            </w:r>
            <w:r w:rsidRPr="00E62C00">
              <w:t xml:space="preserve">Дата </w:t>
            </w:r>
            <w:r w:rsidRPr="00E62C00">
              <w:lastRenderedPageBreak/>
              <w:t>окончания действия</w:t>
            </w:r>
            <w:r>
              <w:t>»</w:t>
            </w:r>
            <w:r w:rsidRPr="00E62C00">
              <w:t xml:space="preserve"> больше значения в поле </w:t>
            </w:r>
            <w:r>
              <w:t>«</w:t>
            </w:r>
            <w:r w:rsidRPr="00E62C00">
              <w:t>Дата начала действия</w:t>
            </w:r>
            <w:r>
              <w:t>»</w:t>
            </w:r>
          </w:p>
        </w:tc>
      </w:tr>
      <w:tr w:rsidR="00E62C00" w:rsidRPr="00B518D7" w14:paraId="51636C35" w14:textId="77777777" w:rsidTr="008A4ABA">
        <w:tc>
          <w:tcPr>
            <w:tcW w:w="291" w:type="pct"/>
          </w:tcPr>
          <w:p w14:paraId="690A94A6" w14:textId="77777777" w:rsidR="00E62C00" w:rsidRDefault="00E62C00" w:rsidP="00E62C00">
            <w:pPr>
              <w:pStyle w:val="TableGraf14L"/>
              <w:widowControl w:val="0"/>
              <w:numPr>
                <w:ilvl w:val="0"/>
                <w:numId w:val="20"/>
              </w:numPr>
              <w:spacing w:line="240" w:lineRule="auto"/>
              <w:jc w:val="center"/>
            </w:pPr>
          </w:p>
        </w:tc>
        <w:tc>
          <w:tcPr>
            <w:tcW w:w="778" w:type="pct"/>
          </w:tcPr>
          <w:p w14:paraId="55F597FE" w14:textId="283503B8" w:rsidR="00E62C00" w:rsidRDefault="00E62C00" w:rsidP="00E62C00">
            <w:pPr>
              <w:pStyle w:val="TableGraf14L"/>
              <w:widowControl w:val="0"/>
            </w:pPr>
            <w:r>
              <w:t xml:space="preserve">Сохранение </w:t>
            </w:r>
            <w:r w:rsidRPr="00E62C00">
              <w:t>реестровой записи</w:t>
            </w:r>
          </w:p>
        </w:tc>
        <w:tc>
          <w:tcPr>
            <w:tcW w:w="1476" w:type="pct"/>
          </w:tcPr>
          <w:p w14:paraId="49D4D67F" w14:textId="26BD1A12" w:rsidR="00E62C00" w:rsidRPr="00E62C00" w:rsidRDefault="00E62C00" w:rsidP="00E62C00">
            <w:pPr>
              <w:pStyle w:val="TableGraf14L"/>
              <w:widowControl w:val="0"/>
            </w:pPr>
            <w:r>
              <w:t xml:space="preserve">Внимание! </w:t>
            </w:r>
            <w:r w:rsidRPr="009D0A92">
              <w:t>В реестре уже создана реестровая запись с данным КБК</w:t>
            </w:r>
          </w:p>
        </w:tc>
        <w:tc>
          <w:tcPr>
            <w:tcW w:w="1100" w:type="pct"/>
          </w:tcPr>
          <w:p w14:paraId="05359D35" w14:textId="654B5D60" w:rsidR="00E62C00" w:rsidRPr="00E62C00" w:rsidRDefault="00E62C00" w:rsidP="00E62C00">
            <w:pPr>
              <w:pStyle w:val="TableGraf14L"/>
              <w:widowControl w:val="0"/>
            </w:pPr>
            <w:r w:rsidRPr="00E62C00">
              <w:t>В реестре уже создана реестровая запись по данному ГАДБ и Коду дохода по БК</w:t>
            </w:r>
          </w:p>
        </w:tc>
        <w:tc>
          <w:tcPr>
            <w:tcW w:w="1355" w:type="pct"/>
          </w:tcPr>
          <w:p w14:paraId="74DCB046" w14:textId="65621AA7" w:rsidR="00E62C00" w:rsidRDefault="00E62C00" w:rsidP="00E62C00">
            <w:pPr>
              <w:pStyle w:val="TableGraf14L"/>
              <w:widowControl w:val="0"/>
            </w:pPr>
            <w:r>
              <w:t>Необходимо</w:t>
            </w:r>
            <w:r w:rsidRPr="00E62C00">
              <w:t xml:space="preserve"> </w:t>
            </w:r>
            <w:r>
              <w:t>р</w:t>
            </w:r>
            <w:r w:rsidRPr="00E62C00">
              <w:t>аботать с уже сформированной реестровой записью</w:t>
            </w:r>
          </w:p>
        </w:tc>
      </w:tr>
      <w:tr w:rsidR="00E62C00" w:rsidRPr="00B518D7" w14:paraId="11C51401" w14:textId="77777777" w:rsidTr="008A4ABA">
        <w:tc>
          <w:tcPr>
            <w:tcW w:w="291" w:type="pct"/>
          </w:tcPr>
          <w:p w14:paraId="61ECB88F" w14:textId="77777777" w:rsidR="00E62C00" w:rsidRDefault="00E62C00" w:rsidP="00E62C00">
            <w:pPr>
              <w:pStyle w:val="TableGraf14L"/>
              <w:widowControl w:val="0"/>
              <w:numPr>
                <w:ilvl w:val="0"/>
                <w:numId w:val="20"/>
              </w:numPr>
              <w:spacing w:line="240" w:lineRule="auto"/>
              <w:jc w:val="center"/>
            </w:pPr>
          </w:p>
        </w:tc>
        <w:tc>
          <w:tcPr>
            <w:tcW w:w="778" w:type="pct"/>
          </w:tcPr>
          <w:p w14:paraId="517128DB" w14:textId="7960B3D1" w:rsidR="00E62C00" w:rsidRDefault="002D06FE" w:rsidP="00E62C00">
            <w:pPr>
              <w:pStyle w:val="TableGraf14L"/>
              <w:widowControl w:val="0"/>
            </w:pPr>
            <w:r>
              <w:t xml:space="preserve">Сохранение </w:t>
            </w:r>
            <w:r w:rsidRPr="00E62C00">
              <w:t>реестровой записи</w:t>
            </w:r>
          </w:p>
        </w:tc>
        <w:tc>
          <w:tcPr>
            <w:tcW w:w="1476" w:type="pct"/>
          </w:tcPr>
          <w:p w14:paraId="7D392A67" w14:textId="3C26DFFE" w:rsidR="00E62C00" w:rsidRDefault="002D06FE" w:rsidP="00E62C00">
            <w:pPr>
              <w:pStyle w:val="TableGraf14L"/>
              <w:widowControl w:val="0"/>
            </w:pPr>
            <w:r w:rsidRPr="002D06FE">
              <w:t>Внимание! Дата начала действия новой версии реестровой записи не должна быть меньше Даты начала действия ранее утвержденной версии реестровой записи</w:t>
            </w:r>
          </w:p>
        </w:tc>
        <w:tc>
          <w:tcPr>
            <w:tcW w:w="1100" w:type="pct"/>
          </w:tcPr>
          <w:p w14:paraId="151CB140" w14:textId="0563C37E" w:rsidR="00E62C00" w:rsidRPr="00E62C00" w:rsidRDefault="002D06FE" w:rsidP="00E62C00">
            <w:pPr>
              <w:pStyle w:val="TableGraf14L"/>
              <w:widowControl w:val="0"/>
            </w:pPr>
            <w:r w:rsidRPr="002D06FE">
              <w:t xml:space="preserve">Значение в поле </w:t>
            </w:r>
            <w:r>
              <w:t>«</w:t>
            </w:r>
            <w:r w:rsidRPr="002D06FE">
              <w:t>Дата начала действия</w:t>
            </w:r>
            <w:r>
              <w:t>»</w:t>
            </w:r>
            <w:r w:rsidRPr="002D06FE">
              <w:t xml:space="preserve"> в карточке текущей версии реестровой записи меньше </w:t>
            </w:r>
            <w:r>
              <w:t>«</w:t>
            </w:r>
            <w:r w:rsidRPr="002D06FE">
              <w:t>Даты начала действия</w:t>
            </w:r>
            <w:r>
              <w:t>»</w:t>
            </w:r>
            <w:r w:rsidRPr="002D06FE">
              <w:t xml:space="preserve"> ранее утвержденной версии реестровой записи</w:t>
            </w:r>
          </w:p>
        </w:tc>
        <w:tc>
          <w:tcPr>
            <w:tcW w:w="1355" w:type="pct"/>
          </w:tcPr>
          <w:p w14:paraId="08C8933C" w14:textId="1E4A14CE" w:rsidR="00E62C00" w:rsidRDefault="002D06FE" w:rsidP="00E62C00">
            <w:pPr>
              <w:pStyle w:val="TableGraf14L"/>
              <w:widowControl w:val="0"/>
            </w:pPr>
            <w:r>
              <w:t xml:space="preserve">Необходимо установить значение «Даты начала действия» в карточке текущей версии реестровой записи как равное или больше </w:t>
            </w:r>
            <w:r w:rsidR="00B23D33">
              <w:t>«</w:t>
            </w:r>
            <w:r>
              <w:t>Даты начала действия</w:t>
            </w:r>
            <w:r w:rsidR="00B23D33">
              <w:t>»</w:t>
            </w:r>
            <w:r>
              <w:t xml:space="preserve"> ранее утвержденной версии реестровой записи</w:t>
            </w:r>
          </w:p>
        </w:tc>
      </w:tr>
      <w:tr w:rsidR="0014492A" w:rsidRPr="00B518D7" w14:paraId="598AD9C3" w14:textId="77777777" w:rsidTr="008A4ABA">
        <w:tc>
          <w:tcPr>
            <w:tcW w:w="291" w:type="pct"/>
          </w:tcPr>
          <w:p w14:paraId="2B07EC6B" w14:textId="77777777" w:rsidR="0014492A" w:rsidRDefault="0014492A" w:rsidP="00E62C00">
            <w:pPr>
              <w:pStyle w:val="TableGraf14L"/>
              <w:widowControl w:val="0"/>
              <w:numPr>
                <w:ilvl w:val="0"/>
                <w:numId w:val="20"/>
              </w:numPr>
              <w:spacing w:line="240" w:lineRule="auto"/>
              <w:jc w:val="center"/>
            </w:pPr>
          </w:p>
        </w:tc>
        <w:tc>
          <w:tcPr>
            <w:tcW w:w="778" w:type="pct"/>
          </w:tcPr>
          <w:p w14:paraId="6A058DC6" w14:textId="242461C6" w:rsidR="0014492A" w:rsidRPr="000B23EB" w:rsidRDefault="000B23EB" w:rsidP="00E62C00">
            <w:pPr>
              <w:pStyle w:val="TableGraf14L"/>
              <w:widowControl w:val="0"/>
            </w:pPr>
            <w:r>
              <w:t>Согласование реестровой записи</w:t>
            </w:r>
          </w:p>
        </w:tc>
        <w:tc>
          <w:tcPr>
            <w:tcW w:w="1476" w:type="pct"/>
          </w:tcPr>
          <w:p w14:paraId="721CDB04" w14:textId="7C148A69" w:rsidR="0014492A" w:rsidRPr="000B23EB" w:rsidRDefault="000B23EB" w:rsidP="000B23EB">
            <w:pPr>
              <w:spacing w:line="360" w:lineRule="auto"/>
              <w:rPr>
                <w:rFonts w:eastAsia="Times New Roman"/>
                <w:spacing w:val="2"/>
                <w:szCs w:val="28"/>
              </w:rPr>
            </w:pPr>
            <w:r>
              <w:t xml:space="preserve">Внимание! </w:t>
            </w:r>
            <w:r w:rsidRPr="000B23EB">
              <w:rPr>
                <w:rFonts w:eastAsia="Times New Roman"/>
                <w:spacing w:val="2"/>
                <w:szCs w:val="28"/>
              </w:rPr>
              <w:t>Запрашиваемое действие запрещено условиями перехода: Отсут</w:t>
            </w:r>
            <w:r>
              <w:rPr>
                <w:rFonts w:eastAsia="Times New Roman"/>
                <w:spacing w:val="2"/>
                <w:szCs w:val="28"/>
              </w:rPr>
              <w:t>ствуют необходимые роли доступа</w:t>
            </w:r>
          </w:p>
        </w:tc>
        <w:tc>
          <w:tcPr>
            <w:tcW w:w="1100" w:type="pct"/>
          </w:tcPr>
          <w:p w14:paraId="580B0C7B" w14:textId="5880AFE5" w:rsidR="0014492A" w:rsidRPr="002D06FE" w:rsidRDefault="000B23EB" w:rsidP="00E62C00">
            <w:pPr>
              <w:pStyle w:val="TableGraf14L"/>
              <w:widowControl w:val="0"/>
            </w:pPr>
            <w:r>
              <w:t>Осуществляется внутреннее согласование по реестровой записи, сформированной МФ РФ</w:t>
            </w:r>
          </w:p>
        </w:tc>
        <w:tc>
          <w:tcPr>
            <w:tcW w:w="1355" w:type="pct"/>
          </w:tcPr>
          <w:p w14:paraId="3AEAB768" w14:textId="6EC717B7" w:rsidR="0014492A" w:rsidRDefault="000B23EB" w:rsidP="00E62C00">
            <w:pPr>
              <w:pStyle w:val="TableGraf14L"/>
              <w:widowControl w:val="0"/>
            </w:pPr>
            <w:r>
              <w:t>Необходимо осуществлять внутреннее согласование по реестровым записям, сформированным ГАДБ</w:t>
            </w:r>
          </w:p>
        </w:tc>
      </w:tr>
      <w:tr w:rsidR="000B23EB" w:rsidRPr="00B518D7" w14:paraId="0E59123B" w14:textId="77777777" w:rsidTr="008A4ABA">
        <w:tc>
          <w:tcPr>
            <w:tcW w:w="291" w:type="pct"/>
          </w:tcPr>
          <w:p w14:paraId="32177211" w14:textId="77777777" w:rsidR="000B23EB" w:rsidRDefault="000B23EB" w:rsidP="00E62C00">
            <w:pPr>
              <w:pStyle w:val="TableGraf14L"/>
              <w:widowControl w:val="0"/>
              <w:numPr>
                <w:ilvl w:val="0"/>
                <w:numId w:val="20"/>
              </w:numPr>
              <w:spacing w:line="240" w:lineRule="auto"/>
              <w:jc w:val="center"/>
            </w:pPr>
          </w:p>
        </w:tc>
        <w:tc>
          <w:tcPr>
            <w:tcW w:w="778" w:type="pct"/>
          </w:tcPr>
          <w:p w14:paraId="487FBB8F" w14:textId="32CC5C73" w:rsidR="000B23EB" w:rsidRDefault="000B23EB" w:rsidP="00E62C00">
            <w:pPr>
              <w:pStyle w:val="TableGraf14L"/>
              <w:widowControl w:val="0"/>
            </w:pPr>
            <w:r>
              <w:t>Создание резолюции по реестровой записи</w:t>
            </w:r>
          </w:p>
        </w:tc>
        <w:tc>
          <w:tcPr>
            <w:tcW w:w="1476" w:type="pct"/>
          </w:tcPr>
          <w:p w14:paraId="4137AA56" w14:textId="32C7EB08" w:rsidR="000B23EB" w:rsidRPr="000B23EB" w:rsidRDefault="000B23EB" w:rsidP="000B23EB">
            <w:pPr>
              <w:spacing w:line="360" w:lineRule="auto"/>
              <w:rPr>
                <w:rFonts w:eastAsia="Times New Roman"/>
                <w:spacing w:val="2"/>
                <w:szCs w:val="28"/>
              </w:rPr>
            </w:pPr>
            <w:r>
              <w:rPr>
                <w:rFonts w:eastAsia="Times New Roman"/>
                <w:spacing w:val="2"/>
                <w:szCs w:val="28"/>
              </w:rPr>
              <w:t xml:space="preserve">Внимание! </w:t>
            </w:r>
            <w:r w:rsidRPr="000B23EB">
              <w:rPr>
                <w:rFonts w:eastAsia="Times New Roman"/>
                <w:spacing w:val="2"/>
                <w:szCs w:val="28"/>
              </w:rPr>
              <w:t>Отсутствуют необходимые роли доступа</w:t>
            </w:r>
          </w:p>
          <w:p w14:paraId="674B3E6E" w14:textId="77777777" w:rsidR="000B23EB" w:rsidRPr="002D06FE" w:rsidRDefault="000B23EB" w:rsidP="00E62C00">
            <w:pPr>
              <w:pStyle w:val="TableGraf14L"/>
              <w:widowControl w:val="0"/>
            </w:pPr>
          </w:p>
        </w:tc>
        <w:tc>
          <w:tcPr>
            <w:tcW w:w="1100" w:type="pct"/>
          </w:tcPr>
          <w:p w14:paraId="4CA6E7DD" w14:textId="6910B3F3" w:rsidR="000B23EB" w:rsidRPr="002D06FE" w:rsidRDefault="000B23EB" w:rsidP="000B23EB">
            <w:pPr>
              <w:pStyle w:val="TableGraf14L"/>
              <w:widowControl w:val="0"/>
            </w:pPr>
            <w:r>
              <w:t>Создание резолюции осуществляется по реестровой записи, требующей внешнего согласования на уровне МФ РФ (индикатор внешнего согласования МФ имеет значение «На согласовании»)</w:t>
            </w:r>
          </w:p>
        </w:tc>
        <w:tc>
          <w:tcPr>
            <w:tcW w:w="1355" w:type="pct"/>
          </w:tcPr>
          <w:p w14:paraId="3A19E453" w14:textId="7F81F28F" w:rsidR="000B23EB" w:rsidRDefault="000B23EB" w:rsidP="00E62C00">
            <w:pPr>
              <w:pStyle w:val="TableGraf14L"/>
              <w:widowControl w:val="0"/>
            </w:pPr>
            <w:r>
              <w:t>Необходимо создавать резолюцию по реестровым записям, требующим внешнего согласования на уровне ГАДБ (индикатор внешнего согласования ГАДБ имеет значение «На согласовании»)</w:t>
            </w:r>
          </w:p>
        </w:tc>
      </w:tr>
      <w:tr w:rsidR="00D7264A" w:rsidRPr="00B518D7" w14:paraId="3B594F9F" w14:textId="77777777" w:rsidTr="008A4ABA">
        <w:tc>
          <w:tcPr>
            <w:tcW w:w="291" w:type="pct"/>
          </w:tcPr>
          <w:p w14:paraId="65E10641" w14:textId="77777777" w:rsidR="00D7264A" w:rsidRDefault="00D7264A" w:rsidP="00D7264A">
            <w:pPr>
              <w:pStyle w:val="TableGraf14L"/>
              <w:widowControl w:val="0"/>
              <w:numPr>
                <w:ilvl w:val="0"/>
                <w:numId w:val="20"/>
              </w:numPr>
              <w:spacing w:line="240" w:lineRule="auto"/>
              <w:jc w:val="center"/>
            </w:pPr>
          </w:p>
        </w:tc>
        <w:tc>
          <w:tcPr>
            <w:tcW w:w="778" w:type="pct"/>
          </w:tcPr>
          <w:p w14:paraId="04B9D1AB" w14:textId="16F3BD8B" w:rsidR="00D7264A" w:rsidRDefault="00D7264A" w:rsidP="00D7264A">
            <w:pPr>
              <w:pStyle w:val="TableGraf14L"/>
              <w:widowControl w:val="0"/>
            </w:pPr>
            <w:r>
              <w:t xml:space="preserve">Создание версии по реестровой </w:t>
            </w:r>
            <w:r>
              <w:lastRenderedPageBreak/>
              <w:t>записи</w:t>
            </w:r>
          </w:p>
        </w:tc>
        <w:tc>
          <w:tcPr>
            <w:tcW w:w="1476" w:type="pct"/>
          </w:tcPr>
          <w:p w14:paraId="1FBB4A86" w14:textId="77777777" w:rsidR="00D7264A" w:rsidRPr="007B5A23" w:rsidRDefault="00D7264A" w:rsidP="00D7264A">
            <w:pPr>
              <w:spacing w:line="360" w:lineRule="auto"/>
              <w:rPr>
                <w:rFonts w:eastAsia="Times New Roman"/>
                <w:spacing w:val="2"/>
                <w:szCs w:val="28"/>
              </w:rPr>
            </w:pPr>
            <w:r>
              <w:rPr>
                <w:rFonts w:eastAsia="Times New Roman"/>
                <w:spacing w:val="2"/>
                <w:szCs w:val="28"/>
              </w:rPr>
              <w:lastRenderedPageBreak/>
              <w:t xml:space="preserve">Внимание! </w:t>
            </w:r>
            <w:r w:rsidRPr="007B5A23">
              <w:rPr>
                <w:rFonts w:eastAsia="Times New Roman"/>
                <w:spacing w:val="2"/>
                <w:szCs w:val="28"/>
              </w:rPr>
              <w:t xml:space="preserve">Создание версии невозможно. </w:t>
            </w:r>
          </w:p>
          <w:p w14:paraId="67AD4FBB" w14:textId="6F26C607" w:rsidR="00D7264A" w:rsidRDefault="00D7264A" w:rsidP="00D7264A">
            <w:pPr>
              <w:spacing w:line="360" w:lineRule="auto"/>
              <w:rPr>
                <w:rFonts w:eastAsia="Times New Roman"/>
                <w:spacing w:val="2"/>
                <w:szCs w:val="28"/>
              </w:rPr>
            </w:pPr>
            <w:r w:rsidRPr="007B5A23">
              <w:rPr>
                <w:rFonts w:eastAsia="Times New Roman"/>
                <w:spacing w:val="2"/>
                <w:szCs w:val="28"/>
              </w:rPr>
              <w:lastRenderedPageBreak/>
              <w:t>Формирование версии доступно по реестровым записям, действующим на текущую дату.</w:t>
            </w:r>
          </w:p>
        </w:tc>
        <w:tc>
          <w:tcPr>
            <w:tcW w:w="1100" w:type="pct"/>
          </w:tcPr>
          <w:p w14:paraId="7ED8A520" w14:textId="3D87E218" w:rsidR="00D7264A" w:rsidRDefault="00D7264A" w:rsidP="00D7264A">
            <w:pPr>
              <w:pStyle w:val="TableGraf14L"/>
              <w:widowControl w:val="0"/>
            </w:pPr>
            <w:r>
              <w:lastRenderedPageBreak/>
              <w:t xml:space="preserve">Создание версии осуществляется по </w:t>
            </w:r>
            <w:r>
              <w:lastRenderedPageBreak/>
              <w:t>недействующей на текущую дату реестровой записи (дата окончания действия реестровой записи меньше текущей даты)</w:t>
            </w:r>
          </w:p>
        </w:tc>
        <w:tc>
          <w:tcPr>
            <w:tcW w:w="1355" w:type="pct"/>
          </w:tcPr>
          <w:p w14:paraId="5843C7EA" w14:textId="20F98DC2" w:rsidR="00D7264A" w:rsidRDefault="00D7264A" w:rsidP="00D7264A">
            <w:pPr>
              <w:pStyle w:val="TableGraf14L"/>
              <w:widowControl w:val="0"/>
            </w:pPr>
            <w:r>
              <w:lastRenderedPageBreak/>
              <w:t xml:space="preserve">Необходимо создавать версии по реестровым записям, </w:t>
            </w:r>
            <w:r>
              <w:lastRenderedPageBreak/>
              <w:t>действующим на текущую дату (дата окончания действия реестровой записи больше или равна текущей дате)</w:t>
            </w:r>
          </w:p>
        </w:tc>
      </w:tr>
    </w:tbl>
    <w:p w14:paraId="7D4E9F18" w14:textId="77777777" w:rsidR="002529BD" w:rsidRDefault="002529BD" w:rsidP="00E81E2A">
      <w:pPr>
        <w:pStyle w:val="af0"/>
        <w:sectPr w:rsidR="002529BD" w:rsidSect="00B72CC8">
          <w:headerReference w:type="default" r:id="rId113"/>
          <w:pgSz w:w="16838" w:h="11906" w:orient="landscape"/>
          <w:pgMar w:top="1134" w:right="1134" w:bottom="1134" w:left="1134" w:header="709" w:footer="709" w:gutter="0"/>
          <w:cols w:space="708"/>
          <w:docGrid w:linePitch="381"/>
        </w:sectPr>
      </w:pPr>
    </w:p>
    <w:p w14:paraId="619C6B81" w14:textId="7BBF8497" w:rsidR="00794AA8" w:rsidRPr="00642959" w:rsidRDefault="00794AA8" w:rsidP="00096274">
      <w:pPr>
        <w:pStyle w:val="1"/>
      </w:pPr>
      <w:bookmarkStart w:id="611" w:name="_Toc201153541"/>
      <w:r w:rsidRPr="00642959">
        <w:lastRenderedPageBreak/>
        <w:t>Формирование обращений в техническую поддержку</w:t>
      </w:r>
      <w:bookmarkEnd w:id="56"/>
      <w:bookmarkEnd w:id="57"/>
      <w:bookmarkEnd w:id="58"/>
      <w:bookmarkEnd w:id="59"/>
      <w:bookmarkEnd w:id="611"/>
    </w:p>
    <w:p w14:paraId="48D517D1" w14:textId="77777777" w:rsidR="00794AA8" w:rsidRPr="00BB2BE1" w:rsidRDefault="00794AA8" w:rsidP="00794AA8">
      <w:pPr>
        <w:pBdr>
          <w:top w:val="nil"/>
          <w:left w:val="nil"/>
          <w:bottom w:val="nil"/>
          <w:right w:val="nil"/>
          <w:between w:val="nil"/>
        </w:pBdr>
        <w:tabs>
          <w:tab w:val="left" w:pos="1134"/>
        </w:tabs>
        <w:spacing w:before="2000"/>
        <w:jc w:val="center"/>
        <w:rPr>
          <w:rFonts w:eastAsia="Times New Roman"/>
          <w:b/>
          <w:color w:val="000000"/>
          <w:szCs w:val="24"/>
          <w:lang w:eastAsia="ru-RU"/>
        </w:rPr>
      </w:pPr>
      <w:r w:rsidRPr="00BB2BE1">
        <w:rPr>
          <w:rFonts w:eastAsia="Times New Roman"/>
          <w:b/>
          <w:color w:val="000000"/>
          <w:szCs w:val="24"/>
          <w:lang w:eastAsia="ru-RU"/>
        </w:rPr>
        <w:t>В случае возникновения проблем при работе с подсистемой бюджетного планирования государственной интегрированной информационной системы управления общественными финансами «Электронный бюджет» следует обращаться службу технической поддержки:</w:t>
      </w:r>
    </w:p>
    <w:p w14:paraId="31FF929B" w14:textId="77777777" w:rsidR="00794AA8" w:rsidRDefault="00794AA8" w:rsidP="00794AA8">
      <w:pPr>
        <w:pBdr>
          <w:top w:val="nil"/>
          <w:left w:val="nil"/>
          <w:bottom w:val="nil"/>
          <w:right w:val="nil"/>
          <w:between w:val="nil"/>
        </w:pBdr>
        <w:tabs>
          <w:tab w:val="left" w:pos="1134"/>
        </w:tabs>
        <w:ind w:firstLine="709"/>
        <w:jc w:val="center"/>
        <w:rPr>
          <w:b/>
          <w:color w:val="000000"/>
        </w:rPr>
      </w:pPr>
    </w:p>
    <w:p w14:paraId="34A80A71" w14:textId="77777777" w:rsidR="00794AA8" w:rsidRPr="00BB2BE1" w:rsidRDefault="00794AA8" w:rsidP="00794AA8">
      <w:pPr>
        <w:pBdr>
          <w:top w:val="nil"/>
          <w:left w:val="nil"/>
          <w:bottom w:val="nil"/>
          <w:right w:val="nil"/>
          <w:between w:val="nil"/>
        </w:pBdr>
        <w:tabs>
          <w:tab w:val="left" w:pos="1134"/>
        </w:tabs>
        <w:spacing w:line="360" w:lineRule="auto"/>
        <w:jc w:val="center"/>
        <w:rPr>
          <w:rFonts w:eastAsia="Times New Roman"/>
          <w:b/>
          <w:color w:val="000000"/>
          <w:szCs w:val="24"/>
          <w:lang w:eastAsia="ru-RU"/>
        </w:rPr>
      </w:pPr>
      <w:r w:rsidRPr="00BB2BE1">
        <w:rPr>
          <w:rFonts w:eastAsia="Times New Roman"/>
          <w:b/>
          <w:color w:val="000000"/>
          <w:szCs w:val="24"/>
          <w:lang w:eastAsia="ru-RU"/>
        </w:rPr>
        <w:t>8 800 350-02-18</w:t>
      </w:r>
    </w:p>
    <w:p w14:paraId="2DA56B7E" w14:textId="77777777" w:rsidR="00794AA8" w:rsidRPr="00BB2BE1" w:rsidRDefault="00794AA8" w:rsidP="00794AA8">
      <w:pPr>
        <w:pBdr>
          <w:top w:val="nil"/>
          <w:left w:val="nil"/>
          <w:bottom w:val="nil"/>
          <w:right w:val="nil"/>
          <w:between w:val="nil"/>
        </w:pBdr>
        <w:tabs>
          <w:tab w:val="left" w:pos="1134"/>
        </w:tabs>
        <w:spacing w:line="360" w:lineRule="auto"/>
        <w:jc w:val="center"/>
        <w:rPr>
          <w:rFonts w:eastAsia="Times New Roman"/>
          <w:b/>
          <w:color w:val="000000"/>
          <w:szCs w:val="24"/>
          <w:lang w:eastAsia="ru-RU"/>
        </w:rPr>
      </w:pPr>
      <w:r w:rsidRPr="00BB2BE1">
        <w:rPr>
          <w:rFonts w:eastAsia="Times New Roman"/>
          <w:b/>
          <w:color w:val="000000"/>
          <w:szCs w:val="24"/>
          <w:lang w:eastAsia="ru-RU"/>
        </w:rPr>
        <w:t>круглосуточно</w:t>
      </w:r>
    </w:p>
    <w:bookmarkEnd w:id="60"/>
    <w:p w14:paraId="3E197D77" w14:textId="77777777" w:rsidR="00794AA8" w:rsidRPr="00BB2BE1" w:rsidRDefault="00794AA8" w:rsidP="00794AA8">
      <w:pPr>
        <w:pBdr>
          <w:top w:val="nil"/>
          <w:left w:val="nil"/>
          <w:bottom w:val="nil"/>
          <w:right w:val="nil"/>
          <w:between w:val="nil"/>
        </w:pBdr>
        <w:tabs>
          <w:tab w:val="left" w:pos="1134"/>
        </w:tabs>
        <w:spacing w:line="360" w:lineRule="auto"/>
        <w:ind w:firstLine="709"/>
        <w:jc w:val="both"/>
        <w:rPr>
          <w:rFonts w:eastAsia="Times New Roman"/>
          <w:color w:val="000000"/>
          <w:szCs w:val="24"/>
          <w:lang w:eastAsia="ru-RU"/>
        </w:rPr>
      </w:pPr>
      <w:r w:rsidRPr="00BB2BE1">
        <w:rPr>
          <w:rFonts w:eastAsia="Times New Roman"/>
          <w:color w:val="000000"/>
          <w:szCs w:val="24"/>
          <w:lang w:eastAsia="ru-RU"/>
        </w:rPr>
        <w:t xml:space="preserve">Формирование обращений в техническую поддержку в электронном виде с прикреплением скриншотов экрана осуществляется в подразделе «Обращения в техническую поддержку». </w:t>
      </w:r>
    </w:p>
    <w:p w14:paraId="72EF1D03" w14:textId="246DE7B5" w:rsidR="00794AA8" w:rsidRDefault="00794AA8" w:rsidP="00794AA8">
      <w:pPr>
        <w:pStyle w:val="af0"/>
      </w:pPr>
      <w:r>
        <w:t xml:space="preserve">Для перехода в </w:t>
      </w:r>
      <w:r>
        <w:rPr>
          <w:lang w:eastAsia="ru-RU"/>
        </w:rPr>
        <w:t xml:space="preserve">подраздел </w:t>
      </w:r>
      <w:r>
        <w:t>«Обращения в т</w:t>
      </w:r>
      <w:r w:rsidRPr="0038716F">
        <w:t>ехническ</w:t>
      </w:r>
      <w:r>
        <w:t>ую поддержку» необходимо в главном окне Системы выбрать вкладку «Меню» (1) либо нажать на кнопку «Т</w:t>
      </w:r>
      <w:r w:rsidRPr="0038716F">
        <w:t>ехническ</w:t>
      </w:r>
      <w:r>
        <w:t>ая поддержка» (1.1) в верхней части экрана, далее в открывшейся колонке выбрать раздел «Т</w:t>
      </w:r>
      <w:r w:rsidRPr="0038716F">
        <w:t>ехническ</w:t>
      </w:r>
      <w:r>
        <w:t>ая поддержка» (2) и</w:t>
      </w:r>
      <w:r w:rsidRPr="00F97D75">
        <w:t xml:space="preserve"> </w:t>
      </w:r>
      <w:r>
        <w:t>одним нажатием левой кнопки мыши открыть подраздел «Обращения в т</w:t>
      </w:r>
      <w:r w:rsidRPr="0038716F">
        <w:t>ехническ</w:t>
      </w:r>
      <w:r>
        <w:t>ую поддержку» (3) (</w:t>
      </w:r>
      <w:r>
        <w:fldChar w:fldCharType="begin"/>
      </w:r>
      <w:r>
        <w:instrText xml:space="preserve"> REF _Ref521686644 \h </w:instrText>
      </w:r>
      <w:r>
        <w:fldChar w:fldCharType="separate"/>
      </w:r>
      <w:r w:rsidR="0050009A">
        <w:t>Рисунок </w:t>
      </w:r>
      <w:r w:rsidR="0050009A">
        <w:rPr>
          <w:noProof/>
        </w:rPr>
        <w:t>112</w:t>
      </w:r>
      <w:r>
        <w:fldChar w:fldCharType="end"/>
      </w:r>
      <w:r>
        <w:t>).</w:t>
      </w:r>
    </w:p>
    <w:p w14:paraId="5A38F3AD" w14:textId="4FA713C0" w:rsidR="00794AA8" w:rsidRDefault="00B16560" w:rsidP="00794AA8">
      <w:pPr>
        <w:pStyle w:val="af8"/>
        <w:keepNext w:val="0"/>
      </w:pPr>
      <w:r>
        <w:drawing>
          <wp:inline distT="0" distB="0" distL="0" distR="0" wp14:anchorId="57AD9E44" wp14:editId="7B0FC993">
            <wp:extent cx="6120130" cy="150685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6120130" cy="1506855"/>
                    </a:xfrm>
                    <a:prstGeom prst="rect">
                      <a:avLst/>
                    </a:prstGeom>
                  </pic:spPr>
                </pic:pic>
              </a:graphicData>
            </a:graphic>
          </wp:inline>
        </w:drawing>
      </w:r>
    </w:p>
    <w:p w14:paraId="55E909CA" w14:textId="3E651234" w:rsidR="00794AA8" w:rsidRDefault="00794AA8" w:rsidP="00794AA8">
      <w:pPr>
        <w:pStyle w:val="afa"/>
        <w:keepLines/>
      </w:pPr>
      <w:bookmarkStart w:id="612" w:name="_Ref521686644"/>
      <w:r>
        <w:t>Рисунок </w:t>
      </w:r>
      <w:r>
        <w:rPr>
          <w:noProof/>
        </w:rPr>
        <w:fldChar w:fldCharType="begin"/>
      </w:r>
      <w:r>
        <w:rPr>
          <w:noProof/>
        </w:rPr>
        <w:instrText xml:space="preserve"> SEQ Рисунок \* ARABIC </w:instrText>
      </w:r>
      <w:r>
        <w:rPr>
          <w:noProof/>
        </w:rPr>
        <w:fldChar w:fldCharType="separate"/>
      </w:r>
      <w:r w:rsidR="0050009A">
        <w:rPr>
          <w:noProof/>
        </w:rPr>
        <w:t>112</w:t>
      </w:r>
      <w:r>
        <w:rPr>
          <w:noProof/>
        </w:rPr>
        <w:fldChar w:fldCharType="end"/>
      </w:r>
      <w:bookmarkEnd w:id="612"/>
      <w:r>
        <w:t>. Переход в подраздел «Обращения в т</w:t>
      </w:r>
      <w:r w:rsidRPr="0038716F">
        <w:t>ехническ</w:t>
      </w:r>
      <w:r>
        <w:t>ую поддержку»</w:t>
      </w:r>
    </w:p>
    <w:p w14:paraId="68297155" w14:textId="7AC20CAC" w:rsidR="00794AA8" w:rsidRDefault="00794AA8" w:rsidP="00794AA8">
      <w:pPr>
        <w:pStyle w:val="af0"/>
      </w:pPr>
      <w:r>
        <w:t>В результате откроется подраздел «Обращения в т</w:t>
      </w:r>
      <w:r w:rsidRPr="0038716F">
        <w:t>ехническ</w:t>
      </w:r>
      <w:r>
        <w:t>ую поддержку», в котором для создания обращения необходимо нажать на кнопку «Сформировать» (</w:t>
      </w:r>
      <w:r>
        <w:fldChar w:fldCharType="begin"/>
      </w:r>
      <w:r>
        <w:instrText xml:space="preserve"> REF _Ref469068471 \h </w:instrText>
      </w:r>
      <w:r>
        <w:fldChar w:fldCharType="separate"/>
      </w:r>
      <w:r w:rsidR="0050009A">
        <w:t>Рисунок </w:t>
      </w:r>
      <w:r w:rsidR="0050009A">
        <w:rPr>
          <w:noProof/>
        </w:rPr>
        <w:t>113</w:t>
      </w:r>
      <w:r>
        <w:fldChar w:fldCharType="end"/>
      </w:r>
      <w:r>
        <w:t>).</w:t>
      </w:r>
    </w:p>
    <w:p w14:paraId="18EDB9C0" w14:textId="4F9ECFCB" w:rsidR="00794AA8" w:rsidRPr="00EF17EE" w:rsidRDefault="00B16560" w:rsidP="00794AA8">
      <w:pPr>
        <w:pStyle w:val="af8"/>
      </w:pPr>
      <w:r>
        <w:lastRenderedPageBreak/>
        <w:drawing>
          <wp:inline distT="0" distB="0" distL="0" distR="0" wp14:anchorId="1A96913D" wp14:editId="5225E3A2">
            <wp:extent cx="6120130" cy="150685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6120130" cy="1506855"/>
                    </a:xfrm>
                    <a:prstGeom prst="rect">
                      <a:avLst/>
                    </a:prstGeom>
                  </pic:spPr>
                </pic:pic>
              </a:graphicData>
            </a:graphic>
          </wp:inline>
        </w:drawing>
      </w:r>
    </w:p>
    <w:p w14:paraId="72FBB57E" w14:textId="2F717EF1" w:rsidR="00794AA8" w:rsidRDefault="00794AA8" w:rsidP="00794AA8">
      <w:pPr>
        <w:pStyle w:val="afa"/>
      </w:pPr>
      <w:bookmarkStart w:id="613" w:name="_Ref469068471"/>
      <w:r>
        <w:t>Рисунок </w:t>
      </w:r>
      <w:r w:rsidR="00F47613">
        <w:fldChar w:fldCharType="begin"/>
      </w:r>
      <w:r w:rsidR="00F47613">
        <w:instrText xml:space="preserve"> SEQ Рисунок \* ARABIC </w:instrText>
      </w:r>
      <w:r w:rsidR="00F47613">
        <w:fldChar w:fldCharType="separate"/>
      </w:r>
      <w:r w:rsidR="0050009A">
        <w:rPr>
          <w:noProof/>
        </w:rPr>
        <w:t>113</w:t>
      </w:r>
      <w:r w:rsidR="00F47613">
        <w:rPr>
          <w:noProof/>
        </w:rPr>
        <w:fldChar w:fldCharType="end"/>
      </w:r>
      <w:bookmarkEnd w:id="613"/>
      <w:r>
        <w:t>. Формирование обращения в техническую поддержку</w:t>
      </w:r>
    </w:p>
    <w:p w14:paraId="3D6E8C33" w14:textId="2B80357C" w:rsidR="00794AA8" w:rsidRDefault="00794AA8" w:rsidP="00794AA8">
      <w:pPr>
        <w:pStyle w:val="af0"/>
      </w:pPr>
      <w:r>
        <w:t>В результате откроется окно «Карточка обращения», в котором необходимо заполнить поля (</w:t>
      </w:r>
      <w:r>
        <w:fldChar w:fldCharType="begin"/>
      </w:r>
      <w:r>
        <w:instrText xml:space="preserve"> REF _Ref469068475 \h </w:instrText>
      </w:r>
      <w:r>
        <w:fldChar w:fldCharType="separate"/>
      </w:r>
      <w:r w:rsidR="0050009A">
        <w:t>Рисунок </w:t>
      </w:r>
      <w:r w:rsidR="0050009A">
        <w:rPr>
          <w:noProof/>
        </w:rPr>
        <w:t>114</w:t>
      </w:r>
      <w:r>
        <w:fldChar w:fldCharType="end"/>
      </w:r>
      <w:r>
        <w:t>).</w:t>
      </w:r>
    </w:p>
    <w:p w14:paraId="550549E2" w14:textId="5D5337FA" w:rsidR="00794AA8" w:rsidRDefault="00B16560" w:rsidP="00794AA8">
      <w:pPr>
        <w:pStyle w:val="af8"/>
      </w:pPr>
      <w:r>
        <w:drawing>
          <wp:inline distT="0" distB="0" distL="0" distR="0" wp14:anchorId="5C9766DB" wp14:editId="1EFB759E">
            <wp:extent cx="6120130" cy="2132330"/>
            <wp:effectExtent l="0" t="0" r="0" b="127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6120130" cy="2132330"/>
                    </a:xfrm>
                    <a:prstGeom prst="rect">
                      <a:avLst/>
                    </a:prstGeom>
                  </pic:spPr>
                </pic:pic>
              </a:graphicData>
            </a:graphic>
          </wp:inline>
        </w:drawing>
      </w:r>
    </w:p>
    <w:p w14:paraId="46F03646" w14:textId="68F8E965" w:rsidR="00794AA8" w:rsidRDefault="00794AA8" w:rsidP="00794AA8">
      <w:pPr>
        <w:pStyle w:val="afa"/>
      </w:pPr>
      <w:bookmarkStart w:id="614" w:name="_Ref469068475"/>
      <w:r>
        <w:t>Рисунок </w:t>
      </w:r>
      <w:r w:rsidR="00F47613">
        <w:fldChar w:fldCharType="begin"/>
      </w:r>
      <w:r w:rsidR="00F47613">
        <w:instrText xml:space="preserve"> SEQ Рисунок \* ARABIC </w:instrText>
      </w:r>
      <w:r w:rsidR="00F47613">
        <w:fldChar w:fldCharType="separate"/>
      </w:r>
      <w:r w:rsidR="0050009A">
        <w:rPr>
          <w:noProof/>
        </w:rPr>
        <w:t>114</w:t>
      </w:r>
      <w:r w:rsidR="00F47613">
        <w:rPr>
          <w:noProof/>
        </w:rPr>
        <w:fldChar w:fldCharType="end"/>
      </w:r>
      <w:bookmarkEnd w:id="614"/>
      <w:r>
        <w:t>. Окно «Карточка обращения»</w:t>
      </w:r>
    </w:p>
    <w:p w14:paraId="085EE6BD" w14:textId="4BFF3781" w:rsidR="00794AA8" w:rsidRDefault="00794AA8" w:rsidP="00794AA8">
      <w:pPr>
        <w:pStyle w:val="af0"/>
      </w:pPr>
      <w:r>
        <w:t>После заполнения карточки обращения, для сохранения и отправки заявки в техническую поддержку необходимо нажать на кнопку «Отправить» (</w:t>
      </w:r>
      <w:r>
        <w:fldChar w:fldCharType="begin"/>
      </w:r>
      <w:r>
        <w:instrText xml:space="preserve"> REF _Ref486850402 \h </w:instrText>
      </w:r>
      <w:r>
        <w:fldChar w:fldCharType="separate"/>
      </w:r>
      <w:r w:rsidR="0050009A">
        <w:t>Рисунок </w:t>
      </w:r>
      <w:r w:rsidR="0050009A">
        <w:rPr>
          <w:noProof/>
        </w:rPr>
        <w:t>115</w:t>
      </w:r>
      <w:r>
        <w:fldChar w:fldCharType="end"/>
      </w:r>
      <w:r>
        <w:t>).</w:t>
      </w:r>
    </w:p>
    <w:p w14:paraId="3BC682D4" w14:textId="01128E4E" w:rsidR="00794AA8" w:rsidRPr="00BC1E14" w:rsidRDefault="00B16560" w:rsidP="00794AA8">
      <w:pPr>
        <w:pStyle w:val="af8"/>
        <w:keepNext w:val="0"/>
        <w:keepLines w:val="0"/>
      </w:pPr>
      <w:r>
        <w:drawing>
          <wp:inline distT="0" distB="0" distL="0" distR="0" wp14:anchorId="3FE9ECB3" wp14:editId="73FE0134">
            <wp:extent cx="6120130" cy="1934845"/>
            <wp:effectExtent l="0" t="0" r="0" b="825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6120130" cy="1934845"/>
                    </a:xfrm>
                    <a:prstGeom prst="rect">
                      <a:avLst/>
                    </a:prstGeom>
                  </pic:spPr>
                </pic:pic>
              </a:graphicData>
            </a:graphic>
          </wp:inline>
        </w:drawing>
      </w:r>
    </w:p>
    <w:p w14:paraId="4995D243" w14:textId="2BBC3247" w:rsidR="00794AA8" w:rsidRDefault="00794AA8" w:rsidP="00794AA8">
      <w:pPr>
        <w:pStyle w:val="afa"/>
      </w:pPr>
      <w:bookmarkStart w:id="615" w:name="_Ref486850402"/>
      <w:r>
        <w:t>Рисунок </w:t>
      </w:r>
      <w:r w:rsidR="00F47613">
        <w:fldChar w:fldCharType="begin"/>
      </w:r>
      <w:r w:rsidR="00F47613">
        <w:instrText xml:space="preserve"> SEQ Рисунок \* ARABIC </w:instrText>
      </w:r>
      <w:r w:rsidR="00F47613">
        <w:fldChar w:fldCharType="separate"/>
      </w:r>
      <w:r w:rsidR="0050009A">
        <w:rPr>
          <w:noProof/>
        </w:rPr>
        <w:t>115</w:t>
      </w:r>
      <w:r w:rsidR="00F47613">
        <w:rPr>
          <w:noProof/>
        </w:rPr>
        <w:fldChar w:fldCharType="end"/>
      </w:r>
      <w:bookmarkEnd w:id="615"/>
      <w:r>
        <w:t>. Отправление заявки в техническую поддержку</w:t>
      </w:r>
    </w:p>
    <w:p w14:paraId="13B0269D" w14:textId="7A734A83" w:rsidR="00794AA8" w:rsidRDefault="00794AA8" w:rsidP="00794AA8">
      <w:pPr>
        <w:pStyle w:val="af0"/>
      </w:pPr>
      <w:r>
        <w:t>Для просмотра созданной заявки необходимо двойным нажатием левой кнопки мыши выделить соответствующую строку (</w:t>
      </w:r>
      <w:r>
        <w:fldChar w:fldCharType="begin"/>
      </w:r>
      <w:r>
        <w:instrText xml:space="preserve"> REF _Ref469068480 \h </w:instrText>
      </w:r>
      <w:r>
        <w:fldChar w:fldCharType="separate"/>
      </w:r>
      <w:r w:rsidR="0050009A">
        <w:t>Рисунок </w:t>
      </w:r>
      <w:r w:rsidR="0050009A">
        <w:rPr>
          <w:noProof/>
        </w:rPr>
        <w:t>116</w:t>
      </w:r>
      <w:r>
        <w:fldChar w:fldCharType="end"/>
      </w:r>
      <w:r>
        <w:t>).</w:t>
      </w:r>
    </w:p>
    <w:p w14:paraId="67C61971" w14:textId="35255BD7" w:rsidR="00794AA8" w:rsidRDefault="00B16560" w:rsidP="00794AA8">
      <w:pPr>
        <w:pStyle w:val="af8"/>
      </w:pPr>
      <w:r>
        <w:lastRenderedPageBreak/>
        <w:drawing>
          <wp:inline distT="0" distB="0" distL="0" distR="0" wp14:anchorId="7541206B" wp14:editId="15E21894">
            <wp:extent cx="6120130" cy="1324610"/>
            <wp:effectExtent l="0" t="0" r="0" b="889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6120130" cy="1324610"/>
                    </a:xfrm>
                    <a:prstGeom prst="rect">
                      <a:avLst/>
                    </a:prstGeom>
                  </pic:spPr>
                </pic:pic>
              </a:graphicData>
            </a:graphic>
          </wp:inline>
        </w:drawing>
      </w:r>
    </w:p>
    <w:p w14:paraId="35CAFE09" w14:textId="6038AA75" w:rsidR="00794AA8" w:rsidRDefault="00794AA8" w:rsidP="00794AA8">
      <w:pPr>
        <w:pStyle w:val="afa"/>
      </w:pPr>
      <w:bookmarkStart w:id="616" w:name="_Ref469068480"/>
      <w:r>
        <w:t>Рисунок </w:t>
      </w:r>
      <w:r w:rsidR="00F47613">
        <w:fldChar w:fldCharType="begin"/>
      </w:r>
      <w:r w:rsidR="00F47613">
        <w:instrText xml:space="preserve"> SEQ Рисунок \* ARABIC </w:instrText>
      </w:r>
      <w:r w:rsidR="00F47613">
        <w:fldChar w:fldCharType="separate"/>
      </w:r>
      <w:r w:rsidR="0050009A">
        <w:rPr>
          <w:noProof/>
        </w:rPr>
        <w:t>116</w:t>
      </w:r>
      <w:r w:rsidR="00F47613">
        <w:rPr>
          <w:noProof/>
        </w:rPr>
        <w:fldChar w:fldCharType="end"/>
      </w:r>
      <w:bookmarkEnd w:id="616"/>
      <w:r>
        <w:t>. Выделенная строка</w:t>
      </w:r>
    </w:p>
    <w:p w14:paraId="47806E05" w14:textId="08F21387" w:rsidR="00794AA8" w:rsidRDefault="00794AA8" w:rsidP="00794AA8">
      <w:pPr>
        <w:pStyle w:val="af0"/>
      </w:pPr>
      <w:r>
        <w:t>В нижней области окна «Карточка обращения» отображается история переписки по заявке со специалистом технической поддержки (</w:t>
      </w:r>
      <w:r>
        <w:fldChar w:fldCharType="begin"/>
      </w:r>
      <w:r>
        <w:instrText xml:space="preserve"> REF _Ref501029429 \h </w:instrText>
      </w:r>
      <w:r>
        <w:fldChar w:fldCharType="separate"/>
      </w:r>
      <w:r w:rsidR="0050009A">
        <w:t>Рисунок </w:t>
      </w:r>
      <w:r w:rsidR="0050009A">
        <w:rPr>
          <w:noProof/>
        </w:rPr>
        <w:t>117</w:t>
      </w:r>
      <w:r>
        <w:fldChar w:fldCharType="end"/>
      </w:r>
      <w:r>
        <w:t>).</w:t>
      </w:r>
    </w:p>
    <w:p w14:paraId="25098BFC" w14:textId="62EAF8A6" w:rsidR="00794AA8" w:rsidRDefault="00B16560" w:rsidP="00794AA8">
      <w:pPr>
        <w:pStyle w:val="af8"/>
      </w:pPr>
      <w:r>
        <w:drawing>
          <wp:inline distT="0" distB="0" distL="0" distR="0" wp14:anchorId="6B51EAF1" wp14:editId="790AA2EE">
            <wp:extent cx="6120130" cy="2378075"/>
            <wp:effectExtent l="0" t="0" r="0" b="317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6120130" cy="2378075"/>
                    </a:xfrm>
                    <a:prstGeom prst="rect">
                      <a:avLst/>
                    </a:prstGeom>
                  </pic:spPr>
                </pic:pic>
              </a:graphicData>
            </a:graphic>
          </wp:inline>
        </w:drawing>
      </w:r>
    </w:p>
    <w:p w14:paraId="7A4C1809" w14:textId="5EEFFDE7" w:rsidR="00794AA8" w:rsidRDefault="00794AA8" w:rsidP="00794AA8">
      <w:pPr>
        <w:pStyle w:val="afa"/>
      </w:pPr>
      <w:bookmarkStart w:id="617" w:name="_Ref501029429"/>
      <w:r>
        <w:t>Рисунок </w:t>
      </w:r>
      <w:r w:rsidR="00F47613">
        <w:fldChar w:fldCharType="begin"/>
      </w:r>
      <w:r w:rsidR="00F47613">
        <w:instrText xml:space="preserve"> SEQ Рисунок \* ARABIC </w:instrText>
      </w:r>
      <w:r w:rsidR="00F47613">
        <w:fldChar w:fldCharType="separate"/>
      </w:r>
      <w:r w:rsidR="0050009A">
        <w:rPr>
          <w:noProof/>
        </w:rPr>
        <w:t>117</w:t>
      </w:r>
      <w:r w:rsidR="00F47613">
        <w:rPr>
          <w:noProof/>
        </w:rPr>
        <w:fldChar w:fldCharType="end"/>
      </w:r>
      <w:bookmarkEnd w:id="617"/>
      <w:r>
        <w:t>.</w:t>
      </w:r>
      <w:r w:rsidRPr="00785BDC">
        <w:t xml:space="preserve"> </w:t>
      </w:r>
      <w:r>
        <w:t>Нижняя область окна «Карточка обращения»</w:t>
      </w:r>
    </w:p>
    <w:p w14:paraId="54431B23" w14:textId="4A05FCC3" w:rsidR="00794AA8" w:rsidRDefault="00794AA8" w:rsidP="00794AA8">
      <w:pPr>
        <w:pStyle w:val="af0"/>
      </w:pPr>
      <w:r>
        <w:t>Для перехода в подраздел</w:t>
      </w:r>
      <w:r w:rsidRPr="006A34BC">
        <w:t xml:space="preserve"> «Часто задаваемые вопросы» необходимо в главном окне Системы выбрать вкладку «Меню» (1)</w:t>
      </w:r>
      <w:r>
        <w:t>,</w:t>
      </w:r>
      <w:r w:rsidRPr="006A34BC">
        <w:t xml:space="preserve"> либо нажать на кнопку «Техническая поддержка» (1.1) в верхней части экрана, далее в открывшейся колонке выбрать раздел «Техническая поддержка» (2) и одним нажатием левой кнопки мыши открыть подра</w:t>
      </w:r>
      <w:r w:rsidR="00C21E34">
        <w:t>здел «Часто задаваемые вопросы» </w:t>
      </w:r>
      <w:r w:rsidRPr="006A34BC">
        <w:t xml:space="preserve">(3) </w:t>
      </w:r>
      <w:r>
        <w:t>(</w:t>
      </w:r>
      <w:r>
        <w:fldChar w:fldCharType="begin"/>
      </w:r>
      <w:r>
        <w:instrText xml:space="preserve"> REF _Ref521686649 \h </w:instrText>
      </w:r>
      <w:r>
        <w:fldChar w:fldCharType="separate"/>
      </w:r>
      <w:r w:rsidR="0050009A">
        <w:t>Рисунок</w:t>
      </w:r>
      <w:r w:rsidR="0050009A">
        <w:rPr>
          <w:lang w:val="en-US"/>
        </w:rPr>
        <w:t> </w:t>
      </w:r>
      <w:r w:rsidR="0050009A">
        <w:rPr>
          <w:noProof/>
        </w:rPr>
        <w:t>118</w:t>
      </w:r>
      <w:r>
        <w:fldChar w:fldCharType="end"/>
      </w:r>
      <w:r>
        <w:t>).</w:t>
      </w:r>
    </w:p>
    <w:p w14:paraId="2D74EFF3" w14:textId="1C2F71C0" w:rsidR="00794AA8" w:rsidRDefault="00B16560" w:rsidP="00794AA8">
      <w:pPr>
        <w:pStyle w:val="af8"/>
      </w:pPr>
      <w:r>
        <w:drawing>
          <wp:inline distT="0" distB="0" distL="0" distR="0" wp14:anchorId="632BA6F8" wp14:editId="3EADDE4D">
            <wp:extent cx="6120130" cy="150685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6120130" cy="1506855"/>
                    </a:xfrm>
                    <a:prstGeom prst="rect">
                      <a:avLst/>
                    </a:prstGeom>
                  </pic:spPr>
                </pic:pic>
              </a:graphicData>
            </a:graphic>
          </wp:inline>
        </w:drawing>
      </w:r>
    </w:p>
    <w:p w14:paraId="7A25F5C5" w14:textId="7FFB7722" w:rsidR="00794AA8" w:rsidRPr="00205CE8" w:rsidRDefault="00794AA8" w:rsidP="00794AA8">
      <w:pPr>
        <w:pStyle w:val="afa"/>
        <w:keepLines/>
      </w:pPr>
      <w:bookmarkStart w:id="618" w:name="_Ref521686649"/>
      <w:r>
        <w:t>Рисунок</w:t>
      </w:r>
      <w:r>
        <w:rPr>
          <w:lang w:val="en-US"/>
        </w:rPr>
        <w:t> </w:t>
      </w:r>
      <w:r>
        <w:rPr>
          <w:noProof/>
        </w:rPr>
        <w:fldChar w:fldCharType="begin"/>
      </w:r>
      <w:r>
        <w:rPr>
          <w:noProof/>
        </w:rPr>
        <w:instrText xml:space="preserve"> SEQ Рисунок \* ARABIC </w:instrText>
      </w:r>
      <w:r>
        <w:rPr>
          <w:noProof/>
        </w:rPr>
        <w:fldChar w:fldCharType="separate"/>
      </w:r>
      <w:r w:rsidR="0050009A">
        <w:rPr>
          <w:noProof/>
        </w:rPr>
        <w:t>118</w:t>
      </w:r>
      <w:r>
        <w:rPr>
          <w:noProof/>
        </w:rPr>
        <w:fldChar w:fldCharType="end"/>
      </w:r>
      <w:bookmarkEnd w:id="618"/>
      <w:r>
        <w:t xml:space="preserve">. </w:t>
      </w:r>
      <w:r w:rsidRPr="006A34BC">
        <w:t>Переход в подраздел «Часто задаваемые вопросы»</w:t>
      </w:r>
    </w:p>
    <w:sectPr w:rsidR="00794AA8" w:rsidRPr="00205CE8" w:rsidSect="00C21E34">
      <w:headerReference w:type="default" r:id="rId121"/>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311F93" w14:textId="77777777" w:rsidR="003F153D" w:rsidRDefault="003F153D" w:rsidP="008120D6">
      <w:r>
        <w:separator/>
      </w:r>
    </w:p>
  </w:endnote>
  <w:endnote w:type="continuationSeparator" w:id="0">
    <w:p w14:paraId="6DFCBB3A" w14:textId="77777777" w:rsidR="003F153D" w:rsidRDefault="003F153D" w:rsidP="008120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imes New Roman Полужирный">
    <w:panose1 w:val="00000000000000000000"/>
    <w:charset w:val="00"/>
    <w:family w:val="roman"/>
    <w:notTrueType/>
    <w:pitch w:val="default"/>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516D87" w14:textId="77777777" w:rsidR="003F153D" w:rsidRDefault="003F153D" w:rsidP="008120D6">
      <w:r>
        <w:separator/>
      </w:r>
    </w:p>
  </w:footnote>
  <w:footnote w:type="continuationSeparator" w:id="0">
    <w:p w14:paraId="4AF10DA3" w14:textId="77777777" w:rsidR="003F153D" w:rsidRDefault="003F153D" w:rsidP="008120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47697624"/>
      <w:docPartObj>
        <w:docPartGallery w:val="Page Numbers (Top of Page)"/>
        <w:docPartUnique/>
      </w:docPartObj>
    </w:sdtPr>
    <w:sdtContent>
      <w:p w14:paraId="18AD5863" w14:textId="735A9FE0" w:rsidR="004E5ED0" w:rsidRDefault="004E5ED0" w:rsidP="00CB0F14">
        <w:pPr>
          <w:pStyle w:val="aff1"/>
          <w:jc w:val="center"/>
        </w:pPr>
        <w:r>
          <w:fldChar w:fldCharType="begin"/>
        </w:r>
        <w:r>
          <w:instrText>PAGE   \* MERGEFORMAT</w:instrText>
        </w:r>
        <w:r>
          <w:fldChar w:fldCharType="separate"/>
        </w:r>
        <w:r w:rsidR="0024274B">
          <w:rPr>
            <w:noProof/>
          </w:rPr>
          <w:t>21</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12E8B9" w14:textId="77777777" w:rsidR="004E5ED0" w:rsidRDefault="004E5ED0">
    <w:pPr>
      <w:pStyle w:val="aff1"/>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56475760"/>
      <w:docPartObj>
        <w:docPartGallery w:val="Page Numbers (Top of Page)"/>
        <w:docPartUnique/>
      </w:docPartObj>
    </w:sdtPr>
    <w:sdtContent>
      <w:p w14:paraId="5F10D697" w14:textId="0DE615A3" w:rsidR="004E5ED0" w:rsidRDefault="004E5ED0" w:rsidP="00CB0F14">
        <w:pPr>
          <w:pStyle w:val="aff1"/>
          <w:jc w:val="center"/>
        </w:pPr>
        <w:r>
          <w:fldChar w:fldCharType="begin"/>
        </w:r>
        <w:r>
          <w:instrText>PAGE   \* MERGEFORMAT</w:instrText>
        </w:r>
        <w:r>
          <w:fldChar w:fldCharType="separate"/>
        </w:r>
        <w:r w:rsidR="0024274B">
          <w:rPr>
            <w:noProof/>
          </w:rPr>
          <w:t>73</w:t>
        </w:r>
        <w:r>
          <w:fldChar w:fldCharType="end"/>
        </w:r>
      </w:p>
    </w:sdtContent>
  </w:sdt>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17204737"/>
      <w:docPartObj>
        <w:docPartGallery w:val="Page Numbers (Top of Page)"/>
        <w:docPartUnique/>
      </w:docPartObj>
    </w:sdtPr>
    <w:sdtContent>
      <w:p w14:paraId="4678BD10" w14:textId="0541104D" w:rsidR="004E5ED0" w:rsidRDefault="004E5ED0" w:rsidP="00CB0F14">
        <w:pPr>
          <w:pStyle w:val="aff1"/>
          <w:jc w:val="center"/>
        </w:pPr>
        <w:r>
          <w:fldChar w:fldCharType="begin"/>
        </w:r>
        <w:r>
          <w:instrText>PAGE   \* MERGEFORMAT</w:instrText>
        </w:r>
        <w:r>
          <w:fldChar w:fldCharType="separate"/>
        </w:r>
        <w:r w:rsidR="0024274B">
          <w:rPr>
            <w:noProof/>
          </w:rPr>
          <w:t>77</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966240"/>
    <w:multiLevelType w:val="multilevel"/>
    <w:tmpl w:val="EB6AE328"/>
    <w:lvl w:ilvl="0">
      <w:start w:val="1"/>
      <w:numFmt w:val="decimal"/>
      <w:pStyle w:val="1"/>
      <w:suff w:val="space"/>
      <w:lvlText w:val="%1"/>
      <w:lvlJc w:val="left"/>
      <w:pPr>
        <w:ind w:left="0" w:firstLine="454"/>
      </w:pPr>
      <w:rPr>
        <w:rFonts w:ascii="Times New Roman" w:hAnsi="Times New Roman" w:hint="default"/>
      </w:rPr>
    </w:lvl>
    <w:lvl w:ilvl="1">
      <w:start w:val="1"/>
      <w:numFmt w:val="decimal"/>
      <w:pStyle w:val="2"/>
      <w:suff w:val="space"/>
      <w:lvlText w:val="%1.%2"/>
      <w:lvlJc w:val="left"/>
      <w:pPr>
        <w:ind w:left="0" w:firstLine="624"/>
      </w:pPr>
      <w:rPr>
        <w:rFonts w:ascii="Times New Roman" w:hAnsi="Times New Roman" w:hint="default"/>
      </w:rPr>
    </w:lvl>
    <w:lvl w:ilvl="2">
      <w:start w:val="1"/>
      <w:numFmt w:val="decimal"/>
      <w:pStyle w:val="3"/>
      <w:suff w:val="space"/>
      <w:lvlText w:val="%1.%2.%3"/>
      <w:lvlJc w:val="left"/>
      <w:pPr>
        <w:ind w:left="369" w:firstLine="624"/>
      </w:pPr>
      <w:rPr>
        <w:rFonts w:ascii="Times New Roman" w:hAnsi="Times New Roman" w:hint="default"/>
      </w:rPr>
    </w:lvl>
    <w:lvl w:ilvl="3">
      <w:start w:val="1"/>
      <w:numFmt w:val="decimal"/>
      <w:pStyle w:val="4"/>
      <w:suff w:val="space"/>
      <w:lvlText w:val="%1.%2.%3.%4"/>
      <w:lvlJc w:val="left"/>
      <w:pPr>
        <w:ind w:left="0" w:firstLine="624"/>
      </w:pPr>
      <w:rPr>
        <w:rFonts w:ascii="Times New Roman" w:hAnsi="Times New Roman" w:hint="default"/>
      </w:rPr>
    </w:lvl>
    <w:lvl w:ilvl="4">
      <w:start w:val="1"/>
      <w:numFmt w:val="decimal"/>
      <w:pStyle w:val="5"/>
      <w:suff w:val="space"/>
      <w:lvlText w:val="%1.%2.%3.%4.%5"/>
      <w:lvlJc w:val="left"/>
      <w:pPr>
        <w:ind w:left="0" w:firstLine="454"/>
      </w:pPr>
      <w:rPr>
        <w:rFonts w:hint="default"/>
      </w:rPr>
    </w:lvl>
    <w:lvl w:ilvl="5">
      <w:start w:val="1"/>
      <w:numFmt w:val="decimal"/>
      <w:pStyle w:val="6"/>
      <w:lvlText w:val="%1.%2.%3.%4.%5.%6"/>
      <w:lvlJc w:val="left"/>
      <w:pPr>
        <w:tabs>
          <w:tab w:val="num" w:pos="1894"/>
        </w:tabs>
        <w:ind w:left="0" w:firstLine="454"/>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1BA5492E"/>
    <w:multiLevelType w:val="hybridMultilevel"/>
    <w:tmpl w:val="71B47964"/>
    <w:lvl w:ilvl="0" w:tplc="1B7E1A0A">
      <w:start w:val="1"/>
      <w:numFmt w:val="decimal"/>
      <w:pStyle w:val="a"/>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15:restartNumberingAfterBreak="0">
    <w:nsid w:val="271056DB"/>
    <w:multiLevelType w:val="multilevel"/>
    <w:tmpl w:val="511C309A"/>
    <w:lvl w:ilvl="0">
      <w:start w:val="1"/>
      <w:numFmt w:val="decimal"/>
      <w:lvlText w:val="%1."/>
      <w:lvlJc w:val="left"/>
      <w:pPr>
        <w:ind w:left="720" w:hanging="360"/>
      </w:pPr>
      <w:rPr>
        <w:rFonts w:hint="default"/>
      </w:rPr>
    </w:lvl>
    <w:lvl w:ilvl="1">
      <w:start w:val="1"/>
      <w:numFmt w:val="decimal"/>
      <w:pStyle w:val="20"/>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3" w15:restartNumberingAfterBreak="0">
    <w:nsid w:val="298F1157"/>
    <w:multiLevelType w:val="hybridMultilevel"/>
    <w:tmpl w:val="F61C2014"/>
    <w:lvl w:ilvl="0" w:tplc="0419000F">
      <w:start w:val="1"/>
      <w:numFmt w:val="decimal"/>
      <w:lvlText w:val="%1."/>
      <w:lvlJc w:val="left"/>
      <w:pPr>
        <w:ind w:left="1778" w:hanging="360"/>
      </w:pPr>
      <w:rPr>
        <w:rFonts w:hint="default"/>
      </w:rPr>
    </w:lvl>
    <w:lvl w:ilvl="1" w:tplc="04190003" w:tentative="1">
      <w:start w:val="1"/>
      <w:numFmt w:val="bullet"/>
      <w:lvlText w:val="o"/>
      <w:lvlJc w:val="left"/>
      <w:pPr>
        <w:ind w:left="2498" w:hanging="360"/>
      </w:pPr>
      <w:rPr>
        <w:rFonts w:ascii="Courier New" w:hAnsi="Courier New" w:cs="Courier New" w:hint="default"/>
      </w:rPr>
    </w:lvl>
    <w:lvl w:ilvl="2" w:tplc="04190005" w:tentative="1">
      <w:start w:val="1"/>
      <w:numFmt w:val="bullet"/>
      <w:lvlText w:val=""/>
      <w:lvlJc w:val="left"/>
      <w:pPr>
        <w:ind w:left="3218" w:hanging="360"/>
      </w:pPr>
      <w:rPr>
        <w:rFonts w:ascii="Wingdings" w:hAnsi="Wingdings" w:hint="default"/>
      </w:rPr>
    </w:lvl>
    <w:lvl w:ilvl="3" w:tplc="04190001" w:tentative="1">
      <w:start w:val="1"/>
      <w:numFmt w:val="bullet"/>
      <w:lvlText w:val=""/>
      <w:lvlJc w:val="left"/>
      <w:pPr>
        <w:ind w:left="3938" w:hanging="360"/>
      </w:pPr>
      <w:rPr>
        <w:rFonts w:ascii="Symbol" w:hAnsi="Symbol" w:hint="default"/>
      </w:rPr>
    </w:lvl>
    <w:lvl w:ilvl="4" w:tplc="04190003" w:tentative="1">
      <w:start w:val="1"/>
      <w:numFmt w:val="bullet"/>
      <w:lvlText w:val="o"/>
      <w:lvlJc w:val="left"/>
      <w:pPr>
        <w:ind w:left="4658" w:hanging="360"/>
      </w:pPr>
      <w:rPr>
        <w:rFonts w:ascii="Courier New" w:hAnsi="Courier New" w:cs="Courier New" w:hint="default"/>
      </w:rPr>
    </w:lvl>
    <w:lvl w:ilvl="5" w:tplc="04190005" w:tentative="1">
      <w:start w:val="1"/>
      <w:numFmt w:val="bullet"/>
      <w:lvlText w:val=""/>
      <w:lvlJc w:val="left"/>
      <w:pPr>
        <w:ind w:left="5378" w:hanging="360"/>
      </w:pPr>
      <w:rPr>
        <w:rFonts w:ascii="Wingdings" w:hAnsi="Wingdings" w:hint="default"/>
      </w:rPr>
    </w:lvl>
    <w:lvl w:ilvl="6" w:tplc="04190001" w:tentative="1">
      <w:start w:val="1"/>
      <w:numFmt w:val="bullet"/>
      <w:lvlText w:val=""/>
      <w:lvlJc w:val="left"/>
      <w:pPr>
        <w:ind w:left="6098" w:hanging="360"/>
      </w:pPr>
      <w:rPr>
        <w:rFonts w:ascii="Symbol" w:hAnsi="Symbol" w:hint="default"/>
      </w:rPr>
    </w:lvl>
    <w:lvl w:ilvl="7" w:tplc="04190003" w:tentative="1">
      <w:start w:val="1"/>
      <w:numFmt w:val="bullet"/>
      <w:lvlText w:val="o"/>
      <w:lvlJc w:val="left"/>
      <w:pPr>
        <w:ind w:left="6818" w:hanging="360"/>
      </w:pPr>
      <w:rPr>
        <w:rFonts w:ascii="Courier New" w:hAnsi="Courier New" w:cs="Courier New" w:hint="default"/>
      </w:rPr>
    </w:lvl>
    <w:lvl w:ilvl="8" w:tplc="04190005" w:tentative="1">
      <w:start w:val="1"/>
      <w:numFmt w:val="bullet"/>
      <w:lvlText w:val=""/>
      <w:lvlJc w:val="left"/>
      <w:pPr>
        <w:ind w:left="7538" w:hanging="360"/>
      </w:pPr>
      <w:rPr>
        <w:rFonts w:ascii="Wingdings" w:hAnsi="Wingdings" w:hint="default"/>
      </w:rPr>
    </w:lvl>
  </w:abstractNum>
  <w:abstractNum w:abstractNumId="4" w15:restartNumberingAfterBreak="0">
    <w:nsid w:val="2EFC2AB9"/>
    <w:multiLevelType w:val="hybridMultilevel"/>
    <w:tmpl w:val="60DC6FAA"/>
    <w:lvl w:ilvl="0" w:tplc="04190001">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5" w15:restartNumberingAfterBreak="0">
    <w:nsid w:val="3D9134D6"/>
    <w:multiLevelType w:val="hybridMultilevel"/>
    <w:tmpl w:val="7846B8E4"/>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515033A0"/>
    <w:multiLevelType w:val="hybridMultilevel"/>
    <w:tmpl w:val="C7CA3F5A"/>
    <w:lvl w:ilvl="0" w:tplc="B196364C">
      <w:start w:val="1"/>
      <w:numFmt w:val="bullet"/>
      <w:pStyle w:val="-"/>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60BD743A"/>
    <w:multiLevelType w:val="hybridMultilevel"/>
    <w:tmpl w:val="380CA33E"/>
    <w:lvl w:ilvl="0" w:tplc="7FA07B82">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8" w15:restartNumberingAfterBreak="0">
    <w:nsid w:val="60C70092"/>
    <w:multiLevelType w:val="singleLevel"/>
    <w:tmpl w:val="F9BEB00A"/>
    <w:lvl w:ilvl="0">
      <w:start w:val="1"/>
      <w:numFmt w:val="decimal"/>
      <w:pStyle w:val="10"/>
      <w:lvlText w:val="%1)"/>
      <w:lvlJc w:val="left"/>
      <w:pPr>
        <w:tabs>
          <w:tab w:val="num" w:pos="987"/>
        </w:tabs>
        <w:ind w:left="0" w:firstLine="624"/>
      </w:pPr>
      <w:rPr>
        <w:rFonts w:hint="default"/>
      </w:rPr>
    </w:lvl>
  </w:abstractNum>
  <w:abstractNum w:abstractNumId="9" w15:restartNumberingAfterBreak="0">
    <w:nsid w:val="617516C3"/>
    <w:multiLevelType w:val="hybridMultilevel"/>
    <w:tmpl w:val="BF2449C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641C5D18"/>
    <w:multiLevelType w:val="hybridMultilevel"/>
    <w:tmpl w:val="5D169B2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
  </w:num>
  <w:num w:numId="2">
    <w:abstractNumId w:val="5"/>
  </w:num>
  <w:num w:numId="3">
    <w:abstractNumId w:val="10"/>
  </w:num>
  <w:num w:numId="4">
    <w:abstractNumId w:val="9"/>
  </w:num>
  <w:num w:numId="5">
    <w:abstractNumId w:val="4"/>
  </w:num>
  <w:num w:numId="6">
    <w:abstractNumId w:val="0"/>
  </w:num>
  <w:num w:numId="7">
    <w:abstractNumId w:val="1"/>
  </w:num>
  <w:num w:numId="8">
    <w:abstractNumId w:val="6"/>
  </w:num>
  <w:num w:numId="9">
    <w:abstractNumId w:val="8"/>
    <w:lvlOverride w:ilvl="0">
      <w:startOverride w:val="1"/>
    </w:lvlOverride>
  </w:num>
  <w:num w:numId="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num>
  <w:num w:numId="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0"/>
  </w:num>
  <w:num w:numId="20">
    <w:abstractNumId w:val="7"/>
  </w:num>
  <w:num w:numId="21">
    <w:abstractNumId w:val="0"/>
  </w:num>
  <w:num w:numId="22">
    <w:abstractNumId w:val="0"/>
  </w:num>
  <w:num w:numId="23">
    <w:abstractNumId w:val="0"/>
  </w:num>
  <w:num w:numId="24">
    <w:abstractNumId w:val="0"/>
  </w:num>
  <w:num w:numId="25">
    <w:abstractNumId w:val="0"/>
  </w:num>
  <w:num w:numId="26">
    <w:abstractNumId w:val="0"/>
  </w:num>
  <w:num w:numId="27">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68BE"/>
    <w:rsid w:val="00005A51"/>
    <w:rsid w:val="0001339B"/>
    <w:rsid w:val="000156DB"/>
    <w:rsid w:val="00026881"/>
    <w:rsid w:val="0003345D"/>
    <w:rsid w:val="000431DD"/>
    <w:rsid w:val="00050438"/>
    <w:rsid w:val="000507CD"/>
    <w:rsid w:val="00057A70"/>
    <w:rsid w:val="0006225E"/>
    <w:rsid w:val="000631AA"/>
    <w:rsid w:val="0006357E"/>
    <w:rsid w:val="00066183"/>
    <w:rsid w:val="00070AD4"/>
    <w:rsid w:val="000745E5"/>
    <w:rsid w:val="0009574A"/>
    <w:rsid w:val="00096274"/>
    <w:rsid w:val="000A7154"/>
    <w:rsid w:val="000B23EB"/>
    <w:rsid w:val="000B49A5"/>
    <w:rsid w:val="000C1325"/>
    <w:rsid w:val="000C3541"/>
    <w:rsid w:val="000C37B8"/>
    <w:rsid w:val="000C39DC"/>
    <w:rsid w:val="000D23DA"/>
    <w:rsid w:val="000E2ED6"/>
    <w:rsid w:val="000E5191"/>
    <w:rsid w:val="000E5329"/>
    <w:rsid w:val="000E66E1"/>
    <w:rsid w:val="000E6B62"/>
    <w:rsid w:val="00100290"/>
    <w:rsid w:val="00102E3A"/>
    <w:rsid w:val="0010658D"/>
    <w:rsid w:val="001068AA"/>
    <w:rsid w:val="00107966"/>
    <w:rsid w:val="00112311"/>
    <w:rsid w:val="00124CF2"/>
    <w:rsid w:val="00132EBB"/>
    <w:rsid w:val="00134314"/>
    <w:rsid w:val="0013734C"/>
    <w:rsid w:val="00142D03"/>
    <w:rsid w:val="0014492A"/>
    <w:rsid w:val="00151684"/>
    <w:rsid w:val="0016197B"/>
    <w:rsid w:val="00166F66"/>
    <w:rsid w:val="00170E26"/>
    <w:rsid w:val="001726FB"/>
    <w:rsid w:val="00173CC4"/>
    <w:rsid w:val="001747A8"/>
    <w:rsid w:val="001757B9"/>
    <w:rsid w:val="00185C0D"/>
    <w:rsid w:val="0019368E"/>
    <w:rsid w:val="00193A41"/>
    <w:rsid w:val="001969E0"/>
    <w:rsid w:val="00197587"/>
    <w:rsid w:val="001A070C"/>
    <w:rsid w:val="001A190B"/>
    <w:rsid w:val="001A4F53"/>
    <w:rsid w:val="001B310C"/>
    <w:rsid w:val="001B7124"/>
    <w:rsid w:val="001C4CC5"/>
    <w:rsid w:val="001D5333"/>
    <w:rsid w:val="001D56CD"/>
    <w:rsid w:val="001E1B44"/>
    <w:rsid w:val="001E72D2"/>
    <w:rsid w:val="001E7AA1"/>
    <w:rsid w:val="001F11C2"/>
    <w:rsid w:val="002033FB"/>
    <w:rsid w:val="00207B4B"/>
    <w:rsid w:val="00211DF7"/>
    <w:rsid w:val="002154F8"/>
    <w:rsid w:val="00220D83"/>
    <w:rsid w:val="00220E6D"/>
    <w:rsid w:val="00221754"/>
    <w:rsid w:val="002238B3"/>
    <w:rsid w:val="00224404"/>
    <w:rsid w:val="002324C2"/>
    <w:rsid w:val="0023254C"/>
    <w:rsid w:val="0024274B"/>
    <w:rsid w:val="00246284"/>
    <w:rsid w:val="00250337"/>
    <w:rsid w:val="002529BD"/>
    <w:rsid w:val="00261949"/>
    <w:rsid w:val="002672E4"/>
    <w:rsid w:val="0027047D"/>
    <w:rsid w:val="00277A5D"/>
    <w:rsid w:val="00282964"/>
    <w:rsid w:val="00283526"/>
    <w:rsid w:val="00284648"/>
    <w:rsid w:val="00286A9C"/>
    <w:rsid w:val="00295BE2"/>
    <w:rsid w:val="00295D2D"/>
    <w:rsid w:val="002A41AD"/>
    <w:rsid w:val="002A6A56"/>
    <w:rsid w:val="002A77C4"/>
    <w:rsid w:val="002B23DC"/>
    <w:rsid w:val="002B36A3"/>
    <w:rsid w:val="002B3E6D"/>
    <w:rsid w:val="002B4ED3"/>
    <w:rsid w:val="002B530E"/>
    <w:rsid w:val="002C4C79"/>
    <w:rsid w:val="002C5309"/>
    <w:rsid w:val="002C6137"/>
    <w:rsid w:val="002D06FE"/>
    <w:rsid w:val="002D0727"/>
    <w:rsid w:val="002D2A3B"/>
    <w:rsid w:val="002D49BD"/>
    <w:rsid w:val="002D6842"/>
    <w:rsid w:val="002E1522"/>
    <w:rsid w:val="002E3B9B"/>
    <w:rsid w:val="002E5AFF"/>
    <w:rsid w:val="002E6B47"/>
    <w:rsid w:val="002F6888"/>
    <w:rsid w:val="0030326F"/>
    <w:rsid w:val="00307860"/>
    <w:rsid w:val="00311340"/>
    <w:rsid w:val="003205FF"/>
    <w:rsid w:val="00323D76"/>
    <w:rsid w:val="00326A66"/>
    <w:rsid w:val="00332F45"/>
    <w:rsid w:val="00336519"/>
    <w:rsid w:val="00337CE7"/>
    <w:rsid w:val="00341EE1"/>
    <w:rsid w:val="0034282C"/>
    <w:rsid w:val="00342D4B"/>
    <w:rsid w:val="00351D80"/>
    <w:rsid w:val="00380BE7"/>
    <w:rsid w:val="00387E71"/>
    <w:rsid w:val="003917D2"/>
    <w:rsid w:val="00393ADF"/>
    <w:rsid w:val="00396F52"/>
    <w:rsid w:val="003977CA"/>
    <w:rsid w:val="00397984"/>
    <w:rsid w:val="003A4D1E"/>
    <w:rsid w:val="003A65A0"/>
    <w:rsid w:val="003B12EC"/>
    <w:rsid w:val="003B38C5"/>
    <w:rsid w:val="003B582D"/>
    <w:rsid w:val="003C385A"/>
    <w:rsid w:val="003C3DAF"/>
    <w:rsid w:val="003C7D79"/>
    <w:rsid w:val="003C7D94"/>
    <w:rsid w:val="003D0219"/>
    <w:rsid w:val="003D09EC"/>
    <w:rsid w:val="003D4DE5"/>
    <w:rsid w:val="003E5230"/>
    <w:rsid w:val="003F153D"/>
    <w:rsid w:val="003F1C5B"/>
    <w:rsid w:val="00407ED1"/>
    <w:rsid w:val="00410E14"/>
    <w:rsid w:val="0041385D"/>
    <w:rsid w:val="0041534D"/>
    <w:rsid w:val="00416FA0"/>
    <w:rsid w:val="0042297E"/>
    <w:rsid w:val="00424414"/>
    <w:rsid w:val="004264A0"/>
    <w:rsid w:val="0043176A"/>
    <w:rsid w:val="00431DE6"/>
    <w:rsid w:val="0043392E"/>
    <w:rsid w:val="00441066"/>
    <w:rsid w:val="004420A3"/>
    <w:rsid w:val="00443539"/>
    <w:rsid w:val="00446176"/>
    <w:rsid w:val="00463459"/>
    <w:rsid w:val="004644A9"/>
    <w:rsid w:val="00473770"/>
    <w:rsid w:val="004825F4"/>
    <w:rsid w:val="004832EC"/>
    <w:rsid w:val="00486088"/>
    <w:rsid w:val="004864B4"/>
    <w:rsid w:val="004915B3"/>
    <w:rsid w:val="00492072"/>
    <w:rsid w:val="00492D4F"/>
    <w:rsid w:val="004A459B"/>
    <w:rsid w:val="004C02BD"/>
    <w:rsid w:val="004C0690"/>
    <w:rsid w:val="004C23B7"/>
    <w:rsid w:val="004C5965"/>
    <w:rsid w:val="004D0403"/>
    <w:rsid w:val="004D3DFB"/>
    <w:rsid w:val="004D51D8"/>
    <w:rsid w:val="004D565C"/>
    <w:rsid w:val="004E5ED0"/>
    <w:rsid w:val="004F2DC1"/>
    <w:rsid w:val="0050009A"/>
    <w:rsid w:val="00500585"/>
    <w:rsid w:val="0050497B"/>
    <w:rsid w:val="0051164B"/>
    <w:rsid w:val="005124F7"/>
    <w:rsid w:val="0051338B"/>
    <w:rsid w:val="0051511B"/>
    <w:rsid w:val="005213C7"/>
    <w:rsid w:val="00523862"/>
    <w:rsid w:val="00526899"/>
    <w:rsid w:val="005303D0"/>
    <w:rsid w:val="00531BEA"/>
    <w:rsid w:val="00536BCA"/>
    <w:rsid w:val="005458B4"/>
    <w:rsid w:val="00547820"/>
    <w:rsid w:val="00551400"/>
    <w:rsid w:val="00552533"/>
    <w:rsid w:val="00552EA8"/>
    <w:rsid w:val="005547D4"/>
    <w:rsid w:val="00583C5D"/>
    <w:rsid w:val="00594338"/>
    <w:rsid w:val="00594B86"/>
    <w:rsid w:val="00597442"/>
    <w:rsid w:val="005A0221"/>
    <w:rsid w:val="005A4DC3"/>
    <w:rsid w:val="005A6478"/>
    <w:rsid w:val="005A6ECF"/>
    <w:rsid w:val="005B18EF"/>
    <w:rsid w:val="005C00CA"/>
    <w:rsid w:val="005C09BF"/>
    <w:rsid w:val="005C4A14"/>
    <w:rsid w:val="005D2916"/>
    <w:rsid w:val="005D5B6E"/>
    <w:rsid w:val="005E0AA8"/>
    <w:rsid w:val="005E1F66"/>
    <w:rsid w:val="005E763F"/>
    <w:rsid w:val="005F0595"/>
    <w:rsid w:val="00603DFA"/>
    <w:rsid w:val="00604E98"/>
    <w:rsid w:val="00607DA1"/>
    <w:rsid w:val="00610BA9"/>
    <w:rsid w:val="006110AA"/>
    <w:rsid w:val="0061690D"/>
    <w:rsid w:val="00620125"/>
    <w:rsid w:val="006340B9"/>
    <w:rsid w:val="0063667E"/>
    <w:rsid w:val="00652856"/>
    <w:rsid w:val="00656E47"/>
    <w:rsid w:val="0066146D"/>
    <w:rsid w:val="00661FDA"/>
    <w:rsid w:val="0067106F"/>
    <w:rsid w:val="00671487"/>
    <w:rsid w:val="0067210B"/>
    <w:rsid w:val="00674FE0"/>
    <w:rsid w:val="00677764"/>
    <w:rsid w:val="00685648"/>
    <w:rsid w:val="0069052D"/>
    <w:rsid w:val="00692AE2"/>
    <w:rsid w:val="006A0DBF"/>
    <w:rsid w:val="006A1036"/>
    <w:rsid w:val="006A15E1"/>
    <w:rsid w:val="006A3F8D"/>
    <w:rsid w:val="006B1598"/>
    <w:rsid w:val="006B510C"/>
    <w:rsid w:val="006B7CBE"/>
    <w:rsid w:val="006C2B7B"/>
    <w:rsid w:val="006D1387"/>
    <w:rsid w:val="006D6996"/>
    <w:rsid w:val="006D6C5A"/>
    <w:rsid w:val="006E0FDF"/>
    <w:rsid w:val="006E4F19"/>
    <w:rsid w:val="00700C66"/>
    <w:rsid w:val="0070131B"/>
    <w:rsid w:val="00705F77"/>
    <w:rsid w:val="00711268"/>
    <w:rsid w:val="00711F3A"/>
    <w:rsid w:val="00727DF4"/>
    <w:rsid w:val="00731D32"/>
    <w:rsid w:val="00734573"/>
    <w:rsid w:val="007373DD"/>
    <w:rsid w:val="0074110B"/>
    <w:rsid w:val="00745D27"/>
    <w:rsid w:val="00746185"/>
    <w:rsid w:val="00747347"/>
    <w:rsid w:val="00747F91"/>
    <w:rsid w:val="0076077D"/>
    <w:rsid w:val="00762DB3"/>
    <w:rsid w:val="00763479"/>
    <w:rsid w:val="0076465F"/>
    <w:rsid w:val="00767659"/>
    <w:rsid w:val="0077213E"/>
    <w:rsid w:val="0077570C"/>
    <w:rsid w:val="00777B4E"/>
    <w:rsid w:val="00793832"/>
    <w:rsid w:val="00794AA8"/>
    <w:rsid w:val="007A270B"/>
    <w:rsid w:val="007A65B6"/>
    <w:rsid w:val="007A7386"/>
    <w:rsid w:val="007B027E"/>
    <w:rsid w:val="007B2FF3"/>
    <w:rsid w:val="007B55D9"/>
    <w:rsid w:val="007B7F85"/>
    <w:rsid w:val="007C2159"/>
    <w:rsid w:val="007C7856"/>
    <w:rsid w:val="007D68BE"/>
    <w:rsid w:val="007F0255"/>
    <w:rsid w:val="00800AEB"/>
    <w:rsid w:val="008035B8"/>
    <w:rsid w:val="0080610E"/>
    <w:rsid w:val="008120D6"/>
    <w:rsid w:val="0082765D"/>
    <w:rsid w:val="008444D1"/>
    <w:rsid w:val="00846A61"/>
    <w:rsid w:val="00850DDF"/>
    <w:rsid w:val="00852EE2"/>
    <w:rsid w:val="0086022F"/>
    <w:rsid w:val="00866ED4"/>
    <w:rsid w:val="008701B7"/>
    <w:rsid w:val="00872543"/>
    <w:rsid w:val="0088020D"/>
    <w:rsid w:val="008817C5"/>
    <w:rsid w:val="00881D07"/>
    <w:rsid w:val="00882BE2"/>
    <w:rsid w:val="00886BC8"/>
    <w:rsid w:val="00890476"/>
    <w:rsid w:val="0089226C"/>
    <w:rsid w:val="00895141"/>
    <w:rsid w:val="00895AFB"/>
    <w:rsid w:val="0089605B"/>
    <w:rsid w:val="008A4250"/>
    <w:rsid w:val="008A48EE"/>
    <w:rsid w:val="008A4ABA"/>
    <w:rsid w:val="008A64BD"/>
    <w:rsid w:val="008A6A18"/>
    <w:rsid w:val="008A7425"/>
    <w:rsid w:val="008B0126"/>
    <w:rsid w:val="008B0EEC"/>
    <w:rsid w:val="008B633A"/>
    <w:rsid w:val="008B7CEF"/>
    <w:rsid w:val="008C2791"/>
    <w:rsid w:val="008C7C4E"/>
    <w:rsid w:val="008D6025"/>
    <w:rsid w:val="008E1284"/>
    <w:rsid w:val="008E6366"/>
    <w:rsid w:val="008E6B7A"/>
    <w:rsid w:val="0091118A"/>
    <w:rsid w:val="00914930"/>
    <w:rsid w:val="00932192"/>
    <w:rsid w:val="00937C43"/>
    <w:rsid w:val="00945464"/>
    <w:rsid w:val="00946DAE"/>
    <w:rsid w:val="0095019F"/>
    <w:rsid w:val="0095144F"/>
    <w:rsid w:val="00960727"/>
    <w:rsid w:val="00961629"/>
    <w:rsid w:val="00964C42"/>
    <w:rsid w:val="00966F44"/>
    <w:rsid w:val="009675A5"/>
    <w:rsid w:val="00973EE2"/>
    <w:rsid w:val="00974356"/>
    <w:rsid w:val="009872C9"/>
    <w:rsid w:val="00993E1A"/>
    <w:rsid w:val="00996ACC"/>
    <w:rsid w:val="009A1D65"/>
    <w:rsid w:val="009A38B0"/>
    <w:rsid w:val="009A4350"/>
    <w:rsid w:val="009B140E"/>
    <w:rsid w:val="009C78B9"/>
    <w:rsid w:val="009D2580"/>
    <w:rsid w:val="009D7C14"/>
    <w:rsid w:val="009E09B3"/>
    <w:rsid w:val="009E306E"/>
    <w:rsid w:val="009F0476"/>
    <w:rsid w:val="009F1C2B"/>
    <w:rsid w:val="009F50E0"/>
    <w:rsid w:val="00A00872"/>
    <w:rsid w:val="00A013F5"/>
    <w:rsid w:val="00A02BA3"/>
    <w:rsid w:val="00A05F6A"/>
    <w:rsid w:val="00A0758D"/>
    <w:rsid w:val="00A07D38"/>
    <w:rsid w:val="00A128D8"/>
    <w:rsid w:val="00A12F60"/>
    <w:rsid w:val="00A14150"/>
    <w:rsid w:val="00A17CF3"/>
    <w:rsid w:val="00A2026B"/>
    <w:rsid w:val="00A260C9"/>
    <w:rsid w:val="00A30F65"/>
    <w:rsid w:val="00A431EA"/>
    <w:rsid w:val="00A46445"/>
    <w:rsid w:val="00A472B1"/>
    <w:rsid w:val="00A47E7B"/>
    <w:rsid w:val="00A52624"/>
    <w:rsid w:val="00A55830"/>
    <w:rsid w:val="00A654E9"/>
    <w:rsid w:val="00A665E5"/>
    <w:rsid w:val="00A72416"/>
    <w:rsid w:val="00A7575F"/>
    <w:rsid w:val="00A95683"/>
    <w:rsid w:val="00AA2310"/>
    <w:rsid w:val="00AA3E2A"/>
    <w:rsid w:val="00AA6849"/>
    <w:rsid w:val="00AA7EB3"/>
    <w:rsid w:val="00AB3D41"/>
    <w:rsid w:val="00AB7E25"/>
    <w:rsid w:val="00AC2E41"/>
    <w:rsid w:val="00AD266A"/>
    <w:rsid w:val="00AD380D"/>
    <w:rsid w:val="00AE3EC8"/>
    <w:rsid w:val="00AF01D6"/>
    <w:rsid w:val="00AF5457"/>
    <w:rsid w:val="00AF58CE"/>
    <w:rsid w:val="00B03A9E"/>
    <w:rsid w:val="00B07788"/>
    <w:rsid w:val="00B14191"/>
    <w:rsid w:val="00B16560"/>
    <w:rsid w:val="00B2046E"/>
    <w:rsid w:val="00B23A6A"/>
    <w:rsid w:val="00B23D33"/>
    <w:rsid w:val="00B260FD"/>
    <w:rsid w:val="00B42ED0"/>
    <w:rsid w:val="00B52CBD"/>
    <w:rsid w:val="00B53A15"/>
    <w:rsid w:val="00B632B7"/>
    <w:rsid w:val="00B632DB"/>
    <w:rsid w:val="00B636C1"/>
    <w:rsid w:val="00B639E3"/>
    <w:rsid w:val="00B63D02"/>
    <w:rsid w:val="00B6634A"/>
    <w:rsid w:val="00B6635F"/>
    <w:rsid w:val="00B6726E"/>
    <w:rsid w:val="00B72CC8"/>
    <w:rsid w:val="00B73768"/>
    <w:rsid w:val="00B76430"/>
    <w:rsid w:val="00B7681F"/>
    <w:rsid w:val="00B82D32"/>
    <w:rsid w:val="00B86B10"/>
    <w:rsid w:val="00B9386A"/>
    <w:rsid w:val="00BA1923"/>
    <w:rsid w:val="00BA6E1F"/>
    <w:rsid w:val="00BB324D"/>
    <w:rsid w:val="00BB3AD2"/>
    <w:rsid w:val="00BC0555"/>
    <w:rsid w:val="00BC2B43"/>
    <w:rsid w:val="00BC6D40"/>
    <w:rsid w:val="00BC7BA4"/>
    <w:rsid w:val="00BD0D20"/>
    <w:rsid w:val="00BD0D35"/>
    <w:rsid w:val="00BD5E00"/>
    <w:rsid w:val="00BE06B6"/>
    <w:rsid w:val="00BE16BF"/>
    <w:rsid w:val="00BE2028"/>
    <w:rsid w:val="00BE3AD0"/>
    <w:rsid w:val="00BE64F2"/>
    <w:rsid w:val="00C010EA"/>
    <w:rsid w:val="00C011F7"/>
    <w:rsid w:val="00C0181B"/>
    <w:rsid w:val="00C05C05"/>
    <w:rsid w:val="00C10A9D"/>
    <w:rsid w:val="00C14F47"/>
    <w:rsid w:val="00C17833"/>
    <w:rsid w:val="00C21E34"/>
    <w:rsid w:val="00C26072"/>
    <w:rsid w:val="00C37DD3"/>
    <w:rsid w:val="00C40755"/>
    <w:rsid w:val="00C43DB7"/>
    <w:rsid w:val="00C43FFC"/>
    <w:rsid w:val="00C54609"/>
    <w:rsid w:val="00C630EB"/>
    <w:rsid w:val="00C7533D"/>
    <w:rsid w:val="00C755FA"/>
    <w:rsid w:val="00C8105F"/>
    <w:rsid w:val="00C83F90"/>
    <w:rsid w:val="00C84590"/>
    <w:rsid w:val="00C85EF0"/>
    <w:rsid w:val="00CA5C78"/>
    <w:rsid w:val="00CA7F5B"/>
    <w:rsid w:val="00CB0953"/>
    <w:rsid w:val="00CB0F14"/>
    <w:rsid w:val="00CB5EB8"/>
    <w:rsid w:val="00CC2E2C"/>
    <w:rsid w:val="00CC6768"/>
    <w:rsid w:val="00CC6F65"/>
    <w:rsid w:val="00CD2CFF"/>
    <w:rsid w:val="00CD5829"/>
    <w:rsid w:val="00CD74AA"/>
    <w:rsid w:val="00CE4CC2"/>
    <w:rsid w:val="00CE4F4B"/>
    <w:rsid w:val="00CE5FE5"/>
    <w:rsid w:val="00CF20A8"/>
    <w:rsid w:val="00D03188"/>
    <w:rsid w:val="00D043F8"/>
    <w:rsid w:val="00D1129C"/>
    <w:rsid w:val="00D13A80"/>
    <w:rsid w:val="00D16D75"/>
    <w:rsid w:val="00D31C78"/>
    <w:rsid w:val="00D37DB6"/>
    <w:rsid w:val="00D4218B"/>
    <w:rsid w:val="00D43A78"/>
    <w:rsid w:val="00D4473D"/>
    <w:rsid w:val="00D45017"/>
    <w:rsid w:val="00D4583F"/>
    <w:rsid w:val="00D46CA2"/>
    <w:rsid w:val="00D46FA6"/>
    <w:rsid w:val="00D50BD6"/>
    <w:rsid w:val="00D52ED7"/>
    <w:rsid w:val="00D656ED"/>
    <w:rsid w:val="00D66325"/>
    <w:rsid w:val="00D677FB"/>
    <w:rsid w:val="00D7264A"/>
    <w:rsid w:val="00D72BBA"/>
    <w:rsid w:val="00D73E9E"/>
    <w:rsid w:val="00D912FA"/>
    <w:rsid w:val="00D91AC0"/>
    <w:rsid w:val="00D94595"/>
    <w:rsid w:val="00DA2683"/>
    <w:rsid w:val="00DB52E0"/>
    <w:rsid w:val="00DC5A27"/>
    <w:rsid w:val="00DC7EC3"/>
    <w:rsid w:val="00DD4EC7"/>
    <w:rsid w:val="00DE0122"/>
    <w:rsid w:val="00DF55AC"/>
    <w:rsid w:val="00DF6826"/>
    <w:rsid w:val="00E01E2B"/>
    <w:rsid w:val="00E04D6E"/>
    <w:rsid w:val="00E07C2E"/>
    <w:rsid w:val="00E10B42"/>
    <w:rsid w:val="00E16248"/>
    <w:rsid w:val="00E178D6"/>
    <w:rsid w:val="00E33067"/>
    <w:rsid w:val="00E35773"/>
    <w:rsid w:val="00E3597C"/>
    <w:rsid w:val="00E56077"/>
    <w:rsid w:val="00E6201E"/>
    <w:rsid w:val="00E62C00"/>
    <w:rsid w:val="00E65381"/>
    <w:rsid w:val="00E65EF0"/>
    <w:rsid w:val="00E7098F"/>
    <w:rsid w:val="00E75677"/>
    <w:rsid w:val="00E8075C"/>
    <w:rsid w:val="00E817A9"/>
    <w:rsid w:val="00E81E2A"/>
    <w:rsid w:val="00E91C6D"/>
    <w:rsid w:val="00E92C2B"/>
    <w:rsid w:val="00E93174"/>
    <w:rsid w:val="00E96AFB"/>
    <w:rsid w:val="00E97538"/>
    <w:rsid w:val="00EA301B"/>
    <w:rsid w:val="00EA573D"/>
    <w:rsid w:val="00EB07FE"/>
    <w:rsid w:val="00EB6A49"/>
    <w:rsid w:val="00EC0738"/>
    <w:rsid w:val="00ED5C51"/>
    <w:rsid w:val="00EE09D2"/>
    <w:rsid w:val="00EE7DF3"/>
    <w:rsid w:val="00EF4DAE"/>
    <w:rsid w:val="00EF66C7"/>
    <w:rsid w:val="00F00165"/>
    <w:rsid w:val="00F002D4"/>
    <w:rsid w:val="00F02732"/>
    <w:rsid w:val="00F07C15"/>
    <w:rsid w:val="00F112CC"/>
    <w:rsid w:val="00F121A4"/>
    <w:rsid w:val="00F1233F"/>
    <w:rsid w:val="00F131F2"/>
    <w:rsid w:val="00F1753D"/>
    <w:rsid w:val="00F20780"/>
    <w:rsid w:val="00F22154"/>
    <w:rsid w:val="00F24466"/>
    <w:rsid w:val="00F277E3"/>
    <w:rsid w:val="00F27F62"/>
    <w:rsid w:val="00F34353"/>
    <w:rsid w:val="00F439F2"/>
    <w:rsid w:val="00F44113"/>
    <w:rsid w:val="00F44927"/>
    <w:rsid w:val="00F47613"/>
    <w:rsid w:val="00F568EE"/>
    <w:rsid w:val="00F56926"/>
    <w:rsid w:val="00F571D8"/>
    <w:rsid w:val="00F577A2"/>
    <w:rsid w:val="00F57902"/>
    <w:rsid w:val="00F61330"/>
    <w:rsid w:val="00F71AE5"/>
    <w:rsid w:val="00F8290E"/>
    <w:rsid w:val="00F848A3"/>
    <w:rsid w:val="00F86EE5"/>
    <w:rsid w:val="00F93C99"/>
    <w:rsid w:val="00F94A73"/>
    <w:rsid w:val="00F955D4"/>
    <w:rsid w:val="00F9680B"/>
    <w:rsid w:val="00F976A8"/>
    <w:rsid w:val="00FA37EE"/>
    <w:rsid w:val="00FB2381"/>
    <w:rsid w:val="00FB2E74"/>
    <w:rsid w:val="00FB52A6"/>
    <w:rsid w:val="00FB5A01"/>
    <w:rsid w:val="00FB7D3B"/>
    <w:rsid w:val="00FC10F6"/>
    <w:rsid w:val="00FC283A"/>
    <w:rsid w:val="00FC75E4"/>
    <w:rsid w:val="00FD5C48"/>
    <w:rsid w:val="00FD6440"/>
    <w:rsid w:val="00FD6C91"/>
    <w:rsid w:val="00FE0505"/>
    <w:rsid w:val="00FE323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A1D347"/>
  <w15:chartTrackingRefBased/>
  <w15:docId w15:val="{7193627C-E879-464E-8FAF-EF7D94636C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F1753D"/>
    <w:pPr>
      <w:spacing w:after="0" w:line="240" w:lineRule="auto"/>
    </w:pPr>
    <w:rPr>
      <w:rFonts w:ascii="Times New Roman" w:eastAsia="Calibri" w:hAnsi="Times New Roman" w:cs="Times New Roman"/>
      <w:sz w:val="28"/>
    </w:rPr>
  </w:style>
  <w:style w:type="paragraph" w:styleId="1">
    <w:name w:val="heading 1"/>
    <w:aliases w:val="1 уровень,H1,H11,H12,H111,H13,H112,H14,H15,H16,H17,H18,H19,H113,H121,H1111,H131,H1121,H141,H151,H161,H171,H181,...,_EB_1,h:1,h:1app,TF-Overskrift 1,R1,Titre 0,.,Название спецификации,1,h1,app heading 1,ITT t1,II+,I,(раздел),_Заголовок1"/>
    <w:basedOn w:val="a0"/>
    <w:next w:val="2"/>
    <w:link w:val="11"/>
    <w:qFormat/>
    <w:rsid w:val="00096274"/>
    <w:pPr>
      <w:keepNext/>
      <w:pageBreakBefore/>
      <w:numPr>
        <w:numId w:val="6"/>
      </w:numPr>
      <w:tabs>
        <w:tab w:val="left" w:pos="567"/>
        <w:tab w:val="left" w:pos="851"/>
        <w:tab w:val="left" w:pos="993"/>
      </w:tabs>
      <w:suppressAutoHyphens/>
      <w:spacing w:before="360" w:after="360" w:line="360" w:lineRule="auto"/>
      <w:ind w:firstLine="0"/>
      <w:jc w:val="center"/>
      <w:outlineLvl w:val="0"/>
    </w:pPr>
    <w:rPr>
      <w:rFonts w:ascii="Times New Roman Полужирный" w:eastAsia="Times New Roman" w:hAnsi="Times New Roman Полужирный"/>
      <w:b/>
      <w:caps/>
      <w:szCs w:val="28"/>
    </w:rPr>
  </w:style>
  <w:style w:type="paragraph" w:styleId="2">
    <w:name w:val="heading 2"/>
    <w:aliases w:val="ç2,H2,h2,Numbered text 3,H21,h21,Numbered text 31,H22,h22,Numbered text 32,H211,h211,Numbered text 311,H23,h23,Numbered text 33,H212,h212,Numbered text 312,H24,h24,Numbered text 34,H25,h25,Numbered text 35,H26,h26,Numbered text 36,H27,h27,2"/>
    <w:next w:val="3"/>
    <w:link w:val="21"/>
    <w:qFormat/>
    <w:rsid w:val="003C7D94"/>
    <w:pPr>
      <w:keepNext/>
      <w:keepLines/>
      <w:numPr>
        <w:ilvl w:val="1"/>
        <w:numId w:val="6"/>
      </w:numPr>
      <w:suppressAutoHyphens/>
      <w:spacing w:before="360" w:after="360" w:line="360" w:lineRule="auto"/>
      <w:jc w:val="both"/>
      <w:outlineLvl w:val="1"/>
    </w:pPr>
    <w:rPr>
      <w:rFonts w:ascii="Times New Roman" w:eastAsia="Times New Roman" w:hAnsi="Times New Roman" w:cs="Times New Roman"/>
      <w:b/>
      <w:snapToGrid w:val="0"/>
      <w:color w:val="000000"/>
      <w:sz w:val="28"/>
      <w:szCs w:val="28"/>
    </w:rPr>
  </w:style>
  <w:style w:type="paragraph" w:styleId="3">
    <w:name w:val="heading 3"/>
    <w:aliases w:val="H3,ç3,h3,H31,h31,H32,h32,H311,h311,H33,h33,H312,h312,H34,h34,H35,h35,H36,h36,H37,h37,H38,h38,H39,h39,H313,h313,H321,h321,H3111,h3111,H331,h331,H3121,h3121,H341,h341,H351,h351,H361,h361,H371,h371,H381,h381,_EB_3,h:3,h,3,31,ITT t3,TE Heading,l"/>
    <w:basedOn w:val="2"/>
    <w:link w:val="30"/>
    <w:qFormat/>
    <w:rsid w:val="00D66325"/>
    <w:pPr>
      <w:numPr>
        <w:ilvl w:val="2"/>
      </w:numPr>
      <w:ind w:left="709" w:firstLine="0"/>
      <w:outlineLvl w:val="2"/>
    </w:pPr>
  </w:style>
  <w:style w:type="paragraph" w:styleId="4">
    <w:name w:val="heading 4"/>
    <w:aliases w:val="(подпункт),c4,H4,Параграф,Заголовок 4 (Приложение),H41,_EB_4,h:4,h4,ITT t4,PA Micro Section,TE Heading 4,4,heading 4 + Indent: Left 0.5 in,a.,I4,l4,heading&#10;4,Map Title,heading,heading&#10;4 Знак,Подпункт,h4 sub sub heading,Заголовок 4 Знак1 Знак"/>
    <w:basedOn w:val="2"/>
    <w:next w:val="a0"/>
    <w:link w:val="40"/>
    <w:qFormat/>
    <w:rsid w:val="00F1753D"/>
    <w:pPr>
      <w:numPr>
        <w:ilvl w:val="3"/>
      </w:numPr>
      <w:ind w:left="709" w:firstLine="0"/>
      <w:outlineLvl w:val="3"/>
    </w:pPr>
  </w:style>
  <w:style w:type="paragraph" w:styleId="5">
    <w:name w:val="heading 5"/>
    <w:aliases w:val="_Подпункт"/>
    <w:basedOn w:val="2"/>
    <w:next w:val="a0"/>
    <w:link w:val="50"/>
    <w:qFormat/>
    <w:rsid w:val="00F1753D"/>
    <w:pPr>
      <w:numPr>
        <w:ilvl w:val="4"/>
      </w:numPr>
      <w:ind w:left="709" w:firstLine="0"/>
      <w:outlineLvl w:val="4"/>
    </w:pPr>
    <w:rPr>
      <w:szCs w:val="24"/>
    </w:rPr>
  </w:style>
  <w:style w:type="paragraph" w:styleId="6">
    <w:name w:val="heading 6"/>
    <w:aliases w:val="__Подпункт"/>
    <w:basedOn w:val="5"/>
    <w:next w:val="a0"/>
    <w:link w:val="60"/>
    <w:unhideWhenUsed/>
    <w:qFormat/>
    <w:rsid w:val="00F1753D"/>
    <w:pPr>
      <w:numPr>
        <w:ilvl w:val="5"/>
      </w:numPr>
      <w:tabs>
        <w:tab w:val="clear" w:pos="1894"/>
      </w:tabs>
      <w:ind w:left="709" w:firstLine="0"/>
      <w:outlineLvl w:val="5"/>
    </w:pPr>
    <w:rPr>
      <w:iCs/>
      <w:szCs w:val="28"/>
    </w:rPr>
  </w:style>
  <w:style w:type="paragraph" w:styleId="7">
    <w:name w:val="heading 7"/>
    <w:basedOn w:val="a0"/>
    <w:next w:val="a0"/>
    <w:link w:val="70"/>
    <w:uiPriority w:val="9"/>
    <w:unhideWhenUsed/>
    <w:qFormat/>
    <w:rsid w:val="00F1753D"/>
    <w:pPr>
      <w:keepNext/>
      <w:keepLines/>
      <w:spacing w:before="360" w:after="360" w:line="360" w:lineRule="auto"/>
      <w:ind w:left="709" w:right="170"/>
      <w:outlineLvl w:val="6"/>
    </w:pPr>
    <w:rPr>
      <w:rFonts w:eastAsiaTheme="majorEastAsia" w:cstheme="majorBidi"/>
      <w:iCs/>
    </w:rPr>
  </w:style>
  <w:style w:type="paragraph" w:styleId="9">
    <w:name w:val="heading 9"/>
    <w:basedOn w:val="3"/>
    <w:next w:val="a0"/>
    <w:link w:val="90"/>
    <w:rsid w:val="00794AA8"/>
    <w:pPr>
      <w:numPr>
        <w:ilvl w:val="0"/>
        <w:numId w:val="0"/>
      </w:numPr>
      <w:tabs>
        <w:tab w:val="num"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basedOn w:val="a0"/>
    <w:uiPriority w:val="34"/>
    <w:qFormat/>
    <w:rsid w:val="00F1753D"/>
    <w:pPr>
      <w:ind w:left="720"/>
      <w:contextualSpacing/>
    </w:pPr>
  </w:style>
  <w:style w:type="character" w:customStyle="1" w:styleId="11">
    <w:name w:val="Заголовок 1 Знак"/>
    <w:aliases w:val="1 уровень Знак,H1 Знак,H11 Знак,H12 Знак,H111 Знак,H13 Знак,H112 Знак,H14 Знак,H15 Знак,H16 Знак,H17 Знак,H18 Знак,H19 Знак,H113 Знак,H121 Знак,H1111 Знак,H131 Знак,H1121 Знак,H141 Знак,H151 Знак,H161 Знак,H171 Знак,H181 Знак,... Знак"/>
    <w:link w:val="1"/>
    <w:rsid w:val="00096274"/>
    <w:rPr>
      <w:rFonts w:ascii="Times New Roman Полужирный" w:eastAsia="Times New Roman" w:hAnsi="Times New Roman Полужирный" w:cs="Times New Roman"/>
      <w:b/>
      <w:caps/>
      <w:sz w:val="28"/>
      <w:szCs w:val="28"/>
    </w:rPr>
  </w:style>
  <w:style w:type="paragraph" w:styleId="a5">
    <w:name w:val="TOC Heading"/>
    <w:basedOn w:val="1"/>
    <w:next w:val="a0"/>
    <w:uiPriority w:val="39"/>
    <w:unhideWhenUsed/>
    <w:qFormat/>
    <w:rsid w:val="00F1753D"/>
    <w:pPr>
      <w:keepLines/>
      <w:pageBreakBefore w:val="0"/>
      <w:numPr>
        <w:numId w:val="0"/>
      </w:numPr>
      <w:tabs>
        <w:tab w:val="clear" w:pos="567"/>
        <w:tab w:val="clear" w:pos="851"/>
        <w:tab w:val="clear" w:pos="993"/>
      </w:tabs>
      <w:suppressAutoHyphens w:val="0"/>
      <w:spacing w:before="240" w:after="0" w:line="259" w:lineRule="auto"/>
      <w:jc w:val="left"/>
      <w:outlineLvl w:val="9"/>
    </w:pPr>
    <w:rPr>
      <w:rFonts w:asciiTheme="majorHAnsi" w:eastAsiaTheme="majorEastAsia" w:hAnsiTheme="majorHAnsi" w:cstheme="majorBidi"/>
      <w:b w:val="0"/>
      <w:caps w:val="0"/>
      <w:color w:val="2E74B5" w:themeColor="accent1" w:themeShade="BF"/>
      <w:sz w:val="32"/>
      <w:szCs w:val="32"/>
      <w:lang w:eastAsia="ru-RU"/>
    </w:rPr>
  </w:style>
  <w:style w:type="character" w:styleId="a6">
    <w:name w:val="annotation reference"/>
    <w:uiPriority w:val="99"/>
    <w:semiHidden/>
    <w:unhideWhenUsed/>
    <w:rsid w:val="00F1753D"/>
    <w:rPr>
      <w:sz w:val="16"/>
      <w:szCs w:val="16"/>
    </w:rPr>
  </w:style>
  <w:style w:type="paragraph" w:styleId="a7">
    <w:name w:val="annotation text"/>
    <w:basedOn w:val="a0"/>
    <w:link w:val="a8"/>
    <w:uiPriority w:val="99"/>
    <w:semiHidden/>
    <w:unhideWhenUsed/>
    <w:rsid w:val="00F1753D"/>
    <w:rPr>
      <w:sz w:val="20"/>
      <w:szCs w:val="20"/>
    </w:rPr>
  </w:style>
  <w:style w:type="character" w:customStyle="1" w:styleId="a8">
    <w:name w:val="Текст примечания Знак"/>
    <w:link w:val="a7"/>
    <w:uiPriority w:val="99"/>
    <w:semiHidden/>
    <w:rsid w:val="00F1753D"/>
    <w:rPr>
      <w:rFonts w:ascii="Times New Roman" w:eastAsia="Calibri" w:hAnsi="Times New Roman" w:cs="Times New Roman"/>
      <w:sz w:val="20"/>
      <w:szCs w:val="20"/>
    </w:rPr>
  </w:style>
  <w:style w:type="paragraph" w:styleId="a9">
    <w:name w:val="annotation subject"/>
    <w:basedOn w:val="a7"/>
    <w:next w:val="a7"/>
    <w:link w:val="aa"/>
    <w:uiPriority w:val="99"/>
    <w:semiHidden/>
    <w:unhideWhenUsed/>
    <w:rsid w:val="00F1753D"/>
    <w:rPr>
      <w:b/>
      <w:bCs/>
    </w:rPr>
  </w:style>
  <w:style w:type="character" w:customStyle="1" w:styleId="aa">
    <w:name w:val="Тема примечания Знак"/>
    <w:link w:val="a9"/>
    <w:uiPriority w:val="99"/>
    <w:semiHidden/>
    <w:rsid w:val="00F1753D"/>
    <w:rPr>
      <w:rFonts w:ascii="Times New Roman" w:eastAsia="Calibri" w:hAnsi="Times New Roman" w:cs="Times New Roman"/>
      <w:b/>
      <w:bCs/>
      <w:sz w:val="20"/>
      <w:szCs w:val="20"/>
    </w:rPr>
  </w:style>
  <w:style w:type="paragraph" w:styleId="ab">
    <w:name w:val="Balloon Text"/>
    <w:basedOn w:val="a0"/>
    <w:link w:val="ac"/>
    <w:uiPriority w:val="99"/>
    <w:semiHidden/>
    <w:unhideWhenUsed/>
    <w:rsid w:val="00F1753D"/>
    <w:rPr>
      <w:rFonts w:ascii="Tahoma" w:hAnsi="Tahoma" w:cs="Tahoma"/>
      <w:sz w:val="16"/>
      <w:szCs w:val="16"/>
    </w:rPr>
  </w:style>
  <w:style w:type="character" w:customStyle="1" w:styleId="ac">
    <w:name w:val="Текст выноски Знак"/>
    <w:link w:val="ab"/>
    <w:uiPriority w:val="99"/>
    <w:semiHidden/>
    <w:rsid w:val="00F1753D"/>
    <w:rPr>
      <w:rFonts w:ascii="Tahoma" w:eastAsia="Calibri" w:hAnsi="Tahoma" w:cs="Tahoma"/>
      <w:sz w:val="16"/>
      <w:szCs w:val="16"/>
    </w:rPr>
  </w:style>
  <w:style w:type="paragraph" w:customStyle="1" w:styleId="20">
    <w:name w:val="2 уровень"/>
    <w:basedOn w:val="2"/>
    <w:link w:val="22"/>
    <w:qFormat/>
    <w:rsid w:val="001A070C"/>
    <w:pPr>
      <w:numPr>
        <w:numId w:val="1"/>
      </w:numPr>
      <w:spacing w:before="160"/>
      <w:ind w:left="720"/>
    </w:pPr>
    <w:rPr>
      <w:b w:val="0"/>
      <w:color w:val="auto"/>
    </w:rPr>
  </w:style>
  <w:style w:type="paragraph" w:styleId="12">
    <w:name w:val="toc 1"/>
    <w:basedOn w:val="a0"/>
    <w:next w:val="a0"/>
    <w:autoRedefine/>
    <w:uiPriority w:val="39"/>
    <w:unhideWhenUsed/>
    <w:rsid w:val="00F1753D"/>
    <w:pPr>
      <w:tabs>
        <w:tab w:val="right" w:leader="dot" w:pos="9923"/>
      </w:tabs>
      <w:spacing w:line="360" w:lineRule="auto"/>
      <w:ind w:right="567"/>
      <w:jc w:val="both"/>
    </w:pPr>
  </w:style>
  <w:style w:type="character" w:customStyle="1" w:styleId="22">
    <w:name w:val="2 уровень Знак"/>
    <w:basedOn w:val="11"/>
    <w:link w:val="20"/>
    <w:rsid w:val="001A070C"/>
    <w:rPr>
      <w:rFonts w:ascii="Times New Roman" w:eastAsia="Times New Roman" w:hAnsi="Times New Roman" w:cs="Times New Roman"/>
      <w:b w:val="0"/>
      <w:caps w:val="0"/>
      <w:snapToGrid w:val="0"/>
      <w:sz w:val="28"/>
      <w:szCs w:val="28"/>
    </w:rPr>
  </w:style>
  <w:style w:type="paragraph" w:styleId="ad">
    <w:name w:val="Subtitle"/>
    <w:basedOn w:val="a0"/>
    <w:next w:val="a0"/>
    <w:link w:val="ae"/>
    <w:uiPriority w:val="11"/>
    <w:qFormat/>
    <w:rsid w:val="001A070C"/>
    <w:pPr>
      <w:numPr>
        <w:ilvl w:val="1"/>
      </w:numPr>
      <w:ind w:firstLine="709"/>
    </w:pPr>
    <w:rPr>
      <w:rFonts w:eastAsiaTheme="minorEastAsia"/>
      <w:color w:val="5A5A5A" w:themeColor="text1" w:themeTint="A5"/>
      <w:spacing w:val="15"/>
    </w:rPr>
  </w:style>
  <w:style w:type="character" w:customStyle="1" w:styleId="ae">
    <w:name w:val="Подзаголовок Знак"/>
    <w:basedOn w:val="a1"/>
    <w:link w:val="ad"/>
    <w:uiPriority w:val="11"/>
    <w:rsid w:val="001A070C"/>
    <w:rPr>
      <w:rFonts w:eastAsiaTheme="minorEastAsia"/>
      <w:color w:val="5A5A5A" w:themeColor="text1" w:themeTint="A5"/>
      <w:spacing w:val="15"/>
    </w:rPr>
  </w:style>
  <w:style w:type="character" w:styleId="af">
    <w:name w:val="Hyperlink"/>
    <w:uiPriority w:val="99"/>
    <w:unhideWhenUsed/>
    <w:rsid w:val="00F1753D"/>
    <w:rPr>
      <w:color w:val="0000FF"/>
      <w:u w:val="single"/>
    </w:rPr>
  </w:style>
  <w:style w:type="paragraph" w:styleId="23">
    <w:name w:val="toc 2"/>
    <w:basedOn w:val="a0"/>
    <w:next w:val="a0"/>
    <w:autoRedefine/>
    <w:uiPriority w:val="39"/>
    <w:unhideWhenUsed/>
    <w:rsid w:val="00F1753D"/>
    <w:pPr>
      <w:tabs>
        <w:tab w:val="right" w:leader="dot" w:pos="9923"/>
      </w:tabs>
      <w:spacing w:line="360" w:lineRule="auto"/>
      <w:ind w:right="567"/>
      <w:jc w:val="both"/>
    </w:pPr>
  </w:style>
  <w:style w:type="character" w:customStyle="1" w:styleId="21">
    <w:name w:val="Заголовок 2 Знак"/>
    <w:aliases w:val="ç2 Знак,H2 Знак,h2 Знак,Numbered text 3 Знак,H21 Знак,h21 Знак,Numbered text 31 Знак,H22 Знак,h22 Знак,Numbered text 32 Знак,H211 Знак,h211 Знак,Numbered text 311 Знак,H23 Знак,h23 Знак,Numbered text 33 Знак,H212 Знак,h212 Знак,H24 Знак"/>
    <w:link w:val="2"/>
    <w:rsid w:val="003C7D94"/>
    <w:rPr>
      <w:rFonts w:ascii="Times New Roman" w:eastAsia="Times New Roman" w:hAnsi="Times New Roman" w:cs="Times New Roman"/>
      <w:b/>
      <w:snapToGrid w:val="0"/>
      <w:color w:val="000000"/>
      <w:sz w:val="28"/>
      <w:szCs w:val="28"/>
    </w:rPr>
  </w:style>
  <w:style w:type="paragraph" w:customStyle="1" w:styleId="31">
    <w:name w:val="3 уровень"/>
    <w:basedOn w:val="3"/>
    <w:link w:val="32"/>
    <w:qFormat/>
    <w:rsid w:val="009A4350"/>
    <w:pPr>
      <w:spacing w:before="160" w:after="160"/>
    </w:pPr>
    <w:rPr>
      <w:b w:val="0"/>
      <w:color w:val="auto"/>
    </w:rPr>
  </w:style>
  <w:style w:type="paragraph" w:customStyle="1" w:styleId="41">
    <w:name w:val="4 уровень"/>
    <w:basedOn w:val="4"/>
    <w:link w:val="42"/>
    <w:qFormat/>
    <w:rsid w:val="00F57902"/>
    <w:rPr>
      <w:b w:val="0"/>
      <w:i/>
      <w:color w:val="auto"/>
    </w:rPr>
  </w:style>
  <w:style w:type="character" w:customStyle="1" w:styleId="30">
    <w:name w:val="Заголовок 3 Знак"/>
    <w:aliases w:val="H3 Знак,ç3 Знак,h3 Знак,H31 Знак,h31 Знак,H32 Знак,h32 Знак,H311 Знак,h311 Знак,H33 Знак,h33 Знак,H312 Знак,h312 Знак,H34 Знак,h34 Знак,H35 Знак,h35 Знак,H36 Знак,h36 Знак,H37 Знак,h37 Знак,H38 Знак,h38 Знак,H39 Знак,h39 Знак,H313 Знак"/>
    <w:link w:val="3"/>
    <w:rsid w:val="00D66325"/>
    <w:rPr>
      <w:rFonts w:ascii="Times New Roman" w:eastAsia="Times New Roman" w:hAnsi="Times New Roman" w:cs="Times New Roman"/>
      <w:b/>
      <w:snapToGrid w:val="0"/>
      <w:color w:val="000000"/>
      <w:sz w:val="28"/>
      <w:szCs w:val="28"/>
    </w:rPr>
  </w:style>
  <w:style w:type="character" w:customStyle="1" w:styleId="32">
    <w:name w:val="3 уровень Знак"/>
    <w:basedOn w:val="30"/>
    <w:link w:val="31"/>
    <w:rsid w:val="009A4350"/>
    <w:rPr>
      <w:rFonts w:ascii="Times New Roman" w:eastAsia="Times New Roman" w:hAnsi="Times New Roman" w:cs="Times New Roman"/>
      <w:b w:val="0"/>
      <w:snapToGrid w:val="0"/>
      <w:color w:val="000000"/>
      <w:sz w:val="28"/>
      <w:szCs w:val="28"/>
    </w:rPr>
  </w:style>
  <w:style w:type="paragraph" w:styleId="33">
    <w:name w:val="toc 3"/>
    <w:basedOn w:val="a0"/>
    <w:next w:val="a0"/>
    <w:autoRedefine/>
    <w:uiPriority w:val="39"/>
    <w:unhideWhenUsed/>
    <w:rsid w:val="00F1753D"/>
    <w:pPr>
      <w:tabs>
        <w:tab w:val="right" w:leader="dot" w:pos="9923"/>
      </w:tabs>
      <w:spacing w:line="360" w:lineRule="auto"/>
      <w:ind w:right="567"/>
      <w:jc w:val="both"/>
    </w:pPr>
  </w:style>
  <w:style w:type="character" w:customStyle="1" w:styleId="40">
    <w:name w:val="Заголовок 4 Знак"/>
    <w:aliases w:val="(подпункт) Знак,c4 Знак,H4 Знак,Параграф Знак,Заголовок 4 (Приложение) Знак,H41 Знак,_EB_4 Знак,h:4 Знак,h4 Знак,ITT t4 Знак,PA Micro Section Знак,TE Heading 4 Знак,4 Знак,heading 4 + Indent: Left 0.5 in Знак,a. Знак,I4 Знак,l4 Знак"/>
    <w:link w:val="4"/>
    <w:rsid w:val="00F1753D"/>
    <w:rPr>
      <w:rFonts w:ascii="Times New Roman" w:eastAsia="Times New Roman" w:hAnsi="Times New Roman" w:cs="Times New Roman"/>
      <w:b/>
      <w:snapToGrid w:val="0"/>
      <w:color w:val="000000"/>
      <w:sz w:val="28"/>
      <w:szCs w:val="28"/>
    </w:rPr>
  </w:style>
  <w:style w:type="character" w:customStyle="1" w:styleId="42">
    <w:name w:val="4 уровень Знак"/>
    <w:basedOn w:val="40"/>
    <w:link w:val="41"/>
    <w:rsid w:val="00F57902"/>
    <w:rPr>
      <w:rFonts w:ascii="Times New Roman" w:eastAsia="Times New Roman" w:hAnsi="Times New Roman" w:cs="Times New Roman"/>
      <w:b w:val="0"/>
      <w:i/>
      <w:snapToGrid w:val="0"/>
      <w:color w:val="000000"/>
      <w:sz w:val="28"/>
      <w:szCs w:val="28"/>
    </w:rPr>
  </w:style>
  <w:style w:type="character" w:customStyle="1" w:styleId="50">
    <w:name w:val="Заголовок 5 Знак"/>
    <w:aliases w:val="_Подпункт Знак"/>
    <w:link w:val="5"/>
    <w:rsid w:val="00F1753D"/>
    <w:rPr>
      <w:rFonts w:ascii="Times New Roman" w:eastAsia="Times New Roman" w:hAnsi="Times New Roman" w:cs="Times New Roman"/>
      <w:b/>
      <w:snapToGrid w:val="0"/>
      <w:color w:val="000000"/>
      <w:sz w:val="28"/>
      <w:szCs w:val="24"/>
    </w:rPr>
  </w:style>
  <w:style w:type="character" w:customStyle="1" w:styleId="60">
    <w:name w:val="Заголовок 6 Знак"/>
    <w:aliases w:val="__Подпункт Знак"/>
    <w:link w:val="6"/>
    <w:rsid w:val="00F1753D"/>
    <w:rPr>
      <w:rFonts w:ascii="Times New Roman" w:eastAsia="Times New Roman" w:hAnsi="Times New Roman" w:cs="Times New Roman"/>
      <w:b/>
      <w:iCs/>
      <w:snapToGrid w:val="0"/>
      <w:color w:val="000000"/>
      <w:sz w:val="28"/>
      <w:szCs w:val="28"/>
    </w:rPr>
  </w:style>
  <w:style w:type="character" w:customStyle="1" w:styleId="70">
    <w:name w:val="Заголовок 7 Знак"/>
    <w:basedOn w:val="a1"/>
    <w:link w:val="7"/>
    <w:uiPriority w:val="9"/>
    <w:rsid w:val="00F1753D"/>
    <w:rPr>
      <w:rFonts w:ascii="Times New Roman" w:eastAsiaTheme="majorEastAsia" w:hAnsi="Times New Roman" w:cstheme="majorBidi"/>
      <w:iCs/>
      <w:sz w:val="28"/>
    </w:rPr>
  </w:style>
  <w:style w:type="paragraph" w:customStyle="1" w:styleId="-">
    <w:name w:val="Список-"/>
    <w:basedOn w:val="af0"/>
    <w:link w:val="-0"/>
    <w:qFormat/>
    <w:rsid w:val="00F1753D"/>
    <w:pPr>
      <w:numPr>
        <w:numId w:val="8"/>
      </w:numPr>
      <w:ind w:left="993" w:hanging="284"/>
    </w:pPr>
  </w:style>
  <w:style w:type="character" w:customStyle="1" w:styleId="-0">
    <w:name w:val="Список- Знак"/>
    <w:link w:val="-"/>
    <w:rsid w:val="00F1753D"/>
    <w:rPr>
      <w:rFonts w:ascii="Times New Roman" w:eastAsia="Times New Roman" w:hAnsi="Times New Roman" w:cs="Times New Roman"/>
      <w:spacing w:val="2"/>
      <w:sz w:val="28"/>
      <w:szCs w:val="28"/>
    </w:rPr>
  </w:style>
  <w:style w:type="paragraph" w:customStyle="1" w:styleId="af1">
    <w:name w:val="Номер_страницы"/>
    <w:basedOn w:val="a0"/>
    <w:qFormat/>
    <w:rsid w:val="00F1753D"/>
    <w:pPr>
      <w:tabs>
        <w:tab w:val="center" w:pos="4677"/>
        <w:tab w:val="right" w:pos="9355"/>
      </w:tabs>
      <w:jc w:val="center"/>
    </w:pPr>
    <w:rPr>
      <w:szCs w:val="28"/>
    </w:rPr>
  </w:style>
  <w:style w:type="character" w:styleId="af2">
    <w:name w:val="Subtle Emphasis"/>
    <w:basedOn w:val="a1"/>
    <w:uiPriority w:val="19"/>
    <w:qFormat/>
    <w:rsid w:val="00F1753D"/>
    <w:rPr>
      <w:i/>
      <w:iCs/>
      <w:color w:val="404040" w:themeColor="text1" w:themeTint="BF"/>
    </w:rPr>
  </w:style>
  <w:style w:type="paragraph" w:styleId="af3">
    <w:name w:val="No Spacing"/>
    <w:uiPriority w:val="1"/>
    <w:qFormat/>
    <w:rsid w:val="00F1753D"/>
    <w:pPr>
      <w:spacing w:after="0" w:line="240" w:lineRule="auto"/>
    </w:pPr>
    <w:rPr>
      <w:rFonts w:ascii="Times New Roman" w:eastAsia="Calibri" w:hAnsi="Times New Roman" w:cs="Times New Roman"/>
      <w:sz w:val="28"/>
    </w:rPr>
  </w:style>
  <w:style w:type="paragraph" w:styleId="af4">
    <w:name w:val="Title"/>
    <w:basedOn w:val="a0"/>
    <w:next w:val="a0"/>
    <w:link w:val="af5"/>
    <w:uiPriority w:val="10"/>
    <w:qFormat/>
    <w:rsid w:val="00F1753D"/>
    <w:pPr>
      <w:contextualSpacing/>
    </w:pPr>
    <w:rPr>
      <w:rFonts w:eastAsiaTheme="majorEastAsia" w:cstheme="majorBidi"/>
      <w:spacing w:val="-10"/>
      <w:kern w:val="28"/>
      <w:szCs w:val="56"/>
    </w:rPr>
  </w:style>
  <w:style w:type="character" w:customStyle="1" w:styleId="af5">
    <w:name w:val="Заголовок Знак"/>
    <w:basedOn w:val="a1"/>
    <w:link w:val="af4"/>
    <w:uiPriority w:val="10"/>
    <w:rsid w:val="00F1753D"/>
    <w:rPr>
      <w:rFonts w:ascii="Times New Roman" w:eastAsiaTheme="majorEastAsia" w:hAnsi="Times New Roman" w:cstheme="majorBidi"/>
      <w:spacing w:val="-10"/>
      <w:kern w:val="28"/>
      <w:sz w:val="28"/>
      <w:szCs w:val="56"/>
    </w:rPr>
  </w:style>
  <w:style w:type="paragraph" w:customStyle="1" w:styleId="af6">
    <w:name w:val="Содержание"/>
    <w:basedOn w:val="a0"/>
    <w:qFormat/>
    <w:rsid w:val="00F1753D"/>
    <w:pPr>
      <w:keepNext/>
      <w:keepLines/>
      <w:pageBreakBefore/>
      <w:tabs>
        <w:tab w:val="left" w:pos="1134"/>
        <w:tab w:val="left" w:pos="1440"/>
        <w:tab w:val="left" w:pos="1797"/>
      </w:tabs>
      <w:spacing w:before="360" w:after="360" w:line="360" w:lineRule="auto"/>
      <w:ind w:right="140"/>
      <w:jc w:val="center"/>
    </w:pPr>
    <w:rPr>
      <w:rFonts w:eastAsia="Times New Roman"/>
      <w:b/>
      <w:bCs/>
      <w:caps/>
      <w:szCs w:val="28"/>
      <w:lang w:eastAsia="ru-RU"/>
    </w:rPr>
  </w:style>
  <w:style w:type="paragraph" w:customStyle="1" w:styleId="af7">
    <w:name w:val="Перечень терминов и сокращений"/>
    <w:basedOn w:val="a0"/>
    <w:qFormat/>
    <w:rsid w:val="00F1753D"/>
    <w:pPr>
      <w:keepNext/>
      <w:keepLines/>
      <w:pageBreakBefore/>
      <w:tabs>
        <w:tab w:val="left" w:pos="1134"/>
        <w:tab w:val="left" w:pos="1440"/>
        <w:tab w:val="left" w:pos="1797"/>
      </w:tabs>
      <w:spacing w:before="360" w:after="360" w:line="360" w:lineRule="auto"/>
      <w:ind w:right="170"/>
      <w:jc w:val="center"/>
    </w:pPr>
    <w:rPr>
      <w:rFonts w:eastAsia="Times New Roman"/>
      <w:b/>
      <w:bCs/>
      <w:caps/>
      <w:szCs w:val="24"/>
      <w:lang w:eastAsia="ru-RU"/>
    </w:rPr>
  </w:style>
  <w:style w:type="paragraph" w:customStyle="1" w:styleId="Header14">
    <w:name w:val="Header 14"/>
    <w:basedOn w:val="a0"/>
    <w:qFormat/>
    <w:rsid w:val="00F1753D"/>
    <w:pPr>
      <w:widowControl w:val="0"/>
      <w:spacing w:before="120" w:line="360" w:lineRule="auto"/>
      <w:jc w:val="center"/>
    </w:pPr>
    <w:rPr>
      <w:rFonts w:eastAsia="Times New Roman"/>
      <w:b/>
      <w:spacing w:val="2"/>
      <w:szCs w:val="28"/>
    </w:rPr>
  </w:style>
  <w:style w:type="paragraph" w:customStyle="1" w:styleId="TableGraf14L">
    <w:name w:val="TableGraf 14L"/>
    <w:basedOn w:val="a0"/>
    <w:qFormat/>
    <w:rsid w:val="00F1753D"/>
    <w:pPr>
      <w:spacing w:line="360" w:lineRule="auto"/>
    </w:pPr>
    <w:rPr>
      <w:rFonts w:eastAsia="Times New Roman"/>
      <w:spacing w:val="2"/>
      <w:szCs w:val="28"/>
    </w:rPr>
  </w:style>
  <w:style w:type="paragraph" w:customStyle="1" w:styleId="af0">
    <w:name w:val="Текст пункта"/>
    <w:basedOn w:val="a0"/>
    <w:link w:val="34"/>
    <w:qFormat/>
    <w:rsid w:val="00F1753D"/>
    <w:pPr>
      <w:spacing w:line="360" w:lineRule="auto"/>
      <w:ind w:firstLine="709"/>
      <w:jc w:val="both"/>
    </w:pPr>
    <w:rPr>
      <w:rFonts w:eastAsia="Times New Roman"/>
      <w:spacing w:val="2"/>
      <w:szCs w:val="28"/>
    </w:rPr>
  </w:style>
  <w:style w:type="character" w:customStyle="1" w:styleId="34">
    <w:name w:val="Текст пункта Знак3"/>
    <w:link w:val="af0"/>
    <w:qFormat/>
    <w:rsid w:val="00F1753D"/>
    <w:rPr>
      <w:rFonts w:ascii="Times New Roman" w:eastAsia="Times New Roman" w:hAnsi="Times New Roman" w:cs="Times New Roman"/>
      <w:spacing w:val="2"/>
      <w:sz w:val="28"/>
      <w:szCs w:val="28"/>
    </w:rPr>
  </w:style>
  <w:style w:type="paragraph" w:customStyle="1" w:styleId="af8">
    <w:name w:val="Рис"/>
    <w:next w:val="af0"/>
    <w:link w:val="af9"/>
    <w:qFormat/>
    <w:rsid w:val="00F1753D"/>
    <w:pPr>
      <w:keepNext/>
      <w:keepLines/>
      <w:spacing w:after="0" w:line="360" w:lineRule="auto"/>
      <w:jc w:val="center"/>
    </w:pPr>
    <w:rPr>
      <w:rFonts w:ascii="Times New Roman" w:eastAsia="Times New Roman" w:hAnsi="Times New Roman" w:cs="Times New Roman"/>
      <w:noProof/>
      <w:sz w:val="28"/>
      <w:szCs w:val="20"/>
      <w:lang w:eastAsia="ru-RU"/>
    </w:rPr>
  </w:style>
  <w:style w:type="character" w:customStyle="1" w:styleId="af9">
    <w:name w:val="Рис Знак"/>
    <w:link w:val="af8"/>
    <w:locked/>
    <w:rsid w:val="00F1753D"/>
    <w:rPr>
      <w:rFonts w:ascii="Times New Roman" w:eastAsia="Times New Roman" w:hAnsi="Times New Roman" w:cs="Times New Roman"/>
      <w:noProof/>
      <w:sz w:val="28"/>
      <w:szCs w:val="20"/>
      <w:lang w:eastAsia="ru-RU"/>
    </w:rPr>
  </w:style>
  <w:style w:type="paragraph" w:customStyle="1" w:styleId="afa">
    <w:name w:val="Рис Имя"/>
    <w:basedOn w:val="a0"/>
    <w:next w:val="af0"/>
    <w:link w:val="afb"/>
    <w:qFormat/>
    <w:rsid w:val="00F1753D"/>
    <w:pPr>
      <w:spacing w:line="360" w:lineRule="auto"/>
      <w:jc w:val="center"/>
    </w:pPr>
    <w:rPr>
      <w:rFonts w:eastAsia="Times New Roman"/>
      <w:szCs w:val="20"/>
    </w:rPr>
  </w:style>
  <w:style w:type="character" w:customStyle="1" w:styleId="afb">
    <w:name w:val="Рис Имя Знак"/>
    <w:link w:val="afa"/>
    <w:locked/>
    <w:rsid w:val="00F1753D"/>
    <w:rPr>
      <w:rFonts w:ascii="Times New Roman" w:eastAsia="Times New Roman" w:hAnsi="Times New Roman" w:cs="Times New Roman"/>
      <w:sz w:val="28"/>
      <w:szCs w:val="20"/>
    </w:rPr>
  </w:style>
  <w:style w:type="paragraph" w:customStyle="1" w:styleId="TableName">
    <w:name w:val="Table_Name"/>
    <w:basedOn w:val="a0"/>
    <w:qFormat/>
    <w:rsid w:val="00F1753D"/>
    <w:pPr>
      <w:keepNext/>
      <w:keepLines/>
      <w:widowControl w:val="0"/>
      <w:spacing w:line="360" w:lineRule="auto"/>
      <w:jc w:val="both"/>
    </w:pPr>
    <w:rPr>
      <w:rFonts w:eastAsia="Times New Roman"/>
      <w:spacing w:val="2"/>
      <w:szCs w:val="28"/>
    </w:rPr>
  </w:style>
  <w:style w:type="paragraph" w:customStyle="1" w:styleId="--">
    <w:name w:val="Список--"/>
    <w:basedOn w:val="-"/>
    <w:qFormat/>
    <w:rsid w:val="00F1753D"/>
    <w:pPr>
      <w:ind w:left="1276"/>
    </w:pPr>
  </w:style>
  <w:style w:type="paragraph" w:customStyle="1" w:styleId="---">
    <w:name w:val="Список---"/>
    <w:basedOn w:val="--"/>
    <w:qFormat/>
    <w:rsid w:val="00F1753D"/>
    <w:pPr>
      <w:ind w:left="1560"/>
    </w:pPr>
  </w:style>
  <w:style w:type="paragraph" w:customStyle="1" w:styleId="afc">
    <w:name w:val="Список_Таблица"/>
    <w:basedOn w:val="-"/>
    <w:qFormat/>
    <w:rsid w:val="00F1753D"/>
    <w:pPr>
      <w:ind w:firstLine="0"/>
    </w:pPr>
  </w:style>
  <w:style w:type="paragraph" w:customStyle="1" w:styleId="Header12M">
    <w:name w:val="Header 12M"/>
    <w:basedOn w:val="Header14"/>
    <w:qFormat/>
    <w:rsid w:val="00F1753D"/>
    <w:pPr>
      <w:spacing w:line="240" w:lineRule="auto"/>
    </w:pPr>
  </w:style>
  <w:style w:type="paragraph" w:customStyle="1" w:styleId="Header10M">
    <w:name w:val="Header 10M"/>
    <w:basedOn w:val="Header12M"/>
    <w:qFormat/>
    <w:rsid w:val="00F1753D"/>
  </w:style>
  <w:style w:type="table" w:styleId="afd">
    <w:name w:val="Table Grid"/>
    <w:basedOn w:val="a2"/>
    <w:uiPriority w:val="59"/>
    <w:rsid w:val="00F1753D"/>
    <w:pPr>
      <w:spacing w:after="0" w:line="240" w:lineRule="auto"/>
    </w:pPr>
    <w:rPr>
      <w:rFonts w:ascii="Times New Roman" w:eastAsia="Calibri" w:hAnsi="Times New Roman" w:cs="Times New Roman"/>
      <w:sz w:val="28"/>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e">
    <w:name w:val="Титул_Год_Версия"/>
    <w:basedOn w:val="a0"/>
    <w:qFormat/>
    <w:rsid w:val="00F1753D"/>
    <w:pPr>
      <w:widowControl w:val="0"/>
      <w:autoSpaceDN w:val="0"/>
      <w:adjustRightInd w:val="0"/>
      <w:spacing w:before="8760" w:line="360" w:lineRule="atLeast"/>
      <w:jc w:val="center"/>
      <w:textAlignment w:val="baseline"/>
    </w:pPr>
    <w:rPr>
      <w:rFonts w:eastAsia="Times New Roman"/>
      <w:szCs w:val="24"/>
      <w:lang w:eastAsia="ru-RU"/>
    </w:rPr>
  </w:style>
  <w:style w:type="paragraph" w:customStyle="1" w:styleId="a">
    <w:name w:val="Список Нумерованный"/>
    <w:basedOn w:val="-"/>
    <w:qFormat/>
    <w:rsid w:val="00F1753D"/>
    <w:pPr>
      <w:numPr>
        <w:numId w:val="7"/>
      </w:numPr>
      <w:ind w:left="993" w:hanging="284"/>
    </w:pPr>
  </w:style>
  <w:style w:type="table" w:styleId="aff">
    <w:name w:val="Light Shading"/>
    <w:basedOn w:val="a2"/>
    <w:uiPriority w:val="60"/>
    <w:rsid w:val="00F1753D"/>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aff0">
    <w:name w:val="Титул_Название"/>
    <w:basedOn w:val="a0"/>
    <w:qFormat/>
    <w:rsid w:val="00F1753D"/>
    <w:pPr>
      <w:spacing w:before="4080"/>
      <w:contextualSpacing/>
      <w:jc w:val="center"/>
    </w:pPr>
    <w:rPr>
      <w:rFonts w:ascii="Times New Roman Полужирный" w:eastAsia="Times New Roman" w:hAnsi="Times New Roman Полужирный"/>
      <w:b/>
      <w:caps/>
      <w:spacing w:val="2"/>
      <w:szCs w:val="28"/>
    </w:rPr>
  </w:style>
  <w:style w:type="paragraph" w:styleId="aff1">
    <w:name w:val="header"/>
    <w:basedOn w:val="a0"/>
    <w:link w:val="aff2"/>
    <w:uiPriority w:val="99"/>
    <w:unhideWhenUsed/>
    <w:rsid w:val="00F1753D"/>
    <w:pPr>
      <w:tabs>
        <w:tab w:val="center" w:pos="4677"/>
        <w:tab w:val="right" w:pos="9355"/>
      </w:tabs>
    </w:pPr>
  </w:style>
  <w:style w:type="character" w:customStyle="1" w:styleId="aff2">
    <w:name w:val="Верхний колонтитул Знак"/>
    <w:basedOn w:val="a1"/>
    <w:link w:val="aff1"/>
    <w:uiPriority w:val="99"/>
    <w:rsid w:val="00F1753D"/>
    <w:rPr>
      <w:rFonts w:ascii="Times New Roman" w:eastAsia="Calibri" w:hAnsi="Times New Roman" w:cs="Times New Roman"/>
      <w:sz w:val="28"/>
    </w:rPr>
  </w:style>
  <w:style w:type="paragraph" w:styleId="aff3">
    <w:name w:val="footer"/>
    <w:basedOn w:val="a0"/>
    <w:link w:val="aff4"/>
    <w:uiPriority w:val="99"/>
    <w:unhideWhenUsed/>
    <w:rsid w:val="00F1753D"/>
    <w:pPr>
      <w:tabs>
        <w:tab w:val="center" w:pos="4677"/>
        <w:tab w:val="right" w:pos="9355"/>
      </w:tabs>
    </w:pPr>
  </w:style>
  <w:style w:type="character" w:customStyle="1" w:styleId="aff4">
    <w:name w:val="Нижний колонтитул Знак"/>
    <w:basedOn w:val="a1"/>
    <w:link w:val="aff3"/>
    <w:uiPriority w:val="99"/>
    <w:rsid w:val="00F1753D"/>
    <w:rPr>
      <w:rFonts w:ascii="Times New Roman" w:eastAsia="Calibri" w:hAnsi="Times New Roman" w:cs="Times New Roman"/>
      <w:sz w:val="28"/>
    </w:rPr>
  </w:style>
  <w:style w:type="paragraph" w:styleId="aff5">
    <w:name w:val="caption"/>
    <w:basedOn w:val="a0"/>
    <w:next w:val="a0"/>
    <w:uiPriority w:val="35"/>
    <w:unhideWhenUsed/>
    <w:qFormat/>
    <w:rsid w:val="00F1753D"/>
    <w:pPr>
      <w:spacing w:after="200"/>
    </w:pPr>
    <w:rPr>
      <w:i/>
      <w:iCs/>
      <w:color w:val="44546A" w:themeColor="text2"/>
      <w:sz w:val="18"/>
      <w:szCs w:val="18"/>
    </w:rPr>
  </w:style>
  <w:style w:type="paragraph" w:customStyle="1" w:styleId="TableGraf10L">
    <w:name w:val="TableGraf 10L"/>
    <w:basedOn w:val="a0"/>
    <w:rsid w:val="00F1753D"/>
    <w:pPr>
      <w:spacing w:before="40" w:after="40"/>
    </w:pPr>
    <w:rPr>
      <w:rFonts w:eastAsia="Times New Roman"/>
      <w:sz w:val="20"/>
      <w:szCs w:val="20"/>
    </w:rPr>
  </w:style>
  <w:style w:type="paragraph" w:customStyle="1" w:styleId="Head12M">
    <w:name w:val="Head 12M"/>
    <w:rsid w:val="00F1753D"/>
    <w:pPr>
      <w:keepLines/>
      <w:spacing w:after="0" w:line="360" w:lineRule="auto"/>
      <w:jc w:val="center"/>
    </w:pPr>
    <w:rPr>
      <w:rFonts w:ascii="Times New Roman" w:eastAsia="Times New Roman" w:hAnsi="Times New Roman" w:cs="Times New Roman"/>
      <w:b/>
      <w:sz w:val="24"/>
      <w:szCs w:val="20"/>
    </w:rPr>
  </w:style>
  <w:style w:type="paragraph" w:customStyle="1" w:styleId="aff6">
    <w:name w:val="Наименование таблицы"/>
    <w:basedOn w:val="a0"/>
    <w:rsid w:val="00F1753D"/>
    <w:pPr>
      <w:keepNext/>
      <w:keepLines/>
      <w:spacing w:line="360" w:lineRule="auto"/>
      <w:ind w:firstLine="709"/>
      <w:jc w:val="both"/>
    </w:pPr>
    <w:rPr>
      <w:rFonts w:eastAsia="Times New Roman"/>
      <w:sz w:val="24"/>
      <w:szCs w:val="20"/>
    </w:rPr>
  </w:style>
  <w:style w:type="paragraph" w:customStyle="1" w:styleId="TableGraf10M">
    <w:name w:val="TableGraf 10M"/>
    <w:basedOn w:val="a0"/>
    <w:rsid w:val="00F1753D"/>
    <w:pPr>
      <w:spacing w:before="40" w:after="40"/>
      <w:jc w:val="center"/>
    </w:pPr>
    <w:rPr>
      <w:rFonts w:eastAsia="Times New Roman"/>
      <w:sz w:val="20"/>
      <w:szCs w:val="20"/>
    </w:rPr>
  </w:style>
  <w:style w:type="paragraph" w:customStyle="1" w:styleId="TableGraf10R">
    <w:name w:val="TableGraf 10R"/>
    <w:basedOn w:val="a0"/>
    <w:rsid w:val="00F1753D"/>
    <w:pPr>
      <w:spacing w:before="40" w:after="40"/>
      <w:jc w:val="right"/>
    </w:pPr>
    <w:rPr>
      <w:rFonts w:eastAsia="Times New Roman"/>
      <w:sz w:val="20"/>
      <w:szCs w:val="20"/>
    </w:rPr>
  </w:style>
  <w:style w:type="paragraph" w:customStyle="1" w:styleId="TableGraf12M">
    <w:name w:val="TableGraf 12M"/>
    <w:basedOn w:val="a0"/>
    <w:rsid w:val="00F1753D"/>
    <w:pPr>
      <w:spacing w:line="360" w:lineRule="auto"/>
      <w:jc w:val="center"/>
    </w:pPr>
    <w:rPr>
      <w:rFonts w:eastAsia="Times New Roman"/>
      <w:sz w:val="24"/>
      <w:szCs w:val="20"/>
    </w:rPr>
  </w:style>
  <w:style w:type="paragraph" w:customStyle="1" w:styleId="TableGraf12R">
    <w:name w:val="TableGraf 12R"/>
    <w:basedOn w:val="a0"/>
    <w:rsid w:val="00F1753D"/>
    <w:pPr>
      <w:spacing w:line="360" w:lineRule="auto"/>
      <w:jc w:val="right"/>
    </w:pPr>
    <w:rPr>
      <w:rFonts w:eastAsia="Times New Roman"/>
      <w:sz w:val="24"/>
      <w:szCs w:val="20"/>
    </w:rPr>
  </w:style>
  <w:style w:type="paragraph" w:customStyle="1" w:styleId="10">
    <w:name w:val="Список_1)"/>
    <w:basedOn w:val="-"/>
    <w:qFormat/>
    <w:rsid w:val="0070131B"/>
    <w:pPr>
      <w:numPr>
        <w:numId w:val="9"/>
      </w:numPr>
      <w:ind w:left="993" w:hanging="284"/>
    </w:pPr>
    <w:rPr>
      <w:kern w:val="24"/>
    </w:rPr>
  </w:style>
  <w:style w:type="character" w:customStyle="1" w:styleId="90">
    <w:name w:val="Заголовок 9 Знак"/>
    <w:basedOn w:val="a1"/>
    <w:link w:val="9"/>
    <w:rsid w:val="00794AA8"/>
    <w:rPr>
      <w:rFonts w:ascii="Times New Roman" w:eastAsia="Times New Roman" w:hAnsi="Times New Roman" w:cs="Times New Roman"/>
      <w:b/>
      <w:snapToGrid w:val="0"/>
      <w:color w:val="000000"/>
      <w:sz w:val="28"/>
      <w:szCs w:val="28"/>
    </w:rPr>
  </w:style>
  <w:style w:type="table" w:customStyle="1" w:styleId="24">
    <w:name w:val="Сетка таблицы2"/>
    <w:basedOn w:val="a2"/>
    <w:next w:val="afd"/>
    <w:uiPriority w:val="39"/>
    <w:rsid w:val="002529BD"/>
    <w:pPr>
      <w:spacing w:after="0" w:line="240" w:lineRule="auto"/>
    </w:pPr>
    <w:rPr>
      <w:rFonts w:ascii="Times New Roman" w:eastAsia="Calibri" w:hAnsi="Times New Roman" w:cs="Times New Roman"/>
      <w:sz w:val="28"/>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681491">
      <w:bodyDiv w:val="1"/>
      <w:marLeft w:val="0"/>
      <w:marRight w:val="0"/>
      <w:marTop w:val="0"/>
      <w:marBottom w:val="0"/>
      <w:divBdr>
        <w:top w:val="none" w:sz="0" w:space="0" w:color="auto"/>
        <w:left w:val="none" w:sz="0" w:space="0" w:color="auto"/>
        <w:bottom w:val="none" w:sz="0" w:space="0" w:color="auto"/>
        <w:right w:val="none" w:sz="0" w:space="0" w:color="auto"/>
      </w:divBdr>
      <w:divsChild>
        <w:div w:id="2015571612">
          <w:marLeft w:val="0"/>
          <w:marRight w:val="0"/>
          <w:marTop w:val="0"/>
          <w:marBottom w:val="0"/>
          <w:divBdr>
            <w:top w:val="none" w:sz="0" w:space="0" w:color="auto"/>
            <w:left w:val="none" w:sz="0" w:space="0" w:color="auto"/>
            <w:bottom w:val="none" w:sz="0" w:space="0" w:color="auto"/>
            <w:right w:val="none" w:sz="0" w:space="0" w:color="auto"/>
          </w:divBdr>
          <w:divsChild>
            <w:div w:id="193232868">
              <w:marLeft w:val="0"/>
              <w:marRight w:val="0"/>
              <w:marTop w:val="0"/>
              <w:marBottom w:val="0"/>
              <w:divBdr>
                <w:top w:val="none" w:sz="0" w:space="0" w:color="auto"/>
                <w:left w:val="none" w:sz="0" w:space="0" w:color="auto"/>
                <w:bottom w:val="none" w:sz="0" w:space="0" w:color="auto"/>
                <w:right w:val="none" w:sz="0" w:space="0" w:color="auto"/>
              </w:divBdr>
              <w:divsChild>
                <w:div w:id="421754518">
                  <w:marLeft w:val="0"/>
                  <w:marRight w:val="0"/>
                  <w:marTop w:val="0"/>
                  <w:marBottom w:val="0"/>
                  <w:divBdr>
                    <w:top w:val="none" w:sz="0" w:space="0" w:color="auto"/>
                    <w:left w:val="none" w:sz="0" w:space="0" w:color="auto"/>
                    <w:bottom w:val="none" w:sz="0" w:space="0" w:color="auto"/>
                    <w:right w:val="none" w:sz="0" w:space="0" w:color="auto"/>
                  </w:divBdr>
                  <w:divsChild>
                    <w:div w:id="542517598">
                      <w:marLeft w:val="0"/>
                      <w:marRight w:val="0"/>
                      <w:marTop w:val="0"/>
                      <w:marBottom w:val="0"/>
                      <w:divBdr>
                        <w:top w:val="none" w:sz="0" w:space="0" w:color="auto"/>
                        <w:left w:val="none" w:sz="0" w:space="0" w:color="auto"/>
                        <w:bottom w:val="none" w:sz="0" w:space="0" w:color="auto"/>
                        <w:right w:val="none" w:sz="0" w:space="0" w:color="auto"/>
                      </w:divBdr>
                      <w:divsChild>
                        <w:div w:id="1210843370">
                          <w:marLeft w:val="0"/>
                          <w:marRight w:val="0"/>
                          <w:marTop w:val="0"/>
                          <w:marBottom w:val="0"/>
                          <w:divBdr>
                            <w:top w:val="none" w:sz="0" w:space="0" w:color="auto"/>
                            <w:left w:val="none" w:sz="0" w:space="0" w:color="auto"/>
                            <w:bottom w:val="none" w:sz="0" w:space="0" w:color="auto"/>
                            <w:right w:val="none" w:sz="0" w:space="0" w:color="auto"/>
                          </w:divBdr>
                          <w:divsChild>
                            <w:div w:id="1953440502">
                              <w:marLeft w:val="0"/>
                              <w:marRight w:val="0"/>
                              <w:marTop w:val="0"/>
                              <w:marBottom w:val="0"/>
                              <w:divBdr>
                                <w:top w:val="none" w:sz="0" w:space="0" w:color="auto"/>
                                <w:left w:val="none" w:sz="0" w:space="0" w:color="auto"/>
                                <w:bottom w:val="none" w:sz="0" w:space="0" w:color="auto"/>
                                <w:right w:val="none" w:sz="0" w:space="0" w:color="auto"/>
                              </w:divBdr>
                              <w:divsChild>
                                <w:div w:id="1184517165">
                                  <w:marLeft w:val="0"/>
                                  <w:marRight w:val="0"/>
                                  <w:marTop w:val="0"/>
                                  <w:marBottom w:val="0"/>
                                  <w:divBdr>
                                    <w:top w:val="none" w:sz="0" w:space="0" w:color="auto"/>
                                    <w:left w:val="none" w:sz="0" w:space="0" w:color="auto"/>
                                    <w:bottom w:val="none" w:sz="0" w:space="0" w:color="auto"/>
                                    <w:right w:val="none" w:sz="0" w:space="0" w:color="auto"/>
                                  </w:divBdr>
                                  <w:divsChild>
                                    <w:div w:id="502597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71294574">
      <w:bodyDiv w:val="1"/>
      <w:marLeft w:val="0"/>
      <w:marRight w:val="0"/>
      <w:marTop w:val="0"/>
      <w:marBottom w:val="0"/>
      <w:divBdr>
        <w:top w:val="none" w:sz="0" w:space="0" w:color="auto"/>
        <w:left w:val="none" w:sz="0" w:space="0" w:color="auto"/>
        <w:bottom w:val="none" w:sz="0" w:space="0" w:color="auto"/>
        <w:right w:val="none" w:sz="0" w:space="0" w:color="auto"/>
      </w:divBdr>
      <w:divsChild>
        <w:div w:id="275256738">
          <w:marLeft w:val="0"/>
          <w:marRight w:val="0"/>
          <w:marTop w:val="0"/>
          <w:marBottom w:val="0"/>
          <w:divBdr>
            <w:top w:val="none" w:sz="0" w:space="0" w:color="auto"/>
            <w:left w:val="none" w:sz="0" w:space="0" w:color="auto"/>
            <w:bottom w:val="none" w:sz="0" w:space="0" w:color="auto"/>
            <w:right w:val="none" w:sz="0" w:space="0" w:color="auto"/>
          </w:divBdr>
          <w:divsChild>
            <w:div w:id="1602105488">
              <w:marLeft w:val="0"/>
              <w:marRight w:val="0"/>
              <w:marTop w:val="0"/>
              <w:marBottom w:val="0"/>
              <w:divBdr>
                <w:top w:val="none" w:sz="0" w:space="0" w:color="auto"/>
                <w:left w:val="none" w:sz="0" w:space="0" w:color="auto"/>
                <w:bottom w:val="none" w:sz="0" w:space="0" w:color="auto"/>
                <w:right w:val="none" w:sz="0" w:space="0" w:color="auto"/>
              </w:divBdr>
              <w:divsChild>
                <w:div w:id="1218201788">
                  <w:marLeft w:val="0"/>
                  <w:marRight w:val="0"/>
                  <w:marTop w:val="0"/>
                  <w:marBottom w:val="0"/>
                  <w:divBdr>
                    <w:top w:val="none" w:sz="0" w:space="0" w:color="auto"/>
                    <w:left w:val="none" w:sz="0" w:space="0" w:color="auto"/>
                    <w:bottom w:val="none" w:sz="0" w:space="0" w:color="auto"/>
                    <w:right w:val="none" w:sz="0" w:space="0" w:color="auto"/>
                  </w:divBdr>
                  <w:divsChild>
                    <w:div w:id="883829321">
                      <w:marLeft w:val="0"/>
                      <w:marRight w:val="0"/>
                      <w:marTop w:val="0"/>
                      <w:marBottom w:val="0"/>
                      <w:divBdr>
                        <w:top w:val="none" w:sz="0" w:space="0" w:color="auto"/>
                        <w:left w:val="none" w:sz="0" w:space="0" w:color="auto"/>
                        <w:bottom w:val="none" w:sz="0" w:space="0" w:color="auto"/>
                        <w:right w:val="none" w:sz="0" w:space="0" w:color="auto"/>
                      </w:divBdr>
                      <w:divsChild>
                        <w:div w:id="808673265">
                          <w:marLeft w:val="0"/>
                          <w:marRight w:val="0"/>
                          <w:marTop w:val="0"/>
                          <w:marBottom w:val="0"/>
                          <w:divBdr>
                            <w:top w:val="none" w:sz="0" w:space="0" w:color="auto"/>
                            <w:left w:val="none" w:sz="0" w:space="0" w:color="auto"/>
                            <w:bottom w:val="none" w:sz="0" w:space="0" w:color="auto"/>
                            <w:right w:val="none" w:sz="0" w:space="0" w:color="auto"/>
                          </w:divBdr>
                          <w:divsChild>
                            <w:div w:id="1395542566">
                              <w:marLeft w:val="0"/>
                              <w:marRight w:val="0"/>
                              <w:marTop w:val="0"/>
                              <w:marBottom w:val="0"/>
                              <w:divBdr>
                                <w:top w:val="none" w:sz="0" w:space="0" w:color="auto"/>
                                <w:left w:val="none" w:sz="0" w:space="0" w:color="auto"/>
                                <w:bottom w:val="none" w:sz="0" w:space="0" w:color="auto"/>
                                <w:right w:val="none" w:sz="0" w:space="0" w:color="auto"/>
                              </w:divBdr>
                              <w:divsChild>
                                <w:div w:id="1171487421">
                                  <w:marLeft w:val="0"/>
                                  <w:marRight w:val="0"/>
                                  <w:marTop w:val="0"/>
                                  <w:marBottom w:val="0"/>
                                  <w:divBdr>
                                    <w:top w:val="none" w:sz="0" w:space="0" w:color="auto"/>
                                    <w:left w:val="none" w:sz="0" w:space="0" w:color="auto"/>
                                    <w:bottom w:val="none" w:sz="0" w:space="0" w:color="auto"/>
                                    <w:right w:val="none" w:sz="0" w:space="0" w:color="auto"/>
                                  </w:divBdr>
                                  <w:divsChild>
                                    <w:div w:id="59141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106.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header" Target="header2.xml"/><Relationship Id="rId16" Type="http://schemas.openxmlformats.org/officeDocument/2006/relationships/image" Target="media/image7.png"/><Relationship Id="rId107" Type="http://schemas.openxmlformats.org/officeDocument/2006/relationships/image" Target="media/image98.png"/><Relationship Id="rId11" Type="http://schemas.openxmlformats.org/officeDocument/2006/relationships/image" Target="media/image3.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81.png"/><Relationship Id="rId95" Type="http://schemas.openxmlformats.org/officeDocument/2006/relationships/image" Target="media/image86.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header" Target="header3.xml"/><Relationship Id="rId118" Type="http://schemas.openxmlformats.org/officeDocument/2006/relationships/image" Target="media/image107.png"/><Relationship Id="rId80" Type="http://schemas.openxmlformats.org/officeDocument/2006/relationships/image" Target="media/image71.png"/><Relationship Id="rId85" Type="http://schemas.openxmlformats.org/officeDocument/2006/relationships/image" Target="media/image76.png"/><Relationship Id="rId12" Type="http://schemas.openxmlformats.org/officeDocument/2006/relationships/image" Target="media/image4.png"/><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png"/><Relationship Id="rId96" Type="http://schemas.openxmlformats.org/officeDocument/2006/relationships/image" Target="media/image87.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3.png"/><Relationship Id="rId119" Type="http://schemas.openxmlformats.org/officeDocument/2006/relationships/image" Target="media/image108.png"/><Relationship Id="rId44" Type="http://schemas.openxmlformats.org/officeDocument/2006/relationships/image" Target="media/image35.png"/><Relationship Id="rId60" Type="http://schemas.openxmlformats.org/officeDocument/2006/relationships/image" Target="media/image51.png"/><Relationship Id="rId65" Type="http://schemas.openxmlformats.org/officeDocument/2006/relationships/image" Target="media/image56.png"/><Relationship Id="rId81" Type="http://schemas.openxmlformats.org/officeDocument/2006/relationships/image" Target="media/image72.png"/><Relationship Id="rId86" Type="http://schemas.openxmlformats.org/officeDocument/2006/relationships/image" Target="media/image77.png"/><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09.png"/><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4.png"/><Relationship Id="rId61" Type="http://schemas.openxmlformats.org/officeDocument/2006/relationships/image" Target="media/image52.png"/><Relationship Id="rId82" Type="http://schemas.openxmlformats.org/officeDocument/2006/relationships/image" Target="media/image73.png"/><Relationship Id="rId19" Type="http://schemas.openxmlformats.org/officeDocument/2006/relationships/image" Target="media/image10.png"/><Relationship Id="rId14" Type="http://schemas.openxmlformats.org/officeDocument/2006/relationships/hyperlink" Target="http://budget.gov.ru/&#1074;&#1093;&#1086;&#1076;" TargetMode="External"/><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8" Type="http://schemas.openxmlformats.org/officeDocument/2006/relationships/header" Target="header1.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header" Target="header4.xml"/><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105.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png"/><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7.png"/><Relationship Id="rId10" Type="http://schemas.openxmlformats.org/officeDocument/2006/relationships/image" Target="media/image2.png"/><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kuzmina\Desktop\&#1056;&#1055;_&#1064;&#1072;&#1073;&#1083;&#1086;&#1085;_&#1076;&#1083;&#1103;_&#1087;&#1088;&#1080;&#1089;&#1086;&#1077;&#1076;&#1080;&#1085;&#1077;&#1085;&#1080;&#1103;.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1C8C70-6E4D-4F18-AB48-E8CEF928DB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РП_Шаблон_для_присоединения</Template>
  <TotalTime>8</TotalTime>
  <Pages>79</Pages>
  <Words>7702</Words>
  <Characters>43907</Characters>
  <Application>Microsoft Office Word</Application>
  <DocSecurity>0</DocSecurity>
  <Lines>365</Lines>
  <Paragraphs>103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51506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Марина Семенова С.</cp:lastModifiedBy>
  <cp:revision>4</cp:revision>
  <cp:lastPrinted>2025-06-16T12:34:00Z</cp:lastPrinted>
  <dcterms:created xsi:type="dcterms:W3CDTF">2025-06-18T12:36:00Z</dcterms:created>
  <dcterms:modified xsi:type="dcterms:W3CDTF">2025-06-18T12:54:00Z</dcterms:modified>
</cp:coreProperties>
</file>