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468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139"/>
        <w:gridCol w:w="283"/>
        <w:gridCol w:w="2410"/>
      </w:tblGrid>
      <w:tr w:rsidR="00693158" w:rsidRPr="00FE22BC" w:rsidTr="0091747A">
        <w:trPr>
          <w:trHeight w:val="3402"/>
        </w:trPr>
        <w:tc>
          <w:tcPr>
            <w:tcW w:w="46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3158" w:rsidRPr="00FE22BC" w:rsidRDefault="0091747A" w:rsidP="00FE22BC">
            <w:pPr>
              <w:pStyle w:val="a8"/>
            </w:pPr>
            <w:r w:rsidRPr="0091747A">
              <w:rPr>
                <w:sz w:val="28"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-720090</wp:posOffset>
                  </wp:positionH>
                  <wp:positionV relativeFrom="page">
                    <wp:posOffset>-711200</wp:posOffset>
                  </wp:positionV>
                  <wp:extent cx="3962400" cy="3962400"/>
                  <wp:effectExtent l="0" t="0" r="0" b="0"/>
                  <wp:wrapNone/>
                  <wp:docPr id="1" name="Рисунок 1" descr="C:\Users\0334\Documents\Blanki web 2\Blanki web новое\Blanki web\Zam m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334\Documents\Blanki web 2\Blanki web новое\Blanki web\Zam m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0" cy="396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93158" w:rsidRPr="00FE22BC" w:rsidTr="0091747A">
        <w:trPr>
          <w:trHeight w:val="421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3158" w:rsidRPr="00FE22BC" w:rsidRDefault="00693158" w:rsidP="00693158">
            <w:pPr>
              <w:pStyle w:val="a8"/>
              <w:ind w:right="137"/>
              <w:jc w:val="right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3158" w:rsidRPr="00FE22BC" w:rsidRDefault="00693158" w:rsidP="00FE22BC">
            <w:pPr>
              <w:pStyle w:val="a8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93158" w:rsidRPr="00FE22BC" w:rsidRDefault="00693158" w:rsidP="00693158">
            <w:pPr>
              <w:pStyle w:val="a8"/>
            </w:pPr>
          </w:p>
        </w:tc>
      </w:tr>
      <w:tr w:rsidR="00693158" w:rsidTr="000450AA">
        <w:trPr>
          <w:trHeight w:val="4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3158" w:rsidRDefault="00693158" w:rsidP="00192067">
            <w:pPr>
              <w:pStyle w:val="a8"/>
              <w:jc w:val="center"/>
            </w:pPr>
          </w:p>
        </w:tc>
        <w:tc>
          <w:tcPr>
            <w:tcW w:w="38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3158" w:rsidRDefault="00693158" w:rsidP="00693158">
            <w:pPr>
              <w:pStyle w:val="a8"/>
            </w:pPr>
          </w:p>
        </w:tc>
      </w:tr>
    </w:tbl>
    <w:tbl>
      <w:tblPr>
        <w:tblpPr w:leftFromText="180" w:rightFromText="180" w:vertAnchor="text" w:horzAnchor="margin" w:tblpXSpec="right" w:tblpY="-2536"/>
        <w:tblW w:w="0" w:type="auto"/>
        <w:tblLayout w:type="fixed"/>
        <w:tblLook w:val="0000" w:firstRow="0" w:lastRow="0" w:firstColumn="0" w:lastColumn="0" w:noHBand="0" w:noVBand="0"/>
      </w:tblPr>
      <w:tblGrid>
        <w:gridCol w:w="4836"/>
      </w:tblGrid>
      <w:tr w:rsidR="008E5828" w:rsidTr="00087922">
        <w:trPr>
          <w:trHeight w:val="3125"/>
        </w:trPr>
        <w:tc>
          <w:tcPr>
            <w:tcW w:w="4836" w:type="dxa"/>
          </w:tcPr>
          <w:p w:rsidR="00087922" w:rsidRPr="00087922" w:rsidRDefault="00087922" w:rsidP="00557D07">
            <w:pPr>
              <w:spacing w:before="0" w:after="0" w:line="240" w:lineRule="auto"/>
              <w:ind w:right="-57"/>
              <w:jc w:val="center"/>
              <w:rPr>
                <w:sz w:val="28"/>
              </w:rPr>
            </w:pPr>
            <w:r w:rsidRPr="00087922">
              <w:rPr>
                <w:sz w:val="28"/>
              </w:rPr>
              <w:t>Главные распорядители средств федерального бюджета</w:t>
            </w:r>
          </w:p>
          <w:p w:rsidR="00087922" w:rsidRPr="00087922" w:rsidRDefault="00087922" w:rsidP="00557D07">
            <w:pPr>
              <w:spacing w:before="0" w:after="0" w:line="240" w:lineRule="auto"/>
              <w:ind w:right="-57"/>
              <w:jc w:val="center"/>
              <w:rPr>
                <w:sz w:val="28"/>
              </w:rPr>
            </w:pPr>
          </w:p>
          <w:p w:rsidR="00087922" w:rsidRPr="00087922" w:rsidRDefault="00087922" w:rsidP="00557D07">
            <w:pPr>
              <w:spacing w:before="0" w:after="0" w:line="240" w:lineRule="auto"/>
              <w:ind w:right="-57"/>
              <w:jc w:val="center"/>
              <w:rPr>
                <w:sz w:val="28"/>
              </w:rPr>
            </w:pPr>
            <w:r w:rsidRPr="00087922">
              <w:rPr>
                <w:sz w:val="28"/>
              </w:rPr>
              <w:t>Органы управления государственными внебюджетными фондами Российской Федерации</w:t>
            </w:r>
          </w:p>
          <w:p w:rsidR="00087922" w:rsidRPr="00087922" w:rsidRDefault="00087922" w:rsidP="00557D07">
            <w:pPr>
              <w:spacing w:before="0" w:after="0" w:line="240" w:lineRule="auto"/>
              <w:ind w:right="-57"/>
              <w:jc w:val="center"/>
              <w:rPr>
                <w:sz w:val="28"/>
              </w:rPr>
            </w:pPr>
          </w:p>
          <w:p w:rsidR="008E5828" w:rsidRPr="00693158" w:rsidRDefault="00087922" w:rsidP="00557D07">
            <w:pPr>
              <w:spacing w:before="0" w:after="0" w:line="240" w:lineRule="auto"/>
              <w:ind w:right="-57"/>
              <w:jc w:val="center"/>
              <w:rPr>
                <w:sz w:val="28"/>
              </w:rPr>
            </w:pPr>
            <w:r w:rsidRPr="00087922">
              <w:rPr>
                <w:sz w:val="28"/>
              </w:rPr>
              <w:t>Финансовые органы субъектов Российской Федерации</w:t>
            </w:r>
          </w:p>
        </w:tc>
      </w:tr>
    </w:tbl>
    <w:p w:rsidR="00B72822" w:rsidRDefault="00B72822" w:rsidP="00796B05">
      <w:pPr>
        <w:spacing w:before="0" w:after="0" w:line="360" w:lineRule="atLeast"/>
        <w:ind w:firstLine="709"/>
        <w:rPr>
          <w:sz w:val="28"/>
        </w:rPr>
      </w:pPr>
    </w:p>
    <w:tbl>
      <w:tblPr>
        <w:tblStyle w:val="a7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</w:tblGrid>
      <w:tr w:rsidR="00D13CF6" w:rsidTr="00EE3D30">
        <w:tc>
          <w:tcPr>
            <w:tcW w:w="4536" w:type="dxa"/>
          </w:tcPr>
          <w:p w:rsidR="00D13CF6" w:rsidRPr="00E92864" w:rsidRDefault="00D13CF6" w:rsidP="00EE3D30">
            <w:pPr>
              <w:spacing w:before="0" w:after="0"/>
            </w:pPr>
          </w:p>
        </w:tc>
      </w:tr>
    </w:tbl>
    <w:p w:rsidR="00796B05" w:rsidRDefault="00796B05" w:rsidP="00D13CF6">
      <w:pPr>
        <w:spacing w:before="0" w:after="0" w:line="360" w:lineRule="atLeast"/>
        <w:rPr>
          <w:sz w:val="28"/>
        </w:rPr>
      </w:pPr>
    </w:p>
    <w:p w:rsidR="00087922" w:rsidRDefault="00087922" w:rsidP="00087922">
      <w:pPr>
        <w:spacing w:before="0" w:after="0" w:line="360" w:lineRule="atLeast"/>
        <w:ind w:firstLine="709"/>
        <w:jc w:val="both"/>
        <w:rPr>
          <w:sz w:val="28"/>
        </w:rPr>
      </w:pPr>
    </w:p>
    <w:p w:rsidR="00087922" w:rsidRDefault="00087922" w:rsidP="00087922">
      <w:pPr>
        <w:spacing w:before="0" w:after="0" w:line="360" w:lineRule="atLeast"/>
        <w:ind w:firstLine="709"/>
        <w:jc w:val="both"/>
        <w:rPr>
          <w:sz w:val="28"/>
        </w:rPr>
      </w:pPr>
    </w:p>
    <w:p w:rsidR="00087922" w:rsidRDefault="00087922" w:rsidP="00087922">
      <w:pPr>
        <w:spacing w:before="0" w:after="0" w:line="360" w:lineRule="atLeast"/>
        <w:ind w:firstLine="709"/>
        <w:jc w:val="both"/>
        <w:rPr>
          <w:sz w:val="28"/>
        </w:rPr>
      </w:pPr>
    </w:p>
    <w:p w:rsidR="00557D07" w:rsidRDefault="00557D07" w:rsidP="00557D07">
      <w:pPr>
        <w:spacing w:before="0" w:after="0" w:line="240" w:lineRule="auto"/>
        <w:ind w:firstLine="709"/>
        <w:jc w:val="both"/>
        <w:rPr>
          <w:sz w:val="28"/>
        </w:rPr>
      </w:pPr>
      <w:r w:rsidRPr="00557D07">
        <w:rPr>
          <w:sz w:val="28"/>
        </w:rPr>
        <w:t>Министерство финансов Российской Федерации сообщает, что приказ Министерства финансов Российской Феде</w:t>
      </w:r>
      <w:r>
        <w:rPr>
          <w:sz w:val="28"/>
        </w:rPr>
        <w:t xml:space="preserve">рации от </w:t>
      </w:r>
      <w:r w:rsidR="00BE0CE9">
        <w:rPr>
          <w:sz w:val="28"/>
        </w:rPr>
        <w:t>2</w:t>
      </w:r>
      <w:r>
        <w:rPr>
          <w:sz w:val="28"/>
        </w:rPr>
        <w:t xml:space="preserve">5 </w:t>
      </w:r>
      <w:r w:rsidR="00BE0CE9">
        <w:rPr>
          <w:sz w:val="28"/>
        </w:rPr>
        <w:t>дека</w:t>
      </w:r>
      <w:r>
        <w:rPr>
          <w:sz w:val="28"/>
        </w:rPr>
        <w:t>бря 2025 г. № 1</w:t>
      </w:r>
      <w:r w:rsidR="00BE0CE9">
        <w:rPr>
          <w:sz w:val="28"/>
        </w:rPr>
        <w:t>92</w:t>
      </w:r>
      <w:r>
        <w:rPr>
          <w:sz w:val="28"/>
        </w:rPr>
        <w:t xml:space="preserve">н </w:t>
      </w:r>
      <w:r>
        <w:rPr>
          <w:sz w:val="28"/>
        </w:rPr>
        <w:br/>
      </w:r>
      <w:r w:rsidRPr="00557D07">
        <w:rPr>
          <w:sz w:val="28"/>
        </w:rPr>
        <w:t>"</w:t>
      </w:r>
      <w:r w:rsidR="00BE0CE9" w:rsidRPr="00BE0CE9">
        <w:rPr>
          <w:sz w:val="28"/>
        </w:rPr>
        <w:t xml:space="preserve">О внесении изменений в приложения № 8, № 9, № 16 - 19, № 21, № 22, № 24, </w:t>
      </w:r>
      <w:r w:rsidR="00BE0CE9">
        <w:rPr>
          <w:sz w:val="28"/>
        </w:rPr>
        <w:br/>
      </w:r>
      <w:r w:rsidR="00BE0CE9" w:rsidRPr="00BE0CE9">
        <w:rPr>
          <w:sz w:val="28"/>
        </w:rPr>
        <w:t xml:space="preserve">№ 26 - 33 к приказу Министерства финансов Российской Федерации </w:t>
      </w:r>
      <w:r w:rsidR="00BE0CE9">
        <w:rPr>
          <w:sz w:val="28"/>
        </w:rPr>
        <w:br/>
      </w:r>
      <w:r w:rsidR="00BE0CE9" w:rsidRPr="00BE0CE9">
        <w:rPr>
          <w:sz w:val="28"/>
        </w:rPr>
        <w:t>от 10 июня 2024 г. № 85н</w:t>
      </w:r>
      <w:r w:rsidRPr="00557D07">
        <w:rPr>
          <w:sz w:val="28"/>
        </w:rPr>
        <w:t xml:space="preserve">" (далее - Приказ № </w:t>
      </w:r>
      <w:r w:rsidR="0080610A">
        <w:rPr>
          <w:sz w:val="28"/>
        </w:rPr>
        <w:t>1</w:t>
      </w:r>
      <w:r w:rsidR="00BE0CE9">
        <w:rPr>
          <w:sz w:val="28"/>
        </w:rPr>
        <w:t>92</w:t>
      </w:r>
      <w:r w:rsidRPr="00557D07">
        <w:rPr>
          <w:sz w:val="28"/>
        </w:rPr>
        <w:t xml:space="preserve">н) зарегистрирован Министерством юстиции Российской Федерации </w:t>
      </w:r>
      <w:r w:rsidR="00BE0CE9">
        <w:rPr>
          <w:sz w:val="28"/>
        </w:rPr>
        <w:t>6</w:t>
      </w:r>
      <w:r w:rsidRPr="00557D07">
        <w:rPr>
          <w:sz w:val="28"/>
        </w:rPr>
        <w:t xml:space="preserve"> </w:t>
      </w:r>
      <w:r w:rsidR="00BE0CE9">
        <w:rPr>
          <w:sz w:val="28"/>
        </w:rPr>
        <w:t>февраля</w:t>
      </w:r>
      <w:r w:rsidRPr="00557D07">
        <w:rPr>
          <w:sz w:val="28"/>
        </w:rPr>
        <w:t xml:space="preserve"> 202</w:t>
      </w:r>
      <w:r w:rsidR="00BE0CE9">
        <w:rPr>
          <w:sz w:val="28"/>
        </w:rPr>
        <w:t>6</w:t>
      </w:r>
      <w:r w:rsidRPr="00557D07">
        <w:rPr>
          <w:sz w:val="28"/>
        </w:rPr>
        <w:t xml:space="preserve"> г., регистрационный № </w:t>
      </w:r>
      <w:r w:rsidR="0080610A">
        <w:rPr>
          <w:sz w:val="28"/>
        </w:rPr>
        <w:t>8</w:t>
      </w:r>
      <w:r w:rsidR="00BE0CE9">
        <w:rPr>
          <w:sz w:val="28"/>
        </w:rPr>
        <w:t>5272</w:t>
      </w:r>
      <w:r w:rsidRPr="00557D07">
        <w:rPr>
          <w:sz w:val="28"/>
        </w:rPr>
        <w:t>.</w:t>
      </w:r>
    </w:p>
    <w:p w:rsidR="00087922" w:rsidRPr="00087922" w:rsidRDefault="00557D07" w:rsidP="00557D07">
      <w:pPr>
        <w:spacing w:before="0" w:after="0" w:line="240" w:lineRule="auto"/>
        <w:ind w:firstLine="709"/>
        <w:jc w:val="both"/>
        <w:rPr>
          <w:sz w:val="28"/>
        </w:rPr>
      </w:pPr>
      <w:r w:rsidRPr="00557D07">
        <w:rPr>
          <w:sz w:val="28"/>
        </w:rPr>
        <w:t xml:space="preserve">Электронная версия Приказа № </w:t>
      </w:r>
      <w:r w:rsidR="0080610A">
        <w:rPr>
          <w:sz w:val="28"/>
        </w:rPr>
        <w:t>1</w:t>
      </w:r>
      <w:r w:rsidR="00BE0CE9">
        <w:rPr>
          <w:sz w:val="28"/>
        </w:rPr>
        <w:t>92</w:t>
      </w:r>
      <w:bookmarkStart w:id="0" w:name="_GoBack"/>
      <w:bookmarkEnd w:id="0"/>
      <w:r w:rsidRPr="00557D07">
        <w:rPr>
          <w:sz w:val="28"/>
        </w:rPr>
        <w:t>н размещена на официальном сайте Министерства финансов Российской Федерации (https://minfin.gov.ru/) в рубрике "Бюджет", подрубрике "Бюджетная классификация Российской Федерации", разделе "Нормативные правовые акты и методические рекомендации".</w:t>
      </w:r>
    </w:p>
    <w:p w:rsidR="00557D07" w:rsidRDefault="00557D07" w:rsidP="00CE71CF">
      <w:pPr>
        <w:spacing w:before="0" w:after="0" w:line="360" w:lineRule="atLeast"/>
        <w:ind w:firstLine="709"/>
        <w:jc w:val="right"/>
        <w:rPr>
          <w:sz w:val="28"/>
        </w:rPr>
      </w:pPr>
    </w:p>
    <w:p w:rsidR="00557D07" w:rsidRDefault="00557D07" w:rsidP="00CE71CF">
      <w:pPr>
        <w:spacing w:before="0" w:after="0" w:line="360" w:lineRule="atLeast"/>
        <w:ind w:firstLine="709"/>
        <w:jc w:val="right"/>
        <w:rPr>
          <w:sz w:val="28"/>
        </w:rPr>
      </w:pPr>
    </w:p>
    <w:p w:rsidR="00796B05" w:rsidRDefault="00CE71CF" w:rsidP="00CE71CF">
      <w:pPr>
        <w:spacing w:before="0" w:after="0" w:line="360" w:lineRule="atLeast"/>
        <w:ind w:firstLine="709"/>
        <w:jc w:val="right"/>
        <w:rPr>
          <w:sz w:val="28"/>
        </w:rPr>
      </w:pPr>
      <w:r>
        <w:rPr>
          <w:sz w:val="28"/>
        </w:rPr>
        <w:t>Н</w:t>
      </w:r>
      <w:r w:rsidR="00087922" w:rsidRPr="00087922">
        <w:rPr>
          <w:sz w:val="28"/>
        </w:rPr>
        <w:t xml:space="preserve">.А. </w:t>
      </w:r>
      <w:proofErr w:type="spellStart"/>
      <w:r>
        <w:rPr>
          <w:sz w:val="28"/>
        </w:rPr>
        <w:t>Бегчин</w:t>
      </w:r>
      <w:proofErr w:type="spellEnd"/>
    </w:p>
    <w:sectPr w:rsidR="00796B05" w:rsidSect="00D25954">
      <w:headerReference w:type="default" r:id="rId8"/>
      <w:footerReference w:type="first" r:id="rId9"/>
      <w:footnotePr>
        <w:numFmt w:val="chicago"/>
      </w:footnotePr>
      <w:pgSz w:w="11906" w:h="16838"/>
      <w:pgMar w:top="1135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421" w:rsidRDefault="00493421" w:rsidP="00041E4A">
      <w:pPr>
        <w:spacing w:after="0" w:line="240" w:lineRule="auto"/>
      </w:pPr>
      <w:r>
        <w:separator/>
      </w:r>
    </w:p>
  </w:endnote>
  <w:endnote w:type="continuationSeparator" w:id="0">
    <w:p w:rsidR="00493421" w:rsidRDefault="00493421" w:rsidP="00041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1CF" w:rsidRPr="004D27CE" w:rsidRDefault="004D27CE">
    <w:pPr>
      <w:pStyle w:val="a5"/>
      <w:rPr>
        <w:sz w:val="20"/>
        <w:szCs w:val="20"/>
      </w:rPr>
    </w:pPr>
    <w:r w:rsidRPr="004D27CE">
      <w:rPr>
        <w:sz w:val="20"/>
        <w:szCs w:val="20"/>
      </w:rPr>
      <w:t>Исп.: Оненова Б.О., тел.: 8-495-983-38-88, доб. 0235</w:t>
    </w:r>
  </w:p>
  <w:p w:rsidR="00CE71CF" w:rsidRDefault="00CE71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421" w:rsidRDefault="00493421" w:rsidP="00041E4A">
      <w:pPr>
        <w:spacing w:after="0" w:line="240" w:lineRule="auto"/>
      </w:pPr>
      <w:r>
        <w:separator/>
      </w:r>
    </w:p>
  </w:footnote>
  <w:footnote w:type="continuationSeparator" w:id="0">
    <w:p w:rsidR="00493421" w:rsidRDefault="00493421" w:rsidP="00041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0886853"/>
      <w:docPartObj>
        <w:docPartGallery w:val="Page Numbers (Top of Page)"/>
        <w:docPartUnique/>
      </w:docPartObj>
    </w:sdtPr>
    <w:sdtEndPr/>
    <w:sdtContent>
      <w:p w:rsidR="000E5EFB" w:rsidRDefault="000E5EF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5828">
          <w:rPr>
            <w:noProof/>
          </w:rPr>
          <w:t>2</w:t>
        </w:r>
        <w:r>
          <w:fldChar w:fldCharType="end"/>
        </w:r>
      </w:p>
    </w:sdtContent>
  </w:sdt>
  <w:p w:rsidR="000E5EFB" w:rsidRDefault="000E5EF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34"/>
  <w:drawingGridVerticalSpacing w:val="1134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3FD"/>
    <w:rsid w:val="00041E4A"/>
    <w:rsid w:val="00043FF0"/>
    <w:rsid w:val="000450AA"/>
    <w:rsid w:val="00087922"/>
    <w:rsid w:val="00095328"/>
    <w:rsid w:val="000C293D"/>
    <w:rsid w:val="000E5EFB"/>
    <w:rsid w:val="0011310E"/>
    <w:rsid w:val="00167417"/>
    <w:rsid w:val="00192067"/>
    <w:rsid w:val="001945D0"/>
    <w:rsid w:val="001C38FF"/>
    <w:rsid w:val="001D743B"/>
    <w:rsid w:val="001E70FE"/>
    <w:rsid w:val="001E7D31"/>
    <w:rsid w:val="00215BC5"/>
    <w:rsid w:val="00222E43"/>
    <w:rsid w:val="002233A7"/>
    <w:rsid w:val="0028127F"/>
    <w:rsid w:val="0029124D"/>
    <w:rsid w:val="002A1CEB"/>
    <w:rsid w:val="002E3BBE"/>
    <w:rsid w:val="00300159"/>
    <w:rsid w:val="00301A50"/>
    <w:rsid w:val="00364DE1"/>
    <w:rsid w:val="003B7B6D"/>
    <w:rsid w:val="003B7D61"/>
    <w:rsid w:val="003C0187"/>
    <w:rsid w:val="00485A85"/>
    <w:rsid w:val="00493421"/>
    <w:rsid w:val="004D27CE"/>
    <w:rsid w:val="005014EA"/>
    <w:rsid w:val="00557D07"/>
    <w:rsid w:val="00594AF7"/>
    <w:rsid w:val="005E5ADB"/>
    <w:rsid w:val="00627684"/>
    <w:rsid w:val="006521B0"/>
    <w:rsid w:val="00693158"/>
    <w:rsid w:val="006B1B7D"/>
    <w:rsid w:val="006D403E"/>
    <w:rsid w:val="006E7065"/>
    <w:rsid w:val="00724FB3"/>
    <w:rsid w:val="00725946"/>
    <w:rsid w:val="00791CBE"/>
    <w:rsid w:val="00796B05"/>
    <w:rsid w:val="0080610A"/>
    <w:rsid w:val="008459D4"/>
    <w:rsid w:val="008B2BB0"/>
    <w:rsid w:val="008E5828"/>
    <w:rsid w:val="00914039"/>
    <w:rsid w:val="0091747A"/>
    <w:rsid w:val="00941E94"/>
    <w:rsid w:val="00951C20"/>
    <w:rsid w:val="009B428E"/>
    <w:rsid w:val="009D41A3"/>
    <w:rsid w:val="009E6F47"/>
    <w:rsid w:val="00A33791"/>
    <w:rsid w:val="00A8123B"/>
    <w:rsid w:val="00AD3871"/>
    <w:rsid w:val="00B273FD"/>
    <w:rsid w:val="00B435CF"/>
    <w:rsid w:val="00B72822"/>
    <w:rsid w:val="00B82278"/>
    <w:rsid w:val="00BA6497"/>
    <w:rsid w:val="00BE0CE9"/>
    <w:rsid w:val="00BE1ECF"/>
    <w:rsid w:val="00BF25D8"/>
    <w:rsid w:val="00CD16AF"/>
    <w:rsid w:val="00CE71CF"/>
    <w:rsid w:val="00D13CF6"/>
    <w:rsid w:val="00D25954"/>
    <w:rsid w:val="00D340D8"/>
    <w:rsid w:val="00D54A4A"/>
    <w:rsid w:val="00D77960"/>
    <w:rsid w:val="00DD6825"/>
    <w:rsid w:val="00E47D14"/>
    <w:rsid w:val="00E74F7F"/>
    <w:rsid w:val="00E91193"/>
    <w:rsid w:val="00EF2490"/>
    <w:rsid w:val="00F2051A"/>
    <w:rsid w:val="00F30BE9"/>
    <w:rsid w:val="00FD1F81"/>
    <w:rsid w:val="00FE1215"/>
    <w:rsid w:val="00FE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B8997D"/>
  <w14:defaultImageDpi w14:val="32767"/>
  <w15:docId w15:val="{808ACE6D-10BA-4EE1-9845-71CA900CB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2BC"/>
    <w:pPr>
      <w:spacing w:before="240" w:after="240"/>
      <w:contextualSpacing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1E4A"/>
  </w:style>
  <w:style w:type="paragraph" w:styleId="a5">
    <w:name w:val="footer"/>
    <w:basedOn w:val="a"/>
    <w:link w:val="a6"/>
    <w:uiPriority w:val="99"/>
    <w:unhideWhenUsed/>
    <w:rsid w:val="00041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1E4A"/>
  </w:style>
  <w:style w:type="table" w:styleId="a7">
    <w:name w:val="Table Grid"/>
    <w:basedOn w:val="a1"/>
    <w:uiPriority w:val="39"/>
    <w:rsid w:val="00EF2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Рисунок"/>
    <w:basedOn w:val="a"/>
    <w:link w:val="a9"/>
    <w:qFormat/>
    <w:rsid w:val="006E7065"/>
    <w:pPr>
      <w:spacing w:before="0" w:after="0" w:line="240" w:lineRule="auto"/>
    </w:pPr>
    <w:rPr>
      <w:noProof/>
    </w:rPr>
  </w:style>
  <w:style w:type="character" w:customStyle="1" w:styleId="a9">
    <w:name w:val="Рисунок Знак"/>
    <w:basedOn w:val="a0"/>
    <w:link w:val="a8"/>
    <w:rsid w:val="006E7065"/>
    <w:rPr>
      <w:noProof/>
    </w:rPr>
  </w:style>
  <w:style w:type="character" w:styleId="aa">
    <w:name w:val="Hyperlink"/>
    <w:basedOn w:val="a0"/>
    <w:uiPriority w:val="99"/>
    <w:unhideWhenUsed/>
    <w:rsid w:val="008459D4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CE71CF"/>
    <w:pPr>
      <w:spacing w:before="0"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CE71CF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CE71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70637-F83A-4587-AAF0-F7E0EA035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Rais Afanasyev</dc:creator>
  <cp:lastModifiedBy>Оненова Баина Олеговна</cp:lastModifiedBy>
  <cp:revision>2</cp:revision>
  <dcterms:created xsi:type="dcterms:W3CDTF">2026-02-09T15:11:00Z</dcterms:created>
  <dcterms:modified xsi:type="dcterms:W3CDTF">2026-02-09T15:11:00Z</dcterms:modified>
</cp:coreProperties>
</file>