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6C8EB" w14:textId="77777777" w:rsidR="00387476" w:rsidRPr="00E53A6A" w:rsidRDefault="00387476" w:rsidP="008C5249">
      <w:pPr>
        <w:ind w:firstLine="0"/>
        <w:jc w:val="center"/>
        <w:rPr>
          <w:rFonts w:eastAsia="Times New Roman"/>
          <w:b/>
          <w:bCs/>
          <w:sz w:val="22"/>
          <w:szCs w:val="22"/>
          <w:lang w:eastAsia="ru-RU"/>
        </w:rPr>
      </w:pPr>
      <w:r w:rsidRPr="00E53A6A">
        <w:rPr>
          <w:rFonts w:eastAsia="Times New Roman"/>
          <w:b/>
          <w:bCs/>
          <w:sz w:val="22"/>
          <w:szCs w:val="22"/>
          <w:lang w:eastAsia="ru-RU"/>
        </w:rPr>
        <w:t xml:space="preserve">Перечень замечаний, </w:t>
      </w:r>
    </w:p>
    <w:p w14:paraId="6B76CB7E" w14:textId="77777777" w:rsidR="00387476" w:rsidRPr="00E53A6A" w:rsidRDefault="00387476" w:rsidP="008C5249">
      <w:pPr>
        <w:ind w:firstLine="0"/>
        <w:jc w:val="center"/>
        <w:rPr>
          <w:rFonts w:eastAsia="Times New Roman"/>
          <w:b/>
          <w:bCs/>
          <w:sz w:val="22"/>
          <w:szCs w:val="22"/>
          <w:lang w:eastAsia="ru-RU"/>
        </w:rPr>
      </w:pPr>
      <w:r w:rsidRPr="00E53A6A">
        <w:rPr>
          <w:rFonts w:eastAsia="Times New Roman"/>
          <w:b/>
          <w:bCs/>
          <w:sz w:val="22"/>
          <w:szCs w:val="22"/>
          <w:lang w:eastAsia="ru-RU"/>
        </w:rPr>
        <w:t>полученных по результатам публичного обсуждения</w:t>
      </w:r>
      <w:r w:rsidRPr="00E53A6A">
        <w:rPr>
          <w:rFonts w:eastAsia="Times New Roman"/>
          <w:b/>
          <w:bCs/>
          <w:sz w:val="22"/>
          <w:szCs w:val="22"/>
          <w:lang w:eastAsia="ru-RU"/>
        </w:rPr>
        <w:br/>
        <w:t xml:space="preserve">проекта федерального стандарта бухгалтерского учета </w:t>
      </w:r>
    </w:p>
    <w:p w14:paraId="47697ECF" w14:textId="77777777" w:rsidR="00387476" w:rsidRPr="00E53A6A" w:rsidRDefault="00387476" w:rsidP="00BA0EB2">
      <w:pPr>
        <w:ind w:firstLine="0"/>
        <w:jc w:val="center"/>
        <w:rPr>
          <w:rFonts w:eastAsia="Times New Roman"/>
          <w:sz w:val="22"/>
          <w:szCs w:val="22"/>
          <w:lang w:eastAsia="ru-RU"/>
        </w:rPr>
      </w:pPr>
      <w:r w:rsidRPr="00E53A6A">
        <w:rPr>
          <w:rFonts w:eastAsia="Times New Roman"/>
          <w:b/>
          <w:bCs/>
          <w:sz w:val="22"/>
          <w:szCs w:val="22"/>
          <w:lang w:eastAsia="ru-RU"/>
        </w:rPr>
        <w:t>ФСБУ «Расходы»</w:t>
      </w:r>
      <w:r w:rsidRPr="00E53A6A">
        <w:rPr>
          <w:rFonts w:eastAsia="Times New Roman"/>
          <w:i/>
          <w:iCs/>
          <w:sz w:val="22"/>
          <w:szCs w:val="22"/>
          <w:vertAlign w:val="superscript"/>
          <w:lang w:eastAsia="ru-RU"/>
        </w:rPr>
        <w:br/>
      </w:r>
    </w:p>
    <w:tbl>
      <w:tblPr>
        <w:tblStyle w:val="a3"/>
        <w:tblW w:w="15588" w:type="dxa"/>
        <w:tblLayout w:type="fixed"/>
        <w:tblLook w:val="04A0" w:firstRow="1" w:lastRow="0" w:firstColumn="1" w:lastColumn="0" w:noHBand="0" w:noVBand="1"/>
      </w:tblPr>
      <w:tblGrid>
        <w:gridCol w:w="494"/>
        <w:gridCol w:w="1599"/>
        <w:gridCol w:w="3685"/>
        <w:gridCol w:w="3785"/>
        <w:gridCol w:w="4040"/>
        <w:gridCol w:w="1985"/>
      </w:tblGrid>
      <w:tr w:rsidR="00035296" w:rsidRPr="00035296" w14:paraId="1FBC9357" w14:textId="77777777" w:rsidTr="00B65D55">
        <w:trPr>
          <w:trHeight w:val="1143"/>
          <w:tblHeader/>
        </w:trPr>
        <w:tc>
          <w:tcPr>
            <w:tcW w:w="494" w:type="dxa"/>
            <w:shd w:val="clear" w:color="auto" w:fill="auto"/>
            <w:hideMark/>
          </w:tcPr>
          <w:p w14:paraId="3532A38A" w14:textId="77777777" w:rsidR="00387476" w:rsidRPr="00035296" w:rsidRDefault="00387476" w:rsidP="00B00384">
            <w:pPr>
              <w:pStyle w:val="ab"/>
              <w:ind w:left="0" w:firstLine="0"/>
              <w:jc w:val="center"/>
              <w:rPr>
                <w:rFonts w:eastAsia="Times New Roman"/>
                <w:sz w:val="22"/>
                <w:szCs w:val="22"/>
              </w:rPr>
            </w:pPr>
          </w:p>
        </w:tc>
        <w:tc>
          <w:tcPr>
            <w:tcW w:w="1599" w:type="dxa"/>
            <w:shd w:val="clear" w:color="auto" w:fill="auto"/>
            <w:hideMark/>
          </w:tcPr>
          <w:p w14:paraId="72B8C4E3" w14:textId="77777777" w:rsidR="00387476" w:rsidRPr="00035296" w:rsidRDefault="00387476" w:rsidP="00B00384">
            <w:pPr>
              <w:ind w:firstLine="0"/>
              <w:contextualSpacing/>
              <w:jc w:val="center"/>
              <w:rPr>
                <w:rFonts w:eastAsia="Times New Roman"/>
                <w:sz w:val="22"/>
                <w:szCs w:val="22"/>
                <w:lang w:eastAsia="ru-RU"/>
              </w:rPr>
            </w:pPr>
            <w:r w:rsidRPr="00035296">
              <w:rPr>
                <w:rFonts w:eastAsia="Times New Roman"/>
                <w:b/>
                <w:bCs/>
                <w:sz w:val="22"/>
                <w:szCs w:val="22"/>
                <w:lang w:eastAsia="ru-RU"/>
              </w:rPr>
              <w:t>Абзац, подпункт, пункт, раздел проекта</w:t>
            </w:r>
          </w:p>
        </w:tc>
        <w:tc>
          <w:tcPr>
            <w:tcW w:w="3685" w:type="dxa"/>
            <w:shd w:val="clear" w:color="auto" w:fill="auto"/>
          </w:tcPr>
          <w:p w14:paraId="35663DEA" w14:textId="77777777" w:rsidR="00387476" w:rsidRPr="00035296" w:rsidRDefault="00387476" w:rsidP="00B00384">
            <w:pPr>
              <w:ind w:firstLine="0"/>
              <w:contextualSpacing/>
              <w:jc w:val="center"/>
              <w:rPr>
                <w:rFonts w:eastAsia="Times New Roman"/>
                <w:b/>
                <w:bCs/>
                <w:sz w:val="22"/>
                <w:szCs w:val="22"/>
                <w:lang w:eastAsia="ru-RU"/>
              </w:rPr>
            </w:pPr>
            <w:r w:rsidRPr="00035296">
              <w:rPr>
                <w:rFonts w:eastAsia="Times New Roman"/>
                <w:b/>
                <w:bCs/>
                <w:sz w:val="22"/>
                <w:szCs w:val="22"/>
                <w:lang w:eastAsia="ru-RU"/>
              </w:rPr>
              <w:t>Текст проекта</w:t>
            </w:r>
          </w:p>
        </w:tc>
        <w:tc>
          <w:tcPr>
            <w:tcW w:w="3785" w:type="dxa"/>
            <w:shd w:val="clear" w:color="auto" w:fill="auto"/>
            <w:hideMark/>
          </w:tcPr>
          <w:p w14:paraId="2E6200D1" w14:textId="77777777" w:rsidR="00387476" w:rsidRPr="00035296" w:rsidRDefault="00387476" w:rsidP="00B00384">
            <w:pPr>
              <w:ind w:firstLine="0"/>
              <w:contextualSpacing/>
              <w:jc w:val="center"/>
              <w:rPr>
                <w:rFonts w:eastAsia="Times New Roman"/>
                <w:sz w:val="22"/>
                <w:szCs w:val="22"/>
                <w:lang w:eastAsia="ru-RU"/>
              </w:rPr>
            </w:pPr>
            <w:r w:rsidRPr="00035296">
              <w:rPr>
                <w:rFonts w:eastAsia="Times New Roman"/>
                <w:b/>
                <w:bCs/>
                <w:sz w:val="22"/>
                <w:szCs w:val="22"/>
                <w:lang w:eastAsia="ru-RU"/>
              </w:rPr>
              <w:t>Содержание замечания (предлагаемая редакция,</w:t>
            </w:r>
            <w:r w:rsidR="00E53A6A" w:rsidRPr="00035296">
              <w:rPr>
                <w:rFonts w:eastAsia="Times New Roman"/>
                <w:b/>
                <w:bCs/>
                <w:sz w:val="22"/>
                <w:szCs w:val="22"/>
                <w:lang w:eastAsia="ru-RU"/>
              </w:rPr>
              <w:t xml:space="preserve"> автор</w:t>
            </w:r>
            <w:r w:rsidRPr="00035296">
              <w:rPr>
                <w:rFonts w:eastAsia="Times New Roman"/>
                <w:b/>
                <w:bCs/>
                <w:sz w:val="22"/>
                <w:szCs w:val="22"/>
                <w:lang w:eastAsia="ru-RU"/>
              </w:rPr>
              <w:t>)</w:t>
            </w:r>
          </w:p>
        </w:tc>
        <w:tc>
          <w:tcPr>
            <w:tcW w:w="4040" w:type="dxa"/>
            <w:shd w:val="clear" w:color="auto" w:fill="auto"/>
            <w:hideMark/>
          </w:tcPr>
          <w:p w14:paraId="00C61E5B" w14:textId="77777777" w:rsidR="00387476" w:rsidRPr="00035296" w:rsidRDefault="00387476" w:rsidP="00B00384">
            <w:pPr>
              <w:ind w:firstLine="0"/>
              <w:contextualSpacing/>
              <w:jc w:val="center"/>
              <w:rPr>
                <w:rFonts w:eastAsia="Times New Roman"/>
                <w:sz w:val="22"/>
                <w:szCs w:val="22"/>
                <w:lang w:eastAsia="ru-RU"/>
              </w:rPr>
            </w:pPr>
            <w:r w:rsidRPr="00035296">
              <w:rPr>
                <w:rFonts w:eastAsia="Times New Roman"/>
                <w:b/>
                <w:bCs/>
                <w:sz w:val="22"/>
                <w:szCs w:val="22"/>
                <w:lang w:eastAsia="ru-RU"/>
              </w:rPr>
              <w:t>Обоснование</w:t>
            </w:r>
          </w:p>
        </w:tc>
        <w:tc>
          <w:tcPr>
            <w:tcW w:w="1985" w:type="dxa"/>
            <w:shd w:val="clear" w:color="auto" w:fill="auto"/>
          </w:tcPr>
          <w:p w14:paraId="4B874706" w14:textId="77777777" w:rsidR="00387476" w:rsidRPr="00035296" w:rsidRDefault="00387476" w:rsidP="00B00384">
            <w:pPr>
              <w:ind w:firstLine="0"/>
              <w:contextualSpacing/>
              <w:jc w:val="center"/>
              <w:rPr>
                <w:rFonts w:eastAsia="Times New Roman"/>
                <w:b/>
                <w:bCs/>
                <w:sz w:val="22"/>
                <w:szCs w:val="22"/>
                <w:lang w:eastAsia="ru-RU"/>
              </w:rPr>
            </w:pPr>
            <w:r w:rsidRPr="00035296">
              <w:rPr>
                <w:rFonts w:eastAsia="Times New Roman"/>
                <w:b/>
                <w:bCs/>
                <w:sz w:val="22"/>
                <w:szCs w:val="22"/>
                <w:lang w:eastAsia="ru-RU"/>
              </w:rPr>
              <w:t>Результат обсуждения</w:t>
            </w:r>
          </w:p>
        </w:tc>
      </w:tr>
      <w:tr w:rsidR="00B65D55" w:rsidRPr="00035296" w14:paraId="472BD608" w14:textId="77777777" w:rsidTr="00B65D55">
        <w:tc>
          <w:tcPr>
            <w:tcW w:w="494" w:type="dxa"/>
            <w:shd w:val="clear" w:color="auto" w:fill="auto"/>
          </w:tcPr>
          <w:p w14:paraId="3F404AB4" w14:textId="77777777" w:rsidR="00B65D55" w:rsidRPr="00035296" w:rsidRDefault="00B65D55" w:rsidP="00B00384">
            <w:pPr>
              <w:pStyle w:val="ab"/>
              <w:numPr>
                <w:ilvl w:val="0"/>
                <w:numId w:val="2"/>
              </w:numPr>
              <w:rPr>
                <w:rFonts w:eastAsia="Times New Roman"/>
                <w:bCs/>
                <w:sz w:val="22"/>
                <w:szCs w:val="22"/>
              </w:rPr>
            </w:pPr>
          </w:p>
        </w:tc>
        <w:tc>
          <w:tcPr>
            <w:tcW w:w="1599" w:type="dxa"/>
            <w:shd w:val="clear" w:color="auto" w:fill="auto"/>
          </w:tcPr>
          <w:p w14:paraId="207EC0EC" w14:textId="11683B16" w:rsidR="00B65D55" w:rsidRPr="00035296"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Пункт 1</w:t>
            </w:r>
          </w:p>
        </w:tc>
        <w:tc>
          <w:tcPr>
            <w:tcW w:w="3685" w:type="dxa"/>
            <w:shd w:val="clear" w:color="auto" w:fill="auto"/>
          </w:tcPr>
          <w:p w14:paraId="66AF835F" w14:textId="77777777"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1. Настоящий Стандарт устанавливает требования к формированию информации о расходах экономических субъектов (за исключением некоммерческих организаций) в бухгалтерском учете.</w:t>
            </w:r>
          </w:p>
          <w:p w14:paraId="39BBD5EE" w14:textId="764FBF2E" w:rsidR="00B65D55" w:rsidRPr="00035296"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Некоммерческие организации, за исключением организаций бюджетной сферы, формируют информацию о расходах от предпринимательской и иной деятельности в бухгалтерском учете с учетом положений настоящего Стандарта.</w:t>
            </w:r>
          </w:p>
        </w:tc>
        <w:tc>
          <w:tcPr>
            <w:tcW w:w="3785" w:type="dxa"/>
            <w:shd w:val="clear" w:color="auto" w:fill="auto"/>
          </w:tcPr>
          <w:p w14:paraId="6C664896" w14:textId="77777777" w:rsidR="00B65D55" w:rsidRPr="007B49D4" w:rsidRDefault="00B65D55" w:rsidP="00B00384">
            <w:pPr>
              <w:ind w:firstLine="0"/>
              <w:contextualSpacing/>
              <w:rPr>
                <w:rFonts w:eastAsia="Times New Roman"/>
                <w:bCs/>
                <w:sz w:val="22"/>
                <w:szCs w:val="22"/>
                <w:lang w:eastAsia="ru-RU"/>
              </w:rPr>
            </w:pPr>
            <w:r>
              <w:rPr>
                <w:rFonts w:eastAsia="Times New Roman"/>
                <w:bCs/>
                <w:sz w:val="22"/>
                <w:szCs w:val="22"/>
                <w:lang w:eastAsia="ru-RU"/>
              </w:rPr>
              <w:t>Пункт 1 изложить в редакции</w:t>
            </w:r>
            <w:r w:rsidRPr="007B49D4">
              <w:rPr>
                <w:rFonts w:eastAsia="Times New Roman"/>
                <w:bCs/>
                <w:sz w:val="22"/>
                <w:szCs w:val="22"/>
                <w:lang w:eastAsia="ru-RU"/>
              </w:rPr>
              <w:t>:</w:t>
            </w:r>
          </w:p>
          <w:p w14:paraId="2AFB8C84" w14:textId="77777777"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1. Настоящий Стандарт устанавливает требования к формированию информации о расходах экономических субъектов (за исключением </w:t>
            </w:r>
            <w:r w:rsidRPr="00214DC4">
              <w:rPr>
                <w:rFonts w:eastAsia="Times New Roman"/>
                <w:b/>
                <w:bCs/>
                <w:sz w:val="22"/>
                <w:szCs w:val="22"/>
                <w:lang w:eastAsia="ru-RU"/>
              </w:rPr>
              <w:t>организаций бюджетной сферы</w:t>
            </w:r>
            <w:r w:rsidRPr="007B49D4">
              <w:rPr>
                <w:rFonts w:eastAsia="Times New Roman"/>
                <w:bCs/>
                <w:sz w:val="22"/>
                <w:szCs w:val="22"/>
                <w:lang w:eastAsia="ru-RU"/>
              </w:rPr>
              <w:t>).</w:t>
            </w:r>
          </w:p>
          <w:p w14:paraId="0F4A7EB2" w14:textId="77777777" w:rsidR="00B65D55" w:rsidRPr="007B49D4" w:rsidRDefault="00B65D55" w:rsidP="00B00384">
            <w:pPr>
              <w:ind w:firstLine="0"/>
              <w:contextualSpacing/>
              <w:rPr>
                <w:rFonts w:eastAsia="Times New Roman"/>
                <w:bCs/>
                <w:sz w:val="22"/>
                <w:szCs w:val="22"/>
                <w:lang w:eastAsia="ru-RU"/>
              </w:rPr>
            </w:pPr>
          </w:p>
          <w:p w14:paraId="37EB24DE" w14:textId="77777777"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52F226F3" w14:textId="77777777"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p w14:paraId="2ECD0B00" w14:textId="77777777" w:rsidR="00B65D55" w:rsidRPr="007B49D4" w:rsidRDefault="00B65D55" w:rsidP="00B00384">
            <w:pPr>
              <w:ind w:firstLine="0"/>
              <w:contextualSpacing/>
              <w:rPr>
                <w:rFonts w:eastAsia="Times New Roman"/>
                <w:bCs/>
                <w:sz w:val="22"/>
                <w:szCs w:val="22"/>
                <w:lang w:eastAsia="ru-RU"/>
              </w:rPr>
            </w:pPr>
          </w:p>
          <w:p w14:paraId="0B2BC6DC" w14:textId="77777777" w:rsidR="00B65D55" w:rsidRPr="007B49D4" w:rsidRDefault="00B65D55" w:rsidP="00B00384">
            <w:pPr>
              <w:ind w:firstLine="0"/>
              <w:contextualSpacing/>
              <w:rPr>
                <w:rFonts w:eastAsia="Times New Roman"/>
                <w:bCs/>
                <w:sz w:val="22"/>
                <w:szCs w:val="22"/>
                <w:lang w:eastAsia="ru-RU"/>
              </w:rPr>
            </w:pPr>
          </w:p>
          <w:p w14:paraId="760AEE23" w14:textId="77777777" w:rsidR="00B65D55" w:rsidRPr="00035296" w:rsidRDefault="00B65D55" w:rsidP="00B00384">
            <w:pPr>
              <w:ind w:firstLine="0"/>
              <w:contextualSpacing/>
              <w:rPr>
                <w:rFonts w:eastAsia="Times New Roman"/>
                <w:bCs/>
                <w:sz w:val="22"/>
                <w:szCs w:val="22"/>
                <w:lang w:eastAsia="ru-RU"/>
              </w:rPr>
            </w:pPr>
          </w:p>
        </w:tc>
        <w:tc>
          <w:tcPr>
            <w:tcW w:w="4040" w:type="dxa"/>
            <w:shd w:val="clear" w:color="auto" w:fill="auto"/>
          </w:tcPr>
          <w:p w14:paraId="2978A0D1" w14:textId="77777777"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Исключение для некоммерческих организаций не имеет оснований. В регулировании доходов (в отличие от расходов) такое исключение обосновано, так как основная часть поступлений в некоммерческие организации – это поступления от жертвователей, которые не являются доходами. Соответственно, некоммерческая организация будет применять правила признания доходов фрагментарно – только в отношении неосновной части поступлений или вообще не будет применять, если таковых в её деятельности нет.</w:t>
            </w:r>
          </w:p>
          <w:p w14:paraId="13BE42ED" w14:textId="3B4C59E9" w:rsidR="00B65D55" w:rsidRPr="007B49D4"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Но применительно к расходам такой особенности нет. Все без исключения расходы некоммерческих организаций должны учитываться так же как коммерческих, поскольку не существует ни одного вида расходов, котор</w:t>
            </w:r>
            <w:r w:rsidR="002103DB">
              <w:rPr>
                <w:rFonts w:eastAsia="Times New Roman"/>
                <w:bCs/>
                <w:sz w:val="22"/>
                <w:szCs w:val="22"/>
                <w:lang w:eastAsia="ru-RU"/>
              </w:rPr>
              <w:t>ый</w:t>
            </w:r>
            <w:r w:rsidRPr="007B49D4">
              <w:rPr>
                <w:rFonts w:eastAsia="Times New Roman"/>
                <w:bCs/>
                <w:sz w:val="22"/>
                <w:szCs w:val="22"/>
                <w:lang w:eastAsia="ru-RU"/>
              </w:rPr>
              <w:t xml:space="preserve"> характеризовался бы в некоммерческой деятельности такими особенностями, что для него требовались бы иные правила признания, оценки и раскрытия информации в сравнении с коммерческой деятельностью. Это относится в том числе к расходам тех некоммерческих организаций, которые не ведут никакой деятельности, приносящий доход, то есть не </w:t>
            </w:r>
            <w:r w:rsidRPr="007B49D4">
              <w:rPr>
                <w:rFonts w:eastAsia="Times New Roman"/>
                <w:bCs/>
                <w:sz w:val="22"/>
                <w:szCs w:val="22"/>
                <w:lang w:eastAsia="ru-RU"/>
              </w:rPr>
              <w:lastRenderedPageBreak/>
              <w:t>применяют ФСБУ 9. От этого необходимость применения ФСБУ 10 не отпадает. То есть ситуация, в отношении которой были бы применимы слова в скобках в первом абзаце, невозможна даже теоретически.</w:t>
            </w:r>
          </w:p>
          <w:p w14:paraId="1C5EBD63" w14:textId="051A3F24" w:rsidR="00B65D55" w:rsidRPr="00035296" w:rsidRDefault="00B65D55" w:rsidP="00B00384">
            <w:pPr>
              <w:ind w:firstLine="0"/>
              <w:contextualSpacing/>
              <w:rPr>
                <w:rFonts w:eastAsia="Times New Roman"/>
                <w:bCs/>
                <w:sz w:val="22"/>
                <w:szCs w:val="22"/>
                <w:lang w:eastAsia="ru-RU"/>
              </w:rPr>
            </w:pPr>
            <w:r w:rsidRPr="007B49D4">
              <w:rPr>
                <w:rFonts w:eastAsia="Times New Roman"/>
                <w:bCs/>
                <w:sz w:val="22"/>
                <w:szCs w:val="22"/>
                <w:lang w:eastAsia="ru-RU"/>
              </w:rPr>
              <w:t>В этой связи второй абзац пункта выглядит не согласованным с первым, так как из формулировки «и иной деятельности» следует применение Стандарта ко всем без исключения расходам некоммерческой организации. Получается, что первый абзац устанавливает необоснованное исключение, которое полностью (на 100%) отменяется вторым абзацем.</w:t>
            </w:r>
          </w:p>
        </w:tc>
        <w:tc>
          <w:tcPr>
            <w:tcW w:w="1985" w:type="dxa"/>
            <w:shd w:val="clear" w:color="auto" w:fill="auto"/>
          </w:tcPr>
          <w:p w14:paraId="5AF4EEAA" w14:textId="77777777" w:rsidR="00B65D55" w:rsidRPr="00B949CE" w:rsidRDefault="00B65D55" w:rsidP="00B00384">
            <w:pPr>
              <w:ind w:firstLine="0"/>
              <w:contextualSpacing/>
              <w:rPr>
                <w:rFonts w:eastAsia="Times New Roman"/>
                <w:b/>
                <w:bCs/>
                <w:sz w:val="22"/>
                <w:szCs w:val="22"/>
                <w:lang w:eastAsia="ru-RU"/>
              </w:rPr>
            </w:pPr>
            <w:r w:rsidRPr="00B949CE">
              <w:rPr>
                <w:rFonts w:eastAsia="Times New Roman"/>
                <w:b/>
                <w:bCs/>
                <w:sz w:val="22"/>
                <w:szCs w:val="22"/>
                <w:lang w:eastAsia="ru-RU"/>
              </w:rPr>
              <w:lastRenderedPageBreak/>
              <w:t>Не учтено.</w:t>
            </w:r>
          </w:p>
          <w:p w14:paraId="79943E6D" w14:textId="2935BFC4" w:rsidR="00B65D55" w:rsidRPr="004D519C" w:rsidRDefault="00B65D55" w:rsidP="00B00384">
            <w:pPr>
              <w:ind w:firstLine="0"/>
              <w:contextualSpacing/>
              <w:rPr>
                <w:rFonts w:eastAsia="Times New Roman"/>
                <w:b/>
                <w:bCs/>
                <w:sz w:val="22"/>
                <w:szCs w:val="22"/>
                <w:lang w:eastAsia="ru-RU"/>
              </w:rPr>
            </w:pPr>
            <w:r>
              <w:rPr>
                <w:rFonts w:eastAsia="Times New Roman"/>
                <w:bCs/>
                <w:sz w:val="22"/>
                <w:szCs w:val="22"/>
                <w:lang w:eastAsia="ru-RU"/>
              </w:rPr>
              <w:t>Отдельные нормы проекта не применимы к деятельности НКО в полной мере (см. пункты 4,6 нового проекта).</w:t>
            </w:r>
          </w:p>
        </w:tc>
      </w:tr>
      <w:tr w:rsidR="00C775CE" w:rsidRPr="00035296" w14:paraId="6D541DDD" w14:textId="77777777" w:rsidTr="00E23DE8">
        <w:trPr>
          <w:trHeight w:val="4807"/>
        </w:trPr>
        <w:tc>
          <w:tcPr>
            <w:tcW w:w="494" w:type="dxa"/>
            <w:shd w:val="clear" w:color="auto" w:fill="auto"/>
          </w:tcPr>
          <w:p w14:paraId="206D2D99" w14:textId="77777777" w:rsidR="00C775CE" w:rsidRPr="00035296" w:rsidRDefault="00C775CE" w:rsidP="00B00384">
            <w:pPr>
              <w:pStyle w:val="ab"/>
              <w:numPr>
                <w:ilvl w:val="0"/>
                <w:numId w:val="2"/>
              </w:numPr>
              <w:rPr>
                <w:rFonts w:eastAsia="Times New Roman"/>
                <w:bCs/>
                <w:sz w:val="22"/>
                <w:szCs w:val="22"/>
              </w:rPr>
            </w:pPr>
          </w:p>
        </w:tc>
        <w:tc>
          <w:tcPr>
            <w:tcW w:w="1599" w:type="dxa"/>
            <w:vMerge w:val="restart"/>
            <w:shd w:val="clear" w:color="auto" w:fill="auto"/>
          </w:tcPr>
          <w:p w14:paraId="177B1AE1"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Пункт 3</w:t>
            </w:r>
          </w:p>
        </w:tc>
        <w:tc>
          <w:tcPr>
            <w:tcW w:w="3685" w:type="dxa"/>
            <w:vMerge w:val="restart"/>
            <w:shd w:val="clear" w:color="auto" w:fill="auto"/>
          </w:tcPr>
          <w:p w14:paraId="68C2EA79"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3. Бухгалтерский учет расходов по договорам страхования ведется в соответствии с Международным стандартом финансовой отчетности МСФО (IFRS) 17 «Договоры страхования», введенным в действие на территории Российской Федерации приказом Министерства финансов Российской Федерации от 20 апреля 2021 г. № 65н (зарегистрирован Министерством юстиции Российской Федерации 21 мая 2021 г., регистрационный № 63562).</w:t>
            </w:r>
          </w:p>
        </w:tc>
        <w:tc>
          <w:tcPr>
            <w:tcW w:w="3785" w:type="dxa"/>
            <w:shd w:val="clear" w:color="auto" w:fill="auto"/>
          </w:tcPr>
          <w:p w14:paraId="18AA21C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в следующей редакции:</w:t>
            </w:r>
          </w:p>
          <w:p w14:paraId="4EE6F990" w14:textId="42BE6EE4"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«Бухгалтерский учет расходов по договорам страхования, </w:t>
            </w:r>
            <w:r w:rsidRPr="00035296">
              <w:rPr>
                <w:rFonts w:eastAsia="Times New Roman"/>
                <w:b/>
                <w:bCs/>
                <w:sz w:val="22"/>
                <w:szCs w:val="22"/>
                <w:lang w:eastAsia="ru-RU"/>
              </w:rPr>
              <w:t>относящимся к сфере применения</w:t>
            </w:r>
            <w:r w:rsidRPr="00035296">
              <w:rPr>
                <w:rFonts w:eastAsia="Times New Roman"/>
                <w:bCs/>
                <w:sz w:val="22"/>
                <w:szCs w:val="22"/>
                <w:lang w:eastAsia="ru-RU"/>
              </w:rPr>
              <w:t xml:space="preserve"> Международного стандарта финансовой отчетности МСФО (IFRS) 17 «Договоры страхования», введенного в действие на территории Российской Федерации приказом Министерства финансов Российской Федерации от 20 апреля 2021 г. №</w:t>
            </w:r>
            <w:r w:rsidR="00A839CA">
              <w:rPr>
                <w:rFonts w:eastAsia="Times New Roman"/>
                <w:bCs/>
                <w:sz w:val="22"/>
                <w:szCs w:val="22"/>
                <w:lang w:eastAsia="ru-RU"/>
              </w:rPr>
              <w:t xml:space="preserve"> </w:t>
            </w:r>
            <w:r w:rsidRPr="00035296">
              <w:rPr>
                <w:rFonts w:eastAsia="Times New Roman"/>
                <w:bCs/>
                <w:sz w:val="22"/>
                <w:szCs w:val="22"/>
                <w:lang w:eastAsia="ru-RU"/>
              </w:rPr>
              <w:t>65н (зарегистрирован Министерством юстиции Российской Федерации 21 мая 2021 г., регистрационный №65562) (далее — МСФО (IFRS) 17), ведется в</w:t>
            </w:r>
            <w:r w:rsidR="00A839CA">
              <w:rPr>
                <w:rFonts w:eastAsia="Times New Roman"/>
                <w:bCs/>
                <w:sz w:val="22"/>
                <w:szCs w:val="22"/>
                <w:lang w:eastAsia="ru-RU"/>
              </w:rPr>
              <w:t xml:space="preserve"> </w:t>
            </w:r>
            <w:r w:rsidRPr="00035296">
              <w:rPr>
                <w:rFonts w:eastAsia="Times New Roman"/>
                <w:bCs/>
                <w:sz w:val="22"/>
                <w:szCs w:val="22"/>
                <w:lang w:eastAsia="ru-RU"/>
              </w:rPr>
              <w:t>соответствии с МСФО (IFRS) 17»</w:t>
            </w:r>
          </w:p>
          <w:p w14:paraId="0E00F1EA" w14:textId="77777777" w:rsidR="00C775CE" w:rsidRPr="00035296" w:rsidRDefault="00C775CE" w:rsidP="00B00384">
            <w:pPr>
              <w:ind w:firstLine="0"/>
              <w:contextualSpacing/>
              <w:rPr>
                <w:rFonts w:eastAsia="Times New Roman"/>
                <w:bCs/>
                <w:sz w:val="22"/>
                <w:szCs w:val="22"/>
                <w:lang w:eastAsia="ru-RU"/>
              </w:rPr>
            </w:pPr>
          </w:p>
          <w:p w14:paraId="554D675D"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tc>
        <w:tc>
          <w:tcPr>
            <w:tcW w:w="4040" w:type="dxa"/>
            <w:shd w:val="clear" w:color="auto" w:fill="auto"/>
          </w:tcPr>
          <w:p w14:paraId="15832DF5" w14:textId="753922F4"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соответствии с МСФО (IFRS)</w:t>
            </w:r>
            <w:r w:rsidR="005C21AA">
              <w:rPr>
                <w:rFonts w:eastAsia="Times New Roman"/>
                <w:bCs/>
                <w:sz w:val="22"/>
                <w:szCs w:val="22"/>
                <w:lang w:eastAsia="ru-RU"/>
              </w:rPr>
              <w:t xml:space="preserve"> </w:t>
            </w:r>
            <w:r w:rsidRPr="00035296">
              <w:rPr>
                <w:rFonts w:eastAsia="Times New Roman"/>
                <w:bCs/>
                <w:sz w:val="22"/>
                <w:szCs w:val="22"/>
                <w:lang w:eastAsia="ru-RU"/>
              </w:rPr>
              <w:t>17</w:t>
            </w:r>
          </w:p>
          <w:p w14:paraId="6486DB4E" w14:textId="23132A20"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«Договоры страхования» сфера применения стандарта не относится к организациям — держател</w:t>
            </w:r>
            <w:r w:rsidR="002103DB">
              <w:rPr>
                <w:rFonts w:eastAsia="Times New Roman"/>
                <w:bCs/>
                <w:sz w:val="22"/>
                <w:szCs w:val="22"/>
                <w:lang w:eastAsia="ru-RU"/>
              </w:rPr>
              <w:t>я</w:t>
            </w:r>
            <w:r w:rsidRPr="00035296">
              <w:rPr>
                <w:rFonts w:eastAsia="Times New Roman"/>
                <w:bCs/>
                <w:sz w:val="22"/>
                <w:szCs w:val="22"/>
                <w:lang w:eastAsia="ru-RU"/>
              </w:rPr>
              <w:t>м полиса страхования (страхователям)</w:t>
            </w:r>
            <w:r w:rsidR="00A839CA">
              <w:rPr>
                <w:rFonts w:eastAsia="Times New Roman"/>
                <w:bCs/>
                <w:sz w:val="22"/>
                <w:szCs w:val="22"/>
                <w:lang w:eastAsia="ru-RU"/>
              </w:rPr>
              <w:t>.</w:t>
            </w:r>
            <w:r w:rsidRPr="00035296">
              <w:rPr>
                <w:rFonts w:eastAsia="Times New Roman"/>
                <w:bCs/>
                <w:sz w:val="22"/>
                <w:szCs w:val="22"/>
                <w:lang w:eastAsia="ru-RU"/>
              </w:rPr>
              <w:tab/>
              <w:t>Текст, изложенный в проекте ФСБУ «Расходы», можно понимать как норматив для ведения бухгалтерского учета расходов по страхованию по договорам страхования и организаций — страхователей</w:t>
            </w:r>
          </w:p>
        </w:tc>
        <w:tc>
          <w:tcPr>
            <w:tcW w:w="1985" w:type="dxa"/>
            <w:vMerge w:val="restart"/>
            <w:shd w:val="clear" w:color="auto" w:fill="auto"/>
          </w:tcPr>
          <w:p w14:paraId="24982E3B" w14:textId="77777777" w:rsidR="00C775CE" w:rsidRPr="004D519C" w:rsidRDefault="00C775CE" w:rsidP="00B00384">
            <w:pPr>
              <w:ind w:firstLine="0"/>
              <w:contextualSpacing/>
              <w:rPr>
                <w:rFonts w:eastAsia="Times New Roman"/>
                <w:b/>
                <w:bCs/>
                <w:sz w:val="22"/>
                <w:szCs w:val="22"/>
                <w:lang w:eastAsia="ru-RU"/>
              </w:rPr>
            </w:pPr>
            <w:r w:rsidRPr="004D519C">
              <w:rPr>
                <w:rFonts w:eastAsia="Times New Roman"/>
                <w:b/>
                <w:bCs/>
                <w:sz w:val="22"/>
                <w:szCs w:val="22"/>
                <w:lang w:eastAsia="ru-RU"/>
              </w:rPr>
              <w:t xml:space="preserve">Учтено. </w:t>
            </w:r>
          </w:p>
          <w:p w14:paraId="7D3260AD" w14:textId="77777777" w:rsidR="00C775CE" w:rsidRDefault="00C775CE" w:rsidP="00B00384">
            <w:pPr>
              <w:ind w:firstLine="0"/>
              <w:contextualSpacing/>
              <w:rPr>
                <w:rFonts w:eastAsia="Times New Roman"/>
                <w:bCs/>
                <w:sz w:val="22"/>
                <w:szCs w:val="22"/>
                <w:lang w:eastAsia="ru-RU"/>
              </w:rPr>
            </w:pPr>
            <w:r>
              <w:rPr>
                <w:rFonts w:eastAsia="Times New Roman"/>
                <w:bCs/>
                <w:sz w:val="22"/>
                <w:szCs w:val="22"/>
                <w:lang w:eastAsia="ru-RU"/>
              </w:rPr>
              <w:t>См. п</w:t>
            </w:r>
            <w:r w:rsidRPr="00035296">
              <w:rPr>
                <w:rFonts w:eastAsia="Times New Roman"/>
                <w:bCs/>
                <w:sz w:val="22"/>
                <w:szCs w:val="22"/>
                <w:lang w:eastAsia="ru-RU"/>
              </w:rPr>
              <w:t xml:space="preserve">ункт 3 </w:t>
            </w:r>
            <w:r>
              <w:rPr>
                <w:rFonts w:eastAsia="Times New Roman"/>
                <w:bCs/>
                <w:sz w:val="22"/>
                <w:szCs w:val="22"/>
                <w:lang w:eastAsia="ru-RU"/>
              </w:rPr>
              <w:t>нового п</w:t>
            </w:r>
            <w:r w:rsidRPr="00035296">
              <w:rPr>
                <w:rFonts w:eastAsia="Times New Roman"/>
                <w:bCs/>
                <w:sz w:val="22"/>
                <w:szCs w:val="22"/>
                <w:lang w:eastAsia="ru-RU"/>
              </w:rPr>
              <w:t>роекта</w:t>
            </w:r>
            <w:r>
              <w:rPr>
                <w:rFonts w:eastAsia="Times New Roman"/>
                <w:bCs/>
                <w:sz w:val="22"/>
                <w:szCs w:val="22"/>
                <w:lang w:eastAsia="ru-RU"/>
              </w:rPr>
              <w:t>.</w:t>
            </w:r>
          </w:p>
          <w:p w14:paraId="10B3C57C"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 </w:t>
            </w:r>
          </w:p>
          <w:p w14:paraId="5BABEA9B" w14:textId="77777777" w:rsidR="00C775CE" w:rsidRPr="00035296" w:rsidRDefault="00C775CE" w:rsidP="00B00384">
            <w:pPr>
              <w:ind w:firstLine="0"/>
              <w:contextualSpacing/>
              <w:rPr>
                <w:rFonts w:eastAsia="Times New Roman"/>
                <w:bCs/>
                <w:sz w:val="22"/>
                <w:szCs w:val="22"/>
                <w:lang w:eastAsia="ru-RU"/>
              </w:rPr>
            </w:pPr>
          </w:p>
        </w:tc>
      </w:tr>
      <w:tr w:rsidR="00C775CE" w:rsidRPr="00035296" w14:paraId="5067E38A" w14:textId="77777777" w:rsidTr="00E23DE8">
        <w:tc>
          <w:tcPr>
            <w:tcW w:w="494" w:type="dxa"/>
            <w:shd w:val="clear" w:color="auto" w:fill="auto"/>
          </w:tcPr>
          <w:p w14:paraId="4F0A9428"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63E29985"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07287F1A"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37A0BE9F"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Бухгалтерский учет расходов по договорам страхования </w:t>
            </w:r>
            <w:r w:rsidRPr="00035296">
              <w:rPr>
                <w:rFonts w:eastAsia="Times New Roman"/>
                <w:b/>
                <w:bCs/>
                <w:sz w:val="22"/>
                <w:szCs w:val="22"/>
                <w:lang w:eastAsia="ru-RU"/>
              </w:rPr>
              <w:t>ведется страховыми организациями, обществами взаимного страхования и негосударственными пенсионными фондами</w:t>
            </w:r>
            <w:r w:rsidRPr="00035296">
              <w:rPr>
                <w:rFonts w:eastAsia="Times New Roman"/>
                <w:bCs/>
                <w:sz w:val="22"/>
                <w:szCs w:val="22"/>
                <w:lang w:eastAsia="ru-RU"/>
              </w:rPr>
              <w:t xml:space="preserve"> в соответствии с Международным стандартом финансовой отчетности МСФО (IFRS) 17 «Договоры страхования».</w:t>
            </w:r>
          </w:p>
          <w:p w14:paraId="2CBD99C1" w14:textId="77777777" w:rsidR="00C775CE" w:rsidRPr="00035296" w:rsidRDefault="00C775CE" w:rsidP="00B00384">
            <w:pPr>
              <w:ind w:firstLine="0"/>
              <w:contextualSpacing/>
              <w:rPr>
                <w:rFonts w:eastAsia="Times New Roman"/>
                <w:bCs/>
                <w:sz w:val="22"/>
                <w:szCs w:val="22"/>
                <w:lang w:eastAsia="ru-RU"/>
              </w:rPr>
            </w:pPr>
          </w:p>
          <w:p w14:paraId="00C0393D"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69608E8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МСФО (IFRS) 17 применяется для широкого круга операций, которые не ограничиваются договорами страхования, как это определено Гражданским кодексом РФ и Законом</w:t>
            </w:r>
          </w:p>
          <w:p w14:paraId="3847F7A8" w14:textId="1E880E1E" w:rsidR="00C775CE" w:rsidRPr="00035296" w:rsidRDefault="00A839CA" w:rsidP="00B00384">
            <w:pPr>
              <w:ind w:firstLine="0"/>
              <w:contextualSpacing/>
              <w:rPr>
                <w:rFonts w:eastAsia="Times New Roman"/>
                <w:bCs/>
                <w:sz w:val="22"/>
                <w:szCs w:val="22"/>
                <w:lang w:eastAsia="ru-RU"/>
              </w:rPr>
            </w:pPr>
            <w:r>
              <w:rPr>
                <w:rFonts w:eastAsia="Times New Roman"/>
                <w:bCs/>
                <w:sz w:val="22"/>
                <w:szCs w:val="22"/>
                <w:lang w:eastAsia="ru-RU"/>
              </w:rPr>
              <w:t>«</w:t>
            </w:r>
            <w:r w:rsidR="00C775CE" w:rsidRPr="00035296">
              <w:rPr>
                <w:rFonts w:eastAsia="Times New Roman"/>
                <w:bCs/>
                <w:sz w:val="22"/>
                <w:szCs w:val="22"/>
                <w:lang w:eastAsia="ru-RU"/>
              </w:rPr>
              <w:t>Об организации страхового дела в Российской Федерации</w:t>
            </w:r>
            <w:r>
              <w:rPr>
                <w:rFonts w:eastAsia="Times New Roman"/>
                <w:bCs/>
                <w:sz w:val="22"/>
                <w:szCs w:val="22"/>
                <w:lang w:eastAsia="ru-RU"/>
              </w:rPr>
              <w:t>»</w:t>
            </w:r>
            <w:r w:rsidR="00C775CE" w:rsidRPr="00035296">
              <w:rPr>
                <w:rFonts w:eastAsia="Times New Roman"/>
                <w:bCs/>
                <w:sz w:val="22"/>
                <w:szCs w:val="22"/>
                <w:lang w:eastAsia="ru-RU"/>
              </w:rPr>
              <w:t>.</w:t>
            </w:r>
          </w:p>
          <w:p w14:paraId="3BF4B296"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Например, договоры финансовой гарантии учитываются либо по МСФО (IFRS) 17, либо по МСФО (IFRS) 9. Поскольку в РСБУ нет отдельного порядка учета как в МСФО (IFRS) 9, то текущая редакция проекта Стандарта</w:t>
            </w:r>
          </w:p>
          <w:p w14:paraId="57685397" w14:textId="6A6C965B"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предполагает, что договоры финансовой гарантии учитываются выпускающей стороной тольк</w:t>
            </w:r>
            <w:r>
              <w:rPr>
                <w:rFonts w:eastAsia="Times New Roman"/>
                <w:bCs/>
                <w:sz w:val="22"/>
                <w:szCs w:val="22"/>
                <w:lang w:eastAsia="ru-RU"/>
              </w:rPr>
              <w:t>о с применением МСФО (IFRS) 17.</w:t>
            </w:r>
          </w:p>
        </w:tc>
        <w:tc>
          <w:tcPr>
            <w:tcW w:w="1985" w:type="dxa"/>
            <w:vMerge/>
            <w:shd w:val="clear" w:color="auto" w:fill="auto"/>
          </w:tcPr>
          <w:p w14:paraId="585BAF7B" w14:textId="77777777" w:rsidR="00C775CE" w:rsidRPr="00035296" w:rsidRDefault="00C775CE" w:rsidP="00B00384">
            <w:pPr>
              <w:ind w:firstLine="0"/>
              <w:contextualSpacing/>
              <w:rPr>
                <w:rFonts w:eastAsia="Times New Roman"/>
                <w:bCs/>
                <w:sz w:val="22"/>
                <w:szCs w:val="22"/>
                <w:lang w:eastAsia="ru-RU"/>
              </w:rPr>
            </w:pPr>
          </w:p>
        </w:tc>
      </w:tr>
      <w:tr w:rsidR="00C775CE" w:rsidRPr="00035296" w14:paraId="2C087E50" w14:textId="77777777" w:rsidTr="00E23DE8">
        <w:tc>
          <w:tcPr>
            <w:tcW w:w="494" w:type="dxa"/>
            <w:shd w:val="clear" w:color="auto" w:fill="auto"/>
          </w:tcPr>
          <w:p w14:paraId="51D1B77F"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75797613"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4FB3A92B"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6B9BB773" w14:textId="77777777" w:rsidR="00C775CE" w:rsidRPr="007B49D4" w:rsidRDefault="00C775CE" w:rsidP="00B00384">
            <w:pPr>
              <w:ind w:firstLine="0"/>
              <w:contextualSpacing/>
              <w:rPr>
                <w:rFonts w:eastAsia="Times New Roman"/>
                <w:bCs/>
                <w:sz w:val="22"/>
                <w:szCs w:val="22"/>
                <w:lang w:eastAsia="ru-RU"/>
              </w:rPr>
            </w:pPr>
            <w:r>
              <w:rPr>
                <w:rFonts w:eastAsia="Times New Roman"/>
                <w:bCs/>
                <w:sz w:val="22"/>
                <w:szCs w:val="22"/>
                <w:lang w:eastAsia="ru-RU"/>
              </w:rPr>
              <w:t>С</w:t>
            </w:r>
            <w:r w:rsidRPr="007B49D4">
              <w:rPr>
                <w:rFonts w:eastAsia="Times New Roman"/>
                <w:bCs/>
                <w:sz w:val="22"/>
                <w:szCs w:val="22"/>
                <w:lang w:eastAsia="ru-RU"/>
              </w:rPr>
              <w:t>лова «в соответствии с Международным стандартом» заменить словами «страховщиками с учетом положений Международного стандарта».</w:t>
            </w:r>
          </w:p>
          <w:p w14:paraId="4FD9ABE4" w14:textId="77777777" w:rsidR="00C775CE" w:rsidRPr="007B49D4" w:rsidRDefault="00C775CE" w:rsidP="00B00384">
            <w:pPr>
              <w:ind w:firstLine="0"/>
              <w:contextualSpacing/>
              <w:rPr>
                <w:rFonts w:eastAsia="Times New Roman"/>
                <w:bCs/>
                <w:sz w:val="22"/>
                <w:szCs w:val="22"/>
                <w:lang w:eastAsia="ru-RU"/>
              </w:rPr>
            </w:pPr>
          </w:p>
          <w:p w14:paraId="6CA42011" w14:textId="77777777" w:rsidR="00C775CE" w:rsidRDefault="00C775CE" w:rsidP="00B00384">
            <w:pPr>
              <w:ind w:firstLine="0"/>
              <w:contextualSpacing/>
              <w:rPr>
                <w:rFonts w:eastAsia="Times New Roman"/>
                <w:bCs/>
                <w:sz w:val="22"/>
                <w:szCs w:val="22"/>
                <w:lang w:eastAsia="ru-RU"/>
              </w:rPr>
            </w:pPr>
            <w:r>
              <w:rPr>
                <w:rFonts w:eastAsia="Times New Roman"/>
                <w:bCs/>
                <w:sz w:val="22"/>
                <w:szCs w:val="22"/>
                <w:lang w:eastAsia="ru-RU"/>
              </w:rPr>
              <w:t>Сухарев И.Р.</w:t>
            </w:r>
          </w:p>
          <w:p w14:paraId="3A6DB09C" w14:textId="6F6F2EFF" w:rsidR="00C775CE" w:rsidRPr="00035296"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1D1D3048" w14:textId="176AF289" w:rsidR="00C775CE" w:rsidRPr="00035296"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МСФО (</w:t>
            </w:r>
            <w:r w:rsidRPr="007B49D4">
              <w:rPr>
                <w:rFonts w:eastAsia="Times New Roman"/>
                <w:bCs/>
                <w:sz w:val="22"/>
                <w:szCs w:val="22"/>
                <w:lang w:val="en-US" w:eastAsia="ru-RU"/>
              </w:rPr>
              <w:t>IFRS</w:t>
            </w:r>
            <w:r w:rsidRPr="007B49D4">
              <w:rPr>
                <w:rFonts w:eastAsia="Times New Roman"/>
                <w:bCs/>
                <w:sz w:val="22"/>
                <w:szCs w:val="22"/>
                <w:lang w:eastAsia="ru-RU"/>
              </w:rPr>
              <w:t>)</w:t>
            </w:r>
            <w:r w:rsidRPr="007B49D4">
              <w:rPr>
                <w:rFonts w:eastAsia="Times New Roman"/>
                <w:bCs/>
                <w:sz w:val="22"/>
                <w:szCs w:val="22"/>
                <w:lang w:val="en-US" w:eastAsia="ru-RU"/>
              </w:rPr>
              <w:t> </w:t>
            </w:r>
            <w:r w:rsidRPr="007B49D4">
              <w:rPr>
                <w:rFonts w:eastAsia="Times New Roman"/>
                <w:bCs/>
                <w:sz w:val="22"/>
                <w:szCs w:val="22"/>
                <w:lang w:eastAsia="ru-RU"/>
              </w:rPr>
              <w:t>17 распространяется только на страховщиков, но не применяется страхователями, выгодоприобретателями и застрахованными лицами. Кроме того даже применительно к страховщикам стандарт регулирует лишь отдельные виды их расходов, связанные с получением выручки по договорам страхования, но большую часть расходов не регулирует.</w:t>
            </w:r>
          </w:p>
        </w:tc>
        <w:tc>
          <w:tcPr>
            <w:tcW w:w="1985" w:type="dxa"/>
            <w:vMerge/>
            <w:shd w:val="clear" w:color="auto" w:fill="auto"/>
          </w:tcPr>
          <w:p w14:paraId="03D20B4F" w14:textId="77777777" w:rsidR="00C775CE" w:rsidRPr="00035296" w:rsidRDefault="00C775CE" w:rsidP="00B00384">
            <w:pPr>
              <w:ind w:firstLine="0"/>
              <w:contextualSpacing/>
              <w:rPr>
                <w:rFonts w:eastAsia="Times New Roman"/>
                <w:bCs/>
                <w:sz w:val="22"/>
                <w:szCs w:val="22"/>
                <w:lang w:eastAsia="ru-RU"/>
              </w:rPr>
            </w:pPr>
          </w:p>
        </w:tc>
      </w:tr>
      <w:tr w:rsidR="009A3461" w:rsidRPr="00035296" w14:paraId="5B8B2BAB" w14:textId="77777777" w:rsidTr="00C7418E">
        <w:tc>
          <w:tcPr>
            <w:tcW w:w="494" w:type="dxa"/>
          </w:tcPr>
          <w:p w14:paraId="4D395A1F" w14:textId="77777777" w:rsidR="009A3461" w:rsidRPr="00035296" w:rsidRDefault="009A3461" w:rsidP="00B00384">
            <w:pPr>
              <w:pStyle w:val="ab"/>
              <w:numPr>
                <w:ilvl w:val="0"/>
                <w:numId w:val="2"/>
              </w:numPr>
              <w:ind w:left="0" w:firstLine="0"/>
              <w:rPr>
                <w:bCs/>
                <w:sz w:val="22"/>
                <w:szCs w:val="22"/>
              </w:rPr>
            </w:pPr>
          </w:p>
        </w:tc>
        <w:tc>
          <w:tcPr>
            <w:tcW w:w="1599" w:type="dxa"/>
            <w:vMerge w:val="restart"/>
            <w:shd w:val="clear" w:color="auto" w:fill="auto"/>
          </w:tcPr>
          <w:p w14:paraId="2C433479" w14:textId="22FC8F11" w:rsidR="009A3461" w:rsidRPr="00035296" w:rsidRDefault="009A3461" w:rsidP="00B00384">
            <w:pPr>
              <w:ind w:firstLine="0"/>
              <w:contextualSpacing/>
              <w:rPr>
                <w:bCs/>
                <w:sz w:val="22"/>
                <w:szCs w:val="22"/>
              </w:rPr>
            </w:pPr>
            <w:r w:rsidRPr="00035296">
              <w:rPr>
                <w:rFonts w:eastAsia="Times New Roman"/>
                <w:bCs/>
                <w:sz w:val="22"/>
                <w:szCs w:val="22"/>
                <w:lang w:eastAsia="ru-RU"/>
              </w:rPr>
              <w:t>Пункт 4</w:t>
            </w:r>
          </w:p>
        </w:tc>
        <w:tc>
          <w:tcPr>
            <w:tcW w:w="3685" w:type="dxa"/>
            <w:vMerge w:val="restart"/>
            <w:shd w:val="clear" w:color="auto" w:fill="auto"/>
          </w:tcPr>
          <w:p w14:paraId="2940DE4D" w14:textId="4E093785" w:rsidR="009A3461" w:rsidRPr="00035296" w:rsidRDefault="009A3461" w:rsidP="00B00384">
            <w:pPr>
              <w:ind w:firstLine="0"/>
              <w:contextualSpacing/>
              <w:rPr>
                <w:bCs/>
                <w:sz w:val="22"/>
                <w:szCs w:val="22"/>
              </w:rPr>
            </w:pPr>
            <w:r w:rsidRPr="00035296">
              <w:rPr>
                <w:rFonts w:eastAsia="Times New Roman"/>
                <w:bCs/>
                <w:sz w:val="22"/>
                <w:szCs w:val="22"/>
                <w:lang w:eastAsia="ru-RU"/>
              </w:rPr>
              <w:t xml:space="preserve">4. Расходами экономического субъекта признается уменьшение экономических выгод в результате выбытия (уменьшения стоимости) активов и (или) возникновения (увеличения величины) обязательств, приводящее к уменьшению капитала этого </w:t>
            </w:r>
            <w:r w:rsidRPr="00035296">
              <w:rPr>
                <w:rFonts w:eastAsia="Times New Roman"/>
                <w:bCs/>
                <w:sz w:val="22"/>
                <w:szCs w:val="22"/>
                <w:lang w:eastAsia="ru-RU"/>
              </w:rPr>
              <w:lastRenderedPageBreak/>
              <w:t>экономического субъекта, не связанному с уменьшением вкладов (взносов) учредителей (участников, акционеров, собственников имущества) экономического субъекта, а также с распределением прибыли между учредителями (участниками, акционерами, собственниками имущества) экономического субъекта.</w:t>
            </w:r>
          </w:p>
        </w:tc>
        <w:tc>
          <w:tcPr>
            <w:tcW w:w="3785" w:type="dxa"/>
          </w:tcPr>
          <w:p w14:paraId="389CE95E" w14:textId="77777777" w:rsidR="009A3461" w:rsidRPr="00035296" w:rsidRDefault="009A3461" w:rsidP="00B00384">
            <w:pPr>
              <w:ind w:firstLine="0"/>
              <w:contextualSpacing/>
              <w:rPr>
                <w:bCs/>
                <w:sz w:val="22"/>
                <w:szCs w:val="22"/>
              </w:rPr>
            </w:pPr>
            <w:r w:rsidRPr="00035296">
              <w:rPr>
                <w:bCs/>
                <w:sz w:val="22"/>
                <w:szCs w:val="22"/>
              </w:rPr>
              <w:lastRenderedPageBreak/>
              <w:t>Пункт 4 изложить в редакции:</w:t>
            </w:r>
          </w:p>
          <w:p w14:paraId="76B19A3B" w14:textId="490878BD" w:rsidR="009A3461" w:rsidRPr="00035296" w:rsidRDefault="009A3461" w:rsidP="00B00384">
            <w:pPr>
              <w:ind w:firstLine="0"/>
              <w:contextualSpacing/>
              <w:rPr>
                <w:bCs/>
                <w:sz w:val="22"/>
                <w:szCs w:val="22"/>
              </w:rPr>
            </w:pPr>
            <w:r w:rsidRPr="00035296">
              <w:rPr>
                <w:bCs/>
                <w:sz w:val="22"/>
                <w:szCs w:val="22"/>
              </w:rPr>
              <w:t xml:space="preserve">«4. Расходами экономического субъекта признается уменьшение экономических выгод в результате выбытия (уменьшения стоимости) активов и (или) возникновения (увеличения величины) обязательств, приводящее к уменьшению капитала </w:t>
            </w:r>
            <w:r w:rsidRPr="00035296">
              <w:rPr>
                <w:bCs/>
                <w:sz w:val="22"/>
                <w:szCs w:val="22"/>
              </w:rPr>
              <w:lastRenderedPageBreak/>
              <w:t xml:space="preserve">этого экономического субъекта, не связанному с уменьшением вкладов (взносов) собственников (акционеров, участников, учредителей) экономического субъекта, а также с распределением прибыли между собственниками (акционерами, участниками, учредителями) экономического субъекта, </w:t>
            </w:r>
            <w:r w:rsidRPr="00035296">
              <w:rPr>
                <w:b/>
                <w:bCs/>
                <w:sz w:val="22"/>
                <w:szCs w:val="22"/>
              </w:rPr>
              <w:t>включая дивиденды и прочие распределения в результате операций с собственниками (акционерами, участниками, учредителям</w:t>
            </w:r>
            <w:r w:rsidR="002103DB">
              <w:rPr>
                <w:b/>
                <w:bCs/>
                <w:sz w:val="22"/>
                <w:szCs w:val="22"/>
              </w:rPr>
              <w:t>)</w:t>
            </w:r>
            <w:r w:rsidRPr="00035296">
              <w:rPr>
                <w:b/>
                <w:bCs/>
                <w:sz w:val="22"/>
                <w:szCs w:val="22"/>
              </w:rPr>
              <w:t xml:space="preserve"> экономического субъекта»</w:t>
            </w:r>
            <w:r w:rsidRPr="00035296">
              <w:rPr>
                <w:bCs/>
                <w:sz w:val="22"/>
                <w:szCs w:val="22"/>
              </w:rPr>
              <w:t>.</w:t>
            </w:r>
          </w:p>
          <w:p w14:paraId="1676B688" w14:textId="77777777" w:rsidR="009A3461" w:rsidRPr="00035296" w:rsidRDefault="009A3461" w:rsidP="00B00384">
            <w:pPr>
              <w:ind w:firstLine="0"/>
              <w:contextualSpacing/>
              <w:rPr>
                <w:bCs/>
                <w:sz w:val="22"/>
                <w:szCs w:val="22"/>
              </w:rPr>
            </w:pPr>
          </w:p>
          <w:p w14:paraId="634544DD" w14:textId="77777777" w:rsidR="009A3461" w:rsidRPr="00035296" w:rsidRDefault="009A3461" w:rsidP="00B00384">
            <w:pPr>
              <w:ind w:firstLine="0"/>
              <w:contextualSpacing/>
              <w:rPr>
                <w:bCs/>
                <w:sz w:val="22"/>
                <w:szCs w:val="22"/>
              </w:rPr>
            </w:pPr>
            <w:r w:rsidRPr="00035296">
              <w:rPr>
                <w:bCs/>
                <w:sz w:val="22"/>
                <w:szCs w:val="22"/>
              </w:rPr>
              <w:t>ОАО «РЖД»</w:t>
            </w:r>
          </w:p>
        </w:tc>
        <w:tc>
          <w:tcPr>
            <w:tcW w:w="4040" w:type="dxa"/>
          </w:tcPr>
          <w:p w14:paraId="736FBABB" w14:textId="77777777" w:rsidR="009A3461" w:rsidRPr="00035296" w:rsidRDefault="009A3461" w:rsidP="00B00384">
            <w:pPr>
              <w:ind w:firstLine="0"/>
              <w:contextualSpacing/>
              <w:rPr>
                <w:bCs/>
                <w:sz w:val="22"/>
                <w:szCs w:val="22"/>
              </w:rPr>
            </w:pPr>
            <w:r w:rsidRPr="00035296">
              <w:rPr>
                <w:bCs/>
                <w:sz w:val="22"/>
                <w:szCs w:val="22"/>
              </w:rPr>
              <w:lastRenderedPageBreak/>
              <w:t>Предлагается привести в соответствие с Федеральным стандартом бухгалтерского учета ФСБУ 4/2023 «Бухгалтерская (финансовая) отчетность», утвержденным приказом Минфина России от 04.10.2023 № 157н.</w:t>
            </w:r>
          </w:p>
        </w:tc>
        <w:tc>
          <w:tcPr>
            <w:tcW w:w="1985" w:type="dxa"/>
          </w:tcPr>
          <w:p w14:paraId="205BA015" w14:textId="77777777" w:rsidR="009A3461" w:rsidRPr="00035296" w:rsidRDefault="009A3461" w:rsidP="00B00384">
            <w:pPr>
              <w:ind w:firstLine="0"/>
              <w:contextualSpacing/>
              <w:rPr>
                <w:b/>
                <w:bCs/>
                <w:sz w:val="22"/>
                <w:szCs w:val="22"/>
              </w:rPr>
            </w:pPr>
            <w:r w:rsidRPr="00035296">
              <w:rPr>
                <w:b/>
                <w:bCs/>
                <w:sz w:val="22"/>
                <w:szCs w:val="22"/>
              </w:rPr>
              <w:t>Не учтено.</w:t>
            </w:r>
          </w:p>
          <w:p w14:paraId="7618FAC0" w14:textId="77777777" w:rsidR="009A3461" w:rsidRPr="00035296" w:rsidRDefault="009A3461" w:rsidP="00B00384">
            <w:pPr>
              <w:ind w:firstLine="0"/>
              <w:contextualSpacing/>
              <w:rPr>
                <w:bCs/>
                <w:sz w:val="22"/>
                <w:szCs w:val="22"/>
              </w:rPr>
            </w:pPr>
            <w:r w:rsidRPr="00035296">
              <w:rPr>
                <w:bCs/>
                <w:sz w:val="22"/>
                <w:szCs w:val="22"/>
              </w:rPr>
              <w:t xml:space="preserve">Избыточно. </w:t>
            </w:r>
          </w:p>
          <w:p w14:paraId="37588FA3" w14:textId="77777777" w:rsidR="009A3461" w:rsidRPr="00035296" w:rsidRDefault="009A3461" w:rsidP="00B00384">
            <w:pPr>
              <w:ind w:firstLine="0"/>
              <w:contextualSpacing/>
              <w:rPr>
                <w:bCs/>
                <w:sz w:val="22"/>
                <w:szCs w:val="22"/>
              </w:rPr>
            </w:pPr>
            <w:r w:rsidRPr="00035296">
              <w:rPr>
                <w:bCs/>
                <w:sz w:val="22"/>
                <w:szCs w:val="22"/>
              </w:rPr>
              <w:t xml:space="preserve">Следует из определения расходов в пункте 4 </w:t>
            </w:r>
            <w:r>
              <w:rPr>
                <w:bCs/>
                <w:sz w:val="22"/>
                <w:szCs w:val="22"/>
              </w:rPr>
              <w:t>нового п</w:t>
            </w:r>
            <w:r w:rsidRPr="00035296">
              <w:rPr>
                <w:bCs/>
                <w:sz w:val="22"/>
                <w:szCs w:val="22"/>
              </w:rPr>
              <w:t>роекта.</w:t>
            </w:r>
          </w:p>
        </w:tc>
      </w:tr>
      <w:tr w:rsidR="009A3461" w:rsidRPr="00035296" w14:paraId="3EDAD8D2" w14:textId="77777777" w:rsidTr="00E23DE8">
        <w:tc>
          <w:tcPr>
            <w:tcW w:w="494" w:type="dxa"/>
            <w:shd w:val="clear" w:color="auto" w:fill="auto"/>
          </w:tcPr>
          <w:p w14:paraId="05171598" w14:textId="77777777" w:rsidR="009A3461" w:rsidRPr="00035296" w:rsidRDefault="009A3461" w:rsidP="00B00384">
            <w:pPr>
              <w:pStyle w:val="ab"/>
              <w:numPr>
                <w:ilvl w:val="0"/>
                <w:numId w:val="2"/>
              </w:numPr>
              <w:rPr>
                <w:rFonts w:eastAsia="Times New Roman"/>
                <w:bCs/>
                <w:sz w:val="22"/>
                <w:szCs w:val="22"/>
              </w:rPr>
            </w:pPr>
          </w:p>
        </w:tc>
        <w:tc>
          <w:tcPr>
            <w:tcW w:w="1599" w:type="dxa"/>
            <w:vMerge/>
            <w:shd w:val="clear" w:color="auto" w:fill="auto"/>
          </w:tcPr>
          <w:p w14:paraId="61A40CDB" w14:textId="77777777" w:rsidR="009A3461" w:rsidRPr="00035296" w:rsidRDefault="009A3461" w:rsidP="00B00384">
            <w:pPr>
              <w:ind w:firstLine="0"/>
              <w:contextualSpacing/>
              <w:rPr>
                <w:rFonts w:eastAsia="Times New Roman"/>
                <w:bCs/>
                <w:sz w:val="22"/>
                <w:szCs w:val="22"/>
                <w:lang w:eastAsia="ru-RU"/>
              </w:rPr>
            </w:pPr>
          </w:p>
        </w:tc>
        <w:tc>
          <w:tcPr>
            <w:tcW w:w="3685" w:type="dxa"/>
            <w:vMerge/>
            <w:shd w:val="clear" w:color="auto" w:fill="auto"/>
          </w:tcPr>
          <w:p w14:paraId="6D8E26F1" w14:textId="77777777" w:rsidR="009A3461" w:rsidRPr="00035296" w:rsidRDefault="009A3461" w:rsidP="00B00384">
            <w:pPr>
              <w:ind w:firstLine="0"/>
              <w:contextualSpacing/>
              <w:rPr>
                <w:rFonts w:eastAsia="Times New Roman"/>
                <w:bCs/>
                <w:sz w:val="22"/>
                <w:szCs w:val="22"/>
                <w:lang w:eastAsia="ru-RU"/>
              </w:rPr>
            </w:pPr>
          </w:p>
        </w:tc>
        <w:tc>
          <w:tcPr>
            <w:tcW w:w="3785" w:type="dxa"/>
            <w:shd w:val="clear" w:color="auto" w:fill="auto"/>
          </w:tcPr>
          <w:p w14:paraId="0178CF49"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Слово «выбытия» заменить на</w:t>
            </w:r>
          </w:p>
          <w:p w14:paraId="12B4CE02"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«списания».</w:t>
            </w:r>
          </w:p>
          <w:p w14:paraId="3D4FD5D4" w14:textId="77777777" w:rsidR="009A3461" w:rsidRPr="00035296" w:rsidRDefault="009A3461" w:rsidP="00B00384">
            <w:pPr>
              <w:ind w:firstLine="0"/>
              <w:contextualSpacing/>
              <w:rPr>
                <w:rFonts w:eastAsia="Times New Roman"/>
                <w:bCs/>
                <w:sz w:val="22"/>
                <w:szCs w:val="22"/>
                <w:lang w:eastAsia="ru-RU"/>
              </w:rPr>
            </w:pPr>
          </w:p>
          <w:p w14:paraId="3ACB06B6"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p w14:paraId="19CD4A70" w14:textId="77777777" w:rsidR="009A3461" w:rsidRPr="00035296" w:rsidRDefault="009A3461" w:rsidP="00B00384">
            <w:pPr>
              <w:ind w:firstLine="0"/>
              <w:contextualSpacing/>
              <w:rPr>
                <w:rFonts w:eastAsia="Times New Roman"/>
                <w:bCs/>
                <w:sz w:val="22"/>
                <w:szCs w:val="22"/>
                <w:lang w:eastAsia="ru-RU"/>
              </w:rPr>
            </w:pPr>
          </w:p>
          <w:p w14:paraId="73AD67C0" w14:textId="77777777" w:rsidR="009A3461" w:rsidRPr="00035296" w:rsidRDefault="009A3461" w:rsidP="00B00384">
            <w:pPr>
              <w:ind w:firstLine="0"/>
              <w:contextualSpacing/>
              <w:rPr>
                <w:rFonts w:eastAsia="Times New Roman"/>
                <w:bCs/>
                <w:sz w:val="22"/>
                <w:szCs w:val="22"/>
                <w:lang w:eastAsia="ru-RU"/>
              </w:rPr>
            </w:pPr>
          </w:p>
          <w:p w14:paraId="5E723260" w14:textId="77777777" w:rsidR="009A3461" w:rsidRPr="00035296" w:rsidRDefault="009A3461" w:rsidP="00B00384">
            <w:pPr>
              <w:ind w:firstLine="0"/>
              <w:contextualSpacing/>
              <w:rPr>
                <w:rFonts w:eastAsia="Times New Roman"/>
                <w:bCs/>
                <w:sz w:val="22"/>
                <w:szCs w:val="22"/>
                <w:lang w:eastAsia="ru-RU"/>
              </w:rPr>
            </w:pPr>
          </w:p>
        </w:tc>
        <w:tc>
          <w:tcPr>
            <w:tcW w:w="4040" w:type="dxa"/>
            <w:shd w:val="clear" w:color="auto" w:fill="auto"/>
          </w:tcPr>
          <w:p w14:paraId="5E037001"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В соответствии с федеральными стандартами расходы признаются при списании активов, но не только в результате их выбытия.</w:t>
            </w:r>
          </w:p>
          <w:p w14:paraId="48F99800" w14:textId="20236321"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Например, согласно ФСБУ 5/2019</w:t>
            </w:r>
            <w:r w:rsidR="00A839CA">
              <w:rPr>
                <w:rFonts w:eastAsia="Times New Roman"/>
                <w:bCs/>
                <w:sz w:val="22"/>
                <w:szCs w:val="22"/>
                <w:lang w:eastAsia="ru-RU"/>
              </w:rPr>
              <w:t xml:space="preserve"> «</w:t>
            </w:r>
            <w:r w:rsidRPr="00035296">
              <w:rPr>
                <w:rFonts w:eastAsia="Times New Roman"/>
                <w:bCs/>
                <w:sz w:val="22"/>
                <w:szCs w:val="22"/>
                <w:lang w:eastAsia="ru-RU"/>
              </w:rPr>
              <w:t>Запасы» расходы признаются при списании запасов в периоде, в котором признана выручка от их продажи, либо произошло их выбытие в случаях, отличных от продажи, либо при возникновении обстоятельств, в связи с которыми организация не ожидает экономических выгод в будущем от потребления запасов.</w:t>
            </w:r>
          </w:p>
        </w:tc>
        <w:tc>
          <w:tcPr>
            <w:tcW w:w="1985" w:type="dxa"/>
            <w:shd w:val="clear" w:color="auto" w:fill="auto"/>
          </w:tcPr>
          <w:p w14:paraId="2A490E52" w14:textId="77777777" w:rsidR="009A3461" w:rsidRPr="00035296" w:rsidRDefault="009A3461" w:rsidP="00B00384">
            <w:pPr>
              <w:ind w:firstLine="0"/>
              <w:contextualSpacing/>
              <w:rPr>
                <w:b/>
                <w:bCs/>
                <w:sz w:val="22"/>
                <w:szCs w:val="22"/>
              </w:rPr>
            </w:pPr>
            <w:r w:rsidRPr="00035296">
              <w:rPr>
                <w:b/>
                <w:bCs/>
                <w:sz w:val="22"/>
                <w:szCs w:val="22"/>
              </w:rPr>
              <w:t>Учтено</w:t>
            </w:r>
            <w:r>
              <w:rPr>
                <w:b/>
                <w:bCs/>
                <w:sz w:val="22"/>
                <w:szCs w:val="22"/>
              </w:rPr>
              <w:t xml:space="preserve"> в другой редакции</w:t>
            </w:r>
            <w:r w:rsidRPr="00035296">
              <w:rPr>
                <w:b/>
                <w:bCs/>
                <w:sz w:val="22"/>
                <w:szCs w:val="22"/>
              </w:rPr>
              <w:t>.</w:t>
            </w:r>
          </w:p>
          <w:p w14:paraId="4FB71CDB" w14:textId="77777777" w:rsidR="009A3461" w:rsidRPr="00035296" w:rsidRDefault="009A3461" w:rsidP="00B00384">
            <w:pPr>
              <w:ind w:firstLine="0"/>
              <w:contextualSpacing/>
              <w:rPr>
                <w:bCs/>
                <w:sz w:val="22"/>
                <w:szCs w:val="22"/>
              </w:rPr>
            </w:pPr>
            <w:r>
              <w:rPr>
                <w:bCs/>
                <w:sz w:val="22"/>
                <w:szCs w:val="22"/>
              </w:rPr>
              <w:t>См.</w:t>
            </w:r>
            <w:r w:rsidRPr="00035296">
              <w:rPr>
                <w:bCs/>
                <w:sz w:val="22"/>
                <w:szCs w:val="22"/>
              </w:rPr>
              <w:t xml:space="preserve"> п</w:t>
            </w:r>
            <w:r>
              <w:rPr>
                <w:bCs/>
                <w:sz w:val="22"/>
                <w:szCs w:val="22"/>
              </w:rPr>
              <w:t>ункт</w:t>
            </w:r>
            <w:r w:rsidRPr="00035296">
              <w:rPr>
                <w:bCs/>
                <w:sz w:val="22"/>
                <w:szCs w:val="22"/>
              </w:rPr>
              <w:t xml:space="preserve"> 4 </w:t>
            </w:r>
            <w:r>
              <w:rPr>
                <w:bCs/>
                <w:sz w:val="22"/>
                <w:szCs w:val="22"/>
              </w:rPr>
              <w:t>нового проекта</w:t>
            </w:r>
            <w:r w:rsidRPr="00035296">
              <w:rPr>
                <w:bCs/>
                <w:sz w:val="22"/>
                <w:szCs w:val="22"/>
              </w:rPr>
              <w:t xml:space="preserve">. </w:t>
            </w:r>
          </w:p>
        </w:tc>
      </w:tr>
      <w:tr w:rsidR="009A3461" w:rsidRPr="00035296" w14:paraId="664F6511" w14:textId="77777777" w:rsidTr="00E23DE8">
        <w:tc>
          <w:tcPr>
            <w:tcW w:w="494" w:type="dxa"/>
            <w:shd w:val="clear" w:color="auto" w:fill="auto"/>
          </w:tcPr>
          <w:p w14:paraId="6CBCD344" w14:textId="77777777" w:rsidR="009A3461" w:rsidRPr="00035296" w:rsidRDefault="009A3461" w:rsidP="00B00384">
            <w:pPr>
              <w:pStyle w:val="ab"/>
              <w:numPr>
                <w:ilvl w:val="0"/>
                <w:numId w:val="2"/>
              </w:numPr>
              <w:rPr>
                <w:rFonts w:eastAsia="Times New Roman"/>
                <w:bCs/>
                <w:sz w:val="22"/>
                <w:szCs w:val="22"/>
              </w:rPr>
            </w:pPr>
          </w:p>
        </w:tc>
        <w:tc>
          <w:tcPr>
            <w:tcW w:w="1599" w:type="dxa"/>
            <w:vMerge/>
            <w:shd w:val="clear" w:color="auto" w:fill="auto"/>
          </w:tcPr>
          <w:p w14:paraId="2301D5E2" w14:textId="77777777" w:rsidR="009A3461" w:rsidRPr="00035296" w:rsidRDefault="009A3461" w:rsidP="00B00384">
            <w:pPr>
              <w:ind w:firstLine="0"/>
              <w:contextualSpacing/>
              <w:rPr>
                <w:rFonts w:eastAsia="Times New Roman"/>
                <w:bCs/>
                <w:sz w:val="22"/>
                <w:szCs w:val="22"/>
                <w:lang w:eastAsia="ru-RU"/>
              </w:rPr>
            </w:pPr>
          </w:p>
        </w:tc>
        <w:tc>
          <w:tcPr>
            <w:tcW w:w="3685" w:type="dxa"/>
            <w:vMerge/>
            <w:shd w:val="clear" w:color="auto" w:fill="auto"/>
          </w:tcPr>
          <w:p w14:paraId="18771473" w14:textId="77777777" w:rsidR="009A3461" w:rsidRPr="00035296" w:rsidRDefault="009A3461" w:rsidP="00B00384">
            <w:pPr>
              <w:ind w:firstLine="0"/>
              <w:contextualSpacing/>
              <w:rPr>
                <w:rFonts w:eastAsia="Times New Roman"/>
                <w:bCs/>
                <w:sz w:val="22"/>
                <w:szCs w:val="22"/>
                <w:lang w:eastAsia="ru-RU"/>
              </w:rPr>
            </w:pPr>
          </w:p>
        </w:tc>
        <w:tc>
          <w:tcPr>
            <w:tcW w:w="3785" w:type="dxa"/>
            <w:shd w:val="clear" w:color="auto" w:fill="auto"/>
          </w:tcPr>
          <w:p w14:paraId="2B582EFC"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Расходами экономического субъекта признается уменьшение экономических выгод в результате выбытия (уменьшения стоимости) активов и (или) возникновения (увеличения величины) обязательств, </w:t>
            </w:r>
            <w:r w:rsidRPr="00035296">
              <w:rPr>
                <w:rFonts w:eastAsia="Times New Roman"/>
                <w:bCs/>
                <w:sz w:val="22"/>
                <w:szCs w:val="22"/>
                <w:lang w:eastAsia="ru-RU"/>
              </w:rPr>
              <w:lastRenderedPageBreak/>
              <w:t xml:space="preserve">приводящее к уменьшению капитала этого экономического субъекта, не связанному с уменьшением вкладов (взносов) учредителей (участников, акционеров, собственников имущества) экономического субъекта, а также с распределением прибыли между учредителями (участниками, акционерами, собственниками имущества) экономического субъекта, </w:t>
            </w:r>
            <w:r w:rsidRPr="00035296">
              <w:rPr>
                <w:rFonts w:eastAsia="Times New Roman"/>
                <w:b/>
                <w:bCs/>
                <w:sz w:val="22"/>
                <w:szCs w:val="22"/>
                <w:lang w:eastAsia="ru-RU"/>
              </w:rPr>
              <w:t>и расходами, отражаемыми в составе совокупного финансового результата без их включения в прибыль (убыток).</w:t>
            </w:r>
          </w:p>
          <w:p w14:paraId="710F3DA7" w14:textId="77777777" w:rsidR="009A3461" w:rsidRPr="00035296" w:rsidRDefault="009A3461" w:rsidP="00B00384">
            <w:pPr>
              <w:ind w:firstLine="0"/>
              <w:contextualSpacing/>
              <w:rPr>
                <w:rFonts w:eastAsia="Times New Roman"/>
                <w:bCs/>
                <w:sz w:val="22"/>
                <w:szCs w:val="22"/>
                <w:lang w:eastAsia="ru-RU"/>
              </w:rPr>
            </w:pPr>
          </w:p>
          <w:p w14:paraId="70BD3423"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25862850"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Результат операций, не включаемый в чистую прибыль (убыток), который отражается в составе совокупного финансового результата, также может включать уменьшение экономических выгод в результате выбытия </w:t>
            </w:r>
            <w:r w:rsidRPr="00035296">
              <w:rPr>
                <w:rFonts w:eastAsia="Times New Roman"/>
                <w:bCs/>
                <w:sz w:val="22"/>
                <w:szCs w:val="22"/>
                <w:lang w:eastAsia="ru-RU"/>
              </w:rPr>
              <w:lastRenderedPageBreak/>
              <w:t>(уменьшения стоимости) активов, приводящее к уменьшению капитала. Например, п. 24 ФСБУ «Участие в зависимых организациях и совместная деятельность» предполагает, что доля инвестора в изменениях стоимости активов и обязательств, включаемых в совокупный финансовый результат объекта инвестиций без включения в прибыль (убыток), признается в совокупном финансовом результате инвестора без включения в его прибыль (убыток).</w:t>
            </w:r>
          </w:p>
          <w:p w14:paraId="26C559CF"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В текущей редакции пункта 4 такое изменение величины активов подпадает под определение расходов.</w:t>
            </w:r>
          </w:p>
        </w:tc>
        <w:tc>
          <w:tcPr>
            <w:tcW w:w="1985" w:type="dxa"/>
            <w:shd w:val="clear" w:color="auto" w:fill="auto"/>
          </w:tcPr>
          <w:p w14:paraId="7C131E61" w14:textId="77777777" w:rsidR="009A3461" w:rsidRPr="00035296" w:rsidRDefault="009A3461"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Не учтено.</w:t>
            </w:r>
          </w:p>
          <w:p w14:paraId="04817AAF"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Избыточно.</w:t>
            </w:r>
          </w:p>
          <w:p w14:paraId="764C4065"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Следует из взаимосвязанного применения </w:t>
            </w:r>
            <w:r w:rsidRPr="00035296">
              <w:rPr>
                <w:rFonts w:eastAsia="Times New Roman"/>
                <w:bCs/>
                <w:sz w:val="22"/>
                <w:szCs w:val="22"/>
                <w:lang w:eastAsia="ru-RU"/>
              </w:rPr>
              <w:lastRenderedPageBreak/>
              <w:t>пунктов 4, 6</w:t>
            </w:r>
            <w:r>
              <w:rPr>
                <w:rFonts w:eastAsia="Times New Roman"/>
                <w:bCs/>
                <w:sz w:val="22"/>
                <w:szCs w:val="22"/>
                <w:lang w:eastAsia="ru-RU"/>
              </w:rPr>
              <w:t xml:space="preserve">, </w:t>
            </w:r>
            <w:r w:rsidRPr="00035296">
              <w:rPr>
                <w:rFonts w:eastAsia="Times New Roman"/>
                <w:bCs/>
                <w:sz w:val="22"/>
                <w:szCs w:val="22"/>
                <w:lang w:eastAsia="ru-RU"/>
              </w:rPr>
              <w:t xml:space="preserve">8 </w:t>
            </w:r>
            <w:r>
              <w:rPr>
                <w:rFonts w:eastAsia="Times New Roman"/>
                <w:bCs/>
                <w:sz w:val="22"/>
                <w:szCs w:val="22"/>
                <w:lang w:eastAsia="ru-RU"/>
              </w:rPr>
              <w:t>нового п</w:t>
            </w:r>
            <w:r w:rsidRPr="00035296">
              <w:rPr>
                <w:rFonts w:eastAsia="Times New Roman"/>
                <w:bCs/>
                <w:sz w:val="22"/>
                <w:szCs w:val="22"/>
                <w:lang w:eastAsia="ru-RU"/>
              </w:rPr>
              <w:t>роекта.</w:t>
            </w:r>
          </w:p>
        </w:tc>
      </w:tr>
      <w:tr w:rsidR="009A3461" w:rsidRPr="00035296" w14:paraId="7EBA593C" w14:textId="77777777" w:rsidTr="00E23DE8">
        <w:tc>
          <w:tcPr>
            <w:tcW w:w="494" w:type="dxa"/>
          </w:tcPr>
          <w:p w14:paraId="0EE5191E" w14:textId="77777777" w:rsidR="009A3461" w:rsidRPr="00035296" w:rsidRDefault="009A3461" w:rsidP="00B00384">
            <w:pPr>
              <w:pStyle w:val="ab"/>
              <w:numPr>
                <w:ilvl w:val="0"/>
                <w:numId w:val="2"/>
              </w:numPr>
              <w:rPr>
                <w:rFonts w:eastAsia="Times New Roman"/>
                <w:bCs/>
                <w:sz w:val="22"/>
                <w:szCs w:val="22"/>
              </w:rPr>
            </w:pPr>
          </w:p>
        </w:tc>
        <w:tc>
          <w:tcPr>
            <w:tcW w:w="1599" w:type="dxa"/>
            <w:vMerge/>
          </w:tcPr>
          <w:p w14:paraId="06014282" w14:textId="77777777" w:rsidR="009A3461" w:rsidRPr="00035296" w:rsidRDefault="009A3461" w:rsidP="00B00384">
            <w:pPr>
              <w:ind w:firstLine="0"/>
              <w:contextualSpacing/>
              <w:rPr>
                <w:rFonts w:eastAsia="Times New Roman"/>
                <w:bCs/>
                <w:sz w:val="22"/>
                <w:szCs w:val="22"/>
                <w:lang w:eastAsia="ru-RU"/>
              </w:rPr>
            </w:pPr>
          </w:p>
        </w:tc>
        <w:tc>
          <w:tcPr>
            <w:tcW w:w="3685" w:type="dxa"/>
            <w:vMerge/>
          </w:tcPr>
          <w:p w14:paraId="796127F3" w14:textId="77777777" w:rsidR="009A3461" w:rsidRPr="00035296" w:rsidRDefault="009A3461" w:rsidP="00B00384">
            <w:pPr>
              <w:ind w:firstLine="0"/>
              <w:contextualSpacing/>
              <w:rPr>
                <w:rFonts w:eastAsia="Times New Roman"/>
                <w:bCs/>
                <w:sz w:val="22"/>
                <w:szCs w:val="22"/>
                <w:lang w:eastAsia="ru-RU"/>
              </w:rPr>
            </w:pPr>
          </w:p>
        </w:tc>
        <w:tc>
          <w:tcPr>
            <w:tcW w:w="3785" w:type="dxa"/>
          </w:tcPr>
          <w:p w14:paraId="1F46945C" w14:textId="77777777"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Необходима классификация затраты/расходы. Может быть использовано общеупотребимое значение понятий, когда затраты в бухучете – это все использованные ресурсы, а расходами они становятся при признании, когда получают классификацию и оценку, в том числе отделяются затраты, которые должны быть компенсированы без транзита через расходы (например, при агентских отношениях). </w:t>
            </w:r>
          </w:p>
          <w:p w14:paraId="71B6434B" w14:textId="77777777" w:rsidR="009A3461" w:rsidRDefault="009A3461" w:rsidP="00B00384">
            <w:pPr>
              <w:ind w:firstLine="0"/>
              <w:contextualSpacing/>
              <w:rPr>
                <w:rFonts w:eastAsia="Times New Roman"/>
                <w:bCs/>
                <w:sz w:val="22"/>
                <w:szCs w:val="22"/>
                <w:lang w:eastAsia="ru-RU"/>
              </w:rPr>
            </w:pPr>
          </w:p>
          <w:p w14:paraId="78408516" w14:textId="77777777" w:rsidR="009A3461" w:rsidRPr="00035296" w:rsidRDefault="009A3461"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tcPr>
          <w:p w14:paraId="5E3E8C1C" w14:textId="77777777" w:rsidR="009A3461" w:rsidRPr="00035296" w:rsidRDefault="009A3461" w:rsidP="00B00384">
            <w:pPr>
              <w:ind w:firstLine="0"/>
              <w:contextualSpacing/>
              <w:rPr>
                <w:rFonts w:eastAsia="Times New Roman"/>
                <w:bCs/>
                <w:sz w:val="22"/>
                <w:szCs w:val="22"/>
                <w:lang w:eastAsia="ru-RU"/>
              </w:rPr>
            </w:pPr>
          </w:p>
        </w:tc>
        <w:tc>
          <w:tcPr>
            <w:tcW w:w="1985" w:type="dxa"/>
          </w:tcPr>
          <w:p w14:paraId="2091F666" w14:textId="77777777" w:rsidR="009A3461" w:rsidRDefault="009A3461"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1AA673EF" w14:textId="77777777" w:rsidR="009A3461" w:rsidRPr="004D519C" w:rsidRDefault="009A3461" w:rsidP="00B00384">
            <w:pPr>
              <w:ind w:firstLine="0"/>
              <w:contextualSpacing/>
              <w:rPr>
                <w:rFonts w:eastAsia="Times New Roman"/>
                <w:bCs/>
                <w:sz w:val="22"/>
                <w:szCs w:val="22"/>
                <w:lang w:eastAsia="ru-RU"/>
              </w:rPr>
            </w:pPr>
            <w:r>
              <w:rPr>
                <w:rFonts w:eastAsia="Times New Roman"/>
                <w:bCs/>
                <w:sz w:val="22"/>
                <w:szCs w:val="22"/>
                <w:lang w:eastAsia="ru-RU"/>
              </w:rPr>
              <w:t>Избыточно.</w:t>
            </w:r>
            <w:r w:rsidRPr="00035296">
              <w:rPr>
                <w:rFonts w:eastAsia="Times New Roman"/>
                <w:bCs/>
                <w:sz w:val="22"/>
                <w:szCs w:val="22"/>
                <w:lang w:eastAsia="ru-RU"/>
              </w:rPr>
              <w:t xml:space="preserve"> Следует из взаимосв</w:t>
            </w:r>
            <w:r>
              <w:rPr>
                <w:rFonts w:eastAsia="Times New Roman"/>
                <w:bCs/>
                <w:sz w:val="22"/>
                <w:szCs w:val="22"/>
                <w:lang w:eastAsia="ru-RU"/>
              </w:rPr>
              <w:t>язанного применения пунктов 4, 7, 12</w:t>
            </w:r>
            <w:r w:rsidRPr="00035296">
              <w:rPr>
                <w:rFonts w:eastAsia="Times New Roman"/>
                <w:bCs/>
                <w:sz w:val="22"/>
                <w:szCs w:val="22"/>
                <w:lang w:eastAsia="ru-RU"/>
              </w:rPr>
              <w:t xml:space="preserve"> </w:t>
            </w:r>
            <w:r>
              <w:rPr>
                <w:rFonts w:eastAsia="Times New Roman"/>
                <w:bCs/>
                <w:sz w:val="22"/>
                <w:szCs w:val="22"/>
                <w:lang w:eastAsia="ru-RU"/>
              </w:rPr>
              <w:t>нового п</w:t>
            </w:r>
            <w:r w:rsidRPr="00035296">
              <w:rPr>
                <w:rFonts w:eastAsia="Times New Roman"/>
                <w:bCs/>
                <w:sz w:val="22"/>
                <w:szCs w:val="22"/>
                <w:lang w:eastAsia="ru-RU"/>
              </w:rPr>
              <w:t>роекта.</w:t>
            </w:r>
          </w:p>
        </w:tc>
      </w:tr>
      <w:tr w:rsidR="009A3461" w:rsidRPr="00035296" w14:paraId="41A91B15" w14:textId="77777777" w:rsidTr="00B65D55">
        <w:tc>
          <w:tcPr>
            <w:tcW w:w="494" w:type="dxa"/>
          </w:tcPr>
          <w:p w14:paraId="783FF58B" w14:textId="77777777" w:rsidR="009A3461" w:rsidRPr="00035296" w:rsidRDefault="009A3461" w:rsidP="00B00384">
            <w:pPr>
              <w:pStyle w:val="ab"/>
              <w:numPr>
                <w:ilvl w:val="0"/>
                <w:numId w:val="2"/>
              </w:numPr>
              <w:rPr>
                <w:rFonts w:eastAsia="Times New Roman"/>
                <w:bCs/>
                <w:sz w:val="22"/>
                <w:szCs w:val="22"/>
              </w:rPr>
            </w:pPr>
          </w:p>
        </w:tc>
        <w:tc>
          <w:tcPr>
            <w:tcW w:w="1599" w:type="dxa"/>
            <w:vMerge/>
          </w:tcPr>
          <w:p w14:paraId="48BBC870" w14:textId="77777777" w:rsidR="009A3461" w:rsidRPr="00035296" w:rsidRDefault="009A3461" w:rsidP="00B00384">
            <w:pPr>
              <w:ind w:firstLine="0"/>
              <w:contextualSpacing/>
              <w:rPr>
                <w:rFonts w:eastAsia="Times New Roman"/>
                <w:bCs/>
                <w:sz w:val="22"/>
                <w:szCs w:val="22"/>
                <w:lang w:eastAsia="ru-RU"/>
              </w:rPr>
            </w:pPr>
          </w:p>
        </w:tc>
        <w:tc>
          <w:tcPr>
            <w:tcW w:w="3685" w:type="dxa"/>
            <w:vMerge/>
          </w:tcPr>
          <w:p w14:paraId="670553AA" w14:textId="77777777" w:rsidR="009A3461" w:rsidRPr="00035296" w:rsidRDefault="009A3461" w:rsidP="00B00384">
            <w:pPr>
              <w:ind w:firstLine="0"/>
              <w:contextualSpacing/>
              <w:rPr>
                <w:rFonts w:eastAsia="Times New Roman"/>
                <w:bCs/>
                <w:sz w:val="22"/>
                <w:szCs w:val="22"/>
                <w:lang w:eastAsia="ru-RU"/>
              </w:rPr>
            </w:pPr>
          </w:p>
        </w:tc>
        <w:tc>
          <w:tcPr>
            <w:tcW w:w="3785" w:type="dxa"/>
            <w:shd w:val="clear" w:color="auto" w:fill="auto"/>
          </w:tcPr>
          <w:p w14:paraId="0F3C9785" w14:textId="3B7C8400" w:rsidR="009A3461" w:rsidRPr="00F7732A" w:rsidRDefault="009A3461" w:rsidP="00B00384">
            <w:pPr>
              <w:ind w:firstLine="0"/>
              <w:contextualSpacing/>
              <w:rPr>
                <w:rFonts w:eastAsia="Times New Roman"/>
                <w:bCs/>
                <w:sz w:val="22"/>
                <w:szCs w:val="22"/>
                <w:lang w:eastAsia="ru-RU"/>
              </w:rPr>
            </w:pPr>
            <w:r w:rsidRPr="00F7732A">
              <w:rPr>
                <w:rFonts w:eastAsia="Times New Roman"/>
                <w:bCs/>
                <w:sz w:val="22"/>
                <w:szCs w:val="22"/>
                <w:lang w:eastAsia="ru-RU"/>
              </w:rPr>
              <w:t xml:space="preserve">Термин </w:t>
            </w:r>
            <w:r w:rsidR="00A839CA">
              <w:rPr>
                <w:rFonts w:eastAsia="Times New Roman"/>
                <w:bCs/>
                <w:sz w:val="22"/>
                <w:szCs w:val="22"/>
                <w:lang w:eastAsia="ru-RU"/>
              </w:rPr>
              <w:t>«</w:t>
            </w:r>
            <w:r w:rsidRPr="00F7732A">
              <w:rPr>
                <w:rFonts w:eastAsia="Times New Roman"/>
                <w:bCs/>
                <w:sz w:val="22"/>
                <w:szCs w:val="22"/>
                <w:lang w:eastAsia="ru-RU"/>
              </w:rPr>
              <w:t>уменьшения</w:t>
            </w:r>
            <w:r w:rsidR="00A839CA">
              <w:rPr>
                <w:rFonts w:eastAsia="Times New Roman"/>
                <w:bCs/>
                <w:sz w:val="22"/>
                <w:szCs w:val="22"/>
                <w:lang w:eastAsia="ru-RU"/>
              </w:rPr>
              <w:t>»</w:t>
            </w:r>
            <w:r w:rsidRPr="00F7732A">
              <w:rPr>
                <w:rFonts w:eastAsia="Times New Roman"/>
                <w:bCs/>
                <w:sz w:val="22"/>
                <w:szCs w:val="22"/>
                <w:lang w:eastAsia="ru-RU"/>
              </w:rPr>
              <w:t xml:space="preserve"> активов требуется уточнить по тексту.</w:t>
            </w:r>
          </w:p>
          <w:p w14:paraId="228D8317" w14:textId="77777777" w:rsidR="009A3461" w:rsidRPr="00F7732A" w:rsidRDefault="009A3461" w:rsidP="00B00384">
            <w:pPr>
              <w:ind w:firstLine="0"/>
              <w:contextualSpacing/>
              <w:rPr>
                <w:rFonts w:eastAsia="Times New Roman"/>
                <w:bCs/>
                <w:sz w:val="22"/>
                <w:szCs w:val="22"/>
                <w:lang w:eastAsia="ru-RU"/>
              </w:rPr>
            </w:pPr>
          </w:p>
          <w:p w14:paraId="52679EF0" w14:textId="792D779E" w:rsidR="009A3461" w:rsidRPr="00F7732A" w:rsidRDefault="009A3461" w:rsidP="00B00384">
            <w:pPr>
              <w:ind w:firstLine="0"/>
              <w:contextualSpacing/>
              <w:rPr>
                <w:rFonts w:eastAsia="Times New Roman"/>
                <w:bCs/>
                <w:sz w:val="22"/>
                <w:szCs w:val="22"/>
                <w:lang w:eastAsia="ru-RU"/>
              </w:rPr>
            </w:pPr>
            <w:r w:rsidRPr="00F7732A">
              <w:rPr>
                <w:rFonts w:eastAsia="Times New Roman"/>
                <w:bCs/>
                <w:sz w:val="22"/>
                <w:szCs w:val="22"/>
                <w:lang w:eastAsia="ru-RU"/>
              </w:rPr>
              <w:t>Акс</w:t>
            </w:r>
            <w:r w:rsidR="002103DB">
              <w:rPr>
                <w:rFonts w:eastAsia="Times New Roman"/>
                <w:bCs/>
                <w:sz w:val="22"/>
                <w:szCs w:val="22"/>
                <w:lang w:eastAsia="ru-RU"/>
              </w:rPr>
              <w:t>ё</w:t>
            </w:r>
            <w:r w:rsidRPr="00F7732A">
              <w:rPr>
                <w:rFonts w:eastAsia="Times New Roman"/>
                <w:bCs/>
                <w:sz w:val="22"/>
                <w:szCs w:val="22"/>
                <w:lang w:eastAsia="ru-RU"/>
              </w:rPr>
              <w:t>нов Б.А.</w:t>
            </w:r>
          </w:p>
        </w:tc>
        <w:tc>
          <w:tcPr>
            <w:tcW w:w="4040" w:type="dxa"/>
            <w:shd w:val="clear" w:color="auto" w:fill="auto"/>
          </w:tcPr>
          <w:p w14:paraId="60858514" w14:textId="77777777" w:rsidR="009A3461" w:rsidRPr="00F7732A" w:rsidRDefault="009A3461" w:rsidP="00B00384">
            <w:pPr>
              <w:ind w:firstLine="0"/>
              <w:contextualSpacing/>
              <w:rPr>
                <w:rFonts w:eastAsia="Times New Roman"/>
                <w:bCs/>
                <w:sz w:val="22"/>
                <w:szCs w:val="22"/>
                <w:lang w:eastAsia="ru-RU"/>
              </w:rPr>
            </w:pPr>
            <w:r w:rsidRPr="00F7732A">
              <w:rPr>
                <w:rFonts w:eastAsia="Times New Roman"/>
                <w:bCs/>
                <w:sz w:val="22"/>
                <w:szCs w:val="22"/>
                <w:lang w:eastAsia="ru-RU"/>
              </w:rPr>
              <w:t xml:space="preserve">В стандарте, помимо выбытия, появился термин «уменьшения» активов, который требуется уточнить по тексту. </w:t>
            </w:r>
          </w:p>
          <w:p w14:paraId="6C493287" w14:textId="77777777" w:rsidR="009A3461" w:rsidRPr="00F7732A" w:rsidRDefault="009A3461" w:rsidP="00B00384">
            <w:pPr>
              <w:ind w:firstLine="0"/>
              <w:contextualSpacing/>
              <w:rPr>
                <w:rFonts w:eastAsia="Times New Roman"/>
                <w:bCs/>
                <w:sz w:val="22"/>
                <w:szCs w:val="22"/>
                <w:lang w:eastAsia="ru-RU"/>
              </w:rPr>
            </w:pPr>
          </w:p>
        </w:tc>
        <w:tc>
          <w:tcPr>
            <w:tcW w:w="1985" w:type="dxa"/>
            <w:shd w:val="clear" w:color="auto" w:fill="auto"/>
          </w:tcPr>
          <w:p w14:paraId="7D4F4094" w14:textId="77777777" w:rsidR="009A3461" w:rsidRPr="00F7732A" w:rsidRDefault="009A3461" w:rsidP="00B00384">
            <w:pPr>
              <w:ind w:firstLine="0"/>
              <w:contextualSpacing/>
              <w:rPr>
                <w:rFonts w:eastAsia="Times New Roman"/>
                <w:b/>
                <w:bCs/>
                <w:sz w:val="22"/>
                <w:szCs w:val="22"/>
                <w:lang w:eastAsia="ru-RU"/>
              </w:rPr>
            </w:pPr>
            <w:r w:rsidRPr="00F7732A">
              <w:rPr>
                <w:rFonts w:eastAsia="Times New Roman"/>
                <w:b/>
                <w:bCs/>
                <w:sz w:val="22"/>
                <w:szCs w:val="22"/>
                <w:lang w:eastAsia="ru-RU"/>
              </w:rPr>
              <w:t>Не учтено.</w:t>
            </w:r>
          </w:p>
          <w:p w14:paraId="4F2460F9" w14:textId="646D78AE" w:rsidR="009A3461" w:rsidRPr="00F7732A" w:rsidRDefault="009A3461" w:rsidP="00B00384">
            <w:pPr>
              <w:ind w:firstLine="0"/>
              <w:contextualSpacing/>
              <w:rPr>
                <w:rFonts w:eastAsia="Times New Roman"/>
                <w:b/>
                <w:bCs/>
                <w:sz w:val="22"/>
                <w:szCs w:val="22"/>
                <w:lang w:eastAsia="ru-RU"/>
              </w:rPr>
            </w:pPr>
            <w:r w:rsidRPr="00F7732A">
              <w:rPr>
                <w:bCs/>
                <w:sz w:val="22"/>
                <w:szCs w:val="22"/>
              </w:rPr>
              <w:t xml:space="preserve">Речь идет об уменьшении стоимости активов, а не об </w:t>
            </w:r>
            <w:r w:rsidRPr="00F7732A">
              <w:rPr>
                <w:bCs/>
                <w:sz w:val="22"/>
                <w:szCs w:val="22"/>
              </w:rPr>
              <w:lastRenderedPageBreak/>
              <w:t>уменьшении активов.</w:t>
            </w:r>
          </w:p>
        </w:tc>
      </w:tr>
      <w:tr w:rsidR="009A3461" w:rsidRPr="00035296" w14:paraId="4D3D41F3" w14:textId="77777777" w:rsidTr="00B65D55">
        <w:tc>
          <w:tcPr>
            <w:tcW w:w="494" w:type="dxa"/>
          </w:tcPr>
          <w:p w14:paraId="29B7B01E" w14:textId="77777777" w:rsidR="009A3461" w:rsidRPr="00035296" w:rsidRDefault="009A3461" w:rsidP="00B00384">
            <w:pPr>
              <w:pStyle w:val="ab"/>
              <w:numPr>
                <w:ilvl w:val="0"/>
                <w:numId w:val="2"/>
              </w:numPr>
              <w:rPr>
                <w:rFonts w:eastAsia="Times New Roman"/>
                <w:bCs/>
                <w:sz w:val="22"/>
                <w:szCs w:val="22"/>
              </w:rPr>
            </w:pPr>
          </w:p>
        </w:tc>
        <w:tc>
          <w:tcPr>
            <w:tcW w:w="1599" w:type="dxa"/>
            <w:vMerge/>
          </w:tcPr>
          <w:p w14:paraId="06EC2586" w14:textId="77777777" w:rsidR="009A3461" w:rsidRPr="00035296" w:rsidRDefault="009A3461" w:rsidP="00B00384">
            <w:pPr>
              <w:ind w:firstLine="0"/>
              <w:contextualSpacing/>
              <w:rPr>
                <w:rFonts w:eastAsia="Times New Roman"/>
                <w:bCs/>
                <w:sz w:val="22"/>
                <w:szCs w:val="22"/>
                <w:lang w:eastAsia="ru-RU"/>
              </w:rPr>
            </w:pPr>
          </w:p>
        </w:tc>
        <w:tc>
          <w:tcPr>
            <w:tcW w:w="3685" w:type="dxa"/>
            <w:vMerge/>
          </w:tcPr>
          <w:p w14:paraId="2C68491E" w14:textId="77777777" w:rsidR="009A3461" w:rsidRPr="00035296" w:rsidRDefault="009A3461" w:rsidP="00B00384">
            <w:pPr>
              <w:ind w:firstLine="0"/>
              <w:contextualSpacing/>
              <w:rPr>
                <w:rFonts w:eastAsia="Times New Roman"/>
                <w:bCs/>
                <w:sz w:val="22"/>
                <w:szCs w:val="22"/>
                <w:lang w:eastAsia="ru-RU"/>
              </w:rPr>
            </w:pPr>
          </w:p>
        </w:tc>
        <w:tc>
          <w:tcPr>
            <w:tcW w:w="3785" w:type="dxa"/>
            <w:shd w:val="clear" w:color="auto" w:fill="auto"/>
          </w:tcPr>
          <w:p w14:paraId="0DB097AB" w14:textId="0CB13DAB" w:rsidR="009A3461" w:rsidRPr="00035296" w:rsidRDefault="009A3461" w:rsidP="00B00384">
            <w:pPr>
              <w:widowControl w:val="0"/>
              <w:ind w:firstLine="0"/>
              <w:contextualSpacing/>
              <w:rPr>
                <w:rFonts w:eastAsia="Times New Roman"/>
                <w:bCs/>
                <w:sz w:val="22"/>
                <w:szCs w:val="22"/>
              </w:rPr>
            </w:pPr>
            <w:r w:rsidRPr="00035296">
              <w:rPr>
                <w:rFonts w:eastAsia="Times New Roman"/>
                <w:bCs/>
                <w:sz w:val="22"/>
                <w:szCs w:val="22"/>
              </w:rPr>
              <w:t xml:space="preserve">Удалить термин «расходы будущих периодов» из всех нормативных правовых актов. Для </w:t>
            </w:r>
            <w:proofErr w:type="spellStart"/>
            <w:r w:rsidRPr="00035296">
              <w:rPr>
                <w:rFonts w:eastAsia="Times New Roman"/>
                <w:bCs/>
                <w:sz w:val="22"/>
                <w:szCs w:val="22"/>
              </w:rPr>
              <w:t>избежания</w:t>
            </w:r>
            <w:proofErr w:type="spellEnd"/>
            <w:r w:rsidRPr="00035296">
              <w:rPr>
                <w:rFonts w:eastAsia="Times New Roman"/>
                <w:bCs/>
                <w:sz w:val="22"/>
                <w:szCs w:val="22"/>
              </w:rPr>
              <w:t xml:space="preserve"> юридической коллизии</w:t>
            </w:r>
            <w:r w:rsidR="00A839CA">
              <w:rPr>
                <w:rFonts w:eastAsia="Times New Roman"/>
                <w:bCs/>
                <w:sz w:val="22"/>
                <w:szCs w:val="22"/>
              </w:rPr>
              <w:t>.</w:t>
            </w:r>
            <w:r w:rsidRPr="00035296">
              <w:rPr>
                <w:rFonts w:eastAsia="Times New Roman"/>
                <w:bCs/>
                <w:sz w:val="22"/>
                <w:szCs w:val="22"/>
              </w:rPr>
              <w:t xml:space="preserve"> </w:t>
            </w:r>
          </w:p>
          <w:p w14:paraId="37C9C9A8" w14:textId="4AB72CB9" w:rsidR="009A3461" w:rsidRPr="00035296" w:rsidRDefault="009A3461" w:rsidP="00B00384">
            <w:pPr>
              <w:ind w:firstLine="0"/>
              <w:contextualSpacing/>
              <w:rPr>
                <w:rFonts w:eastAsia="Times New Roman"/>
                <w:bCs/>
                <w:sz w:val="22"/>
                <w:szCs w:val="22"/>
                <w:lang w:eastAsia="ru-RU"/>
              </w:rPr>
            </w:pPr>
            <w:r w:rsidRPr="00035296">
              <w:rPr>
                <w:rFonts w:eastAsia="Times New Roman"/>
                <w:bCs/>
                <w:sz w:val="22"/>
                <w:szCs w:val="22"/>
              </w:rPr>
              <w:t>Минина Н.В.</w:t>
            </w:r>
          </w:p>
        </w:tc>
        <w:tc>
          <w:tcPr>
            <w:tcW w:w="4040" w:type="dxa"/>
            <w:shd w:val="clear" w:color="auto" w:fill="auto"/>
          </w:tcPr>
          <w:p w14:paraId="534A0FFE" w14:textId="77777777" w:rsidR="009A3461" w:rsidRPr="00035296" w:rsidRDefault="009A3461" w:rsidP="00B00384">
            <w:pPr>
              <w:ind w:firstLine="0"/>
              <w:contextualSpacing/>
              <w:rPr>
                <w:rFonts w:eastAsia="Times New Roman"/>
                <w:bCs/>
                <w:sz w:val="22"/>
                <w:szCs w:val="22"/>
                <w:lang w:eastAsia="ru-RU"/>
              </w:rPr>
            </w:pPr>
          </w:p>
        </w:tc>
        <w:tc>
          <w:tcPr>
            <w:tcW w:w="1985" w:type="dxa"/>
            <w:shd w:val="clear" w:color="auto" w:fill="auto"/>
          </w:tcPr>
          <w:p w14:paraId="3955C0BD" w14:textId="717B49DE" w:rsidR="009A3461" w:rsidRPr="00C7418E" w:rsidRDefault="009A3461" w:rsidP="00B00384">
            <w:pPr>
              <w:ind w:firstLine="0"/>
              <w:contextualSpacing/>
              <w:rPr>
                <w:rFonts w:eastAsia="Times New Roman"/>
                <w:b/>
                <w:bCs/>
                <w:sz w:val="22"/>
                <w:szCs w:val="22"/>
                <w:lang w:eastAsia="ru-RU"/>
              </w:rPr>
            </w:pPr>
            <w:r w:rsidRPr="00C7418E">
              <w:rPr>
                <w:rFonts w:eastAsia="Times New Roman"/>
                <w:b/>
                <w:bCs/>
                <w:sz w:val="22"/>
                <w:szCs w:val="22"/>
                <w:lang w:eastAsia="ru-RU"/>
              </w:rPr>
              <w:t>Учтено в другой редакции.</w:t>
            </w:r>
          </w:p>
          <w:p w14:paraId="3473AA18" w14:textId="01068FB9" w:rsidR="009A3461" w:rsidRPr="009A3461" w:rsidRDefault="009A3461" w:rsidP="00B00384">
            <w:pPr>
              <w:ind w:firstLine="0"/>
              <w:contextualSpacing/>
              <w:rPr>
                <w:rFonts w:eastAsia="Times New Roman"/>
                <w:bCs/>
                <w:sz w:val="22"/>
                <w:szCs w:val="22"/>
                <w:lang w:eastAsia="ru-RU"/>
              </w:rPr>
            </w:pPr>
            <w:r w:rsidRPr="00C7418E">
              <w:rPr>
                <w:rFonts w:eastAsia="Times New Roman"/>
                <w:bCs/>
                <w:sz w:val="22"/>
                <w:szCs w:val="22"/>
                <w:lang w:eastAsia="ru-RU"/>
              </w:rPr>
              <w:t>В проекте термин не используется.</w:t>
            </w:r>
          </w:p>
          <w:p w14:paraId="5B545492" w14:textId="77777777" w:rsidR="009A3461" w:rsidRPr="00035296" w:rsidRDefault="009A3461" w:rsidP="00B00384">
            <w:pPr>
              <w:ind w:firstLine="0"/>
              <w:contextualSpacing/>
              <w:rPr>
                <w:rFonts w:eastAsia="Times New Roman"/>
                <w:b/>
                <w:bCs/>
                <w:sz w:val="22"/>
                <w:szCs w:val="22"/>
                <w:lang w:eastAsia="ru-RU"/>
              </w:rPr>
            </w:pPr>
          </w:p>
        </w:tc>
      </w:tr>
      <w:tr w:rsidR="00C775CE" w:rsidRPr="00035296" w14:paraId="5E3221BC" w14:textId="77777777" w:rsidTr="00E23DE8">
        <w:tc>
          <w:tcPr>
            <w:tcW w:w="494" w:type="dxa"/>
          </w:tcPr>
          <w:p w14:paraId="4DFE4297" w14:textId="77777777" w:rsidR="00C775CE" w:rsidRPr="00035296" w:rsidRDefault="00C775CE" w:rsidP="00B00384">
            <w:pPr>
              <w:pStyle w:val="ab"/>
              <w:numPr>
                <w:ilvl w:val="0"/>
                <w:numId w:val="2"/>
              </w:numPr>
              <w:rPr>
                <w:rFonts w:eastAsia="Times New Roman"/>
                <w:bCs/>
                <w:sz w:val="22"/>
                <w:szCs w:val="22"/>
              </w:rPr>
            </w:pPr>
          </w:p>
        </w:tc>
        <w:tc>
          <w:tcPr>
            <w:tcW w:w="1599" w:type="dxa"/>
            <w:vMerge w:val="restart"/>
          </w:tcPr>
          <w:p w14:paraId="2E4D74FF"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Пункт 5</w:t>
            </w:r>
          </w:p>
        </w:tc>
        <w:tc>
          <w:tcPr>
            <w:tcW w:w="3685" w:type="dxa"/>
            <w:vMerge w:val="restart"/>
          </w:tcPr>
          <w:p w14:paraId="6C8E21D1"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5. Если иное не предусмотрено настоящим Стандартом, расходами экономического субъекта не признается выбытие активов:</w:t>
            </w:r>
          </w:p>
          <w:p w14:paraId="23B43E3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связи с осуществлением капитальных вложений;</w:t>
            </w:r>
          </w:p>
          <w:p w14:paraId="54C2D3F6"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связи с осуществлением финансовых вложений;</w:t>
            </w:r>
          </w:p>
          <w:p w14:paraId="514A6F5D"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связи с приобретением (созданием) запасов;</w:t>
            </w:r>
          </w:p>
          <w:p w14:paraId="2F9F2B50"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по договорам комиссии, поручения, агентским договорам в пользу комитента, доверителя, принципала;</w:t>
            </w:r>
          </w:p>
          <w:p w14:paraId="084D5E7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порядке предварительной оплаты продукции, товаров, работ, услуг (далее совместно – продукция), иного имущества, прав на результаты интеллектуальной деятельности и средства индивидуализации;</w:t>
            </w:r>
          </w:p>
          <w:p w14:paraId="1B2D391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виде аванса;</w:t>
            </w:r>
          </w:p>
          <w:p w14:paraId="30F3327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виде задатка;</w:t>
            </w:r>
          </w:p>
          <w:p w14:paraId="7CE3F1A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залог, если договором предусмотрена передача залогодержателю заложенного имущества, прав на результаты интеллектуальной деятельности и средства индивидуализации;</w:t>
            </w:r>
          </w:p>
          <w:p w14:paraId="4FBA2ECB"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в погашение кредита, займа, полученных экономическим субъектом.</w:t>
            </w:r>
          </w:p>
          <w:p w14:paraId="34A1F24C" w14:textId="77777777" w:rsidR="00C775CE" w:rsidRPr="00035296" w:rsidRDefault="00C775CE" w:rsidP="00B00384">
            <w:pPr>
              <w:ind w:firstLine="0"/>
              <w:contextualSpacing/>
              <w:rPr>
                <w:rFonts w:eastAsia="Times New Roman"/>
                <w:bCs/>
                <w:sz w:val="22"/>
                <w:szCs w:val="22"/>
                <w:lang w:eastAsia="ru-RU"/>
              </w:rPr>
            </w:pPr>
          </w:p>
          <w:p w14:paraId="43D90B33" w14:textId="77777777" w:rsidR="00C775CE" w:rsidRPr="00035296" w:rsidRDefault="00C775CE" w:rsidP="00B00384">
            <w:pPr>
              <w:contextualSpacing/>
              <w:rPr>
                <w:rFonts w:eastAsia="Times New Roman"/>
                <w:bCs/>
                <w:sz w:val="22"/>
                <w:szCs w:val="22"/>
                <w:lang w:eastAsia="ru-RU"/>
              </w:rPr>
            </w:pPr>
          </w:p>
        </w:tc>
        <w:tc>
          <w:tcPr>
            <w:tcW w:w="3785" w:type="dxa"/>
          </w:tcPr>
          <w:p w14:paraId="788F893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После слова «Стандартом» дополнить</w:t>
            </w:r>
          </w:p>
          <w:p w14:paraId="358F7C63"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словами «и другими федеральными стандартами бухгалтерского учета, принятыми в соответствии с Федеральным законом «О бухгалтерском учете» (далее — Федеральные стандарты)».</w:t>
            </w:r>
          </w:p>
          <w:p w14:paraId="5CA3BC67" w14:textId="77777777" w:rsidR="00C775CE" w:rsidRPr="00035296" w:rsidRDefault="00C775CE" w:rsidP="00B00384">
            <w:pPr>
              <w:ind w:firstLine="0"/>
              <w:contextualSpacing/>
              <w:rPr>
                <w:bCs/>
                <w:sz w:val="22"/>
                <w:szCs w:val="22"/>
              </w:rPr>
            </w:pPr>
          </w:p>
          <w:p w14:paraId="107F9E7A" w14:textId="77777777" w:rsidR="00C775CE" w:rsidRPr="00035296" w:rsidRDefault="00C775CE" w:rsidP="00B00384">
            <w:pPr>
              <w:ind w:firstLine="0"/>
              <w:contextualSpacing/>
              <w:rPr>
                <w:rFonts w:eastAsia="Times New Roman"/>
                <w:bCs/>
                <w:sz w:val="22"/>
                <w:szCs w:val="22"/>
                <w:lang w:eastAsia="ru-RU"/>
              </w:rPr>
            </w:pPr>
            <w:r w:rsidRPr="00035296">
              <w:rPr>
                <w:bCs/>
                <w:sz w:val="22"/>
                <w:szCs w:val="22"/>
              </w:rPr>
              <w:t>ПАО «Сургутнефтегаз»</w:t>
            </w:r>
          </w:p>
          <w:p w14:paraId="0AEF66BF" w14:textId="77777777" w:rsidR="00C775CE" w:rsidRPr="00035296" w:rsidRDefault="00C775CE" w:rsidP="00B00384">
            <w:pPr>
              <w:ind w:firstLine="0"/>
              <w:contextualSpacing/>
              <w:rPr>
                <w:rFonts w:eastAsia="Times New Roman"/>
                <w:bCs/>
                <w:sz w:val="22"/>
                <w:szCs w:val="22"/>
                <w:lang w:eastAsia="ru-RU"/>
              </w:rPr>
            </w:pPr>
          </w:p>
          <w:p w14:paraId="1D455840" w14:textId="77777777" w:rsidR="00C775CE" w:rsidRPr="00035296" w:rsidRDefault="00C775CE" w:rsidP="00B00384">
            <w:pPr>
              <w:ind w:firstLine="0"/>
              <w:contextualSpacing/>
              <w:rPr>
                <w:rFonts w:eastAsia="Times New Roman"/>
                <w:bCs/>
                <w:sz w:val="22"/>
                <w:szCs w:val="22"/>
                <w:lang w:eastAsia="ru-RU"/>
              </w:rPr>
            </w:pPr>
          </w:p>
          <w:p w14:paraId="08573ED5" w14:textId="77777777" w:rsidR="00C775CE" w:rsidRPr="00035296" w:rsidRDefault="00C775CE" w:rsidP="00B00384">
            <w:pPr>
              <w:ind w:firstLine="0"/>
              <w:contextualSpacing/>
              <w:rPr>
                <w:rFonts w:eastAsia="Times New Roman"/>
                <w:bCs/>
                <w:sz w:val="22"/>
                <w:szCs w:val="22"/>
                <w:lang w:eastAsia="ru-RU"/>
              </w:rPr>
            </w:pPr>
          </w:p>
          <w:p w14:paraId="161231F8" w14:textId="77777777" w:rsidR="00C775CE" w:rsidRPr="00035296" w:rsidRDefault="00C775CE" w:rsidP="00B00384">
            <w:pPr>
              <w:ind w:firstLine="0"/>
              <w:contextualSpacing/>
              <w:rPr>
                <w:rFonts w:eastAsia="Times New Roman"/>
                <w:bCs/>
                <w:sz w:val="22"/>
                <w:szCs w:val="22"/>
                <w:lang w:eastAsia="ru-RU"/>
              </w:rPr>
            </w:pPr>
          </w:p>
          <w:p w14:paraId="5313C099" w14:textId="77777777" w:rsidR="00C775CE" w:rsidRPr="00035296" w:rsidRDefault="00C775CE" w:rsidP="00B00384">
            <w:pPr>
              <w:ind w:firstLine="0"/>
              <w:contextualSpacing/>
              <w:rPr>
                <w:rFonts w:eastAsia="Times New Roman"/>
                <w:bCs/>
                <w:sz w:val="22"/>
                <w:szCs w:val="22"/>
                <w:lang w:eastAsia="ru-RU"/>
              </w:rPr>
            </w:pPr>
          </w:p>
          <w:p w14:paraId="37D08EB1" w14:textId="77777777" w:rsidR="00C775CE" w:rsidRPr="00035296" w:rsidRDefault="00C775CE" w:rsidP="00B00384">
            <w:pPr>
              <w:ind w:firstLine="0"/>
              <w:contextualSpacing/>
              <w:rPr>
                <w:rFonts w:eastAsia="Times New Roman"/>
                <w:bCs/>
                <w:sz w:val="22"/>
                <w:szCs w:val="22"/>
                <w:lang w:eastAsia="ru-RU"/>
              </w:rPr>
            </w:pPr>
          </w:p>
        </w:tc>
        <w:tc>
          <w:tcPr>
            <w:tcW w:w="4040" w:type="dxa"/>
          </w:tcPr>
          <w:p w14:paraId="0ACBBC12" w14:textId="4089EC18"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В данном абзаце не учтены</w:t>
            </w:r>
            <w:r w:rsidR="00A839CA">
              <w:rPr>
                <w:rFonts w:eastAsia="Times New Roman"/>
                <w:bCs/>
                <w:sz w:val="22"/>
                <w:szCs w:val="22"/>
                <w:lang w:eastAsia="ru-RU"/>
              </w:rPr>
              <w:t xml:space="preserve"> </w:t>
            </w:r>
            <w:r w:rsidRPr="00035296">
              <w:rPr>
                <w:rFonts w:eastAsia="Times New Roman"/>
                <w:bCs/>
                <w:sz w:val="22"/>
                <w:szCs w:val="22"/>
                <w:lang w:eastAsia="ru-RU"/>
              </w:rPr>
              <w:t>предусмотренные другими федеральными стандартами случаи признания расходов.</w:t>
            </w:r>
          </w:p>
          <w:p w14:paraId="44FAA461"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Например, в соответствии с</w:t>
            </w:r>
          </w:p>
          <w:p w14:paraId="1303FDEB" w14:textId="34C3D95C"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ФСБУ 5/2019 «Запасы» организация может принять решение не применять настоящий Стандарт в отношении запасов, предназначенных для управленческих нужд. При этом затраты, которые в соответствии с настоящим Стандартом должны были бы включаться в стоимость запасов, признаются расходами периода, в</w:t>
            </w:r>
            <w:r w:rsidR="00A839CA">
              <w:rPr>
                <w:rFonts w:eastAsia="Times New Roman"/>
                <w:bCs/>
                <w:sz w:val="22"/>
                <w:szCs w:val="22"/>
                <w:lang w:eastAsia="ru-RU"/>
              </w:rPr>
              <w:t xml:space="preserve"> </w:t>
            </w:r>
            <w:r w:rsidRPr="00035296">
              <w:rPr>
                <w:rFonts w:eastAsia="Times New Roman"/>
                <w:bCs/>
                <w:sz w:val="22"/>
                <w:szCs w:val="22"/>
                <w:lang w:eastAsia="ru-RU"/>
              </w:rPr>
              <w:t>котором были понесены.</w:t>
            </w:r>
          </w:p>
        </w:tc>
        <w:tc>
          <w:tcPr>
            <w:tcW w:w="1985" w:type="dxa"/>
          </w:tcPr>
          <w:p w14:paraId="1B30D0C7" w14:textId="77777777" w:rsidR="00C775CE" w:rsidRPr="00035296" w:rsidRDefault="00C775CE"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p w14:paraId="3AC622CF" w14:textId="77777777" w:rsidR="00C775CE" w:rsidRPr="00035296" w:rsidRDefault="00C775CE" w:rsidP="00B00384">
            <w:pPr>
              <w:ind w:firstLine="0"/>
              <w:contextualSpacing/>
              <w:rPr>
                <w:rFonts w:eastAsia="Times New Roman"/>
                <w:bCs/>
                <w:sz w:val="22"/>
                <w:szCs w:val="22"/>
                <w:lang w:eastAsia="ru-RU"/>
              </w:rPr>
            </w:pPr>
          </w:p>
        </w:tc>
      </w:tr>
      <w:tr w:rsidR="00C775CE" w:rsidRPr="00035296" w14:paraId="24DA5B11" w14:textId="77777777" w:rsidTr="00E23DE8">
        <w:tc>
          <w:tcPr>
            <w:tcW w:w="494" w:type="dxa"/>
          </w:tcPr>
          <w:p w14:paraId="44450E86" w14:textId="77777777" w:rsidR="00C775CE" w:rsidRPr="00035296" w:rsidRDefault="00C775CE" w:rsidP="00B00384">
            <w:pPr>
              <w:pStyle w:val="ab"/>
              <w:numPr>
                <w:ilvl w:val="0"/>
                <w:numId w:val="2"/>
              </w:numPr>
              <w:ind w:left="0" w:firstLine="0"/>
              <w:rPr>
                <w:b/>
                <w:bCs/>
                <w:sz w:val="22"/>
                <w:szCs w:val="22"/>
              </w:rPr>
            </w:pPr>
          </w:p>
        </w:tc>
        <w:tc>
          <w:tcPr>
            <w:tcW w:w="1599" w:type="dxa"/>
            <w:vMerge/>
          </w:tcPr>
          <w:p w14:paraId="284B13BB" w14:textId="77777777" w:rsidR="00C775CE" w:rsidRPr="00035296" w:rsidRDefault="00C775CE" w:rsidP="00B00384">
            <w:pPr>
              <w:ind w:firstLine="0"/>
              <w:contextualSpacing/>
              <w:rPr>
                <w:bCs/>
                <w:sz w:val="22"/>
                <w:szCs w:val="22"/>
              </w:rPr>
            </w:pPr>
          </w:p>
        </w:tc>
        <w:tc>
          <w:tcPr>
            <w:tcW w:w="3685" w:type="dxa"/>
            <w:vMerge/>
          </w:tcPr>
          <w:p w14:paraId="6340B9BC" w14:textId="77777777" w:rsidR="00C775CE" w:rsidRPr="00035296" w:rsidRDefault="00C775CE" w:rsidP="00B00384">
            <w:pPr>
              <w:contextualSpacing/>
              <w:rPr>
                <w:bCs/>
                <w:sz w:val="22"/>
                <w:szCs w:val="22"/>
              </w:rPr>
            </w:pPr>
          </w:p>
        </w:tc>
        <w:tc>
          <w:tcPr>
            <w:tcW w:w="3785" w:type="dxa"/>
          </w:tcPr>
          <w:p w14:paraId="4E4ED35C" w14:textId="09EBD846" w:rsidR="00C775CE" w:rsidRPr="00035296" w:rsidRDefault="00C775CE" w:rsidP="00B00384">
            <w:pPr>
              <w:ind w:firstLine="0"/>
              <w:contextualSpacing/>
              <w:rPr>
                <w:bCs/>
                <w:sz w:val="22"/>
                <w:szCs w:val="22"/>
              </w:rPr>
            </w:pPr>
            <w:r w:rsidRPr="00035296">
              <w:rPr>
                <w:bCs/>
                <w:sz w:val="22"/>
                <w:szCs w:val="22"/>
              </w:rPr>
              <w:t>Изложить пункт 5 в следующей</w:t>
            </w:r>
            <w:r w:rsidR="00A839CA">
              <w:rPr>
                <w:bCs/>
                <w:sz w:val="22"/>
                <w:szCs w:val="22"/>
              </w:rPr>
              <w:t xml:space="preserve"> </w:t>
            </w:r>
            <w:r w:rsidRPr="00035296">
              <w:rPr>
                <w:bCs/>
                <w:sz w:val="22"/>
                <w:szCs w:val="22"/>
              </w:rPr>
              <w:t>редакции:</w:t>
            </w:r>
          </w:p>
          <w:p w14:paraId="029DDE25" w14:textId="32C27064" w:rsidR="00C775CE" w:rsidRPr="00A839CA" w:rsidRDefault="00C775CE" w:rsidP="00B00384">
            <w:pPr>
              <w:ind w:firstLine="0"/>
              <w:contextualSpacing/>
              <w:rPr>
                <w:bCs/>
                <w:sz w:val="22"/>
                <w:szCs w:val="22"/>
              </w:rPr>
            </w:pPr>
            <w:r w:rsidRPr="00035296">
              <w:rPr>
                <w:bCs/>
                <w:sz w:val="22"/>
                <w:szCs w:val="22"/>
              </w:rPr>
              <w:t>5. Если иное не предусмотрено настоящим Стандартом, расходами</w:t>
            </w:r>
            <w:r w:rsidR="00A839CA">
              <w:rPr>
                <w:bCs/>
                <w:sz w:val="22"/>
                <w:szCs w:val="22"/>
              </w:rPr>
              <w:t xml:space="preserve"> </w:t>
            </w:r>
            <w:r w:rsidRPr="00035296">
              <w:rPr>
                <w:bCs/>
                <w:sz w:val="22"/>
                <w:szCs w:val="22"/>
              </w:rPr>
              <w:t xml:space="preserve">экономического субъекта не признается выбытие </w:t>
            </w:r>
            <w:r w:rsidRPr="00035296">
              <w:rPr>
                <w:b/>
                <w:bCs/>
                <w:sz w:val="22"/>
                <w:szCs w:val="22"/>
              </w:rPr>
              <w:t>(уменьшение стоимости) активов и (или) возникновение (увеличение величины) обязательств</w:t>
            </w:r>
            <w:r w:rsidRPr="00035296">
              <w:rPr>
                <w:bCs/>
                <w:sz w:val="22"/>
                <w:szCs w:val="22"/>
              </w:rPr>
              <w:t xml:space="preserve">: в связи с осуществлением капитальных вложений; в связи с осуществлением финансовых вложений; в связи с приобретением (созданием) запасов; по договорам комиссии, поручения, </w:t>
            </w:r>
            <w:r w:rsidRPr="00035296">
              <w:rPr>
                <w:bCs/>
                <w:sz w:val="22"/>
                <w:szCs w:val="22"/>
              </w:rPr>
              <w:lastRenderedPageBreak/>
              <w:t xml:space="preserve">агентским договорам в пользу комитента, доверителя, принципала; в порядке предварительной оплаты продукции, товаров, работ, услуг (далее совместно – продукция), иного имущества, прав на результаты интеллектуальной деятельности и средства индивидуализации; в виде аванса; в виде задатка; в залог, если договором предусмотрена передача залогодержателю заложенного имущества, прав на результаты интеллектуальной деятельности и средства индивидуализации; в погашение кредита, займа, полученных экономическим субъектом </w:t>
            </w:r>
            <w:r w:rsidRPr="00035296">
              <w:rPr>
                <w:b/>
                <w:bCs/>
                <w:sz w:val="22"/>
                <w:szCs w:val="22"/>
              </w:rPr>
              <w:t xml:space="preserve">в части основной суммы обязательства по займу (кредиту); в выдачу кредита, займа, выданного экономическим субъектом в части основной суммы обязательства по займу (кредиту); в связи с уменьшением вкладов (взносов) собственников (акционеров, участников, учредителей) экономического субъекта; в связи с распределением прибыли между собственниками (акционерами, участниками, учредителями) экономического субъекта, включая дивиденды и прочие распределения в результате операций с собственниками (акционерами, участниками, учредителями) экономического субъекта; в виде </w:t>
            </w:r>
            <w:r w:rsidRPr="00035296">
              <w:rPr>
                <w:b/>
                <w:bCs/>
                <w:sz w:val="22"/>
                <w:szCs w:val="22"/>
              </w:rPr>
              <w:lastRenderedPageBreak/>
              <w:t>налога на прибыль организаций и т.п.</w:t>
            </w:r>
          </w:p>
          <w:p w14:paraId="7D5FE896" w14:textId="77777777" w:rsidR="00C775CE" w:rsidRPr="00035296" w:rsidRDefault="00C775CE" w:rsidP="00B00384">
            <w:pPr>
              <w:ind w:firstLine="0"/>
              <w:contextualSpacing/>
              <w:rPr>
                <w:bCs/>
                <w:sz w:val="22"/>
                <w:szCs w:val="22"/>
              </w:rPr>
            </w:pPr>
          </w:p>
          <w:p w14:paraId="636AB6B5" w14:textId="77777777" w:rsidR="00C775CE" w:rsidRDefault="00C775CE" w:rsidP="00B00384">
            <w:pPr>
              <w:ind w:firstLine="0"/>
              <w:contextualSpacing/>
              <w:rPr>
                <w:bCs/>
                <w:sz w:val="22"/>
                <w:szCs w:val="22"/>
              </w:rPr>
            </w:pPr>
            <w:r w:rsidRPr="00035296">
              <w:rPr>
                <w:bCs/>
                <w:sz w:val="22"/>
                <w:szCs w:val="22"/>
              </w:rPr>
              <w:t>ОАО «РЖД»</w:t>
            </w:r>
          </w:p>
          <w:p w14:paraId="0FF02409" w14:textId="77777777" w:rsidR="00C775CE" w:rsidRPr="00035296" w:rsidRDefault="00C775CE" w:rsidP="00B00384">
            <w:pPr>
              <w:ind w:firstLine="0"/>
              <w:contextualSpacing/>
              <w:rPr>
                <w:bCs/>
                <w:sz w:val="22"/>
                <w:szCs w:val="22"/>
              </w:rPr>
            </w:pPr>
            <w:r w:rsidRPr="00035296">
              <w:rPr>
                <w:bCs/>
                <w:sz w:val="22"/>
                <w:szCs w:val="22"/>
              </w:rPr>
              <w:t>ПAO «Сургутнефтегаз»</w:t>
            </w:r>
          </w:p>
        </w:tc>
        <w:tc>
          <w:tcPr>
            <w:tcW w:w="4040" w:type="dxa"/>
          </w:tcPr>
          <w:p w14:paraId="0AA31E6D" w14:textId="77777777" w:rsidR="00C775CE" w:rsidRPr="00035296" w:rsidRDefault="00C775CE" w:rsidP="00B00384">
            <w:pPr>
              <w:ind w:firstLine="0"/>
              <w:contextualSpacing/>
              <w:rPr>
                <w:bCs/>
                <w:sz w:val="22"/>
                <w:szCs w:val="22"/>
              </w:rPr>
            </w:pPr>
            <w:r w:rsidRPr="00035296">
              <w:rPr>
                <w:bCs/>
                <w:sz w:val="22"/>
                <w:szCs w:val="22"/>
              </w:rPr>
              <w:lastRenderedPageBreak/>
              <w:t>Предлагается привести в соответствие с редакцией, изложенной в пункте 4 проекта Стандарта (см. пункт 1 таблицы).</w:t>
            </w:r>
          </w:p>
          <w:p w14:paraId="2ED2F512" w14:textId="77777777" w:rsidR="00C775CE" w:rsidRPr="00035296" w:rsidRDefault="00C775CE" w:rsidP="00B00384">
            <w:pPr>
              <w:ind w:firstLine="0"/>
              <w:contextualSpacing/>
              <w:rPr>
                <w:bCs/>
                <w:sz w:val="22"/>
                <w:szCs w:val="22"/>
              </w:rPr>
            </w:pPr>
          </w:p>
          <w:p w14:paraId="6E10733A" w14:textId="77777777" w:rsidR="00C775CE" w:rsidRPr="00035296" w:rsidRDefault="00C775CE" w:rsidP="00B00384">
            <w:pPr>
              <w:ind w:firstLine="0"/>
              <w:contextualSpacing/>
              <w:rPr>
                <w:bCs/>
                <w:sz w:val="22"/>
                <w:szCs w:val="22"/>
              </w:rPr>
            </w:pPr>
          </w:p>
          <w:p w14:paraId="0821610C" w14:textId="77777777" w:rsidR="00C775CE" w:rsidRPr="00035296" w:rsidRDefault="00C775CE" w:rsidP="00B00384">
            <w:pPr>
              <w:ind w:firstLine="0"/>
              <w:contextualSpacing/>
              <w:rPr>
                <w:bCs/>
                <w:sz w:val="22"/>
                <w:szCs w:val="22"/>
              </w:rPr>
            </w:pPr>
          </w:p>
          <w:p w14:paraId="0394CF46" w14:textId="77777777" w:rsidR="00C775CE" w:rsidRPr="00035296" w:rsidRDefault="00C775CE" w:rsidP="00B00384">
            <w:pPr>
              <w:ind w:firstLine="0"/>
              <w:contextualSpacing/>
              <w:rPr>
                <w:bCs/>
                <w:sz w:val="22"/>
                <w:szCs w:val="22"/>
              </w:rPr>
            </w:pPr>
          </w:p>
          <w:p w14:paraId="7EE04F99" w14:textId="77777777" w:rsidR="00C775CE" w:rsidRPr="00035296" w:rsidRDefault="00C775CE" w:rsidP="00B00384">
            <w:pPr>
              <w:ind w:firstLine="0"/>
              <w:contextualSpacing/>
              <w:rPr>
                <w:bCs/>
                <w:sz w:val="22"/>
                <w:szCs w:val="22"/>
              </w:rPr>
            </w:pPr>
          </w:p>
          <w:p w14:paraId="7E5A8FFF" w14:textId="77777777" w:rsidR="00C775CE" w:rsidRPr="00035296" w:rsidRDefault="00C775CE" w:rsidP="00B00384">
            <w:pPr>
              <w:ind w:firstLine="0"/>
              <w:contextualSpacing/>
              <w:rPr>
                <w:bCs/>
                <w:sz w:val="22"/>
                <w:szCs w:val="22"/>
              </w:rPr>
            </w:pPr>
          </w:p>
          <w:p w14:paraId="73532DBC" w14:textId="77777777" w:rsidR="00C775CE" w:rsidRPr="00035296" w:rsidRDefault="00C775CE" w:rsidP="00B00384">
            <w:pPr>
              <w:ind w:firstLine="0"/>
              <w:contextualSpacing/>
              <w:rPr>
                <w:bCs/>
                <w:sz w:val="22"/>
                <w:szCs w:val="22"/>
              </w:rPr>
            </w:pPr>
          </w:p>
          <w:p w14:paraId="590E6820" w14:textId="77777777" w:rsidR="00C775CE" w:rsidRPr="00035296" w:rsidRDefault="00C775CE" w:rsidP="00B00384">
            <w:pPr>
              <w:ind w:firstLine="0"/>
              <w:contextualSpacing/>
              <w:rPr>
                <w:bCs/>
                <w:sz w:val="22"/>
                <w:szCs w:val="22"/>
              </w:rPr>
            </w:pPr>
          </w:p>
          <w:p w14:paraId="18BD83F2" w14:textId="77777777" w:rsidR="00C775CE" w:rsidRPr="00035296" w:rsidRDefault="00C775CE" w:rsidP="00B00384">
            <w:pPr>
              <w:ind w:firstLine="0"/>
              <w:contextualSpacing/>
              <w:rPr>
                <w:bCs/>
                <w:sz w:val="22"/>
                <w:szCs w:val="22"/>
              </w:rPr>
            </w:pPr>
          </w:p>
          <w:p w14:paraId="397B991B" w14:textId="77777777" w:rsidR="00C775CE" w:rsidRPr="00035296" w:rsidRDefault="00C775CE" w:rsidP="00B00384">
            <w:pPr>
              <w:ind w:firstLine="0"/>
              <w:contextualSpacing/>
              <w:rPr>
                <w:bCs/>
                <w:sz w:val="22"/>
                <w:szCs w:val="22"/>
              </w:rPr>
            </w:pPr>
          </w:p>
          <w:p w14:paraId="55AD7181" w14:textId="77777777" w:rsidR="00C775CE" w:rsidRPr="00035296" w:rsidRDefault="00C775CE" w:rsidP="00B00384">
            <w:pPr>
              <w:ind w:firstLine="0"/>
              <w:contextualSpacing/>
              <w:rPr>
                <w:bCs/>
                <w:sz w:val="22"/>
                <w:szCs w:val="22"/>
              </w:rPr>
            </w:pPr>
          </w:p>
          <w:p w14:paraId="79E853C0" w14:textId="77777777" w:rsidR="00C775CE" w:rsidRPr="00035296" w:rsidRDefault="00C775CE" w:rsidP="00B00384">
            <w:pPr>
              <w:ind w:firstLine="0"/>
              <w:contextualSpacing/>
              <w:rPr>
                <w:bCs/>
                <w:sz w:val="22"/>
                <w:szCs w:val="22"/>
              </w:rPr>
            </w:pPr>
          </w:p>
          <w:p w14:paraId="60E1F08C" w14:textId="77777777" w:rsidR="00C775CE" w:rsidRPr="00035296" w:rsidRDefault="00C775CE" w:rsidP="00B00384">
            <w:pPr>
              <w:ind w:firstLine="0"/>
              <w:contextualSpacing/>
              <w:rPr>
                <w:bCs/>
                <w:sz w:val="22"/>
                <w:szCs w:val="22"/>
              </w:rPr>
            </w:pPr>
          </w:p>
          <w:p w14:paraId="56D6182E" w14:textId="77777777" w:rsidR="00C775CE" w:rsidRPr="00035296" w:rsidRDefault="00C775CE" w:rsidP="00B00384">
            <w:pPr>
              <w:ind w:firstLine="0"/>
              <w:contextualSpacing/>
              <w:rPr>
                <w:bCs/>
                <w:sz w:val="22"/>
                <w:szCs w:val="22"/>
              </w:rPr>
            </w:pPr>
          </w:p>
          <w:p w14:paraId="6E6A7712" w14:textId="77777777" w:rsidR="00C775CE" w:rsidRPr="00035296" w:rsidRDefault="00C775CE" w:rsidP="00B00384">
            <w:pPr>
              <w:ind w:firstLine="0"/>
              <w:contextualSpacing/>
              <w:rPr>
                <w:bCs/>
                <w:sz w:val="22"/>
                <w:szCs w:val="22"/>
              </w:rPr>
            </w:pPr>
          </w:p>
          <w:p w14:paraId="0566EFFE" w14:textId="77777777" w:rsidR="00C775CE" w:rsidRPr="00035296" w:rsidRDefault="00C775CE" w:rsidP="00B00384">
            <w:pPr>
              <w:ind w:firstLine="0"/>
              <w:contextualSpacing/>
              <w:rPr>
                <w:bCs/>
                <w:sz w:val="22"/>
                <w:szCs w:val="22"/>
              </w:rPr>
            </w:pPr>
          </w:p>
          <w:p w14:paraId="59119FE4" w14:textId="77777777" w:rsidR="00C775CE" w:rsidRPr="00035296" w:rsidRDefault="00C775CE" w:rsidP="00B00384">
            <w:pPr>
              <w:ind w:firstLine="0"/>
              <w:contextualSpacing/>
              <w:rPr>
                <w:bCs/>
                <w:sz w:val="22"/>
                <w:szCs w:val="22"/>
              </w:rPr>
            </w:pPr>
          </w:p>
          <w:p w14:paraId="142FC5A6" w14:textId="77777777" w:rsidR="00C775CE" w:rsidRPr="00035296" w:rsidRDefault="00C775CE" w:rsidP="00B00384">
            <w:pPr>
              <w:ind w:firstLine="0"/>
              <w:contextualSpacing/>
              <w:rPr>
                <w:bCs/>
                <w:sz w:val="22"/>
                <w:szCs w:val="22"/>
              </w:rPr>
            </w:pPr>
          </w:p>
          <w:p w14:paraId="07BE204A" w14:textId="77777777" w:rsidR="00C775CE" w:rsidRPr="00035296" w:rsidRDefault="00C775CE" w:rsidP="00B00384">
            <w:pPr>
              <w:ind w:firstLine="0"/>
              <w:contextualSpacing/>
              <w:rPr>
                <w:bCs/>
                <w:sz w:val="22"/>
                <w:szCs w:val="22"/>
              </w:rPr>
            </w:pPr>
          </w:p>
          <w:p w14:paraId="23E96617" w14:textId="77777777" w:rsidR="00C775CE" w:rsidRPr="00035296" w:rsidRDefault="00C775CE" w:rsidP="00B00384">
            <w:pPr>
              <w:ind w:firstLine="0"/>
              <w:contextualSpacing/>
              <w:rPr>
                <w:bCs/>
                <w:sz w:val="22"/>
                <w:szCs w:val="22"/>
              </w:rPr>
            </w:pPr>
          </w:p>
          <w:p w14:paraId="4BFE4477" w14:textId="77777777" w:rsidR="00C775CE" w:rsidRPr="00035296" w:rsidRDefault="00C775CE" w:rsidP="00B00384">
            <w:pPr>
              <w:ind w:firstLine="0"/>
              <w:contextualSpacing/>
              <w:rPr>
                <w:bCs/>
                <w:sz w:val="22"/>
                <w:szCs w:val="22"/>
              </w:rPr>
            </w:pPr>
          </w:p>
          <w:p w14:paraId="74956756" w14:textId="77777777" w:rsidR="00C775CE" w:rsidRPr="00035296" w:rsidRDefault="00C775CE" w:rsidP="00B00384">
            <w:pPr>
              <w:ind w:firstLine="0"/>
              <w:contextualSpacing/>
              <w:rPr>
                <w:bCs/>
                <w:sz w:val="22"/>
                <w:szCs w:val="22"/>
              </w:rPr>
            </w:pPr>
          </w:p>
          <w:p w14:paraId="22AA53D7" w14:textId="77777777" w:rsidR="00C775CE" w:rsidRPr="00035296" w:rsidRDefault="00C775CE" w:rsidP="00B00384">
            <w:pPr>
              <w:ind w:firstLine="0"/>
              <w:contextualSpacing/>
              <w:rPr>
                <w:bCs/>
                <w:sz w:val="22"/>
                <w:szCs w:val="22"/>
              </w:rPr>
            </w:pPr>
          </w:p>
          <w:p w14:paraId="7B5F33D9" w14:textId="77777777" w:rsidR="00C775CE" w:rsidRPr="00035296" w:rsidRDefault="00C775CE" w:rsidP="00B00384">
            <w:pPr>
              <w:ind w:firstLine="0"/>
              <w:contextualSpacing/>
              <w:rPr>
                <w:bCs/>
                <w:sz w:val="22"/>
                <w:szCs w:val="22"/>
              </w:rPr>
            </w:pPr>
          </w:p>
          <w:p w14:paraId="0E54F662" w14:textId="77777777" w:rsidR="00C775CE" w:rsidRPr="00035296" w:rsidRDefault="00C775CE" w:rsidP="00B00384">
            <w:pPr>
              <w:ind w:firstLine="0"/>
              <w:contextualSpacing/>
              <w:rPr>
                <w:bCs/>
                <w:sz w:val="22"/>
                <w:szCs w:val="22"/>
              </w:rPr>
            </w:pPr>
          </w:p>
          <w:p w14:paraId="6C7CCC77" w14:textId="77777777" w:rsidR="00C775CE" w:rsidRPr="00035296" w:rsidRDefault="00C775CE" w:rsidP="00B00384">
            <w:pPr>
              <w:ind w:firstLine="0"/>
              <w:contextualSpacing/>
              <w:rPr>
                <w:bCs/>
                <w:sz w:val="22"/>
                <w:szCs w:val="22"/>
              </w:rPr>
            </w:pPr>
          </w:p>
          <w:p w14:paraId="0ABCDA49" w14:textId="77777777" w:rsidR="00C775CE" w:rsidRPr="00035296" w:rsidRDefault="00C775CE" w:rsidP="00B00384">
            <w:pPr>
              <w:ind w:firstLine="0"/>
              <w:contextualSpacing/>
              <w:rPr>
                <w:bCs/>
                <w:sz w:val="22"/>
                <w:szCs w:val="22"/>
              </w:rPr>
            </w:pPr>
          </w:p>
          <w:p w14:paraId="0A0EC91C" w14:textId="77777777" w:rsidR="00C775CE" w:rsidRPr="00035296" w:rsidRDefault="00C775CE" w:rsidP="00B00384">
            <w:pPr>
              <w:ind w:firstLine="0"/>
              <w:contextualSpacing/>
              <w:rPr>
                <w:bCs/>
                <w:sz w:val="22"/>
                <w:szCs w:val="22"/>
              </w:rPr>
            </w:pPr>
          </w:p>
          <w:p w14:paraId="7445FF8D" w14:textId="77777777" w:rsidR="00C775CE" w:rsidRPr="00035296" w:rsidRDefault="00C775CE" w:rsidP="00B00384">
            <w:pPr>
              <w:ind w:firstLine="0"/>
              <w:contextualSpacing/>
              <w:rPr>
                <w:bCs/>
                <w:sz w:val="22"/>
                <w:szCs w:val="22"/>
              </w:rPr>
            </w:pPr>
          </w:p>
          <w:p w14:paraId="3C69AFE5" w14:textId="77777777" w:rsidR="00C775CE" w:rsidRPr="00035296" w:rsidRDefault="00C775CE" w:rsidP="00B00384">
            <w:pPr>
              <w:ind w:firstLine="0"/>
              <w:contextualSpacing/>
              <w:rPr>
                <w:bCs/>
                <w:sz w:val="22"/>
                <w:szCs w:val="22"/>
              </w:rPr>
            </w:pPr>
          </w:p>
          <w:p w14:paraId="3D8DBEC8" w14:textId="77777777" w:rsidR="00C775CE" w:rsidRPr="00035296" w:rsidRDefault="00C775CE" w:rsidP="00B00384">
            <w:pPr>
              <w:ind w:firstLine="0"/>
              <w:contextualSpacing/>
              <w:rPr>
                <w:bCs/>
                <w:sz w:val="22"/>
                <w:szCs w:val="22"/>
              </w:rPr>
            </w:pPr>
          </w:p>
          <w:p w14:paraId="01DCC94A" w14:textId="77777777" w:rsidR="00C775CE" w:rsidRPr="00035296" w:rsidRDefault="00C775CE" w:rsidP="00B00384">
            <w:pPr>
              <w:ind w:firstLine="0"/>
              <w:contextualSpacing/>
              <w:rPr>
                <w:bCs/>
                <w:sz w:val="22"/>
                <w:szCs w:val="22"/>
              </w:rPr>
            </w:pPr>
          </w:p>
          <w:p w14:paraId="0E22CC11" w14:textId="77777777" w:rsidR="00C775CE" w:rsidRPr="00035296" w:rsidRDefault="00C775CE" w:rsidP="00B00384">
            <w:pPr>
              <w:ind w:firstLine="0"/>
              <w:contextualSpacing/>
              <w:rPr>
                <w:bCs/>
                <w:sz w:val="22"/>
                <w:szCs w:val="22"/>
              </w:rPr>
            </w:pPr>
          </w:p>
          <w:p w14:paraId="67FB53C9" w14:textId="77777777" w:rsidR="00C775CE" w:rsidRPr="00035296" w:rsidRDefault="00C775CE" w:rsidP="00B00384">
            <w:pPr>
              <w:ind w:firstLine="0"/>
              <w:contextualSpacing/>
              <w:rPr>
                <w:bCs/>
                <w:sz w:val="22"/>
                <w:szCs w:val="22"/>
              </w:rPr>
            </w:pPr>
          </w:p>
          <w:p w14:paraId="2FCA2BEC" w14:textId="77777777" w:rsidR="00C775CE" w:rsidRPr="00035296" w:rsidRDefault="00C775CE" w:rsidP="00B00384">
            <w:pPr>
              <w:ind w:firstLine="0"/>
              <w:contextualSpacing/>
              <w:rPr>
                <w:bCs/>
                <w:sz w:val="22"/>
                <w:szCs w:val="22"/>
              </w:rPr>
            </w:pPr>
          </w:p>
          <w:p w14:paraId="7A03D7C5" w14:textId="77777777" w:rsidR="00C775CE" w:rsidRPr="00035296" w:rsidRDefault="00C775CE" w:rsidP="00B00384">
            <w:pPr>
              <w:ind w:firstLine="0"/>
              <w:contextualSpacing/>
              <w:rPr>
                <w:bCs/>
                <w:sz w:val="22"/>
                <w:szCs w:val="22"/>
              </w:rPr>
            </w:pPr>
          </w:p>
          <w:p w14:paraId="00799502" w14:textId="77777777" w:rsidR="00C775CE" w:rsidRPr="00035296" w:rsidRDefault="00C775CE" w:rsidP="00B00384">
            <w:pPr>
              <w:ind w:firstLine="0"/>
              <w:contextualSpacing/>
              <w:rPr>
                <w:bCs/>
                <w:sz w:val="22"/>
                <w:szCs w:val="22"/>
              </w:rPr>
            </w:pPr>
          </w:p>
          <w:p w14:paraId="53562BB1" w14:textId="77777777" w:rsidR="00C775CE" w:rsidRPr="00035296" w:rsidRDefault="00C775CE" w:rsidP="00B00384">
            <w:pPr>
              <w:ind w:firstLine="0"/>
              <w:contextualSpacing/>
              <w:rPr>
                <w:bCs/>
                <w:sz w:val="22"/>
                <w:szCs w:val="22"/>
              </w:rPr>
            </w:pPr>
          </w:p>
          <w:p w14:paraId="2BD70776" w14:textId="77777777" w:rsidR="00C775CE" w:rsidRPr="00035296" w:rsidRDefault="00C775CE" w:rsidP="00B00384">
            <w:pPr>
              <w:ind w:firstLine="0"/>
              <w:contextualSpacing/>
              <w:rPr>
                <w:bCs/>
                <w:sz w:val="22"/>
                <w:szCs w:val="22"/>
              </w:rPr>
            </w:pPr>
          </w:p>
          <w:p w14:paraId="7345F6DB" w14:textId="77777777" w:rsidR="00C775CE" w:rsidRPr="00035296" w:rsidRDefault="00C775CE" w:rsidP="00B00384">
            <w:pPr>
              <w:ind w:firstLine="0"/>
              <w:contextualSpacing/>
              <w:rPr>
                <w:bCs/>
                <w:sz w:val="22"/>
                <w:szCs w:val="22"/>
              </w:rPr>
            </w:pPr>
          </w:p>
          <w:p w14:paraId="5E1C2A37" w14:textId="77777777" w:rsidR="00C775CE" w:rsidRPr="00035296" w:rsidRDefault="00C775CE" w:rsidP="00B00384">
            <w:pPr>
              <w:ind w:firstLine="0"/>
              <w:contextualSpacing/>
              <w:rPr>
                <w:bCs/>
                <w:sz w:val="22"/>
                <w:szCs w:val="22"/>
              </w:rPr>
            </w:pPr>
          </w:p>
          <w:p w14:paraId="798C6727" w14:textId="77777777" w:rsidR="00C775CE" w:rsidRPr="00035296" w:rsidRDefault="00C775CE" w:rsidP="00B00384">
            <w:pPr>
              <w:ind w:firstLine="0"/>
              <w:contextualSpacing/>
              <w:rPr>
                <w:bCs/>
                <w:sz w:val="22"/>
                <w:szCs w:val="22"/>
              </w:rPr>
            </w:pPr>
          </w:p>
          <w:p w14:paraId="1A5E47F2" w14:textId="77777777" w:rsidR="00C775CE" w:rsidRPr="00035296" w:rsidRDefault="00C775CE" w:rsidP="00B00384">
            <w:pPr>
              <w:ind w:firstLine="0"/>
              <w:contextualSpacing/>
              <w:rPr>
                <w:bCs/>
                <w:sz w:val="22"/>
                <w:szCs w:val="22"/>
              </w:rPr>
            </w:pPr>
          </w:p>
          <w:p w14:paraId="2DFABD4C" w14:textId="77777777" w:rsidR="00C775CE" w:rsidRPr="00035296" w:rsidRDefault="00C775CE" w:rsidP="00B00384">
            <w:pPr>
              <w:ind w:firstLine="0"/>
              <w:contextualSpacing/>
              <w:rPr>
                <w:bCs/>
                <w:sz w:val="22"/>
                <w:szCs w:val="22"/>
              </w:rPr>
            </w:pPr>
          </w:p>
          <w:p w14:paraId="073CD0CC" w14:textId="77777777" w:rsidR="00C775CE" w:rsidRPr="00035296" w:rsidRDefault="00C775CE" w:rsidP="00B00384">
            <w:pPr>
              <w:ind w:firstLine="0"/>
              <w:contextualSpacing/>
              <w:rPr>
                <w:bCs/>
                <w:sz w:val="22"/>
                <w:szCs w:val="22"/>
              </w:rPr>
            </w:pPr>
          </w:p>
          <w:p w14:paraId="4322E0D3" w14:textId="77777777" w:rsidR="00C775CE" w:rsidRPr="00035296" w:rsidRDefault="00C775CE" w:rsidP="00B00384">
            <w:pPr>
              <w:ind w:firstLine="0"/>
              <w:contextualSpacing/>
              <w:rPr>
                <w:bCs/>
                <w:sz w:val="22"/>
                <w:szCs w:val="22"/>
              </w:rPr>
            </w:pPr>
          </w:p>
          <w:p w14:paraId="2C17D9C4" w14:textId="77777777" w:rsidR="00C775CE" w:rsidRPr="00035296" w:rsidRDefault="00C775CE" w:rsidP="00B00384">
            <w:pPr>
              <w:ind w:firstLine="0"/>
              <w:contextualSpacing/>
              <w:rPr>
                <w:bCs/>
                <w:sz w:val="22"/>
                <w:szCs w:val="22"/>
              </w:rPr>
            </w:pPr>
          </w:p>
          <w:p w14:paraId="2A0A0940" w14:textId="77777777" w:rsidR="00C775CE" w:rsidRPr="00035296" w:rsidRDefault="00C775CE" w:rsidP="00B00384">
            <w:pPr>
              <w:ind w:firstLine="0"/>
              <w:contextualSpacing/>
              <w:rPr>
                <w:bCs/>
                <w:sz w:val="22"/>
                <w:szCs w:val="22"/>
              </w:rPr>
            </w:pPr>
          </w:p>
          <w:p w14:paraId="5E1195F1" w14:textId="77777777" w:rsidR="00C775CE" w:rsidRPr="00035296" w:rsidRDefault="00C775CE" w:rsidP="00B00384">
            <w:pPr>
              <w:ind w:firstLine="0"/>
              <w:contextualSpacing/>
              <w:rPr>
                <w:bCs/>
                <w:sz w:val="22"/>
                <w:szCs w:val="22"/>
              </w:rPr>
            </w:pPr>
          </w:p>
        </w:tc>
        <w:tc>
          <w:tcPr>
            <w:tcW w:w="1985" w:type="dxa"/>
          </w:tcPr>
          <w:p w14:paraId="63B23982" w14:textId="77777777" w:rsidR="00C775CE" w:rsidRDefault="00C775CE" w:rsidP="00B00384">
            <w:pPr>
              <w:ind w:firstLine="0"/>
              <w:contextualSpacing/>
              <w:rPr>
                <w:bCs/>
                <w:sz w:val="22"/>
                <w:szCs w:val="22"/>
              </w:rPr>
            </w:pPr>
            <w:r>
              <w:rPr>
                <w:b/>
                <w:bCs/>
                <w:sz w:val="22"/>
                <w:szCs w:val="22"/>
              </w:rPr>
              <w:lastRenderedPageBreak/>
              <w:t xml:space="preserve">Учтено частично </w:t>
            </w:r>
            <w:r w:rsidRPr="004D519C">
              <w:rPr>
                <w:bCs/>
                <w:sz w:val="22"/>
                <w:szCs w:val="22"/>
              </w:rPr>
              <w:t>(в части выбытия активов).</w:t>
            </w:r>
          </w:p>
          <w:p w14:paraId="47550CD6" w14:textId="112D0ED7" w:rsidR="00C775CE" w:rsidRPr="004D519C" w:rsidRDefault="00C775CE" w:rsidP="00B00384">
            <w:pPr>
              <w:ind w:firstLine="0"/>
              <w:contextualSpacing/>
              <w:rPr>
                <w:b/>
                <w:bCs/>
                <w:sz w:val="22"/>
                <w:szCs w:val="22"/>
              </w:rPr>
            </w:pPr>
            <w:r>
              <w:rPr>
                <w:bCs/>
                <w:sz w:val="22"/>
                <w:szCs w:val="22"/>
              </w:rPr>
              <w:t>Пример не содержит факт хозяйственной жизни, связанный с возникновением обязательств.</w:t>
            </w:r>
          </w:p>
        </w:tc>
      </w:tr>
      <w:tr w:rsidR="00C775CE" w:rsidRPr="00035296" w14:paraId="3AB78CC9" w14:textId="77777777" w:rsidTr="00E23DE8">
        <w:tc>
          <w:tcPr>
            <w:tcW w:w="494" w:type="dxa"/>
          </w:tcPr>
          <w:p w14:paraId="67E44F2D" w14:textId="77777777" w:rsidR="00C775CE" w:rsidRPr="00035296" w:rsidRDefault="00C775CE" w:rsidP="00B00384">
            <w:pPr>
              <w:pStyle w:val="ab"/>
              <w:numPr>
                <w:ilvl w:val="0"/>
                <w:numId w:val="2"/>
              </w:numPr>
              <w:ind w:left="0" w:firstLine="0"/>
              <w:rPr>
                <w:b/>
                <w:bCs/>
                <w:sz w:val="22"/>
                <w:szCs w:val="22"/>
              </w:rPr>
            </w:pPr>
          </w:p>
        </w:tc>
        <w:tc>
          <w:tcPr>
            <w:tcW w:w="1599" w:type="dxa"/>
            <w:vMerge/>
          </w:tcPr>
          <w:p w14:paraId="3CBE4D6F" w14:textId="77777777" w:rsidR="00C775CE" w:rsidRPr="00035296" w:rsidRDefault="00C775CE" w:rsidP="00B00384">
            <w:pPr>
              <w:ind w:firstLine="0"/>
              <w:contextualSpacing/>
              <w:rPr>
                <w:bCs/>
                <w:sz w:val="22"/>
                <w:szCs w:val="22"/>
              </w:rPr>
            </w:pPr>
          </w:p>
        </w:tc>
        <w:tc>
          <w:tcPr>
            <w:tcW w:w="3685" w:type="dxa"/>
            <w:vMerge/>
          </w:tcPr>
          <w:p w14:paraId="6BAD7E3A" w14:textId="77777777" w:rsidR="00C775CE" w:rsidRPr="00035296" w:rsidRDefault="00C775CE" w:rsidP="00B00384">
            <w:pPr>
              <w:contextualSpacing/>
              <w:rPr>
                <w:bCs/>
                <w:sz w:val="22"/>
                <w:szCs w:val="22"/>
              </w:rPr>
            </w:pPr>
          </w:p>
        </w:tc>
        <w:tc>
          <w:tcPr>
            <w:tcW w:w="3785" w:type="dxa"/>
          </w:tcPr>
          <w:p w14:paraId="79D06E47" w14:textId="77777777" w:rsidR="00C775CE" w:rsidRPr="00035296" w:rsidRDefault="00C775CE" w:rsidP="00B00384">
            <w:pPr>
              <w:ind w:firstLine="0"/>
              <w:contextualSpacing/>
              <w:rPr>
                <w:bCs/>
                <w:sz w:val="22"/>
                <w:szCs w:val="22"/>
              </w:rPr>
            </w:pPr>
            <w:r w:rsidRPr="00035296">
              <w:rPr>
                <w:bCs/>
                <w:sz w:val="22"/>
                <w:szCs w:val="22"/>
              </w:rPr>
              <w:t>С нашей точки зрения, невозможно сформировать закрытый список операций, связанных с выбытием активов, которые не признаются расходом. Нужно определить принцип признания расходов.</w:t>
            </w:r>
          </w:p>
          <w:p w14:paraId="4C2399B2" w14:textId="77777777" w:rsidR="00C775CE" w:rsidRPr="00035296" w:rsidRDefault="00C775CE" w:rsidP="00B00384">
            <w:pPr>
              <w:ind w:firstLine="0"/>
              <w:contextualSpacing/>
              <w:rPr>
                <w:b/>
                <w:bCs/>
                <w:sz w:val="22"/>
                <w:szCs w:val="22"/>
              </w:rPr>
            </w:pPr>
          </w:p>
          <w:p w14:paraId="0CCC1DE7" w14:textId="77777777" w:rsidR="00C775CE" w:rsidRPr="00035296" w:rsidRDefault="00C775CE" w:rsidP="00B00384">
            <w:pPr>
              <w:ind w:firstLine="0"/>
              <w:contextualSpacing/>
              <w:rPr>
                <w:bCs/>
                <w:sz w:val="22"/>
                <w:szCs w:val="22"/>
              </w:rPr>
            </w:pPr>
            <w:r w:rsidRPr="00035296">
              <w:rPr>
                <w:bCs/>
                <w:sz w:val="22"/>
                <w:szCs w:val="22"/>
              </w:rPr>
              <w:t>СРО ААС</w:t>
            </w:r>
          </w:p>
        </w:tc>
        <w:tc>
          <w:tcPr>
            <w:tcW w:w="4040" w:type="dxa"/>
          </w:tcPr>
          <w:p w14:paraId="0DA3F166" w14:textId="77777777" w:rsidR="00C775CE" w:rsidRPr="00035296" w:rsidRDefault="00C775CE" w:rsidP="00B00384">
            <w:pPr>
              <w:ind w:firstLine="0"/>
              <w:contextualSpacing/>
              <w:rPr>
                <w:bCs/>
                <w:sz w:val="22"/>
                <w:szCs w:val="22"/>
              </w:rPr>
            </w:pPr>
            <w:r w:rsidRPr="00035296">
              <w:rPr>
                <w:bCs/>
                <w:sz w:val="22"/>
                <w:szCs w:val="22"/>
              </w:rPr>
              <w:t xml:space="preserve">Например, в закрытом списке выбытия активов, которое не признается расходом, не указано выбытие активов в связи с признанием прав пользования активом, операциями, приводящими к равномерному признанию процентов в составе инвестиционного актива по п. 8 ПБУ 15/2008, передачей беспроцентных возвратных депозитов по договорам аренды, </w:t>
            </w:r>
            <w:proofErr w:type="spellStart"/>
            <w:r w:rsidRPr="00035296">
              <w:rPr>
                <w:bCs/>
                <w:sz w:val="22"/>
                <w:szCs w:val="22"/>
              </w:rPr>
              <w:t>постоплатой</w:t>
            </w:r>
            <w:proofErr w:type="spellEnd"/>
            <w:r w:rsidRPr="00035296">
              <w:rPr>
                <w:bCs/>
                <w:sz w:val="22"/>
                <w:szCs w:val="22"/>
              </w:rPr>
              <w:t xml:space="preserve"> товаров, работ, услуг и т.п.</w:t>
            </w:r>
          </w:p>
          <w:p w14:paraId="65709EA9" w14:textId="77777777" w:rsidR="00C775CE" w:rsidRPr="00035296" w:rsidRDefault="00C775CE" w:rsidP="00B00384">
            <w:pPr>
              <w:ind w:firstLine="0"/>
              <w:contextualSpacing/>
              <w:rPr>
                <w:bCs/>
                <w:sz w:val="22"/>
                <w:szCs w:val="22"/>
              </w:rPr>
            </w:pPr>
            <w:r w:rsidRPr="00035296">
              <w:rPr>
                <w:bCs/>
                <w:sz w:val="22"/>
                <w:szCs w:val="22"/>
              </w:rPr>
              <w:t>Текущая редакция этого списка, в частности, предусматривает только «предварительную</w:t>
            </w:r>
            <w:r w:rsidRPr="00035296">
              <w:rPr>
                <w:sz w:val="22"/>
                <w:szCs w:val="22"/>
              </w:rPr>
              <w:t xml:space="preserve"> </w:t>
            </w:r>
            <w:r w:rsidRPr="00035296">
              <w:rPr>
                <w:bCs/>
                <w:sz w:val="22"/>
                <w:szCs w:val="22"/>
              </w:rPr>
              <w:t xml:space="preserve">оплату». В случае погашения кредиторской задолженности по полученным товарам, работам, услугам соответствующее выбытие активов будет считаться расходом? </w:t>
            </w:r>
          </w:p>
        </w:tc>
        <w:tc>
          <w:tcPr>
            <w:tcW w:w="1985" w:type="dxa"/>
          </w:tcPr>
          <w:p w14:paraId="2C83939C" w14:textId="77777777" w:rsidR="00C775CE" w:rsidRDefault="00C775CE" w:rsidP="00B00384">
            <w:pPr>
              <w:ind w:firstLine="0"/>
              <w:contextualSpacing/>
              <w:rPr>
                <w:b/>
                <w:bCs/>
                <w:sz w:val="22"/>
                <w:szCs w:val="22"/>
              </w:rPr>
            </w:pPr>
            <w:r>
              <w:rPr>
                <w:b/>
                <w:bCs/>
                <w:sz w:val="22"/>
                <w:szCs w:val="22"/>
              </w:rPr>
              <w:t>Учтено.</w:t>
            </w:r>
          </w:p>
          <w:p w14:paraId="4EC295D2" w14:textId="77777777" w:rsidR="00C775CE" w:rsidRPr="00596C02" w:rsidRDefault="00C775CE" w:rsidP="00B00384">
            <w:pPr>
              <w:ind w:firstLine="0"/>
              <w:contextualSpacing/>
              <w:rPr>
                <w:bCs/>
                <w:sz w:val="22"/>
                <w:szCs w:val="22"/>
              </w:rPr>
            </w:pPr>
            <w:r w:rsidRPr="00596C02">
              <w:rPr>
                <w:bCs/>
                <w:sz w:val="22"/>
                <w:szCs w:val="22"/>
              </w:rPr>
              <w:t>См. пункт 5 нового проекта.</w:t>
            </w:r>
          </w:p>
          <w:p w14:paraId="19FA8470" w14:textId="77777777" w:rsidR="00C775CE" w:rsidRPr="00035296" w:rsidRDefault="00C775CE" w:rsidP="00B00384">
            <w:pPr>
              <w:ind w:firstLine="0"/>
              <w:contextualSpacing/>
              <w:rPr>
                <w:bCs/>
                <w:sz w:val="22"/>
                <w:szCs w:val="22"/>
              </w:rPr>
            </w:pPr>
          </w:p>
        </w:tc>
      </w:tr>
      <w:tr w:rsidR="00B85A8D" w:rsidRPr="00035296" w14:paraId="12EA5250" w14:textId="77777777" w:rsidTr="00E23DE8">
        <w:tc>
          <w:tcPr>
            <w:tcW w:w="494" w:type="dxa"/>
          </w:tcPr>
          <w:p w14:paraId="2EA0DB87" w14:textId="77777777" w:rsidR="00B85A8D" w:rsidRPr="00035296" w:rsidRDefault="00B85A8D" w:rsidP="00B00384">
            <w:pPr>
              <w:pStyle w:val="ab"/>
              <w:numPr>
                <w:ilvl w:val="0"/>
                <w:numId w:val="2"/>
              </w:numPr>
              <w:ind w:left="0" w:firstLine="0"/>
              <w:rPr>
                <w:b/>
                <w:bCs/>
                <w:sz w:val="22"/>
                <w:szCs w:val="22"/>
              </w:rPr>
            </w:pPr>
          </w:p>
        </w:tc>
        <w:tc>
          <w:tcPr>
            <w:tcW w:w="1599" w:type="dxa"/>
            <w:vMerge/>
          </w:tcPr>
          <w:p w14:paraId="6C12A215" w14:textId="77777777" w:rsidR="00B85A8D" w:rsidRPr="00035296" w:rsidRDefault="00B85A8D" w:rsidP="00B00384">
            <w:pPr>
              <w:ind w:firstLine="0"/>
              <w:contextualSpacing/>
              <w:rPr>
                <w:bCs/>
                <w:sz w:val="22"/>
                <w:szCs w:val="22"/>
              </w:rPr>
            </w:pPr>
          </w:p>
        </w:tc>
        <w:tc>
          <w:tcPr>
            <w:tcW w:w="3685" w:type="dxa"/>
            <w:vMerge/>
          </w:tcPr>
          <w:p w14:paraId="21E0E9E1" w14:textId="77777777" w:rsidR="00B85A8D" w:rsidRPr="00035296" w:rsidRDefault="00B85A8D" w:rsidP="00B00384">
            <w:pPr>
              <w:contextualSpacing/>
              <w:rPr>
                <w:bCs/>
                <w:sz w:val="22"/>
                <w:szCs w:val="22"/>
              </w:rPr>
            </w:pPr>
          </w:p>
        </w:tc>
        <w:tc>
          <w:tcPr>
            <w:tcW w:w="3785" w:type="dxa"/>
          </w:tcPr>
          <w:p w14:paraId="5EB739E3" w14:textId="5666C026" w:rsidR="00B85A8D" w:rsidRPr="00035296" w:rsidRDefault="00B85A8D" w:rsidP="00B00384">
            <w:pPr>
              <w:ind w:firstLine="0"/>
              <w:contextualSpacing/>
              <w:rPr>
                <w:bCs/>
                <w:sz w:val="22"/>
                <w:szCs w:val="22"/>
              </w:rPr>
            </w:pPr>
            <w:r w:rsidRPr="00035296">
              <w:rPr>
                <w:bCs/>
                <w:sz w:val="22"/>
                <w:szCs w:val="22"/>
              </w:rPr>
              <w:t>Перечень фактов хозяйственной</w:t>
            </w:r>
            <w:r w:rsidR="00A839CA">
              <w:rPr>
                <w:bCs/>
                <w:sz w:val="22"/>
                <w:szCs w:val="22"/>
              </w:rPr>
              <w:t xml:space="preserve"> </w:t>
            </w:r>
            <w:r w:rsidRPr="00035296">
              <w:rPr>
                <w:bCs/>
                <w:sz w:val="22"/>
                <w:szCs w:val="22"/>
              </w:rPr>
              <w:t>жизни дополнить выбытием активов вследствие недостачи от потери и порчи, относимой на виновных и (или) иных лиц.</w:t>
            </w:r>
          </w:p>
          <w:p w14:paraId="3634AB22" w14:textId="77777777" w:rsidR="00B85A8D" w:rsidRPr="00035296" w:rsidRDefault="00B85A8D" w:rsidP="00B00384">
            <w:pPr>
              <w:ind w:firstLine="0"/>
              <w:contextualSpacing/>
              <w:rPr>
                <w:bCs/>
                <w:sz w:val="22"/>
                <w:szCs w:val="22"/>
              </w:rPr>
            </w:pPr>
          </w:p>
          <w:p w14:paraId="1D95FFE2" w14:textId="7D29F842" w:rsidR="00B85A8D" w:rsidRPr="00035296" w:rsidRDefault="00B85A8D" w:rsidP="00B00384">
            <w:pPr>
              <w:ind w:firstLine="0"/>
              <w:contextualSpacing/>
              <w:rPr>
                <w:bCs/>
                <w:sz w:val="22"/>
                <w:szCs w:val="22"/>
              </w:rPr>
            </w:pPr>
            <w:r>
              <w:rPr>
                <w:bCs/>
                <w:sz w:val="22"/>
                <w:szCs w:val="22"/>
              </w:rPr>
              <w:t>ПАО «</w:t>
            </w:r>
            <w:r w:rsidRPr="00035296">
              <w:rPr>
                <w:bCs/>
                <w:sz w:val="22"/>
                <w:szCs w:val="22"/>
              </w:rPr>
              <w:t>Сургутнефтегаз»</w:t>
            </w:r>
          </w:p>
          <w:p w14:paraId="1E865459" w14:textId="77777777" w:rsidR="00B85A8D" w:rsidRPr="00035296" w:rsidRDefault="00B85A8D" w:rsidP="00B00384">
            <w:pPr>
              <w:ind w:firstLine="0"/>
              <w:contextualSpacing/>
              <w:rPr>
                <w:bCs/>
                <w:sz w:val="22"/>
                <w:szCs w:val="22"/>
              </w:rPr>
            </w:pPr>
          </w:p>
          <w:p w14:paraId="225EAC9B" w14:textId="77777777" w:rsidR="00B85A8D" w:rsidRPr="00035296" w:rsidRDefault="00B85A8D" w:rsidP="00B00384">
            <w:pPr>
              <w:ind w:firstLine="0"/>
              <w:contextualSpacing/>
              <w:rPr>
                <w:bCs/>
                <w:sz w:val="22"/>
                <w:szCs w:val="22"/>
              </w:rPr>
            </w:pPr>
          </w:p>
          <w:p w14:paraId="25107AB8" w14:textId="77777777" w:rsidR="00B85A8D" w:rsidRPr="00035296" w:rsidRDefault="00B85A8D" w:rsidP="00B00384">
            <w:pPr>
              <w:ind w:firstLine="0"/>
              <w:contextualSpacing/>
              <w:rPr>
                <w:bCs/>
                <w:sz w:val="22"/>
                <w:szCs w:val="22"/>
              </w:rPr>
            </w:pPr>
          </w:p>
          <w:p w14:paraId="0440B878" w14:textId="77777777" w:rsidR="00B85A8D" w:rsidRPr="00035296" w:rsidRDefault="00B85A8D" w:rsidP="00B00384">
            <w:pPr>
              <w:ind w:firstLine="0"/>
              <w:contextualSpacing/>
              <w:rPr>
                <w:bCs/>
                <w:sz w:val="22"/>
                <w:szCs w:val="22"/>
              </w:rPr>
            </w:pPr>
          </w:p>
          <w:p w14:paraId="41F17BFB" w14:textId="77777777" w:rsidR="00B85A8D" w:rsidRPr="00035296" w:rsidRDefault="00B85A8D" w:rsidP="00B00384">
            <w:pPr>
              <w:ind w:firstLine="0"/>
              <w:contextualSpacing/>
              <w:rPr>
                <w:bCs/>
                <w:sz w:val="22"/>
                <w:szCs w:val="22"/>
              </w:rPr>
            </w:pPr>
          </w:p>
          <w:p w14:paraId="682E2259" w14:textId="77777777" w:rsidR="00B85A8D" w:rsidRPr="00035296" w:rsidRDefault="00B85A8D" w:rsidP="00B00384">
            <w:pPr>
              <w:ind w:firstLine="0"/>
              <w:contextualSpacing/>
              <w:rPr>
                <w:bCs/>
                <w:sz w:val="22"/>
                <w:szCs w:val="22"/>
              </w:rPr>
            </w:pPr>
          </w:p>
          <w:p w14:paraId="4CE8AC30" w14:textId="77777777" w:rsidR="00B85A8D" w:rsidRPr="00035296" w:rsidRDefault="00B85A8D" w:rsidP="00B00384">
            <w:pPr>
              <w:ind w:firstLine="0"/>
              <w:contextualSpacing/>
              <w:rPr>
                <w:bCs/>
                <w:sz w:val="22"/>
                <w:szCs w:val="22"/>
              </w:rPr>
            </w:pPr>
          </w:p>
          <w:p w14:paraId="152290F2" w14:textId="77777777" w:rsidR="00B85A8D" w:rsidRPr="00035296" w:rsidRDefault="00B85A8D" w:rsidP="00B00384">
            <w:pPr>
              <w:ind w:firstLine="0"/>
              <w:contextualSpacing/>
              <w:rPr>
                <w:bCs/>
                <w:sz w:val="22"/>
                <w:szCs w:val="22"/>
              </w:rPr>
            </w:pPr>
          </w:p>
          <w:p w14:paraId="6A1F4FC8" w14:textId="77777777" w:rsidR="00B85A8D" w:rsidRPr="00035296" w:rsidRDefault="00B85A8D" w:rsidP="00B00384">
            <w:pPr>
              <w:ind w:firstLine="0"/>
              <w:contextualSpacing/>
              <w:rPr>
                <w:bCs/>
                <w:sz w:val="22"/>
                <w:szCs w:val="22"/>
              </w:rPr>
            </w:pPr>
          </w:p>
        </w:tc>
        <w:tc>
          <w:tcPr>
            <w:tcW w:w="4040" w:type="dxa"/>
          </w:tcPr>
          <w:p w14:paraId="3682C225" w14:textId="2144E5F7" w:rsidR="00B85A8D" w:rsidRPr="00035296" w:rsidRDefault="00B85A8D" w:rsidP="00B00384">
            <w:pPr>
              <w:ind w:firstLine="0"/>
              <w:contextualSpacing/>
              <w:rPr>
                <w:bCs/>
                <w:sz w:val="22"/>
                <w:szCs w:val="22"/>
              </w:rPr>
            </w:pPr>
            <w:r w:rsidRPr="00035296">
              <w:rPr>
                <w:bCs/>
                <w:sz w:val="22"/>
                <w:szCs w:val="22"/>
              </w:rPr>
              <w:lastRenderedPageBreak/>
              <w:t>В соответствии с ФСБУ 28/2023</w:t>
            </w:r>
            <w:r w:rsidR="00A839CA">
              <w:rPr>
                <w:bCs/>
                <w:sz w:val="22"/>
                <w:szCs w:val="22"/>
              </w:rPr>
              <w:t xml:space="preserve"> </w:t>
            </w:r>
            <w:r w:rsidRPr="00035296">
              <w:rPr>
                <w:bCs/>
                <w:sz w:val="22"/>
                <w:szCs w:val="22"/>
              </w:rPr>
              <w:t>«Инвентаризация» стоимость утраченных активов, а также активов, оказавшихся испорченными (поврежденными) и не подлежащих использованию или продаже, относится на виновных и (или) иных лиц (при наличии оснований для ее возмещения, в том числе намерения экономического субъекта предъявить требование такого возмещения)</w:t>
            </w:r>
            <w:r w:rsidR="00A839CA">
              <w:rPr>
                <w:bCs/>
                <w:sz w:val="22"/>
                <w:szCs w:val="22"/>
              </w:rPr>
              <w:t>.</w:t>
            </w:r>
            <w:r w:rsidRPr="00035296">
              <w:rPr>
                <w:bCs/>
                <w:sz w:val="22"/>
                <w:szCs w:val="22"/>
              </w:rPr>
              <w:tab/>
            </w:r>
          </w:p>
          <w:p w14:paraId="515ED743" w14:textId="77777777" w:rsidR="00B85A8D" w:rsidRPr="00035296" w:rsidRDefault="00B85A8D" w:rsidP="00B00384">
            <w:pPr>
              <w:ind w:firstLine="0"/>
              <w:contextualSpacing/>
              <w:rPr>
                <w:bCs/>
                <w:sz w:val="22"/>
                <w:szCs w:val="22"/>
              </w:rPr>
            </w:pPr>
            <w:r w:rsidRPr="00035296">
              <w:rPr>
                <w:bCs/>
                <w:sz w:val="22"/>
                <w:szCs w:val="22"/>
              </w:rPr>
              <w:t xml:space="preserve">Выбытие актива вследствие выявления недостачи от потери и порчи формирует </w:t>
            </w:r>
            <w:r w:rsidRPr="00035296">
              <w:rPr>
                <w:bCs/>
                <w:sz w:val="22"/>
                <w:szCs w:val="22"/>
              </w:rPr>
              <w:lastRenderedPageBreak/>
              <w:t>стоимость недостач. Расходом недостача признается при отсутствии оснований для ее возмещения.</w:t>
            </w:r>
          </w:p>
        </w:tc>
        <w:tc>
          <w:tcPr>
            <w:tcW w:w="1985" w:type="dxa"/>
            <w:vMerge w:val="restart"/>
          </w:tcPr>
          <w:p w14:paraId="3E750CAB" w14:textId="77777777" w:rsidR="00B85A8D" w:rsidRPr="00035296" w:rsidRDefault="00B85A8D" w:rsidP="00B00384">
            <w:pPr>
              <w:ind w:firstLine="0"/>
              <w:contextualSpacing/>
              <w:rPr>
                <w:b/>
                <w:bCs/>
                <w:sz w:val="22"/>
                <w:szCs w:val="22"/>
              </w:rPr>
            </w:pPr>
            <w:r>
              <w:rPr>
                <w:b/>
                <w:bCs/>
                <w:sz w:val="22"/>
                <w:szCs w:val="22"/>
              </w:rPr>
              <w:lastRenderedPageBreak/>
              <w:t>Учтено в другой редакции</w:t>
            </w:r>
            <w:r w:rsidRPr="00035296">
              <w:rPr>
                <w:b/>
                <w:bCs/>
                <w:sz w:val="22"/>
                <w:szCs w:val="22"/>
              </w:rPr>
              <w:t>.</w:t>
            </w:r>
          </w:p>
          <w:p w14:paraId="2B73C21B" w14:textId="77777777" w:rsidR="00B85A8D" w:rsidRPr="00035296" w:rsidRDefault="00B85A8D" w:rsidP="00B00384">
            <w:pPr>
              <w:ind w:firstLine="0"/>
              <w:contextualSpacing/>
              <w:rPr>
                <w:bCs/>
                <w:sz w:val="22"/>
                <w:szCs w:val="22"/>
              </w:rPr>
            </w:pPr>
            <w:r>
              <w:rPr>
                <w:bCs/>
                <w:sz w:val="22"/>
                <w:szCs w:val="22"/>
              </w:rPr>
              <w:t>См. пункт 5 нового проекта.</w:t>
            </w:r>
          </w:p>
        </w:tc>
      </w:tr>
      <w:tr w:rsidR="00B85A8D" w:rsidRPr="00035296" w14:paraId="073F5A3E" w14:textId="77777777" w:rsidTr="00E23DE8">
        <w:tc>
          <w:tcPr>
            <w:tcW w:w="494" w:type="dxa"/>
            <w:shd w:val="clear" w:color="auto" w:fill="auto"/>
          </w:tcPr>
          <w:p w14:paraId="42648BFF"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265B93AC"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223D05C1"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504DE456" w14:textId="2D38140A" w:rsidR="00B85A8D" w:rsidRPr="00035296" w:rsidRDefault="00B85A8D" w:rsidP="00B00384">
            <w:pPr>
              <w:ind w:firstLine="0"/>
              <w:contextualSpacing/>
              <w:rPr>
                <w:bCs/>
                <w:sz w:val="22"/>
                <w:szCs w:val="22"/>
              </w:rPr>
            </w:pPr>
            <w:r w:rsidRPr="00035296">
              <w:rPr>
                <w:bCs/>
                <w:sz w:val="22"/>
                <w:szCs w:val="22"/>
              </w:rPr>
              <w:t>Дополнить абзацем следующего</w:t>
            </w:r>
            <w:r w:rsidR="00A839CA">
              <w:rPr>
                <w:bCs/>
                <w:sz w:val="22"/>
                <w:szCs w:val="22"/>
              </w:rPr>
              <w:t xml:space="preserve"> </w:t>
            </w:r>
            <w:r w:rsidRPr="00035296">
              <w:rPr>
                <w:bCs/>
                <w:sz w:val="22"/>
                <w:szCs w:val="22"/>
              </w:rPr>
              <w:t>содержания:</w:t>
            </w:r>
          </w:p>
          <w:p w14:paraId="72C803B5" w14:textId="3DB55423" w:rsidR="00B85A8D" w:rsidRPr="00035296" w:rsidRDefault="00B85A8D" w:rsidP="00B00384">
            <w:pPr>
              <w:ind w:firstLine="0"/>
              <w:contextualSpacing/>
              <w:rPr>
                <w:bCs/>
                <w:sz w:val="22"/>
                <w:szCs w:val="22"/>
              </w:rPr>
            </w:pPr>
            <w:r w:rsidRPr="00035296">
              <w:rPr>
                <w:bCs/>
                <w:sz w:val="22"/>
                <w:szCs w:val="22"/>
              </w:rPr>
              <w:t>«в связи с возникновением (увеличением стоимости) других активов и (или) погашением (уменьшением величины) других обязательств в случаях, предусмотренных Федеральными</w:t>
            </w:r>
            <w:r w:rsidR="00A839CA">
              <w:rPr>
                <w:bCs/>
                <w:sz w:val="22"/>
                <w:szCs w:val="22"/>
              </w:rPr>
              <w:t xml:space="preserve"> </w:t>
            </w:r>
            <w:r w:rsidRPr="00035296">
              <w:rPr>
                <w:bCs/>
                <w:sz w:val="22"/>
                <w:szCs w:val="22"/>
              </w:rPr>
              <w:t>стандартами».</w:t>
            </w:r>
          </w:p>
          <w:p w14:paraId="7E4333CE" w14:textId="77777777" w:rsidR="00B85A8D" w:rsidRPr="00035296" w:rsidRDefault="00B85A8D" w:rsidP="00B00384">
            <w:pPr>
              <w:ind w:firstLine="0"/>
              <w:contextualSpacing/>
              <w:rPr>
                <w:bCs/>
                <w:sz w:val="22"/>
                <w:szCs w:val="22"/>
              </w:rPr>
            </w:pPr>
          </w:p>
          <w:p w14:paraId="73276C2E" w14:textId="77777777" w:rsidR="00B85A8D" w:rsidRPr="00035296" w:rsidRDefault="00B85A8D" w:rsidP="00B00384">
            <w:pPr>
              <w:ind w:firstLine="0"/>
              <w:contextualSpacing/>
              <w:rPr>
                <w:rFonts w:eastAsia="Times New Roman"/>
                <w:bCs/>
                <w:sz w:val="22"/>
                <w:szCs w:val="22"/>
                <w:lang w:eastAsia="ru-RU"/>
              </w:rPr>
            </w:pPr>
            <w:r w:rsidRPr="00035296">
              <w:rPr>
                <w:bCs/>
                <w:sz w:val="22"/>
                <w:szCs w:val="22"/>
              </w:rPr>
              <w:t>ПАО « Сургутнефтегаз»</w:t>
            </w:r>
          </w:p>
        </w:tc>
        <w:tc>
          <w:tcPr>
            <w:tcW w:w="4040" w:type="dxa"/>
            <w:shd w:val="clear" w:color="auto" w:fill="auto"/>
          </w:tcPr>
          <w:p w14:paraId="4A6E14C6" w14:textId="77777777" w:rsidR="00B85A8D" w:rsidRPr="00035296" w:rsidRDefault="00B85A8D" w:rsidP="00B00384">
            <w:pPr>
              <w:ind w:firstLine="0"/>
              <w:contextualSpacing/>
              <w:rPr>
                <w:bCs/>
                <w:sz w:val="22"/>
                <w:szCs w:val="22"/>
              </w:rPr>
            </w:pPr>
            <w:r w:rsidRPr="00035296">
              <w:rPr>
                <w:bCs/>
                <w:sz w:val="22"/>
                <w:szCs w:val="22"/>
              </w:rPr>
              <w:t>Необходимо оставить перечень</w:t>
            </w:r>
          </w:p>
          <w:p w14:paraId="7C1FD7B4" w14:textId="77777777" w:rsidR="00B85A8D" w:rsidRPr="00035296" w:rsidRDefault="00B85A8D" w:rsidP="00B00384">
            <w:pPr>
              <w:ind w:firstLine="0"/>
              <w:contextualSpacing/>
              <w:rPr>
                <w:rFonts w:eastAsia="Times New Roman"/>
                <w:bCs/>
                <w:sz w:val="22"/>
                <w:szCs w:val="22"/>
                <w:lang w:eastAsia="ru-RU"/>
              </w:rPr>
            </w:pPr>
            <w:r w:rsidRPr="00035296">
              <w:rPr>
                <w:bCs/>
                <w:sz w:val="22"/>
                <w:szCs w:val="22"/>
              </w:rPr>
              <w:t xml:space="preserve">открытым для других случаев, предусмотренных Федеральными стандартами Например, ПБУ 24/2011 «Учет затрат на освоение природных ресурсов» предусмотрено признание </w:t>
            </w:r>
            <w:proofErr w:type="spellStart"/>
            <w:r w:rsidRPr="00035296">
              <w:rPr>
                <w:bCs/>
                <w:sz w:val="22"/>
                <w:szCs w:val="22"/>
              </w:rPr>
              <w:t>внеоборотными</w:t>
            </w:r>
            <w:proofErr w:type="spellEnd"/>
            <w:r w:rsidRPr="00035296">
              <w:rPr>
                <w:bCs/>
                <w:sz w:val="22"/>
                <w:szCs w:val="22"/>
              </w:rPr>
              <w:t xml:space="preserve"> активами поисковых затрат.</w:t>
            </w:r>
          </w:p>
        </w:tc>
        <w:tc>
          <w:tcPr>
            <w:tcW w:w="1985" w:type="dxa"/>
            <w:vMerge/>
            <w:shd w:val="clear" w:color="auto" w:fill="auto"/>
          </w:tcPr>
          <w:p w14:paraId="44E45937" w14:textId="3719B26F" w:rsidR="00B85A8D" w:rsidRPr="00035296" w:rsidRDefault="00B85A8D" w:rsidP="00B00384">
            <w:pPr>
              <w:ind w:firstLine="0"/>
              <w:contextualSpacing/>
              <w:rPr>
                <w:rFonts w:eastAsia="Times New Roman"/>
                <w:b/>
                <w:bCs/>
                <w:sz w:val="22"/>
                <w:szCs w:val="22"/>
                <w:lang w:eastAsia="ru-RU"/>
              </w:rPr>
            </w:pPr>
          </w:p>
        </w:tc>
      </w:tr>
      <w:tr w:rsidR="00C775CE" w:rsidRPr="00035296" w14:paraId="4DC65B47" w14:textId="77777777" w:rsidTr="00E23DE8">
        <w:tc>
          <w:tcPr>
            <w:tcW w:w="494" w:type="dxa"/>
            <w:shd w:val="clear" w:color="auto" w:fill="auto"/>
          </w:tcPr>
          <w:p w14:paraId="2475A609"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506F72DF"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5E96B96A"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575400A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пункт 5 в следующей</w:t>
            </w:r>
          </w:p>
          <w:p w14:paraId="4CA91A9F"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редакции:</w:t>
            </w:r>
          </w:p>
          <w:p w14:paraId="0E6F227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«5. Если иное не предусмотрено настоящим Стандартом, расходами экономического субъекта не признается выбытие активов:</w:t>
            </w:r>
          </w:p>
          <w:p w14:paraId="588963B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1) в связи с осуществлением капитальных вложений;</w:t>
            </w:r>
          </w:p>
          <w:p w14:paraId="29C2C6A3"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2) в связи с осуществлением финансовых вложений;</w:t>
            </w:r>
          </w:p>
          <w:p w14:paraId="304B1150"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3) в связи с приобретением</w:t>
            </w:r>
            <w:r w:rsidRPr="00035296">
              <w:rPr>
                <w:rFonts w:eastAsia="Times New Roman"/>
                <w:b/>
                <w:bCs/>
                <w:sz w:val="22"/>
                <w:szCs w:val="22"/>
                <w:lang w:eastAsia="ru-RU"/>
              </w:rPr>
              <w:t xml:space="preserve">, </w:t>
            </w:r>
            <w:r w:rsidRPr="00035296">
              <w:rPr>
                <w:rFonts w:eastAsia="Times New Roman"/>
                <w:bCs/>
                <w:sz w:val="22"/>
                <w:szCs w:val="22"/>
                <w:lang w:eastAsia="ru-RU"/>
              </w:rPr>
              <w:t>созданием запасов;</w:t>
            </w:r>
          </w:p>
          <w:p w14:paraId="4AE4097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4) </w:t>
            </w:r>
            <w:r w:rsidRPr="00035296">
              <w:rPr>
                <w:rFonts w:eastAsia="Times New Roman"/>
                <w:b/>
                <w:bCs/>
                <w:sz w:val="22"/>
                <w:szCs w:val="22"/>
                <w:lang w:eastAsia="ru-RU"/>
              </w:rPr>
              <w:t>в связи с</w:t>
            </w:r>
            <w:r w:rsidRPr="00035296">
              <w:rPr>
                <w:rFonts w:eastAsia="Times New Roman"/>
                <w:bCs/>
                <w:sz w:val="22"/>
                <w:szCs w:val="22"/>
                <w:lang w:eastAsia="ru-RU"/>
              </w:rPr>
              <w:t xml:space="preserve"> передачей залогодержателю заложенного имущества, прав на результаты интеллектуальной деятельности и средства индивидуализации, в силу залога;</w:t>
            </w:r>
          </w:p>
          <w:p w14:paraId="294B3D05"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5) по договорам комиссии, поручения, </w:t>
            </w:r>
            <w:r w:rsidRPr="00035296">
              <w:rPr>
                <w:rFonts w:eastAsia="Times New Roman"/>
                <w:b/>
                <w:bCs/>
                <w:sz w:val="22"/>
                <w:szCs w:val="22"/>
                <w:lang w:eastAsia="ru-RU"/>
              </w:rPr>
              <w:t>агентскому</w:t>
            </w:r>
            <w:r w:rsidRPr="00035296">
              <w:rPr>
                <w:rFonts w:eastAsia="Times New Roman"/>
                <w:bCs/>
                <w:sz w:val="22"/>
                <w:szCs w:val="22"/>
                <w:lang w:eastAsia="ru-RU"/>
              </w:rPr>
              <w:t xml:space="preserve"> в пользу комитента, доверителя, принципала;</w:t>
            </w:r>
          </w:p>
          <w:p w14:paraId="4670C427"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6) в виде предварительной оплаты;</w:t>
            </w:r>
          </w:p>
          <w:p w14:paraId="6F21F61D"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7) в виде аванса;</w:t>
            </w:r>
          </w:p>
          <w:p w14:paraId="04EBB099"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8) в виде задатка;</w:t>
            </w:r>
          </w:p>
          <w:p w14:paraId="60E28D03"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9) в погашение полученных кредитов, займов.»</w:t>
            </w:r>
          </w:p>
          <w:p w14:paraId="6E48851A" w14:textId="77777777" w:rsidR="00C775CE" w:rsidRPr="00035296" w:rsidRDefault="00C775CE" w:rsidP="00B00384">
            <w:pPr>
              <w:ind w:firstLine="0"/>
              <w:contextualSpacing/>
              <w:rPr>
                <w:rFonts w:eastAsia="Times New Roman"/>
                <w:bCs/>
                <w:sz w:val="22"/>
                <w:szCs w:val="22"/>
                <w:lang w:eastAsia="ru-RU"/>
              </w:rPr>
            </w:pPr>
          </w:p>
          <w:p w14:paraId="6F272E8E"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4D31DE05"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1) Заменить «(созданием)» на                               </w:t>
            </w:r>
            <w:proofErr w:type="gramStart"/>
            <w:r w:rsidRPr="00035296">
              <w:rPr>
                <w:rFonts w:eastAsia="Times New Roman"/>
                <w:bCs/>
                <w:sz w:val="22"/>
                <w:szCs w:val="22"/>
                <w:lang w:eastAsia="ru-RU"/>
              </w:rPr>
              <w:t xml:space="preserve">   «</w:t>
            </w:r>
            <w:proofErr w:type="gramEnd"/>
            <w:r w:rsidRPr="00035296">
              <w:rPr>
                <w:rFonts w:eastAsia="Times New Roman"/>
                <w:bCs/>
                <w:sz w:val="22"/>
                <w:szCs w:val="22"/>
                <w:lang w:eastAsia="ru-RU"/>
              </w:rPr>
              <w:t>, созданием». Грамматика, нет равенства терминов. Создание запасов является отдельным видом поступления запасов и первостепенной информацией, а не второстепенной информацией по отношению к виду поступления запасов «приобретение». Например, незавершенное производство не является частью купли-продажи.</w:t>
            </w:r>
          </w:p>
          <w:p w14:paraId="0D1F36F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2) Удалить «в залог», «передача залогодержателю заложенного имущества». Неверный объект регулирования. Передача имущества (вещи) в залог - это заключение договора о залоге в процессе распоряжения вещью (имуществом), а не выбытие актива (заложенного имущества, прав на РИД и СИ) с целью его владения залогодержателем.</w:t>
            </w:r>
          </w:p>
          <w:p w14:paraId="018C70B6"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Заменить «в залог, если договором предусмотрена передача </w:t>
            </w:r>
            <w:r w:rsidRPr="00035296">
              <w:rPr>
                <w:rFonts w:eastAsia="Times New Roman"/>
                <w:bCs/>
                <w:sz w:val="22"/>
                <w:szCs w:val="22"/>
                <w:lang w:eastAsia="ru-RU"/>
              </w:rPr>
              <w:lastRenderedPageBreak/>
              <w:t>залогодержателю заложенного имущества, прав на результаты интеллектуальной деятельности и средства индивидуализации;» на «4) в связи с передачей залогодержателю заложенного имущества, прав на результаты интеллектуальной деятельности и средства индивидуализации, в силу залога;» и перенести в абзац 5 п. 5 настоящего Стандарта. Неверный объект регулирования. Предложена формулировка для констатации выбытия актива на основании договора в силу залога.</w:t>
            </w:r>
          </w:p>
          <w:p w14:paraId="03CC947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3) Удалить «экономическим субъектом». Избыточная информация. Субъекты настоящего Стандарта, а именно «экономические субъекты» названы в п. 1 настоящего Стандарта</w:t>
            </w:r>
          </w:p>
          <w:p w14:paraId="5A68625C"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4) Удалить «договорам» Тавтология. «...договорам…договорам».</w:t>
            </w:r>
          </w:p>
          <w:p w14:paraId="7192538B"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5) Заменить «агентским» на «агентскому». Приведение формы числа третьего вида посреднического договора к единообразию с первыми двумя видами посреднических договоров в настоящем абзаце и с ГК РФ, где все посреднические договоры названы в единственном числе, а именно «договор комиссии», «договор поручения», «договор агентский».</w:t>
            </w:r>
          </w:p>
          <w:p w14:paraId="159C0092"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6) Заменить «продукция» на «продукт» и перенести «(далее совместно - продукт)» в подпункт «а» пункта 12 настоящего Стандарта. В деривации (лингвистики) </w:t>
            </w:r>
            <w:r w:rsidRPr="00035296">
              <w:rPr>
                <w:rFonts w:eastAsia="Times New Roman"/>
                <w:bCs/>
                <w:sz w:val="22"/>
                <w:szCs w:val="22"/>
                <w:lang w:eastAsia="ru-RU"/>
              </w:rPr>
              <w:lastRenderedPageBreak/>
              <w:t>при образовании нового термина из нескольких терминов, при достижении цели изменения семантики, также должна быть изменена форма нового слова. Это также упростит использование нового термина в практике. Предложено объединить термины «продукция, товар, работа, услуга» не в термин «продукция», а в термин «продукт».</w:t>
            </w:r>
          </w:p>
        </w:tc>
        <w:tc>
          <w:tcPr>
            <w:tcW w:w="1985" w:type="dxa"/>
            <w:shd w:val="clear" w:color="auto" w:fill="auto"/>
          </w:tcPr>
          <w:p w14:paraId="1CCEAB4C" w14:textId="77777777" w:rsidR="00C775CE" w:rsidRPr="00035296" w:rsidRDefault="00C775CE"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Не учтено.</w:t>
            </w:r>
          </w:p>
          <w:p w14:paraId="3F8E364F" w14:textId="77777777" w:rsidR="00C775CE" w:rsidRPr="00035296" w:rsidRDefault="00C775CE" w:rsidP="00B00384">
            <w:pPr>
              <w:ind w:firstLine="0"/>
              <w:contextualSpacing/>
              <w:rPr>
                <w:rFonts w:eastAsia="Times New Roman"/>
                <w:b/>
                <w:bCs/>
                <w:sz w:val="22"/>
                <w:szCs w:val="22"/>
                <w:lang w:eastAsia="ru-RU"/>
              </w:rPr>
            </w:pPr>
            <w:r w:rsidRPr="00035296">
              <w:rPr>
                <w:rFonts w:eastAsia="Times New Roman"/>
                <w:bCs/>
                <w:sz w:val="22"/>
                <w:szCs w:val="22"/>
                <w:lang w:eastAsia="ru-RU"/>
              </w:rPr>
              <w:t>Норма проекта соответствует  юридико-техническим правилам</w:t>
            </w:r>
            <w:r>
              <w:rPr>
                <w:rFonts w:eastAsia="Times New Roman"/>
                <w:bCs/>
                <w:sz w:val="22"/>
                <w:szCs w:val="22"/>
                <w:lang w:eastAsia="ru-RU"/>
              </w:rPr>
              <w:t>.</w:t>
            </w:r>
          </w:p>
        </w:tc>
      </w:tr>
      <w:tr w:rsidR="00C775CE" w:rsidRPr="00035296" w14:paraId="62014867" w14:textId="77777777" w:rsidTr="00E23DE8">
        <w:tc>
          <w:tcPr>
            <w:tcW w:w="494" w:type="dxa"/>
            <w:shd w:val="clear" w:color="auto" w:fill="auto"/>
          </w:tcPr>
          <w:p w14:paraId="4205DC11"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75D85B3A"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0830C539"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18E8951C" w14:textId="77777777" w:rsidR="00C775CE" w:rsidRPr="007B49D4" w:rsidRDefault="00C775CE" w:rsidP="00B00384">
            <w:pPr>
              <w:ind w:firstLine="0"/>
              <w:contextualSpacing/>
              <w:rPr>
                <w:rFonts w:eastAsia="Times New Roman"/>
                <w:bCs/>
                <w:sz w:val="22"/>
                <w:szCs w:val="22"/>
                <w:lang w:eastAsia="ru-RU"/>
              </w:rPr>
            </w:pPr>
            <w:r>
              <w:rPr>
                <w:rFonts w:eastAsia="Times New Roman"/>
                <w:bCs/>
                <w:sz w:val="22"/>
                <w:szCs w:val="22"/>
                <w:lang w:eastAsia="ru-RU"/>
              </w:rPr>
              <w:t>И</w:t>
            </w:r>
            <w:r w:rsidRPr="007B49D4">
              <w:rPr>
                <w:rFonts w:eastAsia="Times New Roman"/>
                <w:bCs/>
                <w:sz w:val="22"/>
                <w:szCs w:val="22"/>
                <w:lang w:eastAsia="ru-RU"/>
              </w:rPr>
              <w:t>сключить</w:t>
            </w:r>
            <w:r>
              <w:rPr>
                <w:rFonts w:eastAsia="Times New Roman"/>
                <w:bCs/>
                <w:sz w:val="22"/>
                <w:szCs w:val="22"/>
                <w:lang w:eastAsia="ru-RU"/>
              </w:rPr>
              <w:t xml:space="preserve"> </w:t>
            </w:r>
            <w:r w:rsidRPr="007B49D4">
              <w:rPr>
                <w:rFonts w:eastAsia="Times New Roman"/>
                <w:bCs/>
                <w:sz w:val="22"/>
                <w:szCs w:val="22"/>
                <w:lang w:eastAsia="ru-RU"/>
              </w:rPr>
              <w:t>либо</w:t>
            </w:r>
            <w:r>
              <w:rPr>
                <w:rFonts w:eastAsia="Times New Roman"/>
                <w:bCs/>
                <w:sz w:val="22"/>
                <w:szCs w:val="22"/>
                <w:lang w:eastAsia="ru-RU"/>
              </w:rPr>
              <w:t xml:space="preserve"> </w:t>
            </w:r>
            <w:r w:rsidRPr="007B49D4">
              <w:rPr>
                <w:rFonts w:eastAsia="Times New Roman"/>
                <w:bCs/>
                <w:sz w:val="22"/>
                <w:szCs w:val="22"/>
                <w:lang w:eastAsia="ru-RU"/>
              </w:rPr>
              <w:t>привести его в соответствие с другими ФСБУ и другими пунктами Проекта:</w:t>
            </w:r>
          </w:p>
          <w:p w14:paraId="2DAD1DCD"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5. В связи с несоответствием определению расходов, установленному пунктом 4 настоящего Стандарта, расходами экономического субъекта не признается выбытие активов:</w:t>
            </w:r>
          </w:p>
          <w:p w14:paraId="655D180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а) обусловленное признанием (увеличением стоимости) других активов или погашением (уменьшением величины) обязательств в эквивалентной сумме;</w:t>
            </w:r>
          </w:p>
          <w:p w14:paraId="3F6F236D"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б) в пользу учредителей (участников, акционеров, собственников).</w:t>
            </w:r>
          </w:p>
          <w:p w14:paraId="25AEDB80" w14:textId="77777777" w:rsidR="00C775CE" w:rsidRPr="007B49D4" w:rsidRDefault="00C775CE" w:rsidP="00B00384">
            <w:pPr>
              <w:ind w:firstLine="0"/>
              <w:contextualSpacing/>
              <w:rPr>
                <w:rFonts w:eastAsia="Times New Roman"/>
                <w:bCs/>
                <w:sz w:val="22"/>
                <w:szCs w:val="22"/>
                <w:lang w:eastAsia="ru-RU"/>
              </w:rPr>
            </w:pPr>
          </w:p>
          <w:p w14:paraId="40277B3E"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520AC6A4" w14:textId="45AFC6C6" w:rsidR="00C775CE" w:rsidRPr="00035296"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02735E7E" w14:textId="520A913E" w:rsidR="00C775CE" w:rsidRPr="00035296"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противоречит другим стандартам и другим пунктам Проекта (п.4 и п.12). Цель пункта неясна. Он сформулирован как перечень исключений из определения расходов в предыдущем пункте 4. Но таких исключений не может быть по определению. Если выбытие актива не привело к признанию другого актива или списанию обязательства в эквивалентной сумме, то такое выбытие приводит к уменьшению капитала и поэтому должно безусловно признаваться расходом. Это базовое правило. Из него есть только одно исключение: выбытие активов учредителям (участникам, акционерам, собственникам). Это исключение и так уже покрыто определением расходов в пункте 4. Других исключений не существует. Но здесь они перечис</w:t>
            </w:r>
            <w:r>
              <w:rPr>
                <w:rFonts w:eastAsia="Times New Roman"/>
                <w:bCs/>
                <w:sz w:val="22"/>
                <w:szCs w:val="22"/>
                <w:lang w:eastAsia="ru-RU"/>
              </w:rPr>
              <w:t>лены, что приводит к коллизиям.</w:t>
            </w:r>
          </w:p>
        </w:tc>
        <w:tc>
          <w:tcPr>
            <w:tcW w:w="1985" w:type="dxa"/>
            <w:shd w:val="clear" w:color="auto" w:fill="auto"/>
          </w:tcPr>
          <w:p w14:paraId="2D436244" w14:textId="2021B0A1" w:rsidR="00C775CE" w:rsidRPr="00C775CE" w:rsidRDefault="00C775CE" w:rsidP="00B00384">
            <w:pPr>
              <w:ind w:firstLine="0"/>
              <w:contextualSpacing/>
              <w:rPr>
                <w:rFonts w:eastAsia="Times New Roman"/>
                <w:b/>
                <w:bCs/>
                <w:sz w:val="22"/>
                <w:szCs w:val="22"/>
                <w:lang w:eastAsia="ru-RU"/>
              </w:rPr>
            </w:pPr>
            <w:r>
              <w:rPr>
                <w:rFonts w:eastAsia="Times New Roman"/>
                <w:b/>
                <w:bCs/>
                <w:sz w:val="22"/>
                <w:szCs w:val="22"/>
                <w:lang w:eastAsia="ru-RU"/>
              </w:rPr>
              <w:t>Учтено частично</w:t>
            </w:r>
            <w:r w:rsidRPr="00C775CE">
              <w:rPr>
                <w:rFonts w:eastAsia="Times New Roman"/>
                <w:b/>
                <w:bCs/>
                <w:sz w:val="22"/>
                <w:szCs w:val="22"/>
                <w:lang w:eastAsia="ru-RU"/>
              </w:rPr>
              <w:t>.</w:t>
            </w:r>
          </w:p>
          <w:p w14:paraId="1EFCC43E" w14:textId="0D1D994E" w:rsidR="00C775CE" w:rsidRPr="00C775CE" w:rsidRDefault="00C775CE" w:rsidP="00B00384">
            <w:pPr>
              <w:ind w:firstLine="0"/>
              <w:contextualSpacing/>
              <w:rPr>
                <w:rFonts w:eastAsia="Times New Roman"/>
                <w:bCs/>
                <w:sz w:val="22"/>
                <w:szCs w:val="22"/>
                <w:lang w:eastAsia="ru-RU"/>
              </w:rPr>
            </w:pPr>
            <w:r w:rsidRPr="00C775CE">
              <w:rPr>
                <w:rFonts w:eastAsia="Times New Roman"/>
                <w:bCs/>
                <w:sz w:val="22"/>
                <w:szCs w:val="22"/>
                <w:lang w:eastAsia="ru-RU"/>
              </w:rPr>
              <w:t>Необходимость пункта обусловлена правоприменительной практикой.</w:t>
            </w:r>
          </w:p>
        </w:tc>
      </w:tr>
      <w:tr w:rsidR="00C775CE" w:rsidRPr="00035296" w14:paraId="2A726BDC" w14:textId="77777777" w:rsidTr="00E23DE8">
        <w:tc>
          <w:tcPr>
            <w:tcW w:w="494" w:type="dxa"/>
            <w:shd w:val="clear" w:color="auto" w:fill="auto"/>
          </w:tcPr>
          <w:p w14:paraId="4DA87FD2" w14:textId="77777777" w:rsidR="00C775CE" w:rsidRPr="00035296" w:rsidRDefault="00C775CE" w:rsidP="00B00384">
            <w:pPr>
              <w:pStyle w:val="ab"/>
              <w:numPr>
                <w:ilvl w:val="0"/>
                <w:numId w:val="2"/>
              </w:numPr>
              <w:rPr>
                <w:rFonts w:eastAsia="Times New Roman"/>
                <w:bCs/>
                <w:sz w:val="22"/>
                <w:szCs w:val="22"/>
              </w:rPr>
            </w:pPr>
          </w:p>
        </w:tc>
        <w:tc>
          <w:tcPr>
            <w:tcW w:w="1599" w:type="dxa"/>
            <w:vMerge w:val="restart"/>
            <w:shd w:val="clear" w:color="auto" w:fill="auto"/>
          </w:tcPr>
          <w:p w14:paraId="543C6AA3"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Пункт 6</w:t>
            </w:r>
          </w:p>
        </w:tc>
        <w:tc>
          <w:tcPr>
            <w:tcW w:w="3685" w:type="dxa"/>
            <w:vMerge w:val="restart"/>
            <w:shd w:val="clear" w:color="auto" w:fill="auto"/>
          </w:tcPr>
          <w:p w14:paraId="2CD3D6C4"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6. Расходы экономического субъекта подразделяются на включаемые и не включаемые в чистую прибыль (убыток) этого субъекта.</w:t>
            </w:r>
          </w:p>
          <w:p w14:paraId="55E2F817" w14:textId="77777777" w:rsidR="00C775CE" w:rsidRPr="00035296" w:rsidRDefault="00C775CE" w:rsidP="00B00384">
            <w:pPr>
              <w:contextualSpacing/>
              <w:rPr>
                <w:rFonts w:eastAsia="Times New Roman"/>
                <w:bCs/>
                <w:sz w:val="22"/>
                <w:szCs w:val="22"/>
                <w:lang w:eastAsia="ru-RU"/>
              </w:rPr>
            </w:pPr>
          </w:p>
        </w:tc>
        <w:tc>
          <w:tcPr>
            <w:tcW w:w="3785" w:type="dxa"/>
            <w:shd w:val="clear" w:color="auto" w:fill="auto"/>
          </w:tcPr>
          <w:p w14:paraId="7F5470DB" w14:textId="77777777" w:rsidR="00C775CE" w:rsidRPr="00DC60E8" w:rsidRDefault="00C775CE" w:rsidP="00B00384">
            <w:pPr>
              <w:ind w:firstLine="0"/>
              <w:contextualSpacing/>
              <w:rPr>
                <w:rFonts w:eastAsia="Times New Roman"/>
                <w:bCs/>
                <w:sz w:val="22"/>
                <w:szCs w:val="22"/>
                <w:lang w:eastAsia="ru-RU"/>
              </w:rPr>
            </w:pPr>
            <w:r w:rsidRPr="00DC60E8">
              <w:rPr>
                <w:rFonts w:eastAsia="Times New Roman"/>
                <w:bCs/>
                <w:sz w:val="22"/>
                <w:szCs w:val="22"/>
                <w:lang w:eastAsia="ru-RU"/>
              </w:rPr>
              <w:t>Дать определение термину «чистая прибыль (убыток)» или вернуться к подходу действующего ПБУ 10.</w:t>
            </w:r>
          </w:p>
          <w:p w14:paraId="657A6DFA" w14:textId="77777777" w:rsidR="00C775CE" w:rsidRPr="00DC60E8" w:rsidRDefault="00C775CE" w:rsidP="00B00384">
            <w:pPr>
              <w:ind w:firstLine="0"/>
              <w:contextualSpacing/>
              <w:rPr>
                <w:rFonts w:eastAsia="Times New Roman"/>
                <w:bCs/>
                <w:sz w:val="22"/>
                <w:szCs w:val="22"/>
                <w:lang w:eastAsia="ru-RU"/>
              </w:rPr>
            </w:pPr>
          </w:p>
          <w:p w14:paraId="24DA09BB" w14:textId="3A8AE488" w:rsidR="00C775CE" w:rsidRPr="00DC60E8" w:rsidRDefault="00C775CE" w:rsidP="00B00384">
            <w:pPr>
              <w:ind w:firstLine="0"/>
              <w:contextualSpacing/>
              <w:rPr>
                <w:rFonts w:eastAsia="Times New Roman"/>
                <w:bCs/>
                <w:sz w:val="22"/>
                <w:szCs w:val="22"/>
                <w:lang w:eastAsia="ru-RU"/>
              </w:rPr>
            </w:pPr>
            <w:r w:rsidRPr="00DC60E8">
              <w:rPr>
                <w:rFonts w:eastAsia="Times New Roman"/>
                <w:bCs/>
                <w:sz w:val="22"/>
                <w:szCs w:val="22"/>
                <w:lang w:eastAsia="ru-RU"/>
              </w:rPr>
              <w:t>Акс</w:t>
            </w:r>
            <w:r w:rsidR="002103DB">
              <w:rPr>
                <w:rFonts w:eastAsia="Times New Roman"/>
                <w:bCs/>
                <w:sz w:val="22"/>
                <w:szCs w:val="22"/>
                <w:lang w:eastAsia="ru-RU"/>
              </w:rPr>
              <w:t>ё</w:t>
            </w:r>
            <w:r w:rsidRPr="00DC60E8">
              <w:rPr>
                <w:rFonts w:eastAsia="Times New Roman"/>
                <w:bCs/>
                <w:sz w:val="22"/>
                <w:szCs w:val="22"/>
                <w:lang w:eastAsia="ru-RU"/>
              </w:rPr>
              <w:t>нов Б.А.</w:t>
            </w:r>
          </w:p>
          <w:p w14:paraId="5BB412B7" w14:textId="77777777" w:rsidR="00C775CE" w:rsidRPr="00DC60E8" w:rsidRDefault="00C775CE" w:rsidP="00B00384">
            <w:pPr>
              <w:ind w:firstLine="0"/>
              <w:contextualSpacing/>
              <w:rPr>
                <w:rFonts w:eastAsia="Times New Roman"/>
                <w:bCs/>
                <w:sz w:val="22"/>
                <w:szCs w:val="22"/>
                <w:lang w:eastAsia="ru-RU"/>
              </w:rPr>
            </w:pPr>
          </w:p>
        </w:tc>
        <w:tc>
          <w:tcPr>
            <w:tcW w:w="4040" w:type="dxa"/>
            <w:shd w:val="clear" w:color="auto" w:fill="auto"/>
          </w:tcPr>
          <w:p w14:paraId="263ED0C5" w14:textId="134FC618" w:rsidR="00C775CE" w:rsidRPr="00DC60E8" w:rsidRDefault="00C775CE" w:rsidP="00B00384">
            <w:pPr>
              <w:ind w:firstLine="0"/>
              <w:contextualSpacing/>
              <w:rPr>
                <w:rFonts w:eastAsia="Times New Roman"/>
                <w:bCs/>
                <w:sz w:val="22"/>
                <w:szCs w:val="22"/>
                <w:lang w:eastAsia="ru-RU"/>
              </w:rPr>
            </w:pPr>
            <w:r w:rsidRPr="00DC60E8">
              <w:rPr>
                <w:rFonts w:eastAsia="Times New Roman"/>
                <w:bCs/>
                <w:sz w:val="22"/>
                <w:szCs w:val="22"/>
                <w:lang w:eastAsia="ru-RU"/>
              </w:rPr>
              <w:lastRenderedPageBreak/>
              <w:t>Появился термин «чистая прибыль (убыток)», который встречается в стандартах (форме отчетности, 94</w:t>
            </w:r>
            <w:r w:rsidR="00A839CA">
              <w:rPr>
                <w:rFonts w:eastAsia="Times New Roman"/>
                <w:bCs/>
                <w:sz w:val="22"/>
                <w:szCs w:val="22"/>
                <w:lang w:eastAsia="ru-RU"/>
              </w:rPr>
              <w:t>н</w:t>
            </w:r>
            <w:r w:rsidRPr="00DC60E8">
              <w:rPr>
                <w:rFonts w:eastAsia="Times New Roman"/>
                <w:bCs/>
                <w:sz w:val="22"/>
                <w:szCs w:val="22"/>
                <w:lang w:eastAsia="ru-RU"/>
              </w:rPr>
              <w:t xml:space="preserve">), но не имеет собственного определения.  </w:t>
            </w:r>
          </w:p>
          <w:p w14:paraId="52DBEAAF" w14:textId="77777777" w:rsidR="00C775CE" w:rsidRPr="00DC60E8" w:rsidRDefault="00C775CE" w:rsidP="00B00384">
            <w:pPr>
              <w:ind w:firstLine="0"/>
              <w:contextualSpacing/>
              <w:rPr>
                <w:rFonts w:eastAsia="Times New Roman"/>
                <w:bCs/>
                <w:sz w:val="22"/>
                <w:szCs w:val="22"/>
                <w:lang w:eastAsia="ru-RU"/>
              </w:rPr>
            </w:pPr>
          </w:p>
        </w:tc>
        <w:tc>
          <w:tcPr>
            <w:tcW w:w="1985" w:type="dxa"/>
            <w:shd w:val="clear" w:color="auto" w:fill="auto"/>
          </w:tcPr>
          <w:p w14:paraId="59C72299" w14:textId="77777777" w:rsidR="00C775CE" w:rsidRPr="00DC60E8" w:rsidRDefault="00C775CE" w:rsidP="00B00384">
            <w:pPr>
              <w:ind w:firstLine="0"/>
              <w:contextualSpacing/>
              <w:rPr>
                <w:rFonts w:eastAsia="Times New Roman"/>
                <w:b/>
                <w:bCs/>
                <w:sz w:val="22"/>
                <w:szCs w:val="22"/>
                <w:lang w:eastAsia="ru-RU"/>
              </w:rPr>
            </w:pPr>
            <w:r w:rsidRPr="00DC60E8">
              <w:rPr>
                <w:rFonts w:eastAsia="Times New Roman"/>
                <w:b/>
                <w:bCs/>
                <w:sz w:val="22"/>
                <w:szCs w:val="22"/>
                <w:lang w:eastAsia="ru-RU"/>
              </w:rPr>
              <w:t>Не учтено.</w:t>
            </w:r>
          </w:p>
          <w:p w14:paraId="47873E6B" w14:textId="4646704C" w:rsidR="00C775CE" w:rsidRPr="00DC60E8" w:rsidRDefault="00C775CE" w:rsidP="00B00384">
            <w:pPr>
              <w:ind w:firstLine="0"/>
              <w:contextualSpacing/>
              <w:rPr>
                <w:sz w:val="22"/>
                <w:szCs w:val="22"/>
              </w:rPr>
            </w:pPr>
            <w:r w:rsidRPr="00DC60E8">
              <w:rPr>
                <w:sz w:val="22"/>
                <w:szCs w:val="22"/>
              </w:rPr>
              <w:t xml:space="preserve">Применены единообразные методологические </w:t>
            </w:r>
            <w:r w:rsidRPr="00DC60E8">
              <w:rPr>
                <w:sz w:val="22"/>
                <w:szCs w:val="22"/>
              </w:rPr>
              <w:lastRenderedPageBreak/>
              <w:t>подходы с ФСБУ 9/2025 «Доходы».</w:t>
            </w:r>
          </w:p>
        </w:tc>
      </w:tr>
      <w:tr w:rsidR="00C775CE" w:rsidRPr="00035296" w14:paraId="2DC8086B" w14:textId="77777777" w:rsidTr="00E23DE8">
        <w:tc>
          <w:tcPr>
            <w:tcW w:w="494" w:type="dxa"/>
            <w:shd w:val="clear" w:color="auto" w:fill="auto"/>
          </w:tcPr>
          <w:p w14:paraId="02A09A5D"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664E812E"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6CBE9FAC"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680071C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Изложить пункт 6 в следующей редакции: </w:t>
            </w:r>
          </w:p>
          <w:p w14:paraId="7419FFDD"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«6. Расходы подразделяются на включаемые и не включаемые в чистую прибыль (убыток).»</w:t>
            </w:r>
          </w:p>
          <w:p w14:paraId="2479A4F1" w14:textId="77777777" w:rsidR="00C775CE" w:rsidRPr="00035296" w:rsidRDefault="00C775CE" w:rsidP="00B00384">
            <w:pPr>
              <w:ind w:firstLine="0"/>
              <w:contextualSpacing/>
              <w:rPr>
                <w:rFonts w:eastAsia="Times New Roman"/>
                <w:bCs/>
                <w:sz w:val="22"/>
                <w:szCs w:val="22"/>
                <w:lang w:eastAsia="ru-RU"/>
              </w:rPr>
            </w:pPr>
          </w:p>
          <w:p w14:paraId="69B97B81" w14:textId="77777777" w:rsidR="00C775CE" w:rsidRPr="00035296" w:rsidRDefault="00C775CE" w:rsidP="00B00384">
            <w:pPr>
              <w:ind w:firstLine="0"/>
              <w:contextualSpacing/>
              <w:rPr>
                <w:rFonts w:eastAsia="Times New Roman"/>
                <w:bCs/>
                <w:sz w:val="22"/>
                <w:szCs w:val="22"/>
                <w:lang w:eastAsia="ru-RU"/>
              </w:rPr>
            </w:pPr>
            <w:r>
              <w:rPr>
                <w:rFonts w:eastAsia="Times New Roman"/>
                <w:bCs/>
                <w:sz w:val="22"/>
                <w:szCs w:val="22"/>
                <w:lang w:eastAsia="ru-RU"/>
              </w:rPr>
              <w:t>Минина Н.В.</w:t>
            </w:r>
          </w:p>
        </w:tc>
        <w:tc>
          <w:tcPr>
            <w:tcW w:w="4040" w:type="dxa"/>
            <w:shd w:val="clear" w:color="auto" w:fill="auto"/>
          </w:tcPr>
          <w:p w14:paraId="5DABCB70" w14:textId="77777777" w:rsidR="00C775CE"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«экономического субъекта», «этого субъекта». Избыточная информация. Тавтология. Субъекты настоящего Стандарта, а именно «экономические субъекты» названы в п. 1 настоящего Стандарта. Удалить «этого субъекта». Тавтология.</w:t>
            </w:r>
          </w:p>
          <w:p w14:paraId="0BC3E86C" w14:textId="05ACF58F" w:rsidR="00F7732A" w:rsidRPr="00035296" w:rsidRDefault="00F7732A" w:rsidP="00B00384">
            <w:pPr>
              <w:ind w:firstLine="0"/>
              <w:contextualSpacing/>
              <w:rPr>
                <w:rFonts w:eastAsia="Times New Roman"/>
                <w:bCs/>
                <w:sz w:val="22"/>
                <w:szCs w:val="22"/>
                <w:lang w:eastAsia="ru-RU"/>
              </w:rPr>
            </w:pPr>
            <w:r w:rsidRPr="004A1DE7">
              <w:rPr>
                <w:rFonts w:eastAsia="Times New Roman"/>
                <w:bCs/>
                <w:sz w:val="22"/>
                <w:szCs w:val="22"/>
                <w:lang w:eastAsia="ru-RU"/>
              </w:rPr>
              <w:t>А</w:t>
            </w:r>
            <w:r w:rsidR="004A1DE7" w:rsidRPr="004A1DE7">
              <w:rPr>
                <w:rFonts w:eastAsia="Times New Roman"/>
                <w:bCs/>
                <w:sz w:val="22"/>
                <w:szCs w:val="22"/>
                <w:lang w:eastAsia="ru-RU"/>
              </w:rPr>
              <w:t>налогично в пункте 8, подпунктах «б» и «в» пункта 12, подпункте «а» пункта 14 проекта.</w:t>
            </w:r>
          </w:p>
        </w:tc>
        <w:tc>
          <w:tcPr>
            <w:tcW w:w="1985" w:type="dxa"/>
            <w:shd w:val="clear" w:color="auto" w:fill="auto"/>
          </w:tcPr>
          <w:p w14:paraId="75B82191" w14:textId="77777777" w:rsidR="00C775CE" w:rsidRPr="00035296" w:rsidRDefault="00C775CE" w:rsidP="00B00384">
            <w:pPr>
              <w:ind w:firstLine="0"/>
              <w:contextualSpacing/>
              <w:rPr>
                <w:rFonts w:eastAsia="Times New Roman"/>
                <w:b/>
                <w:bCs/>
                <w:sz w:val="22"/>
                <w:szCs w:val="22"/>
                <w:lang w:eastAsia="ru-RU"/>
              </w:rPr>
            </w:pPr>
            <w:r w:rsidRPr="00035296">
              <w:rPr>
                <w:rFonts w:eastAsia="Times New Roman"/>
                <w:b/>
                <w:bCs/>
                <w:sz w:val="22"/>
                <w:szCs w:val="22"/>
                <w:lang w:eastAsia="ru-RU"/>
              </w:rPr>
              <w:t xml:space="preserve">Не учтено. </w:t>
            </w:r>
          </w:p>
          <w:p w14:paraId="33ECA991"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Норма проекта соответствует юридико-техническим правилам.</w:t>
            </w:r>
          </w:p>
          <w:p w14:paraId="1931FD1D" w14:textId="77777777" w:rsidR="00C775CE" w:rsidRPr="00035296" w:rsidRDefault="00C775CE" w:rsidP="00B00384">
            <w:pPr>
              <w:ind w:firstLine="0"/>
              <w:contextualSpacing/>
              <w:rPr>
                <w:rFonts w:eastAsia="Times New Roman"/>
                <w:b/>
                <w:bCs/>
                <w:sz w:val="22"/>
                <w:szCs w:val="22"/>
                <w:lang w:eastAsia="ru-RU"/>
              </w:rPr>
            </w:pPr>
          </w:p>
        </w:tc>
      </w:tr>
      <w:tr w:rsidR="00C775CE" w:rsidRPr="00035296" w14:paraId="768EB6E8" w14:textId="77777777" w:rsidTr="004D519C">
        <w:tc>
          <w:tcPr>
            <w:tcW w:w="494" w:type="dxa"/>
            <w:shd w:val="clear" w:color="auto" w:fill="auto"/>
          </w:tcPr>
          <w:p w14:paraId="6DF7C444"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553144E9"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5E2D812C" w14:textId="77777777" w:rsidR="00C775CE" w:rsidRPr="00727846" w:rsidRDefault="00C775CE" w:rsidP="00B00384">
            <w:pPr>
              <w:pStyle w:val="af"/>
              <w:shd w:val="clear" w:color="auto" w:fill="FFFFFF"/>
              <w:spacing w:before="0" w:beforeAutospacing="0" w:after="0" w:afterAutospacing="0"/>
              <w:rPr>
                <w:color w:val="2A3143"/>
              </w:rPr>
            </w:pPr>
          </w:p>
        </w:tc>
        <w:tc>
          <w:tcPr>
            <w:tcW w:w="3785" w:type="dxa"/>
          </w:tcPr>
          <w:p w14:paraId="21E7AD8D" w14:textId="401C7778" w:rsidR="00C775CE" w:rsidRPr="00035296" w:rsidRDefault="00C775CE" w:rsidP="00B00384">
            <w:pPr>
              <w:ind w:firstLine="0"/>
              <w:contextualSpacing/>
              <w:rPr>
                <w:bCs/>
                <w:sz w:val="22"/>
                <w:szCs w:val="22"/>
              </w:rPr>
            </w:pPr>
            <w:r w:rsidRPr="00035296">
              <w:rPr>
                <w:bCs/>
                <w:sz w:val="22"/>
                <w:szCs w:val="22"/>
              </w:rPr>
              <w:t>Предлагаемая редакция проекта</w:t>
            </w:r>
            <w:r w:rsidR="00A839CA">
              <w:rPr>
                <w:bCs/>
                <w:sz w:val="22"/>
                <w:szCs w:val="22"/>
              </w:rPr>
              <w:t xml:space="preserve"> </w:t>
            </w:r>
            <w:r w:rsidRPr="00035296">
              <w:rPr>
                <w:bCs/>
                <w:sz w:val="22"/>
                <w:szCs w:val="22"/>
              </w:rPr>
              <w:t>ФСБУ «Расходы» не регулирует бухгалтерский учет расходов, понесенных в текущем отчетном периоде, но относящихся к получению доходов в будущих отчетных периодах, таких как:</w:t>
            </w:r>
          </w:p>
          <w:p w14:paraId="4FF9CD8B" w14:textId="77777777" w:rsidR="00C775CE" w:rsidRPr="00035296" w:rsidRDefault="00C775CE" w:rsidP="00B00384">
            <w:pPr>
              <w:numPr>
                <w:ilvl w:val="0"/>
                <w:numId w:val="4"/>
              </w:numPr>
              <w:contextualSpacing/>
              <w:rPr>
                <w:bCs/>
                <w:sz w:val="22"/>
                <w:szCs w:val="22"/>
              </w:rPr>
            </w:pPr>
            <w:r w:rsidRPr="00035296">
              <w:rPr>
                <w:bCs/>
                <w:sz w:val="22"/>
                <w:szCs w:val="22"/>
              </w:rPr>
              <w:t>расходы, понесенные в связи с предстоящими работами;</w:t>
            </w:r>
          </w:p>
          <w:p w14:paraId="3D4F26BC" w14:textId="77777777" w:rsidR="00C775CE" w:rsidRPr="00035296" w:rsidRDefault="00C775CE" w:rsidP="00B00384">
            <w:pPr>
              <w:ind w:firstLine="0"/>
              <w:contextualSpacing/>
              <w:rPr>
                <w:bCs/>
                <w:sz w:val="22"/>
                <w:szCs w:val="22"/>
              </w:rPr>
            </w:pPr>
            <w:r w:rsidRPr="00035296">
              <w:rPr>
                <w:bCs/>
                <w:sz w:val="22"/>
                <w:szCs w:val="22"/>
              </w:rPr>
              <w:t>- коммерческие расходы</w:t>
            </w:r>
          </w:p>
          <w:p w14:paraId="208DE0F3" w14:textId="77777777" w:rsidR="00C775CE" w:rsidRPr="00035296" w:rsidRDefault="00C775CE" w:rsidP="00B00384">
            <w:pPr>
              <w:ind w:firstLine="0"/>
              <w:contextualSpacing/>
              <w:rPr>
                <w:bCs/>
                <w:sz w:val="22"/>
                <w:szCs w:val="22"/>
              </w:rPr>
            </w:pPr>
          </w:p>
          <w:p w14:paraId="7DFB9E45" w14:textId="5F13F022" w:rsidR="00C775CE" w:rsidRPr="00035296" w:rsidRDefault="00C775CE" w:rsidP="00B00384">
            <w:pPr>
              <w:ind w:firstLine="0"/>
              <w:contextualSpacing/>
              <w:rPr>
                <w:bCs/>
                <w:sz w:val="22"/>
                <w:szCs w:val="22"/>
              </w:rPr>
            </w:pPr>
            <w:r w:rsidRPr="00035296">
              <w:rPr>
                <w:bCs/>
                <w:sz w:val="22"/>
                <w:szCs w:val="22"/>
              </w:rPr>
              <w:t xml:space="preserve">ПАО </w:t>
            </w:r>
            <w:r w:rsidR="002B4C2F">
              <w:rPr>
                <w:bCs/>
                <w:sz w:val="22"/>
                <w:szCs w:val="22"/>
              </w:rPr>
              <w:t>«</w:t>
            </w:r>
            <w:r w:rsidRPr="00035296">
              <w:rPr>
                <w:bCs/>
                <w:sz w:val="22"/>
                <w:szCs w:val="22"/>
              </w:rPr>
              <w:t>Сур</w:t>
            </w:r>
            <w:r w:rsidR="00B85A8D">
              <w:rPr>
                <w:bCs/>
                <w:sz w:val="22"/>
                <w:szCs w:val="22"/>
              </w:rPr>
              <w:t>г</w:t>
            </w:r>
            <w:r w:rsidR="002103DB">
              <w:rPr>
                <w:bCs/>
                <w:sz w:val="22"/>
                <w:szCs w:val="22"/>
              </w:rPr>
              <w:t>утнефтегаз</w:t>
            </w:r>
            <w:r w:rsidR="002B4C2F">
              <w:rPr>
                <w:bCs/>
                <w:sz w:val="22"/>
                <w:szCs w:val="22"/>
              </w:rPr>
              <w:t>»</w:t>
            </w:r>
            <w:bookmarkStart w:id="0" w:name="_GoBack"/>
            <w:bookmarkEnd w:id="0"/>
          </w:p>
        </w:tc>
        <w:tc>
          <w:tcPr>
            <w:tcW w:w="4040" w:type="dxa"/>
          </w:tcPr>
          <w:p w14:paraId="38F3AEA9" w14:textId="77777777" w:rsidR="00C775CE" w:rsidRPr="00035296" w:rsidRDefault="00C775CE" w:rsidP="00B00384">
            <w:pPr>
              <w:ind w:firstLine="0"/>
              <w:contextualSpacing/>
              <w:rPr>
                <w:bCs/>
                <w:sz w:val="22"/>
                <w:szCs w:val="22"/>
              </w:rPr>
            </w:pPr>
            <w:r w:rsidRPr="00035296">
              <w:rPr>
                <w:bCs/>
                <w:sz w:val="22"/>
                <w:szCs w:val="22"/>
              </w:rPr>
              <w:t>С целью определения достоверной величины финансового результата за период.</w:t>
            </w:r>
          </w:p>
          <w:p w14:paraId="0FC87060" w14:textId="0F7BB495" w:rsidR="00C775CE" w:rsidRPr="00035296" w:rsidRDefault="00C775CE" w:rsidP="00B00384">
            <w:pPr>
              <w:ind w:firstLine="0"/>
              <w:contextualSpacing/>
              <w:rPr>
                <w:bCs/>
                <w:sz w:val="22"/>
                <w:szCs w:val="22"/>
              </w:rPr>
            </w:pPr>
            <w:r w:rsidRPr="00035296">
              <w:rPr>
                <w:bCs/>
                <w:sz w:val="22"/>
                <w:szCs w:val="22"/>
              </w:rPr>
              <w:t>Согласно ПБУ 10/99 «Расходы</w:t>
            </w:r>
            <w:r w:rsidR="00A839CA">
              <w:rPr>
                <w:bCs/>
                <w:sz w:val="22"/>
                <w:szCs w:val="22"/>
              </w:rPr>
              <w:t xml:space="preserve"> </w:t>
            </w:r>
            <w:r w:rsidRPr="00035296">
              <w:rPr>
                <w:bCs/>
                <w:sz w:val="22"/>
                <w:szCs w:val="22"/>
              </w:rPr>
              <w:t>организации» расходы признаются в отчете о финансовых результатах с учетом связи между произведенными расходами и поступлениями (соответствие доходов и расходов).</w:t>
            </w:r>
          </w:p>
        </w:tc>
        <w:tc>
          <w:tcPr>
            <w:tcW w:w="1985" w:type="dxa"/>
          </w:tcPr>
          <w:p w14:paraId="178BBE90" w14:textId="77777777" w:rsidR="00C775CE" w:rsidRDefault="00C775CE" w:rsidP="00B00384">
            <w:pPr>
              <w:ind w:firstLine="0"/>
              <w:contextualSpacing/>
              <w:rPr>
                <w:b/>
                <w:bCs/>
                <w:sz w:val="22"/>
                <w:szCs w:val="22"/>
              </w:rPr>
            </w:pPr>
            <w:r w:rsidRPr="00035296">
              <w:rPr>
                <w:b/>
                <w:bCs/>
                <w:sz w:val="22"/>
                <w:szCs w:val="22"/>
              </w:rPr>
              <w:t>Не учтено.</w:t>
            </w:r>
          </w:p>
          <w:p w14:paraId="671A49D1" w14:textId="77777777" w:rsidR="00C775CE" w:rsidRPr="00035296" w:rsidRDefault="00C775CE" w:rsidP="00B00384">
            <w:pPr>
              <w:ind w:firstLine="0"/>
              <w:contextualSpacing/>
              <w:rPr>
                <w:b/>
                <w:bCs/>
                <w:sz w:val="22"/>
                <w:szCs w:val="22"/>
              </w:rPr>
            </w:pPr>
            <w:r>
              <w:rPr>
                <w:rFonts w:eastAsia="Times New Roman"/>
                <w:bCs/>
                <w:sz w:val="22"/>
                <w:szCs w:val="22"/>
                <w:lang w:eastAsia="ru-RU"/>
              </w:rPr>
              <w:t>Избыточно.</w:t>
            </w:r>
            <w:r w:rsidRPr="00035296">
              <w:rPr>
                <w:rFonts w:eastAsia="Times New Roman"/>
                <w:bCs/>
                <w:sz w:val="22"/>
                <w:szCs w:val="22"/>
                <w:lang w:eastAsia="ru-RU"/>
              </w:rPr>
              <w:t xml:space="preserve"> Следует из взаимосв</w:t>
            </w:r>
            <w:r>
              <w:rPr>
                <w:rFonts w:eastAsia="Times New Roman"/>
                <w:bCs/>
                <w:sz w:val="22"/>
                <w:szCs w:val="22"/>
                <w:lang w:eastAsia="ru-RU"/>
              </w:rPr>
              <w:t>язанного применения пунктов 4, 10, 13-16</w:t>
            </w:r>
            <w:r w:rsidRPr="00035296">
              <w:rPr>
                <w:rFonts w:eastAsia="Times New Roman"/>
                <w:bCs/>
                <w:sz w:val="22"/>
                <w:szCs w:val="22"/>
                <w:lang w:eastAsia="ru-RU"/>
              </w:rPr>
              <w:t xml:space="preserve"> </w:t>
            </w:r>
            <w:r>
              <w:rPr>
                <w:rFonts w:eastAsia="Times New Roman"/>
                <w:bCs/>
                <w:sz w:val="22"/>
                <w:szCs w:val="22"/>
                <w:lang w:eastAsia="ru-RU"/>
              </w:rPr>
              <w:t>нового п</w:t>
            </w:r>
            <w:r w:rsidRPr="00035296">
              <w:rPr>
                <w:rFonts w:eastAsia="Times New Roman"/>
                <w:bCs/>
                <w:sz w:val="22"/>
                <w:szCs w:val="22"/>
                <w:lang w:eastAsia="ru-RU"/>
              </w:rPr>
              <w:t>роекта.</w:t>
            </w:r>
          </w:p>
        </w:tc>
      </w:tr>
      <w:tr w:rsidR="00C775CE" w:rsidRPr="00035296" w14:paraId="51D2D4BA" w14:textId="77777777" w:rsidTr="00C7418E">
        <w:tc>
          <w:tcPr>
            <w:tcW w:w="494" w:type="dxa"/>
            <w:shd w:val="clear" w:color="auto" w:fill="auto"/>
          </w:tcPr>
          <w:p w14:paraId="2A7E032D"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3F4C9EDA"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7976F24D" w14:textId="77777777" w:rsidR="00C775CE" w:rsidRPr="00727846" w:rsidRDefault="00C775CE" w:rsidP="00B00384">
            <w:pPr>
              <w:pStyle w:val="af"/>
              <w:shd w:val="clear" w:color="auto" w:fill="FFFFFF"/>
              <w:spacing w:before="0" w:beforeAutospacing="0" w:after="0" w:afterAutospacing="0"/>
              <w:rPr>
                <w:color w:val="2A3143"/>
              </w:rPr>
            </w:pPr>
          </w:p>
        </w:tc>
        <w:tc>
          <w:tcPr>
            <w:tcW w:w="3785" w:type="dxa"/>
            <w:shd w:val="clear" w:color="auto" w:fill="auto"/>
          </w:tcPr>
          <w:p w14:paraId="3545406D" w14:textId="72B1859E"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t>Пункт исключить или приве</w:t>
            </w:r>
            <w:r>
              <w:rPr>
                <w:rFonts w:eastAsia="Times New Roman"/>
                <w:bCs/>
                <w:sz w:val="22"/>
                <w:szCs w:val="22"/>
                <w:lang w:eastAsia="ru-RU"/>
              </w:rPr>
              <w:t>с</w:t>
            </w:r>
            <w:r w:rsidRPr="00463A6C">
              <w:rPr>
                <w:rFonts w:eastAsia="Times New Roman"/>
                <w:bCs/>
                <w:sz w:val="22"/>
                <w:szCs w:val="22"/>
                <w:lang w:eastAsia="ru-RU"/>
              </w:rPr>
              <w:t>ти пункт в соответствии с другими федеральными стандартами:</w:t>
            </w:r>
          </w:p>
          <w:p w14:paraId="3CC56E17" w14:textId="77777777"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t xml:space="preserve">«6. Расходы </w:t>
            </w:r>
            <w:r w:rsidRPr="00463A6C">
              <w:rPr>
                <w:rFonts w:eastAsia="Times New Roman"/>
                <w:b/>
                <w:bCs/>
                <w:sz w:val="22"/>
                <w:szCs w:val="22"/>
                <w:lang w:eastAsia="ru-RU"/>
              </w:rPr>
              <w:t>коммерческой организации включаются</w:t>
            </w:r>
            <w:r w:rsidRPr="00463A6C">
              <w:rPr>
                <w:rFonts w:eastAsia="Times New Roman"/>
                <w:bCs/>
                <w:sz w:val="22"/>
                <w:szCs w:val="22"/>
                <w:lang w:eastAsia="ru-RU"/>
              </w:rPr>
              <w:t xml:space="preserve"> в чистую прибыль (убыток) этой организации, </w:t>
            </w:r>
            <w:r w:rsidRPr="00463A6C">
              <w:rPr>
                <w:rFonts w:eastAsia="Times New Roman"/>
                <w:b/>
                <w:bCs/>
                <w:sz w:val="22"/>
                <w:szCs w:val="22"/>
                <w:lang w:eastAsia="ru-RU"/>
              </w:rPr>
              <w:t>если иное не предусмотрено другими федеральными стандартами</w:t>
            </w:r>
            <w:r w:rsidRPr="00463A6C">
              <w:rPr>
                <w:rFonts w:eastAsia="Times New Roman"/>
                <w:bCs/>
                <w:sz w:val="22"/>
                <w:szCs w:val="22"/>
                <w:lang w:eastAsia="ru-RU"/>
              </w:rPr>
              <w:t>.»</w:t>
            </w:r>
          </w:p>
          <w:p w14:paraId="7D1D2FAF" w14:textId="77777777" w:rsidR="00C775CE" w:rsidRPr="00463A6C" w:rsidRDefault="00C775CE" w:rsidP="00B00384">
            <w:pPr>
              <w:ind w:firstLine="0"/>
              <w:contextualSpacing/>
              <w:rPr>
                <w:rFonts w:eastAsia="Times New Roman"/>
                <w:bCs/>
                <w:sz w:val="22"/>
                <w:szCs w:val="22"/>
                <w:lang w:eastAsia="ru-RU"/>
              </w:rPr>
            </w:pPr>
          </w:p>
          <w:p w14:paraId="63BB49C7" w14:textId="77777777"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t xml:space="preserve">Сухарев И.Р. </w:t>
            </w:r>
          </w:p>
          <w:p w14:paraId="230A4537" w14:textId="77777777"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t>НРБУ «БМЦ»</w:t>
            </w:r>
          </w:p>
          <w:p w14:paraId="5C0E145D" w14:textId="77777777" w:rsidR="00C775CE" w:rsidRPr="00463A6C" w:rsidRDefault="00C775CE" w:rsidP="00B00384">
            <w:pPr>
              <w:ind w:firstLine="0"/>
              <w:contextualSpacing/>
              <w:rPr>
                <w:rFonts w:eastAsia="Times New Roman"/>
                <w:bCs/>
                <w:sz w:val="22"/>
                <w:szCs w:val="22"/>
                <w:lang w:eastAsia="ru-RU"/>
              </w:rPr>
            </w:pPr>
          </w:p>
          <w:p w14:paraId="633A5D65" w14:textId="77777777" w:rsidR="00C775CE" w:rsidRPr="00035296" w:rsidRDefault="00C775CE" w:rsidP="00B00384">
            <w:pPr>
              <w:ind w:firstLine="0"/>
              <w:contextualSpacing/>
              <w:rPr>
                <w:bCs/>
                <w:sz w:val="22"/>
                <w:szCs w:val="22"/>
              </w:rPr>
            </w:pPr>
          </w:p>
        </w:tc>
        <w:tc>
          <w:tcPr>
            <w:tcW w:w="4040" w:type="dxa"/>
            <w:shd w:val="clear" w:color="auto" w:fill="auto"/>
          </w:tcPr>
          <w:p w14:paraId="23301545" w14:textId="425EA760"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lastRenderedPageBreak/>
              <w:t xml:space="preserve">Во всех случаях, когда другие федеральные стандарты предусматривают отражение каких-либо сумм в составе совокупного финансового результата без включения в прибыль (убыток), используются такие формулировки, из которых чётко следует, что такое отражение не является признанием расходов, а расходы признаются </w:t>
            </w:r>
            <w:r w:rsidR="009B75B6">
              <w:rPr>
                <w:rFonts w:eastAsia="Times New Roman"/>
                <w:bCs/>
                <w:sz w:val="22"/>
                <w:szCs w:val="22"/>
                <w:lang w:eastAsia="ru-RU"/>
              </w:rPr>
              <w:t>только</w:t>
            </w:r>
            <w:r w:rsidRPr="00463A6C">
              <w:rPr>
                <w:rFonts w:eastAsia="Times New Roman"/>
                <w:bCs/>
                <w:sz w:val="22"/>
                <w:szCs w:val="22"/>
                <w:lang w:eastAsia="ru-RU"/>
              </w:rPr>
              <w:t xml:space="preserve"> в составе прибыли (убытка).</w:t>
            </w:r>
          </w:p>
          <w:p w14:paraId="06ACB79C" w14:textId="29BF9033" w:rsidR="00C775CE" w:rsidRPr="00463A6C" w:rsidRDefault="00C775CE" w:rsidP="00B00384">
            <w:pPr>
              <w:ind w:firstLine="0"/>
              <w:contextualSpacing/>
              <w:rPr>
                <w:rFonts w:eastAsia="Times New Roman"/>
                <w:bCs/>
                <w:sz w:val="22"/>
                <w:szCs w:val="22"/>
                <w:lang w:eastAsia="ru-RU"/>
              </w:rPr>
            </w:pPr>
            <w:r w:rsidRPr="00463A6C">
              <w:rPr>
                <w:rFonts w:eastAsia="Times New Roman"/>
                <w:bCs/>
                <w:sz w:val="22"/>
                <w:szCs w:val="22"/>
                <w:lang w:eastAsia="ru-RU"/>
              </w:rPr>
              <w:lastRenderedPageBreak/>
              <w:t>(см. п.19,</w:t>
            </w:r>
            <w:r w:rsidR="00A839CA">
              <w:rPr>
                <w:rFonts w:eastAsia="Times New Roman"/>
                <w:bCs/>
                <w:sz w:val="22"/>
                <w:szCs w:val="22"/>
                <w:lang w:eastAsia="ru-RU"/>
              </w:rPr>
              <w:t xml:space="preserve"> </w:t>
            </w:r>
            <w:r w:rsidRPr="00463A6C">
              <w:rPr>
                <w:rFonts w:eastAsia="Times New Roman"/>
                <w:bCs/>
                <w:sz w:val="22"/>
                <w:szCs w:val="22"/>
                <w:lang w:eastAsia="ru-RU"/>
              </w:rPr>
              <w:t>20 ФСБУ 6/2020, п.24,25 ФСБУ 14/2022, п.13,</w:t>
            </w:r>
            <w:r w:rsidR="00A839CA">
              <w:rPr>
                <w:rFonts w:eastAsia="Times New Roman"/>
                <w:bCs/>
                <w:sz w:val="22"/>
                <w:szCs w:val="22"/>
                <w:lang w:eastAsia="ru-RU"/>
              </w:rPr>
              <w:t xml:space="preserve"> </w:t>
            </w:r>
            <w:r w:rsidRPr="00463A6C">
              <w:rPr>
                <w:rFonts w:eastAsia="Times New Roman"/>
                <w:bCs/>
                <w:sz w:val="22"/>
                <w:szCs w:val="22"/>
                <w:lang w:eastAsia="ru-RU"/>
              </w:rPr>
              <w:t>14,</w:t>
            </w:r>
            <w:r w:rsidR="00A839CA">
              <w:rPr>
                <w:rFonts w:eastAsia="Times New Roman"/>
                <w:bCs/>
                <w:sz w:val="22"/>
                <w:szCs w:val="22"/>
                <w:lang w:eastAsia="ru-RU"/>
              </w:rPr>
              <w:t xml:space="preserve"> </w:t>
            </w:r>
            <w:r w:rsidRPr="00463A6C">
              <w:rPr>
                <w:rFonts w:eastAsia="Times New Roman"/>
                <w:bCs/>
                <w:sz w:val="22"/>
                <w:szCs w:val="22"/>
                <w:lang w:eastAsia="ru-RU"/>
              </w:rPr>
              <w:t>14.1,</w:t>
            </w:r>
            <w:r w:rsidR="00A839CA">
              <w:rPr>
                <w:rFonts w:eastAsia="Times New Roman"/>
                <w:bCs/>
                <w:sz w:val="22"/>
                <w:szCs w:val="22"/>
                <w:lang w:eastAsia="ru-RU"/>
              </w:rPr>
              <w:t xml:space="preserve"> </w:t>
            </w:r>
            <w:r w:rsidRPr="00463A6C">
              <w:rPr>
                <w:rFonts w:eastAsia="Times New Roman"/>
                <w:bCs/>
                <w:sz w:val="22"/>
                <w:szCs w:val="22"/>
                <w:lang w:eastAsia="ru-RU"/>
              </w:rPr>
              <w:t>19 ПБУ 3/2006)</w:t>
            </w:r>
          </w:p>
          <w:p w14:paraId="511DDB69" w14:textId="2B0C9059" w:rsidR="00C775CE" w:rsidRPr="00035296" w:rsidRDefault="00C775CE" w:rsidP="00B00384">
            <w:pPr>
              <w:ind w:firstLine="0"/>
              <w:contextualSpacing/>
              <w:rPr>
                <w:bCs/>
                <w:sz w:val="22"/>
                <w:szCs w:val="22"/>
              </w:rPr>
            </w:pPr>
            <w:r w:rsidRPr="00463A6C">
              <w:rPr>
                <w:rFonts w:eastAsia="Times New Roman"/>
                <w:bCs/>
                <w:sz w:val="22"/>
                <w:szCs w:val="22"/>
                <w:lang w:eastAsia="ru-RU"/>
              </w:rPr>
              <w:t>Если речь идёт о признании таких сумм в соответствии с МСФО (в связи с отсутствием регулирования в ФСБУ на основании пункта 7.1 ПБУ 1/2008), то в МСФО для их обозначения используется понятие «доход», но никогда не используется понятие «расход». Во всех таких случаях речь идёт о переоценках активов или обязательств, при этом понятием «доход» обозначаются как положительные, так и отрицательные переоценки. В этой связи формулировка о подразделении доходов в пункте 5 ФСБУ 9/2025 корректна, но её зеркальное повторение в данном Проекте применительно к расходам некорректно, так как ни ФСБУ, ни МСФО не предусматривают признание каких-либо расходов в составе совокупного финансового результата за рамками прибыли (убытка).</w:t>
            </w:r>
          </w:p>
        </w:tc>
        <w:tc>
          <w:tcPr>
            <w:tcW w:w="1985" w:type="dxa"/>
          </w:tcPr>
          <w:p w14:paraId="21A7B70E" w14:textId="77777777" w:rsidR="00C775CE" w:rsidRDefault="00C775CE" w:rsidP="00B00384">
            <w:pPr>
              <w:ind w:firstLine="0"/>
              <w:contextualSpacing/>
              <w:rPr>
                <w:b/>
                <w:bCs/>
                <w:sz w:val="22"/>
                <w:szCs w:val="22"/>
              </w:rPr>
            </w:pPr>
            <w:r>
              <w:rPr>
                <w:b/>
                <w:bCs/>
                <w:sz w:val="22"/>
                <w:szCs w:val="22"/>
              </w:rPr>
              <w:lastRenderedPageBreak/>
              <w:t>Не учтено.</w:t>
            </w:r>
          </w:p>
          <w:p w14:paraId="01771E52" w14:textId="0D33C5E5" w:rsidR="00C775CE" w:rsidRPr="00C775CE" w:rsidRDefault="00C775CE" w:rsidP="00B00384">
            <w:pPr>
              <w:ind w:firstLine="0"/>
              <w:contextualSpacing/>
              <w:rPr>
                <w:bCs/>
                <w:sz w:val="22"/>
                <w:szCs w:val="22"/>
              </w:rPr>
            </w:pPr>
            <w:r w:rsidRPr="00C775CE">
              <w:rPr>
                <w:bCs/>
                <w:sz w:val="22"/>
                <w:szCs w:val="22"/>
              </w:rPr>
              <w:t>Не соответствует другим ФСБУ.</w:t>
            </w:r>
          </w:p>
        </w:tc>
      </w:tr>
      <w:tr w:rsidR="00C775CE" w:rsidRPr="00035296" w14:paraId="1E7FB9CF" w14:textId="77777777" w:rsidTr="004D519C">
        <w:tc>
          <w:tcPr>
            <w:tcW w:w="494" w:type="dxa"/>
            <w:shd w:val="clear" w:color="auto" w:fill="auto"/>
          </w:tcPr>
          <w:p w14:paraId="5C0BD645" w14:textId="77777777" w:rsidR="00C775CE" w:rsidRPr="00035296" w:rsidRDefault="00C775CE" w:rsidP="00B00384">
            <w:pPr>
              <w:pStyle w:val="ab"/>
              <w:numPr>
                <w:ilvl w:val="0"/>
                <w:numId w:val="2"/>
              </w:numPr>
              <w:rPr>
                <w:rFonts w:eastAsia="Times New Roman"/>
                <w:bCs/>
                <w:sz w:val="22"/>
                <w:szCs w:val="22"/>
              </w:rPr>
            </w:pPr>
          </w:p>
        </w:tc>
        <w:tc>
          <w:tcPr>
            <w:tcW w:w="1599" w:type="dxa"/>
            <w:vMerge w:val="restart"/>
            <w:shd w:val="clear" w:color="auto" w:fill="auto"/>
          </w:tcPr>
          <w:p w14:paraId="4D27F5CC" w14:textId="77777777" w:rsidR="00C775CE" w:rsidRPr="00035296" w:rsidRDefault="00C775CE" w:rsidP="00B00384">
            <w:pPr>
              <w:ind w:firstLine="0"/>
              <w:contextualSpacing/>
              <w:rPr>
                <w:rFonts w:eastAsia="Times New Roman"/>
                <w:bCs/>
                <w:sz w:val="22"/>
                <w:szCs w:val="22"/>
                <w:lang w:eastAsia="ru-RU"/>
              </w:rPr>
            </w:pPr>
            <w:r>
              <w:rPr>
                <w:rFonts w:eastAsia="Times New Roman"/>
                <w:bCs/>
                <w:sz w:val="22"/>
                <w:szCs w:val="22"/>
                <w:lang w:eastAsia="ru-RU"/>
              </w:rPr>
              <w:t>П</w:t>
            </w:r>
            <w:r w:rsidRPr="00035296">
              <w:rPr>
                <w:rFonts w:eastAsia="Times New Roman"/>
                <w:bCs/>
                <w:sz w:val="22"/>
                <w:szCs w:val="22"/>
                <w:lang w:eastAsia="ru-RU"/>
              </w:rPr>
              <w:t>ункт 7</w:t>
            </w:r>
          </w:p>
        </w:tc>
        <w:tc>
          <w:tcPr>
            <w:tcW w:w="3685" w:type="dxa"/>
            <w:vMerge w:val="restart"/>
          </w:tcPr>
          <w:p w14:paraId="110D800F" w14:textId="77777777" w:rsidR="00C775CE" w:rsidRPr="0052566E" w:rsidRDefault="00C775CE" w:rsidP="00B00384">
            <w:pPr>
              <w:ind w:firstLine="0"/>
              <w:contextualSpacing/>
              <w:rPr>
                <w:bCs/>
                <w:sz w:val="22"/>
                <w:szCs w:val="22"/>
              </w:rPr>
            </w:pPr>
            <w:r w:rsidRPr="0052566E">
              <w:rPr>
                <w:bCs/>
                <w:sz w:val="22"/>
                <w:szCs w:val="22"/>
              </w:rPr>
              <w:t>7. Расходы, включаемые в чистую прибы</w:t>
            </w:r>
            <w:r>
              <w:rPr>
                <w:bCs/>
                <w:sz w:val="22"/>
                <w:szCs w:val="22"/>
              </w:rPr>
              <w:t>ль (убыток), подразделяются на:</w:t>
            </w:r>
          </w:p>
          <w:p w14:paraId="4DF676F8" w14:textId="77777777" w:rsidR="00C775CE" w:rsidRPr="0052566E" w:rsidRDefault="00C775CE" w:rsidP="00B00384">
            <w:pPr>
              <w:ind w:firstLine="0"/>
              <w:contextualSpacing/>
              <w:rPr>
                <w:bCs/>
                <w:sz w:val="22"/>
                <w:szCs w:val="22"/>
              </w:rPr>
            </w:pPr>
            <w:r w:rsidRPr="0052566E">
              <w:rPr>
                <w:bCs/>
                <w:sz w:val="22"/>
                <w:szCs w:val="22"/>
              </w:rPr>
              <w:t>а) расходы</w:t>
            </w:r>
            <w:r>
              <w:rPr>
                <w:bCs/>
                <w:sz w:val="22"/>
                <w:szCs w:val="22"/>
              </w:rPr>
              <w:t xml:space="preserve"> по обычным видам деятельности;</w:t>
            </w:r>
          </w:p>
          <w:p w14:paraId="033EF8CA" w14:textId="77777777" w:rsidR="00C775CE" w:rsidRPr="00035296" w:rsidRDefault="00C775CE" w:rsidP="00B00384">
            <w:pPr>
              <w:ind w:firstLine="0"/>
              <w:contextualSpacing/>
              <w:rPr>
                <w:bCs/>
                <w:sz w:val="22"/>
                <w:szCs w:val="22"/>
              </w:rPr>
            </w:pPr>
            <w:r w:rsidRPr="0052566E">
              <w:rPr>
                <w:bCs/>
                <w:sz w:val="22"/>
                <w:szCs w:val="22"/>
              </w:rPr>
              <w:t>б) расходы, отличные от расходов по обычным видам деятельности.</w:t>
            </w:r>
          </w:p>
        </w:tc>
        <w:tc>
          <w:tcPr>
            <w:tcW w:w="3785" w:type="dxa"/>
          </w:tcPr>
          <w:p w14:paraId="21DB180E" w14:textId="77777777" w:rsidR="00C775CE" w:rsidRPr="0052566E" w:rsidRDefault="00C775CE" w:rsidP="00B00384">
            <w:pPr>
              <w:ind w:firstLine="0"/>
              <w:contextualSpacing/>
              <w:rPr>
                <w:bCs/>
                <w:sz w:val="22"/>
                <w:szCs w:val="22"/>
              </w:rPr>
            </w:pPr>
            <w:r w:rsidRPr="0052566E">
              <w:rPr>
                <w:bCs/>
                <w:sz w:val="22"/>
                <w:szCs w:val="22"/>
              </w:rPr>
              <w:t>7. Расходы, включаемые в чистую прибы</w:t>
            </w:r>
            <w:r>
              <w:rPr>
                <w:bCs/>
                <w:sz w:val="22"/>
                <w:szCs w:val="22"/>
              </w:rPr>
              <w:t>ль (убыток), подразделяются на:</w:t>
            </w:r>
          </w:p>
          <w:p w14:paraId="6D368D2E" w14:textId="77777777" w:rsidR="00C775CE" w:rsidRPr="0052566E" w:rsidRDefault="00C775CE" w:rsidP="00B00384">
            <w:pPr>
              <w:ind w:firstLine="0"/>
              <w:contextualSpacing/>
              <w:rPr>
                <w:bCs/>
                <w:sz w:val="22"/>
                <w:szCs w:val="22"/>
              </w:rPr>
            </w:pPr>
            <w:r w:rsidRPr="0052566E">
              <w:rPr>
                <w:bCs/>
                <w:sz w:val="22"/>
                <w:szCs w:val="22"/>
              </w:rPr>
              <w:t>а) расходы</w:t>
            </w:r>
            <w:r>
              <w:rPr>
                <w:bCs/>
                <w:sz w:val="22"/>
                <w:szCs w:val="22"/>
              </w:rPr>
              <w:t xml:space="preserve"> по выручке;</w:t>
            </w:r>
          </w:p>
          <w:p w14:paraId="60D3021D" w14:textId="77777777" w:rsidR="00C775CE" w:rsidRDefault="00C775CE" w:rsidP="00B00384">
            <w:pPr>
              <w:ind w:firstLine="0"/>
              <w:contextualSpacing/>
              <w:rPr>
                <w:bCs/>
                <w:sz w:val="22"/>
                <w:szCs w:val="22"/>
              </w:rPr>
            </w:pPr>
            <w:r w:rsidRPr="0052566E">
              <w:rPr>
                <w:bCs/>
                <w:sz w:val="22"/>
                <w:szCs w:val="22"/>
              </w:rPr>
              <w:t>б) расходы</w:t>
            </w:r>
            <w:r>
              <w:rPr>
                <w:bCs/>
                <w:sz w:val="22"/>
                <w:szCs w:val="22"/>
              </w:rPr>
              <w:t xml:space="preserve"> прочие</w:t>
            </w:r>
            <w:r w:rsidRPr="0052566E">
              <w:rPr>
                <w:bCs/>
                <w:sz w:val="22"/>
                <w:szCs w:val="22"/>
              </w:rPr>
              <w:t>.</w:t>
            </w:r>
          </w:p>
          <w:p w14:paraId="1A04FBAA" w14:textId="77777777" w:rsidR="00C775CE" w:rsidRPr="00035296" w:rsidRDefault="00C775CE" w:rsidP="00B00384">
            <w:pPr>
              <w:ind w:firstLine="0"/>
              <w:contextualSpacing/>
              <w:rPr>
                <w:bCs/>
                <w:sz w:val="22"/>
                <w:szCs w:val="22"/>
              </w:rPr>
            </w:pPr>
          </w:p>
          <w:p w14:paraId="4C37562A" w14:textId="77777777" w:rsidR="00C775CE" w:rsidRPr="00035296" w:rsidRDefault="00C775CE" w:rsidP="00B00384">
            <w:pPr>
              <w:ind w:firstLine="0"/>
              <w:contextualSpacing/>
              <w:rPr>
                <w:bCs/>
                <w:sz w:val="22"/>
                <w:szCs w:val="22"/>
              </w:rPr>
            </w:pPr>
            <w:r>
              <w:rPr>
                <w:bCs/>
                <w:sz w:val="22"/>
                <w:szCs w:val="22"/>
              </w:rPr>
              <w:t xml:space="preserve">Минина Н.В. </w:t>
            </w:r>
          </w:p>
          <w:p w14:paraId="01F165F3" w14:textId="77777777" w:rsidR="00C775CE" w:rsidRPr="00035296" w:rsidRDefault="00C775CE" w:rsidP="00B00384">
            <w:pPr>
              <w:ind w:firstLine="0"/>
              <w:contextualSpacing/>
              <w:rPr>
                <w:bCs/>
                <w:sz w:val="22"/>
                <w:szCs w:val="22"/>
              </w:rPr>
            </w:pPr>
          </w:p>
        </w:tc>
        <w:tc>
          <w:tcPr>
            <w:tcW w:w="4040" w:type="dxa"/>
          </w:tcPr>
          <w:p w14:paraId="24E0C2D7" w14:textId="77777777" w:rsidR="00C775CE" w:rsidRPr="00035296" w:rsidRDefault="00C775CE" w:rsidP="00B00384">
            <w:pPr>
              <w:ind w:firstLine="0"/>
              <w:contextualSpacing/>
              <w:rPr>
                <w:bCs/>
                <w:sz w:val="22"/>
                <w:szCs w:val="22"/>
              </w:rPr>
            </w:pPr>
            <w:r w:rsidRPr="00035296">
              <w:rPr>
                <w:bCs/>
                <w:sz w:val="22"/>
                <w:szCs w:val="22"/>
              </w:rPr>
              <w:t xml:space="preserve">Юридическая коллизия. По </w:t>
            </w:r>
            <w:proofErr w:type="spellStart"/>
            <w:r w:rsidRPr="00035296">
              <w:rPr>
                <w:bCs/>
                <w:sz w:val="22"/>
                <w:szCs w:val="22"/>
              </w:rPr>
              <w:t>п.п</w:t>
            </w:r>
            <w:proofErr w:type="spellEnd"/>
            <w:r w:rsidRPr="00035296">
              <w:rPr>
                <w:bCs/>
                <w:sz w:val="22"/>
                <w:szCs w:val="22"/>
              </w:rPr>
              <w:t>. «а» п. 7 настоящего Стандарта видом расходов является «Расходы по обычным видам деятельности». По п. 12 настоящего Стандарта расходами по обычным видам деятельности являются расходы, относящиеся к предметам деятельности экономического субъекта, то есть расходы по предметной деятельности. По Приложению № 4 ФСБУ 4/2023 доходам по виду «выручка» соответствуют расходы по виду «от продаж».</w:t>
            </w:r>
          </w:p>
          <w:p w14:paraId="5D9F8859" w14:textId="77777777" w:rsidR="00C775CE" w:rsidRPr="00035296" w:rsidRDefault="00C775CE" w:rsidP="00B00384">
            <w:pPr>
              <w:ind w:firstLine="0"/>
              <w:contextualSpacing/>
              <w:rPr>
                <w:bCs/>
                <w:sz w:val="22"/>
                <w:szCs w:val="22"/>
              </w:rPr>
            </w:pPr>
            <w:r w:rsidRPr="00035296">
              <w:rPr>
                <w:bCs/>
                <w:sz w:val="22"/>
                <w:szCs w:val="22"/>
              </w:rPr>
              <w:lastRenderedPageBreak/>
              <w:t>Заменить в настоящем Стандарте термины «Расходы по обычным видам деятельности» на «Расходы по выручке» и «Расходы, отличные от расходов по обычным видам деятельности» на «Прочие расходы». Цель - синхронизация терминов с МСФО, с ФСБУ 4/2023, с ФСБУ 9/2025. Упрощение терминов для эффективности их практического применения. Акцентуация на связи между доходами и расходами, по видам и назначению, в соответствии с ФСБУ 4/2023.</w:t>
            </w:r>
          </w:p>
        </w:tc>
        <w:tc>
          <w:tcPr>
            <w:tcW w:w="1985" w:type="dxa"/>
          </w:tcPr>
          <w:p w14:paraId="4C3EB1CC" w14:textId="77777777" w:rsidR="00C775CE" w:rsidRDefault="00C775CE" w:rsidP="00B00384">
            <w:pPr>
              <w:ind w:firstLine="0"/>
              <w:contextualSpacing/>
              <w:rPr>
                <w:b/>
                <w:bCs/>
                <w:sz w:val="22"/>
                <w:szCs w:val="22"/>
              </w:rPr>
            </w:pPr>
            <w:r w:rsidRPr="00035296">
              <w:rPr>
                <w:b/>
                <w:bCs/>
                <w:sz w:val="22"/>
                <w:szCs w:val="22"/>
              </w:rPr>
              <w:lastRenderedPageBreak/>
              <w:t>Не учтено.</w:t>
            </w:r>
          </w:p>
          <w:p w14:paraId="1C37B56E"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Норма проекта соответствует юридико-техническим правилам.</w:t>
            </w:r>
          </w:p>
          <w:p w14:paraId="2037FA08" w14:textId="77777777" w:rsidR="00C775CE" w:rsidRPr="00035296" w:rsidRDefault="00C775CE" w:rsidP="00B00384">
            <w:pPr>
              <w:ind w:firstLine="0"/>
              <w:contextualSpacing/>
              <w:rPr>
                <w:b/>
                <w:bCs/>
                <w:sz w:val="22"/>
                <w:szCs w:val="22"/>
              </w:rPr>
            </w:pPr>
          </w:p>
        </w:tc>
      </w:tr>
      <w:tr w:rsidR="00C775CE" w:rsidRPr="00035296" w14:paraId="576CE420" w14:textId="77777777" w:rsidTr="00C7418E">
        <w:tc>
          <w:tcPr>
            <w:tcW w:w="494" w:type="dxa"/>
            <w:shd w:val="clear" w:color="auto" w:fill="auto"/>
          </w:tcPr>
          <w:p w14:paraId="23D44688"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21A29C82" w14:textId="77777777" w:rsidR="00C775CE" w:rsidRDefault="00C775CE" w:rsidP="00B00384">
            <w:pPr>
              <w:ind w:firstLine="0"/>
              <w:contextualSpacing/>
              <w:rPr>
                <w:rFonts w:eastAsia="Times New Roman"/>
                <w:bCs/>
                <w:sz w:val="22"/>
                <w:szCs w:val="22"/>
                <w:lang w:eastAsia="ru-RU"/>
              </w:rPr>
            </w:pPr>
          </w:p>
        </w:tc>
        <w:tc>
          <w:tcPr>
            <w:tcW w:w="3685" w:type="dxa"/>
            <w:vMerge/>
          </w:tcPr>
          <w:p w14:paraId="765AFD8A" w14:textId="77777777" w:rsidR="00C775CE" w:rsidRPr="0052566E" w:rsidRDefault="00C775CE" w:rsidP="00B00384">
            <w:pPr>
              <w:ind w:firstLine="0"/>
              <w:contextualSpacing/>
              <w:rPr>
                <w:bCs/>
                <w:sz w:val="22"/>
                <w:szCs w:val="22"/>
              </w:rPr>
            </w:pPr>
          </w:p>
        </w:tc>
        <w:tc>
          <w:tcPr>
            <w:tcW w:w="3785" w:type="dxa"/>
            <w:shd w:val="clear" w:color="auto" w:fill="auto"/>
          </w:tcPr>
          <w:p w14:paraId="4728E61E" w14:textId="3604F378"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w:t>
            </w:r>
            <w:r w:rsidR="00A839CA">
              <w:rPr>
                <w:rFonts w:eastAsia="Times New Roman"/>
                <w:bCs/>
                <w:sz w:val="22"/>
                <w:szCs w:val="22"/>
                <w:lang w:eastAsia="ru-RU"/>
              </w:rPr>
              <w:t xml:space="preserve"> </w:t>
            </w:r>
            <w:r w:rsidRPr="007B49D4">
              <w:rPr>
                <w:rFonts w:eastAsia="Times New Roman"/>
                <w:bCs/>
                <w:sz w:val="22"/>
                <w:szCs w:val="22"/>
                <w:lang w:eastAsia="ru-RU"/>
              </w:rPr>
              <w:t>либо</w:t>
            </w:r>
            <w:r w:rsidR="00A839CA">
              <w:rPr>
                <w:rFonts w:eastAsia="Times New Roman"/>
                <w:bCs/>
                <w:sz w:val="22"/>
                <w:szCs w:val="22"/>
                <w:lang w:eastAsia="ru-RU"/>
              </w:rPr>
              <w:t xml:space="preserve"> </w:t>
            </w:r>
            <w:r w:rsidRPr="007B49D4">
              <w:rPr>
                <w:rFonts w:eastAsia="Times New Roman"/>
                <w:bCs/>
                <w:sz w:val="22"/>
                <w:szCs w:val="22"/>
                <w:lang w:eastAsia="ru-RU"/>
              </w:rPr>
              <w:t>привести его в соответствие со структурой финансовых результатов, предусмотренной ФСБУ 4/2023:</w:t>
            </w:r>
          </w:p>
          <w:p w14:paraId="0710E458"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7. Расходы, включаемые в чистую прибыль (убыток), подразделяются на:</w:t>
            </w:r>
          </w:p>
          <w:p w14:paraId="2E14B679"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а)</w:t>
            </w:r>
            <w:r w:rsidRPr="007B49D4">
              <w:rPr>
                <w:rFonts w:eastAsia="Times New Roman"/>
                <w:bCs/>
                <w:sz w:val="22"/>
                <w:szCs w:val="22"/>
                <w:lang w:eastAsia="ru-RU"/>
              </w:rPr>
              <w:tab/>
              <w:t>расходы, включаемые в прибыль (убыток) от продолжающейся деятельности до налогообложения;</w:t>
            </w:r>
          </w:p>
          <w:p w14:paraId="6BA903C4"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б)</w:t>
            </w:r>
            <w:r w:rsidRPr="007B49D4">
              <w:rPr>
                <w:rFonts w:eastAsia="Times New Roman"/>
                <w:bCs/>
                <w:sz w:val="22"/>
                <w:szCs w:val="22"/>
                <w:lang w:eastAsia="ru-RU"/>
              </w:rPr>
              <w:tab/>
              <w:t>относящийся к продолжающейся деятельности расход по налогу на прибыль;</w:t>
            </w:r>
          </w:p>
          <w:p w14:paraId="4E025ECD"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в)</w:t>
            </w:r>
            <w:r w:rsidRPr="007B49D4">
              <w:rPr>
                <w:rFonts w:eastAsia="Times New Roman"/>
                <w:bCs/>
                <w:sz w:val="22"/>
                <w:szCs w:val="22"/>
                <w:lang w:eastAsia="ru-RU"/>
              </w:rPr>
              <w:tab/>
              <w:t>расходы, включаемые в прибыль (убыток) от прекращаемой деятельности (в том числе расход по относящемуся к ней налогу на прибыль).</w:t>
            </w:r>
          </w:p>
          <w:p w14:paraId="4BFBCE31" w14:textId="77777777" w:rsidR="00C775CE" w:rsidRPr="007B49D4" w:rsidRDefault="00C775CE" w:rsidP="00B00384">
            <w:pPr>
              <w:ind w:firstLine="0"/>
              <w:contextualSpacing/>
              <w:rPr>
                <w:rFonts w:eastAsia="Times New Roman"/>
                <w:bCs/>
                <w:sz w:val="22"/>
                <w:szCs w:val="22"/>
                <w:lang w:eastAsia="ru-RU"/>
              </w:rPr>
            </w:pPr>
          </w:p>
          <w:p w14:paraId="162200F9"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Если есть необходимость подразделить расходы, включаемые в </w:t>
            </w:r>
            <w:r w:rsidRPr="007B49D4">
              <w:rPr>
                <w:rFonts w:eastAsia="Times New Roman"/>
                <w:bCs/>
                <w:sz w:val="22"/>
                <w:szCs w:val="22"/>
                <w:lang w:eastAsia="ru-RU"/>
              </w:rPr>
              <w:lastRenderedPageBreak/>
              <w:t>прибыль убыток от продолжающейся деятельности до налогообложения, то далее добавить дополнительный пункт (пункты) по любому из двух вариантов:</w:t>
            </w:r>
          </w:p>
          <w:p w14:paraId="318C1BC3" w14:textId="77777777" w:rsidR="00C775CE" w:rsidRPr="007B49D4" w:rsidRDefault="00C775CE" w:rsidP="00B00384">
            <w:pPr>
              <w:ind w:firstLine="0"/>
              <w:contextualSpacing/>
              <w:rPr>
                <w:rFonts w:eastAsia="Times New Roman"/>
                <w:bCs/>
                <w:sz w:val="22"/>
                <w:szCs w:val="22"/>
                <w:lang w:eastAsia="ru-RU"/>
              </w:rPr>
            </w:pPr>
          </w:p>
          <w:p w14:paraId="6711D05E"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1 вариант (без формализации операционной, инвестиционной и финансовой категорий):</w:t>
            </w:r>
          </w:p>
          <w:p w14:paraId="31739FC2"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8. Расходы, включаемые в прибыль (убыток) от продолжающейся деятельности до налогообложения подразделяются на:</w:t>
            </w:r>
          </w:p>
          <w:p w14:paraId="3BC4A7C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а)</w:t>
            </w:r>
            <w:r w:rsidRPr="007B49D4">
              <w:rPr>
                <w:rFonts w:eastAsia="Times New Roman"/>
                <w:bCs/>
                <w:sz w:val="22"/>
                <w:szCs w:val="22"/>
                <w:lang w:eastAsia="ru-RU"/>
              </w:rPr>
              <w:tab/>
              <w:t>расходы, включаемые в валовую прибыль (убыток);</w:t>
            </w:r>
          </w:p>
          <w:p w14:paraId="0264352A"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б)</w:t>
            </w:r>
            <w:r w:rsidRPr="007B49D4">
              <w:rPr>
                <w:rFonts w:eastAsia="Times New Roman"/>
                <w:bCs/>
                <w:sz w:val="22"/>
                <w:szCs w:val="22"/>
                <w:lang w:eastAsia="ru-RU"/>
              </w:rPr>
              <w:tab/>
              <w:t>расходы, включаемые в прибыль (убыток) от продаж за рамками валовой прибыли (убытка);</w:t>
            </w:r>
          </w:p>
          <w:p w14:paraId="5958398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в)</w:t>
            </w:r>
            <w:r w:rsidRPr="007B49D4">
              <w:rPr>
                <w:rFonts w:eastAsia="Times New Roman"/>
                <w:bCs/>
                <w:sz w:val="22"/>
                <w:szCs w:val="22"/>
                <w:lang w:eastAsia="ru-RU"/>
              </w:rPr>
              <w:tab/>
              <w:t>расходы, включаемые в прибыль (убыток) от продолжающейся деятельности до налогообложения за рамками прибыли (убытка) от продаж.</w:t>
            </w:r>
          </w:p>
          <w:p w14:paraId="28A34BB5" w14:textId="77777777" w:rsidR="00C775CE" w:rsidRPr="007B49D4" w:rsidRDefault="00C775CE" w:rsidP="00B00384">
            <w:pPr>
              <w:ind w:firstLine="0"/>
              <w:contextualSpacing/>
              <w:rPr>
                <w:rFonts w:eastAsia="Times New Roman"/>
                <w:bCs/>
                <w:sz w:val="22"/>
                <w:szCs w:val="22"/>
                <w:lang w:eastAsia="ru-RU"/>
              </w:rPr>
            </w:pPr>
          </w:p>
          <w:p w14:paraId="1B9C259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2 вариант (с формализацией операционной, инвестиционной и финансовой категорий, но без введения промежуточного итога «прибыль (убыток) до финансирования и налогообложения»):</w:t>
            </w:r>
          </w:p>
          <w:p w14:paraId="5059D1BD"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8. Расходы, включаемые в прибыль (убыток) от продолжающейся деятельности до налогообложения подразделяются на:</w:t>
            </w:r>
          </w:p>
          <w:p w14:paraId="20D023FE"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а)</w:t>
            </w:r>
            <w:r w:rsidRPr="007B49D4">
              <w:rPr>
                <w:rFonts w:eastAsia="Times New Roman"/>
                <w:bCs/>
                <w:sz w:val="22"/>
                <w:szCs w:val="22"/>
                <w:lang w:eastAsia="ru-RU"/>
              </w:rPr>
              <w:tab/>
              <w:t>операционные расходы;</w:t>
            </w:r>
          </w:p>
          <w:p w14:paraId="6C01831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б)</w:t>
            </w:r>
            <w:r w:rsidRPr="007B49D4">
              <w:rPr>
                <w:rFonts w:eastAsia="Times New Roman"/>
                <w:bCs/>
                <w:sz w:val="22"/>
                <w:szCs w:val="22"/>
                <w:lang w:eastAsia="ru-RU"/>
              </w:rPr>
              <w:tab/>
              <w:t>расходы, связанные с осуществлением инвестиций и привлечением финансирования.</w:t>
            </w:r>
          </w:p>
          <w:p w14:paraId="110DFB12"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Операционные расходы включаются в прибыль (убыток) от продаж.</w:t>
            </w:r>
          </w:p>
          <w:p w14:paraId="6065979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Расходы, связанные с осуществлением инвестиций и привлечением финансирования, включаются в прибыль (убыток) от продолжающейся деятельности до налогообложения за рамками прибыли (убытка) от продаж.</w:t>
            </w:r>
          </w:p>
          <w:p w14:paraId="347447BB" w14:textId="77777777" w:rsidR="00C775CE" w:rsidRPr="007B49D4" w:rsidRDefault="00C775CE" w:rsidP="00B00384">
            <w:pPr>
              <w:ind w:firstLine="0"/>
              <w:contextualSpacing/>
              <w:rPr>
                <w:rFonts w:eastAsia="Times New Roman"/>
                <w:bCs/>
                <w:sz w:val="22"/>
                <w:szCs w:val="22"/>
                <w:lang w:eastAsia="ru-RU"/>
              </w:rPr>
            </w:pPr>
          </w:p>
          <w:p w14:paraId="6BF0914B"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3 вариант (наиболее предпочтительный, так как соответствует требованиям пунктов 1 и 4 статьи 20 Федерального закона «О бухгалтерском учете» – с формализацией операционной, инвестиционной и финансовой категорий и введением промежуточного итога «прибыль (убыток) до финансирования и налогообложения» (дополнить п.27 ФСБУ 4)):</w:t>
            </w:r>
          </w:p>
          <w:p w14:paraId="0702EB9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8. Расходы, включаемые в прибыль (убыток) от продолжающейся деятельности до налогообложения подразделяются на:</w:t>
            </w:r>
          </w:p>
          <w:p w14:paraId="16142DA9"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а)</w:t>
            </w:r>
            <w:r w:rsidRPr="007B49D4">
              <w:rPr>
                <w:rFonts w:eastAsia="Times New Roman"/>
                <w:bCs/>
                <w:sz w:val="22"/>
                <w:szCs w:val="22"/>
                <w:lang w:eastAsia="ru-RU"/>
              </w:rPr>
              <w:tab/>
              <w:t>операционные расходы;</w:t>
            </w:r>
          </w:p>
          <w:p w14:paraId="1F287C45"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б)</w:t>
            </w:r>
            <w:r w:rsidRPr="007B49D4">
              <w:rPr>
                <w:rFonts w:eastAsia="Times New Roman"/>
                <w:bCs/>
                <w:sz w:val="22"/>
                <w:szCs w:val="22"/>
                <w:lang w:eastAsia="ru-RU"/>
              </w:rPr>
              <w:tab/>
              <w:t>расходы, связанные с осуществлением инвестиций;</w:t>
            </w:r>
          </w:p>
          <w:p w14:paraId="6F342EAB"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в)</w:t>
            </w:r>
            <w:r w:rsidRPr="007B49D4">
              <w:rPr>
                <w:rFonts w:eastAsia="Times New Roman"/>
                <w:bCs/>
                <w:sz w:val="22"/>
                <w:szCs w:val="22"/>
                <w:lang w:eastAsia="ru-RU"/>
              </w:rPr>
              <w:tab/>
              <w:t>расходы, связанные с привлечением финансирования.</w:t>
            </w:r>
          </w:p>
          <w:p w14:paraId="3FEF3A86"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Операционные расходы включаются в прибыль (убыток) от продаж.</w:t>
            </w:r>
          </w:p>
          <w:p w14:paraId="57A50FCE"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Расходы, связанные с осуществлением инвестиций, включаются в прибыль (убыток) до финансирования и налогообложения за рамками прибыли (убытка) от продаж.</w:t>
            </w:r>
          </w:p>
          <w:p w14:paraId="725C259A"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Расходы, связанные с привлечением финансирования, включаются в прибыль (убыток) от продолжающейся деятельности до налогообложения за рамками прибыли (убытка) до финансирования и налогообложения.</w:t>
            </w:r>
          </w:p>
          <w:p w14:paraId="541B87FE" w14:textId="77777777" w:rsidR="00C775CE" w:rsidRPr="007B49D4" w:rsidRDefault="00C775CE" w:rsidP="00B00384">
            <w:pPr>
              <w:ind w:firstLine="0"/>
              <w:contextualSpacing/>
              <w:rPr>
                <w:rFonts w:eastAsia="Times New Roman"/>
                <w:bCs/>
                <w:sz w:val="22"/>
                <w:szCs w:val="22"/>
                <w:lang w:eastAsia="ru-RU"/>
              </w:rPr>
            </w:pPr>
          </w:p>
          <w:p w14:paraId="3F3D0FA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1BBDA0EE" w14:textId="248DBD6D" w:rsidR="00C775CE" w:rsidRPr="0052566E" w:rsidRDefault="00C775CE" w:rsidP="00B00384">
            <w:pPr>
              <w:ind w:firstLine="0"/>
              <w:contextualSpacing/>
              <w:rPr>
                <w:bCs/>
                <w:sz w:val="22"/>
                <w:szCs w:val="22"/>
              </w:rPr>
            </w:pPr>
            <w:r w:rsidRPr="007B49D4">
              <w:rPr>
                <w:rFonts w:eastAsia="Times New Roman"/>
                <w:bCs/>
                <w:sz w:val="22"/>
                <w:szCs w:val="22"/>
                <w:lang w:eastAsia="ru-RU"/>
              </w:rPr>
              <w:t>НРБУ «БМЦ»</w:t>
            </w:r>
          </w:p>
        </w:tc>
        <w:tc>
          <w:tcPr>
            <w:tcW w:w="4040" w:type="dxa"/>
            <w:shd w:val="clear" w:color="auto" w:fill="auto"/>
          </w:tcPr>
          <w:p w14:paraId="6CA8D6F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 xml:space="preserve">Пункт 7 противоречит пункту 12 Проекта, где критерием подразделения расходов </w:t>
            </w:r>
            <w:r w:rsidRPr="009B75B6">
              <w:rPr>
                <w:rFonts w:eastAsia="Times New Roman"/>
                <w:bCs/>
                <w:sz w:val="22"/>
                <w:szCs w:val="22"/>
                <w:lang w:eastAsia="ru-RU"/>
              </w:rPr>
              <w:t>является предмет деятельности экономического субъекта, а не обычный вид деятельности</w:t>
            </w:r>
            <w:r w:rsidRPr="007B49D4">
              <w:rPr>
                <w:rFonts w:eastAsia="Times New Roman"/>
                <w:bCs/>
                <w:sz w:val="22"/>
                <w:szCs w:val="22"/>
                <w:lang w:eastAsia="ru-RU"/>
              </w:rPr>
              <w:t>. Очевидно, что понятия «предмет деятельности» и «обычный вид деятельности» не являются эквивалентами. Экономический субъект придёт к разным выводам в зависимости от того, будет ли он решать вопрос подразделения расходов по критерию «обычный / необычный вид деятельности», или по критерию «предмет / не предмет деятельности».</w:t>
            </w:r>
          </w:p>
          <w:p w14:paraId="244A94F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При этом в обоих случаях получившаяся классификация расходов не согласуется со структурой финансовых результатов, предусмотренной ФСБУ 4, согласно которому (п.27) расходы, включаемые в чистую прибыль (убыток), должны подразделяться на 1) расходы, </w:t>
            </w:r>
            <w:r w:rsidRPr="007B49D4">
              <w:rPr>
                <w:rFonts w:eastAsia="Times New Roman"/>
                <w:bCs/>
                <w:sz w:val="22"/>
                <w:szCs w:val="22"/>
                <w:lang w:eastAsia="ru-RU"/>
              </w:rPr>
              <w:lastRenderedPageBreak/>
              <w:t>включаемые в прибыль (убыток) от продолжающейся деятельности до налогообложения; 2) относящийся к продолжающейся деятельности расход по налогу на прибыль; 3) расходы, включаемые в прибыль (убыток) от прекращаемой деятельности (в том числе расход по относящемуся к ней налогу на прибыль).</w:t>
            </w:r>
          </w:p>
          <w:p w14:paraId="5C40E726"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Это классификация доходов и расходов, включаемых в чистую прибыль (убыток), которая уже предусмотрена ФСБУ 4/2023. ФСБУ 10 не может отступать от этой классификации. Иначе он будет противоречить ФСБУ 4/2023, что и произошло в пункте 7 проекта.</w:t>
            </w:r>
          </w:p>
          <w:p w14:paraId="40F07179"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Здесь важно отметить, что отнесение расходов к прекращаемой деятельности производится независимо от того, относится ли прекращаемая деятельность к обычным видам деятельности экономического субъекта, и независимо от того, является ли прекращаемая деятельность предметом деятельности экономического субъекта. В этом отношении пункт 7 проекта противоречит не только ФСБУ 4, но и ПБУ 16.</w:t>
            </w:r>
          </w:p>
          <w:p w14:paraId="633E1289"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То же самое касается расхода по налогу на прибыль. Этот расход ни в какой части не включается ни в валовую прибыль (убыток), ни в прибыль (убыток) от продаж, не в прибыль (убыток) от продолжающейся деятельности до налогообложения. Решение этого вопроса не зависит от </w:t>
            </w:r>
            <w:r w:rsidRPr="007B49D4">
              <w:rPr>
                <w:rFonts w:eastAsia="Times New Roman"/>
                <w:bCs/>
                <w:sz w:val="22"/>
                <w:szCs w:val="22"/>
                <w:lang w:eastAsia="ru-RU"/>
              </w:rPr>
              <w:lastRenderedPageBreak/>
              <w:t>того, относится ли расход по налогу на прибыль к обычным видам деятельности, и от того, относится ли он к предмету деятельности экономического субъекта. В этом отношении пункт 7 Проекта противоречит не только ФСБУ 4, но и ПБУ 18.</w:t>
            </w:r>
          </w:p>
          <w:p w14:paraId="5F59FAF8"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ФСБУ 9 в отличие от ФСБУ 10 не порождает таких противоречий, так как он просто обособляет выручку от всех остальных доходов, то есть по сути требует её обособленного учёта, но не устанавливает каких-либо классификаций доходов.</w:t>
            </w:r>
          </w:p>
          <w:p w14:paraId="19FDD6D6"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В отличие от ФСБУ 9 пункт 7 Проекта фактически требует от организации делать ненужную работу: классифицировать расходы по категориям, которые в отчётности не представляются, то есть, формировать информацию, которая до пользователей отчётности всё равно не дойдёт и соответственно не повлияет на их решения.</w:t>
            </w:r>
          </w:p>
          <w:p w14:paraId="3A2781F2"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В формулировке пункта 7 видится попытка сделать нечто зеркальное ФСБУ 9, в котором выручка обособляется от остальных доходов. Такая попытка заведомо бессмысленна, так как в данном вопросе симметрии нет и даже теоретически не может быть.</w:t>
            </w:r>
          </w:p>
          <w:p w14:paraId="18B0EF38"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Обособление выручки от остальных доходов необходимо не в связи с вопросами классификации, а потому что для признания и оценки выручки </w:t>
            </w:r>
            <w:r w:rsidRPr="007B49D4">
              <w:rPr>
                <w:rFonts w:eastAsia="Times New Roman"/>
                <w:bCs/>
                <w:sz w:val="22"/>
                <w:szCs w:val="22"/>
                <w:lang w:eastAsia="ru-RU"/>
              </w:rPr>
              <w:lastRenderedPageBreak/>
              <w:t>установлены специальные правила, принципиально отличающийся от правил для других доходов.  В общем случае за рамками выручки доход признаётся тогда, когда увеличился актив или уменьшилось обязательство. Доход признаётся в той сумме, на которую увеличился актив или уменьшилась обязательство. В стандартах устанавливаются правила для признания и оценки активов и обязательств, тогда как признание и оценка доходов является производным от применения правил учета активов и обязательств. Но в отношении выручки сделано исключение. Здесь используется обратная презумпция. Правила признания и оценки устанавливаются именно для выручки самой по себе. Признание изменений в активах и обязательствах является производным от применения правил признания и оценки выручки.</w:t>
            </w:r>
          </w:p>
          <w:p w14:paraId="56D5E3B3"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Именно поэтому в МСФО есть отдельный стандарт по выручке, но нет стандартов по другим доходам. В </w:t>
            </w:r>
            <w:r w:rsidRPr="007B49D4">
              <w:rPr>
                <w:rFonts w:eastAsia="Times New Roman"/>
                <w:bCs/>
                <w:sz w:val="22"/>
                <w:szCs w:val="22"/>
                <w:lang w:val="en-US" w:eastAsia="ru-RU"/>
              </w:rPr>
              <w:t>IFRS</w:t>
            </w:r>
            <w:r w:rsidRPr="007B49D4">
              <w:rPr>
                <w:rFonts w:eastAsia="Times New Roman"/>
                <w:bCs/>
                <w:sz w:val="22"/>
                <w:szCs w:val="22"/>
                <w:lang w:eastAsia="ru-RU"/>
              </w:rPr>
              <w:t xml:space="preserve"> 15 предусмотрено признание более десятка различных активов и обязательств, вытекающих из применения правил признания и оценки выручки и не регулируемых другими МСФО. Что касается тех активов, которые регулируются другими МСФО, то для них сделаны специальные исключения. Например, параграф 2.1 </w:t>
            </w:r>
            <w:r w:rsidRPr="007B49D4">
              <w:rPr>
                <w:rFonts w:eastAsia="Times New Roman"/>
                <w:bCs/>
                <w:sz w:val="22"/>
                <w:szCs w:val="22"/>
                <w:lang w:val="en-US" w:eastAsia="ru-RU"/>
              </w:rPr>
              <w:t>IFRS</w:t>
            </w:r>
            <w:r w:rsidRPr="007B49D4">
              <w:rPr>
                <w:rFonts w:eastAsia="Times New Roman"/>
                <w:bCs/>
                <w:sz w:val="22"/>
                <w:szCs w:val="22"/>
                <w:lang w:eastAsia="ru-RU"/>
              </w:rPr>
              <w:t xml:space="preserve"> 9 предусматривает исключение из </w:t>
            </w:r>
            <w:r w:rsidRPr="007B49D4">
              <w:rPr>
                <w:rFonts w:eastAsia="Times New Roman"/>
                <w:bCs/>
                <w:sz w:val="22"/>
                <w:szCs w:val="22"/>
                <w:lang w:eastAsia="ru-RU"/>
              </w:rPr>
              <w:lastRenderedPageBreak/>
              <w:t>применения правил признания и оценки такого финансового инструмента как дебиторская задолженность, когда она является производной от признания и оценки выручки.</w:t>
            </w:r>
          </w:p>
          <w:p w14:paraId="668D383F"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Среди расходов нет ничего похожего на выручку.  Нет ни одного расхода, для которого даже теоретически можно было бы придумать самостоятельные независимые правила признания и оценки, являющиеся первичными по отношению к соответствующим уменьшениям активов или увеличениям обязательств. Все без исключения расходы признаются тогда, когда списываются (уменьшаются в стоимости) соответствующие активы или признаются (увеличиваются в стоимости) соответствующие обязательства. И все без исключения расходы оцениваются в той сумме, на которую списываются (уменьшаются в стоимости) соответствующие активы или признаются (увеличиваются в стоимости) соответствующие обязательства.</w:t>
            </w:r>
          </w:p>
          <w:p w14:paraId="52B3AA25"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Поэтому в отношении расходов не может быть самостоятельных правил признания и оценки вне привязки к правилам учёта активов обязательств.</w:t>
            </w:r>
          </w:p>
          <w:p w14:paraId="51931E7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Именно поэтому в МСФО не существует стандарта, посвящённого специально какому-либо виду расхода, который можно было бы считать зеркальным аналогом выручки.</w:t>
            </w:r>
          </w:p>
          <w:p w14:paraId="14039617"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Таким образом, обособление выручки от остальных доходов в ФСБУ 9 не имеет отношения к вопросу классификации доходов. Если какой-то доход не является выручкой, это не значит, что он не относится к операционной деятельности и не должен включаться в прибыль (убыток) от продаж. Например, доход, предусмотренный пунктом 34 ФСБУ 5/2019 «Запасы», должен включаться в прибыль (убыток) от продаж, несмотря на то, что он не является выручкой. Таких примеров можно привести множество.</w:t>
            </w:r>
          </w:p>
          <w:p w14:paraId="68A1BD4E"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Соответственно, классификация расходов, включаемых в чистую прибыль (убыток), не может базироваться на идее создания некой симметричной конструкции по отношению к обособлению выручки. Классификация расходов должна соответствовать структуре отчёта финансовых результатов, предусмотренной ФСБУ 4/2023 (см. слева).</w:t>
            </w:r>
          </w:p>
          <w:p w14:paraId="1FE84815"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С такой классификацией данный пункт имел бы смысл. Но здесь видится избыточность с учётом того, что структура финансовых результатов уже изложена ФСБУ 4. Целесообразно ли прописывать её ещё раз применительно к расходам?</w:t>
            </w:r>
          </w:p>
          <w:p w14:paraId="2D2212F0" w14:textId="77777777" w:rsidR="00C775CE" w:rsidRPr="007B49D4" w:rsidRDefault="00C775CE"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Правда, подразделение финансовых результатов на включаемые и не включаемые в чистую прибыль (убыток) тоже предусмотрено ФСБУ 4/2023. </w:t>
            </w:r>
            <w:r w:rsidRPr="007B49D4">
              <w:rPr>
                <w:rFonts w:eastAsia="Times New Roman"/>
                <w:bCs/>
                <w:sz w:val="22"/>
                <w:szCs w:val="22"/>
                <w:lang w:eastAsia="ru-RU"/>
              </w:rPr>
              <w:lastRenderedPageBreak/>
              <w:t>Несмотря на это регулятор не посчитал избыточным повторить данное подразделение применительно к доходам в п.5 ФСБУ 9/2025. Аналогично такое подразделение повторено в пункте 6 Проекта применительно к расходам (к пункту 6 замечаний нет). Если подразделение доходов и расходов на включаемые и не включаемые в чистую прибыль (убыток) не является избыточным, то логично было бы закончить эту классификацию в соответствии со всеми итоговыми показателями финансовых результатов, предусмотренными в п.27 ФСБУ 4/2023, не ограничиваясь чистой прибылью (убытком).</w:t>
            </w:r>
          </w:p>
          <w:p w14:paraId="0F3D5BB4" w14:textId="77777777" w:rsidR="00C775CE" w:rsidRPr="007B49D4" w:rsidRDefault="00C775CE" w:rsidP="00B00384">
            <w:pPr>
              <w:ind w:firstLine="0"/>
              <w:contextualSpacing/>
              <w:rPr>
                <w:rFonts w:eastAsia="Times New Roman"/>
                <w:bCs/>
                <w:sz w:val="22"/>
                <w:szCs w:val="22"/>
                <w:lang w:eastAsia="ru-RU"/>
              </w:rPr>
            </w:pPr>
          </w:p>
          <w:p w14:paraId="54D37F6F" w14:textId="3FF3CC0D" w:rsidR="00C775CE" w:rsidRPr="00C775CE" w:rsidRDefault="00C775CE" w:rsidP="00B00384">
            <w:pPr>
              <w:ind w:firstLine="0"/>
              <w:contextualSpacing/>
              <w:rPr>
                <w:bCs/>
                <w:sz w:val="22"/>
                <w:szCs w:val="22"/>
              </w:rPr>
            </w:pPr>
            <w:r w:rsidRPr="00C775CE">
              <w:rPr>
                <w:rFonts w:eastAsia="Times New Roman"/>
                <w:bCs/>
                <w:sz w:val="22"/>
                <w:szCs w:val="22"/>
                <w:lang w:eastAsia="ru-RU"/>
              </w:rPr>
              <w:t>При этом с целью проведения Проекта в соответствии с требованиями пунктов 1 и 4 статьи 20 Федерального закона «О бухгалтерском учете» следует ориентироваться на классификацию финансовых результатов, широко используемую в международной практике бухгалтерского учёта, с формализацией операционной, инвестиционной и финансовой категорий и введением промежуточного итога «прибыль (убыток) до финансирования и налогообложения» (в этой части целесообразно дополнить п.27 ФСБУ 4/2023 в рамках проекта изменений в тот стандарт).</w:t>
            </w:r>
          </w:p>
        </w:tc>
        <w:tc>
          <w:tcPr>
            <w:tcW w:w="1985" w:type="dxa"/>
          </w:tcPr>
          <w:p w14:paraId="296A2A85" w14:textId="77777777" w:rsidR="00C775CE" w:rsidRDefault="00C775CE" w:rsidP="00B00384">
            <w:pPr>
              <w:ind w:firstLine="0"/>
              <w:contextualSpacing/>
              <w:rPr>
                <w:b/>
                <w:bCs/>
                <w:sz w:val="22"/>
                <w:szCs w:val="22"/>
              </w:rPr>
            </w:pPr>
            <w:r>
              <w:rPr>
                <w:b/>
                <w:bCs/>
                <w:sz w:val="22"/>
                <w:szCs w:val="22"/>
              </w:rPr>
              <w:lastRenderedPageBreak/>
              <w:t xml:space="preserve">Не учтено. </w:t>
            </w:r>
          </w:p>
          <w:p w14:paraId="50CCAF46" w14:textId="1251AE4E" w:rsidR="00C775CE" w:rsidRPr="00C775CE" w:rsidRDefault="00C775CE" w:rsidP="00B00384">
            <w:pPr>
              <w:ind w:firstLine="0"/>
              <w:contextualSpacing/>
              <w:rPr>
                <w:bCs/>
                <w:sz w:val="22"/>
                <w:szCs w:val="22"/>
              </w:rPr>
            </w:pPr>
            <w:r>
              <w:rPr>
                <w:bCs/>
                <w:sz w:val="22"/>
                <w:szCs w:val="22"/>
              </w:rPr>
              <w:t>Требует рассмотрения при концептуальном пересмотре подхода к учету доход</w:t>
            </w:r>
            <w:r w:rsidR="00B85A8D">
              <w:rPr>
                <w:bCs/>
                <w:sz w:val="22"/>
                <w:szCs w:val="22"/>
              </w:rPr>
              <w:t>о</w:t>
            </w:r>
            <w:r>
              <w:rPr>
                <w:bCs/>
                <w:sz w:val="22"/>
                <w:szCs w:val="22"/>
              </w:rPr>
              <w:t>в и расходов в соответствии с МСФО (</w:t>
            </w:r>
            <w:r>
              <w:rPr>
                <w:bCs/>
                <w:sz w:val="22"/>
                <w:szCs w:val="22"/>
                <w:lang w:val="en-US"/>
              </w:rPr>
              <w:t>IFRS</w:t>
            </w:r>
            <w:r w:rsidRPr="00C775CE">
              <w:rPr>
                <w:bCs/>
                <w:sz w:val="22"/>
                <w:szCs w:val="22"/>
              </w:rPr>
              <w:t>) 18 «Представление и раскрытие информации в финансовой отчетности».</w:t>
            </w:r>
          </w:p>
        </w:tc>
      </w:tr>
      <w:tr w:rsidR="00727846" w:rsidRPr="00035296" w14:paraId="69EB4C6E" w14:textId="77777777" w:rsidTr="00E23DE8">
        <w:tc>
          <w:tcPr>
            <w:tcW w:w="494" w:type="dxa"/>
            <w:shd w:val="clear" w:color="auto" w:fill="auto"/>
          </w:tcPr>
          <w:p w14:paraId="2507F6D1" w14:textId="77777777" w:rsidR="00727846" w:rsidRPr="00035296" w:rsidRDefault="00727846" w:rsidP="00B00384">
            <w:pPr>
              <w:pStyle w:val="ab"/>
              <w:numPr>
                <w:ilvl w:val="0"/>
                <w:numId w:val="2"/>
              </w:numPr>
              <w:rPr>
                <w:rFonts w:eastAsia="Times New Roman"/>
                <w:bCs/>
                <w:sz w:val="22"/>
                <w:szCs w:val="22"/>
              </w:rPr>
            </w:pPr>
          </w:p>
        </w:tc>
        <w:tc>
          <w:tcPr>
            <w:tcW w:w="1599" w:type="dxa"/>
            <w:shd w:val="clear" w:color="auto" w:fill="auto"/>
          </w:tcPr>
          <w:p w14:paraId="3D9487BE" w14:textId="27F8B212" w:rsidR="00727846" w:rsidRPr="00035296" w:rsidRDefault="00F7732A" w:rsidP="00B00384">
            <w:pPr>
              <w:ind w:firstLine="0"/>
              <w:contextualSpacing/>
              <w:rPr>
                <w:rFonts w:eastAsia="Times New Roman"/>
                <w:bCs/>
                <w:sz w:val="22"/>
                <w:szCs w:val="22"/>
                <w:lang w:eastAsia="ru-RU"/>
              </w:rPr>
            </w:pPr>
            <w:r>
              <w:rPr>
                <w:rFonts w:eastAsia="Times New Roman"/>
                <w:bCs/>
                <w:sz w:val="22"/>
                <w:szCs w:val="22"/>
                <w:lang w:eastAsia="ru-RU"/>
              </w:rPr>
              <w:t>П</w:t>
            </w:r>
            <w:r w:rsidR="00727846" w:rsidRPr="00035296">
              <w:rPr>
                <w:rFonts w:eastAsia="Times New Roman"/>
                <w:bCs/>
                <w:sz w:val="22"/>
                <w:szCs w:val="22"/>
                <w:lang w:eastAsia="ru-RU"/>
              </w:rPr>
              <w:t>ункт 7</w:t>
            </w:r>
          </w:p>
        </w:tc>
        <w:tc>
          <w:tcPr>
            <w:tcW w:w="3685" w:type="dxa"/>
            <w:shd w:val="clear" w:color="auto" w:fill="auto"/>
          </w:tcPr>
          <w:p w14:paraId="0628595F" w14:textId="77777777" w:rsidR="00727846" w:rsidRPr="00727846" w:rsidRDefault="00727846" w:rsidP="00B00384">
            <w:pPr>
              <w:pStyle w:val="af"/>
              <w:shd w:val="clear" w:color="auto" w:fill="FFFFFF"/>
              <w:spacing w:before="0" w:beforeAutospacing="0" w:after="0" w:afterAutospacing="0"/>
              <w:rPr>
                <w:color w:val="2A3143"/>
              </w:rPr>
            </w:pPr>
            <w:r w:rsidRPr="00727846">
              <w:rPr>
                <w:color w:val="2A3143"/>
              </w:rPr>
              <w:t>7. Расходы, включаемые в чистую прибыль (убыток), подразделяются на:</w:t>
            </w:r>
          </w:p>
          <w:p w14:paraId="54F940B7" w14:textId="07D29E2D" w:rsidR="00727846" w:rsidRDefault="00727846" w:rsidP="00B00384">
            <w:pPr>
              <w:pStyle w:val="af"/>
              <w:shd w:val="clear" w:color="auto" w:fill="FFFFFF"/>
              <w:spacing w:before="0" w:beforeAutospacing="0" w:after="0" w:afterAutospacing="0"/>
              <w:rPr>
                <w:color w:val="2A3143"/>
              </w:rPr>
            </w:pPr>
            <w:r w:rsidRPr="00727846">
              <w:rPr>
                <w:color w:val="2A3143"/>
              </w:rPr>
              <w:t>а) расходы по обычным видам деятельности;</w:t>
            </w:r>
          </w:p>
          <w:p w14:paraId="360AC6BE" w14:textId="1E0D87F1" w:rsidR="00F7732A" w:rsidRPr="00727846" w:rsidRDefault="00F7732A" w:rsidP="00B00384">
            <w:pPr>
              <w:pStyle w:val="af"/>
              <w:shd w:val="clear" w:color="auto" w:fill="FFFFFF"/>
              <w:spacing w:before="0" w:beforeAutospacing="0" w:after="0" w:afterAutospacing="0"/>
              <w:rPr>
                <w:color w:val="2A3143"/>
              </w:rPr>
            </w:pPr>
            <w:r w:rsidRPr="00035296">
              <w:rPr>
                <w:bCs/>
                <w:sz w:val="22"/>
                <w:szCs w:val="22"/>
              </w:rPr>
              <w:t>б) расходы, отличные от расходов по обычным видам деятельности.</w:t>
            </w:r>
          </w:p>
          <w:p w14:paraId="793496F3" w14:textId="77777777" w:rsidR="00727846" w:rsidRPr="00035296" w:rsidRDefault="00727846" w:rsidP="00B00384">
            <w:pPr>
              <w:ind w:firstLine="0"/>
              <w:contextualSpacing/>
              <w:rPr>
                <w:rFonts w:eastAsia="Times New Roman"/>
                <w:bCs/>
                <w:sz w:val="22"/>
                <w:szCs w:val="22"/>
                <w:lang w:eastAsia="ru-RU"/>
              </w:rPr>
            </w:pPr>
          </w:p>
        </w:tc>
        <w:tc>
          <w:tcPr>
            <w:tcW w:w="3785" w:type="dxa"/>
            <w:shd w:val="clear" w:color="auto" w:fill="auto"/>
          </w:tcPr>
          <w:p w14:paraId="718FECBF" w14:textId="77777777" w:rsidR="00727846" w:rsidRPr="00727846" w:rsidRDefault="00727846" w:rsidP="00B00384">
            <w:pPr>
              <w:ind w:firstLine="0"/>
              <w:contextualSpacing/>
              <w:rPr>
                <w:rFonts w:eastAsia="Times New Roman"/>
                <w:bCs/>
                <w:sz w:val="22"/>
                <w:szCs w:val="22"/>
                <w:lang w:eastAsia="ru-RU"/>
              </w:rPr>
            </w:pPr>
            <w:r w:rsidRPr="00727846">
              <w:rPr>
                <w:rFonts w:eastAsia="Times New Roman"/>
                <w:bCs/>
                <w:sz w:val="22"/>
                <w:szCs w:val="22"/>
                <w:lang w:eastAsia="ru-RU"/>
              </w:rPr>
              <w:t>Понятие «расходы по обычным видам деятельности» целесообразно заменить. ФСБУ 9 использует понятие «предмет деятельности». Однако, для этого вида расходов, ввиду ее ключевого значения для классификации, требуется собственное наименование. Наименование «операционные расходы» видится уместным.</w:t>
            </w:r>
          </w:p>
          <w:p w14:paraId="397A60FC" w14:textId="77777777" w:rsidR="00727846" w:rsidRDefault="00727846" w:rsidP="00B00384">
            <w:pPr>
              <w:ind w:firstLine="0"/>
              <w:contextualSpacing/>
              <w:rPr>
                <w:rFonts w:eastAsia="Times New Roman"/>
                <w:bCs/>
                <w:sz w:val="22"/>
                <w:szCs w:val="22"/>
                <w:lang w:eastAsia="ru-RU"/>
              </w:rPr>
            </w:pPr>
          </w:p>
          <w:p w14:paraId="114689E7" w14:textId="77777777" w:rsidR="00727846" w:rsidRDefault="00727846" w:rsidP="00B00384">
            <w:pPr>
              <w:ind w:firstLine="0"/>
              <w:contextualSpacing/>
              <w:rPr>
                <w:rFonts w:eastAsia="Times New Roman"/>
                <w:bCs/>
                <w:sz w:val="22"/>
                <w:szCs w:val="22"/>
                <w:lang w:eastAsia="ru-RU"/>
              </w:rPr>
            </w:pPr>
            <w:r>
              <w:rPr>
                <w:rFonts w:eastAsia="Times New Roman"/>
                <w:bCs/>
                <w:sz w:val="22"/>
                <w:szCs w:val="22"/>
                <w:lang w:eastAsia="ru-RU"/>
              </w:rPr>
              <w:t>1С</w:t>
            </w:r>
          </w:p>
          <w:p w14:paraId="64AEB2F3" w14:textId="77777777" w:rsidR="00F7732A" w:rsidRDefault="00F7732A" w:rsidP="00B00384">
            <w:pPr>
              <w:ind w:firstLine="0"/>
              <w:contextualSpacing/>
              <w:rPr>
                <w:rFonts w:eastAsia="Times New Roman"/>
                <w:bCs/>
                <w:sz w:val="22"/>
                <w:szCs w:val="22"/>
                <w:lang w:eastAsia="ru-RU"/>
              </w:rPr>
            </w:pPr>
          </w:p>
          <w:p w14:paraId="48E0B6DD" w14:textId="77777777" w:rsidR="00F7732A" w:rsidRPr="00035296" w:rsidRDefault="00F7732A" w:rsidP="00B00384">
            <w:pPr>
              <w:ind w:firstLine="0"/>
              <w:contextualSpacing/>
              <w:rPr>
                <w:rFonts w:eastAsia="Times New Roman"/>
                <w:bCs/>
                <w:sz w:val="22"/>
                <w:szCs w:val="22"/>
                <w:lang w:eastAsia="ru-RU"/>
              </w:rPr>
            </w:pPr>
            <w:r w:rsidRPr="00035296">
              <w:rPr>
                <w:rFonts w:eastAsia="Times New Roman"/>
                <w:bCs/>
                <w:sz w:val="22"/>
                <w:szCs w:val="22"/>
                <w:lang w:eastAsia="ru-RU"/>
              </w:rPr>
              <w:t>Слова «расходы, отличные от расходов по обычным видам деятельности» предлагается заменить словами «прочие расходы» здесь и далее по тексту.</w:t>
            </w:r>
          </w:p>
          <w:p w14:paraId="6FD41958" w14:textId="77777777" w:rsidR="00F7732A" w:rsidRPr="00035296" w:rsidRDefault="00F7732A" w:rsidP="00B00384">
            <w:pPr>
              <w:ind w:firstLine="0"/>
              <w:contextualSpacing/>
              <w:rPr>
                <w:rFonts w:eastAsia="Times New Roman"/>
                <w:bCs/>
                <w:sz w:val="22"/>
                <w:szCs w:val="22"/>
                <w:lang w:eastAsia="ru-RU"/>
              </w:rPr>
            </w:pPr>
          </w:p>
          <w:p w14:paraId="36DD35BD" w14:textId="48963CB4" w:rsidR="00F7732A" w:rsidRPr="00035296" w:rsidRDefault="00F7732A" w:rsidP="00B00384">
            <w:pPr>
              <w:ind w:firstLine="0"/>
              <w:contextualSpacing/>
              <w:rPr>
                <w:rFonts w:eastAsia="Times New Roman"/>
                <w:bCs/>
                <w:sz w:val="22"/>
                <w:szCs w:val="22"/>
                <w:lang w:eastAsia="ru-RU"/>
              </w:rPr>
            </w:pPr>
            <w:r w:rsidRPr="00035296">
              <w:rPr>
                <w:rFonts w:eastAsia="Times New Roman"/>
                <w:bCs/>
                <w:sz w:val="22"/>
                <w:szCs w:val="22"/>
                <w:lang w:eastAsia="ru-RU"/>
              </w:rPr>
              <w:t>Акс</w:t>
            </w:r>
            <w:r w:rsidR="002103DB">
              <w:rPr>
                <w:rFonts w:eastAsia="Times New Roman"/>
                <w:bCs/>
                <w:sz w:val="22"/>
                <w:szCs w:val="22"/>
                <w:lang w:eastAsia="ru-RU"/>
              </w:rPr>
              <w:t>ё</w:t>
            </w:r>
            <w:r w:rsidRPr="00035296">
              <w:rPr>
                <w:rFonts w:eastAsia="Times New Roman"/>
                <w:bCs/>
                <w:sz w:val="22"/>
                <w:szCs w:val="22"/>
                <w:lang w:eastAsia="ru-RU"/>
              </w:rPr>
              <w:t>нов Б.А.</w:t>
            </w:r>
          </w:p>
          <w:p w14:paraId="26E7784B" w14:textId="5F63555F" w:rsidR="00F7732A" w:rsidRPr="00035296" w:rsidRDefault="00F7732A"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18FE996F" w14:textId="35823C2F" w:rsidR="00727846" w:rsidRPr="00035296" w:rsidRDefault="00F7732A" w:rsidP="00B00384">
            <w:pPr>
              <w:ind w:firstLine="0"/>
              <w:contextualSpacing/>
              <w:rPr>
                <w:rFonts w:eastAsia="Times New Roman"/>
                <w:bCs/>
                <w:sz w:val="22"/>
                <w:szCs w:val="22"/>
                <w:lang w:eastAsia="ru-RU"/>
              </w:rPr>
            </w:pPr>
            <w:r w:rsidRPr="00035296">
              <w:rPr>
                <w:rFonts w:eastAsia="Times New Roman"/>
                <w:bCs/>
                <w:sz w:val="22"/>
                <w:szCs w:val="22"/>
                <w:lang w:eastAsia="ru-RU"/>
              </w:rPr>
              <w:t>Формулировка «прочие расходы» привычнее. Указанная в пункте 7 проекта классификация расходов («расходы, отличные от расходов по обычным видам деятельности») не соответствует ФСБУ 4/2023, в котором используется формулировка «прочие расходы».</w:t>
            </w:r>
          </w:p>
        </w:tc>
        <w:tc>
          <w:tcPr>
            <w:tcW w:w="1985" w:type="dxa"/>
            <w:shd w:val="clear" w:color="auto" w:fill="auto"/>
          </w:tcPr>
          <w:p w14:paraId="7A50F609" w14:textId="77777777" w:rsidR="00727846" w:rsidRDefault="00596C02"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0EFBB8C0" w14:textId="77777777" w:rsidR="00596C02" w:rsidRPr="00596C02" w:rsidRDefault="00596C02" w:rsidP="00B00384">
            <w:pPr>
              <w:ind w:firstLine="0"/>
              <w:contextualSpacing/>
              <w:rPr>
                <w:rFonts w:eastAsia="Times New Roman"/>
                <w:bCs/>
                <w:sz w:val="22"/>
                <w:szCs w:val="22"/>
                <w:lang w:eastAsia="ru-RU"/>
              </w:rPr>
            </w:pPr>
            <w:r w:rsidRPr="00596C02">
              <w:rPr>
                <w:rFonts w:eastAsia="Times New Roman"/>
                <w:bCs/>
                <w:sz w:val="22"/>
                <w:szCs w:val="22"/>
                <w:lang w:eastAsia="ru-RU"/>
              </w:rPr>
              <w:t>Не соответствует классификации, предусмотренной ФСБУ 9/2025 «Доходы».</w:t>
            </w:r>
          </w:p>
        </w:tc>
      </w:tr>
      <w:tr w:rsidR="00C775CE" w:rsidRPr="00035296" w14:paraId="3886A9FB" w14:textId="77777777" w:rsidTr="005E6B31">
        <w:tc>
          <w:tcPr>
            <w:tcW w:w="494" w:type="dxa"/>
            <w:shd w:val="clear" w:color="auto" w:fill="auto"/>
          </w:tcPr>
          <w:p w14:paraId="07F3DE24" w14:textId="77777777" w:rsidR="00C775CE" w:rsidRPr="00035296" w:rsidRDefault="00C775CE" w:rsidP="00B00384">
            <w:pPr>
              <w:pStyle w:val="ab"/>
              <w:numPr>
                <w:ilvl w:val="0"/>
                <w:numId w:val="2"/>
              </w:numPr>
              <w:rPr>
                <w:rFonts w:eastAsia="Times New Roman"/>
                <w:bCs/>
                <w:sz w:val="22"/>
                <w:szCs w:val="22"/>
              </w:rPr>
            </w:pPr>
          </w:p>
        </w:tc>
        <w:tc>
          <w:tcPr>
            <w:tcW w:w="1599" w:type="dxa"/>
            <w:vMerge w:val="restart"/>
            <w:shd w:val="clear" w:color="auto" w:fill="auto"/>
          </w:tcPr>
          <w:p w14:paraId="319DCE4A"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Пункт 8</w:t>
            </w:r>
          </w:p>
        </w:tc>
        <w:tc>
          <w:tcPr>
            <w:tcW w:w="3685" w:type="dxa"/>
            <w:vMerge w:val="restart"/>
            <w:shd w:val="clear" w:color="auto" w:fill="auto"/>
          </w:tcPr>
          <w:p w14:paraId="0DFFC41A"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8. Случаи, когда расходы экономического субъекта не включаются в чистую прибыль (убыток), определяются настоящим Стандартом и другими федеральными стандартами бухгалтерского учета, принятыми в соответствии с Федеральным законом «О бухгалтерском учете» (далее – федеральные стандарты). Информация о расходах, не включаемых в чистую прибыль (убыток), формируется в бухгалтерском учете в соответствии </w:t>
            </w:r>
            <w:r w:rsidRPr="00035296">
              <w:rPr>
                <w:rFonts w:eastAsia="Times New Roman"/>
                <w:bCs/>
                <w:sz w:val="22"/>
                <w:szCs w:val="22"/>
                <w:lang w:eastAsia="ru-RU"/>
              </w:rPr>
              <w:lastRenderedPageBreak/>
              <w:t>с другими федеральными стандартами.</w:t>
            </w:r>
          </w:p>
        </w:tc>
        <w:tc>
          <w:tcPr>
            <w:tcW w:w="3785" w:type="dxa"/>
            <w:shd w:val="clear" w:color="auto" w:fill="auto"/>
          </w:tcPr>
          <w:p w14:paraId="2812DD6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Первое предложение изложить в следующей редакции:</w:t>
            </w:r>
          </w:p>
          <w:p w14:paraId="7278AE1D" w14:textId="63111583"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«Случаи, когда расходы</w:t>
            </w:r>
            <w:r w:rsidR="00A839CA">
              <w:rPr>
                <w:rFonts w:eastAsia="Times New Roman"/>
                <w:bCs/>
                <w:sz w:val="22"/>
                <w:szCs w:val="22"/>
                <w:lang w:eastAsia="ru-RU"/>
              </w:rPr>
              <w:t xml:space="preserve"> </w:t>
            </w:r>
            <w:r w:rsidRPr="00035296">
              <w:rPr>
                <w:rFonts w:eastAsia="Times New Roman"/>
                <w:bCs/>
                <w:sz w:val="22"/>
                <w:szCs w:val="22"/>
                <w:lang w:eastAsia="ru-RU"/>
              </w:rPr>
              <w:t xml:space="preserve">экономического субъекта не включаются в чистую прибыль (убыток) определяются </w:t>
            </w:r>
            <w:r w:rsidRPr="00035296">
              <w:rPr>
                <w:rFonts w:eastAsia="Times New Roman"/>
                <w:b/>
                <w:bCs/>
                <w:sz w:val="22"/>
                <w:szCs w:val="22"/>
                <w:lang w:eastAsia="ru-RU"/>
              </w:rPr>
              <w:t>другими Федеральными стандартами</w:t>
            </w:r>
            <w:r w:rsidRPr="00035296">
              <w:rPr>
                <w:rFonts w:eastAsia="Times New Roman"/>
                <w:bCs/>
                <w:sz w:val="22"/>
                <w:szCs w:val="22"/>
                <w:lang w:eastAsia="ru-RU"/>
              </w:rPr>
              <w:t>.»</w:t>
            </w:r>
          </w:p>
          <w:p w14:paraId="1ABC88E5" w14:textId="77777777" w:rsidR="00C775CE" w:rsidRPr="00035296" w:rsidRDefault="00C775CE" w:rsidP="00B00384">
            <w:pPr>
              <w:ind w:firstLine="0"/>
              <w:contextualSpacing/>
              <w:rPr>
                <w:rFonts w:eastAsia="Times New Roman"/>
                <w:bCs/>
                <w:sz w:val="22"/>
                <w:szCs w:val="22"/>
                <w:lang w:eastAsia="ru-RU"/>
              </w:rPr>
            </w:pPr>
          </w:p>
          <w:p w14:paraId="4DDC847E"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p w14:paraId="1FD3C4AB" w14:textId="77777777" w:rsidR="00C775CE"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p w14:paraId="1A2CA75E" w14:textId="77777777" w:rsidR="00C775CE" w:rsidRPr="00035296" w:rsidRDefault="00C775CE" w:rsidP="00B00384">
            <w:pPr>
              <w:ind w:firstLine="0"/>
              <w:contextualSpacing/>
              <w:rPr>
                <w:rFonts w:eastAsia="Times New Roman"/>
                <w:bCs/>
                <w:sz w:val="22"/>
                <w:szCs w:val="22"/>
                <w:lang w:eastAsia="ru-RU"/>
              </w:rPr>
            </w:pPr>
            <w:r w:rsidRPr="00035296">
              <w:rPr>
                <w:bCs/>
                <w:sz w:val="22"/>
                <w:szCs w:val="22"/>
              </w:rPr>
              <w:t>ОАО «РЖД»</w:t>
            </w:r>
          </w:p>
        </w:tc>
        <w:tc>
          <w:tcPr>
            <w:tcW w:w="4040" w:type="dxa"/>
            <w:shd w:val="clear" w:color="auto" w:fill="auto"/>
          </w:tcPr>
          <w:p w14:paraId="3E1D936C" w14:textId="77777777" w:rsidR="00C775CE" w:rsidRPr="00035296" w:rsidRDefault="00C775CE" w:rsidP="00B00384">
            <w:pPr>
              <w:ind w:firstLine="0"/>
              <w:contextualSpacing/>
              <w:rPr>
                <w:sz w:val="22"/>
                <w:szCs w:val="22"/>
              </w:rPr>
            </w:pPr>
            <w:r w:rsidRPr="00035296">
              <w:rPr>
                <w:spacing w:val="-6"/>
                <w:sz w:val="22"/>
                <w:szCs w:val="22"/>
              </w:rPr>
              <w:t>Проектом</w:t>
            </w:r>
            <w:r w:rsidRPr="00035296">
              <w:rPr>
                <w:spacing w:val="-12"/>
                <w:sz w:val="22"/>
                <w:szCs w:val="22"/>
              </w:rPr>
              <w:t xml:space="preserve"> </w:t>
            </w:r>
            <w:r w:rsidRPr="00035296">
              <w:rPr>
                <w:spacing w:val="-6"/>
                <w:sz w:val="22"/>
                <w:szCs w:val="22"/>
              </w:rPr>
              <w:t>ФСБУ</w:t>
            </w:r>
            <w:r w:rsidRPr="00035296">
              <w:rPr>
                <w:spacing w:val="-11"/>
                <w:sz w:val="22"/>
                <w:szCs w:val="22"/>
              </w:rPr>
              <w:t xml:space="preserve"> </w:t>
            </w:r>
            <w:r w:rsidRPr="00035296">
              <w:rPr>
                <w:spacing w:val="-6"/>
                <w:sz w:val="22"/>
                <w:szCs w:val="22"/>
              </w:rPr>
              <w:t>«Расходы»</w:t>
            </w:r>
            <w:r w:rsidRPr="00035296">
              <w:rPr>
                <w:spacing w:val="-12"/>
                <w:sz w:val="22"/>
                <w:szCs w:val="22"/>
              </w:rPr>
              <w:t xml:space="preserve"> </w:t>
            </w:r>
            <w:r w:rsidRPr="00035296">
              <w:rPr>
                <w:spacing w:val="-6"/>
                <w:sz w:val="22"/>
                <w:szCs w:val="22"/>
              </w:rPr>
              <w:t xml:space="preserve">не </w:t>
            </w:r>
            <w:r w:rsidRPr="00035296">
              <w:rPr>
                <w:spacing w:val="-4"/>
                <w:sz w:val="22"/>
                <w:szCs w:val="22"/>
              </w:rPr>
              <w:t>предусмотрено</w:t>
            </w:r>
            <w:r w:rsidRPr="00035296">
              <w:rPr>
                <w:spacing w:val="-14"/>
                <w:sz w:val="22"/>
                <w:szCs w:val="22"/>
              </w:rPr>
              <w:t xml:space="preserve"> </w:t>
            </w:r>
            <w:r w:rsidRPr="00035296">
              <w:rPr>
                <w:spacing w:val="-4"/>
                <w:sz w:val="22"/>
                <w:szCs w:val="22"/>
              </w:rPr>
              <w:t>случаев,</w:t>
            </w:r>
            <w:r w:rsidRPr="00035296">
              <w:rPr>
                <w:spacing w:val="-13"/>
                <w:sz w:val="22"/>
                <w:szCs w:val="22"/>
              </w:rPr>
              <w:t xml:space="preserve"> </w:t>
            </w:r>
            <w:r w:rsidRPr="00035296">
              <w:rPr>
                <w:spacing w:val="-4"/>
                <w:sz w:val="22"/>
                <w:szCs w:val="22"/>
              </w:rPr>
              <w:t xml:space="preserve">когда </w:t>
            </w:r>
            <w:r w:rsidRPr="00035296">
              <w:rPr>
                <w:sz w:val="22"/>
                <w:szCs w:val="22"/>
              </w:rPr>
              <w:t>расходы экономического субъекта не включаются в чистую прибыль (убыток).</w:t>
            </w:r>
          </w:p>
          <w:p w14:paraId="0FAD5AA6" w14:textId="77777777" w:rsidR="00C775CE" w:rsidRPr="00035296" w:rsidRDefault="00C775CE" w:rsidP="00B00384">
            <w:pPr>
              <w:ind w:firstLine="0"/>
              <w:contextualSpacing/>
              <w:rPr>
                <w:rFonts w:eastAsia="Times New Roman"/>
                <w:bCs/>
                <w:sz w:val="22"/>
                <w:szCs w:val="22"/>
                <w:lang w:eastAsia="ru-RU"/>
              </w:rPr>
            </w:pPr>
          </w:p>
          <w:p w14:paraId="087B3F91" w14:textId="77777777" w:rsidR="00C775CE" w:rsidRPr="00035296" w:rsidRDefault="00C775CE" w:rsidP="00B00384">
            <w:pPr>
              <w:ind w:firstLine="0"/>
              <w:contextualSpacing/>
              <w:rPr>
                <w:rFonts w:eastAsia="Times New Roman"/>
                <w:bCs/>
                <w:sz w:val="22"/>
                <w:szCs w:val="22"/>
                <w:lang w:eastAsia="ru-RU"/>
              </w:rPr>
            </w:pPr>
          </w:p>
        </w:tc>
        <w:tc>
          <w:tcPr>
            <w:tcW w:w="1985" w:type="dxa"/>
            <w:shd w:val="clear" w:color="auto" w:fill="auto"/>
          </w:tcPr>
          <w:p w14:paraId="7B42460F" w14:textId="77777777" w:rsidR="00C775CE" w:rsidRPr="00FB7C16" w:rsidRDefault="00C775CE" w:rsidP="00B00384">
            <w:pPr>
              <w:ind w:firstLine="0"/>
              <w:contextualSpacing/>
              <w:rPr>
                <w:rFonts w:eastAsia="Times New Roman"/>
                <w:b/>
                <w:bCs/>
                <w:strike/>
                <w:sz w:val="22"/>
                <w:szCs w:val="22"/>
                <w:lang w:eastAsia="ru-RU"/>
              </w:rPr>
            </w:pPr>
            <w:r>
              <w:rPr>
                <w:rFonts w:eastAsia="Times New Roman"/>
                <w:b/>
                <w:bCs/>
                <w:sz w:val="22"/>
                <w:szCs w:val="22"/>
                <w:lang w:eastAsia="ru-RU"/>
              </w:rPr>
              <w:t>Учтено.</w:t>
            </w:r>
          </w:p>
        </w:tc>
      </w:tr>
      <w:tr w:rsidR="00C775CE" w:rsidRPr="00035296" w14:paraId="3AD7C8FD" w14:textId="77777777" w:rsidTr="000B1D4A">
        <w:tc>
          <w:tcPr>
            <w:tcW w:w="494" w:type="dxa"/>
            <w:shd w:val="clear" w:color="auto" w:fill="auto"/>
          </w:tcPr>
          <w:p w14:paraId="2133D7D4" w14:textId="77777777" w:rsidR="00C775CE" w:rsidRPr="00035296" w:rsidRDefault="00C775CE" w:rsidP="00B00384">
            <w:pPr>
              <w:pStyle w:val="ab"/>
              <w:numPr>
                <w:ilvl w:val="0"/>
                <w:numId w:val="2"/>
              </w:numPr>
              <w:rPr>
                <w:rFonts w:eastAsia="Times New Roman"/>
                <w:bCs/>
                <w:sz w:val="22"/>
                <w:szCs w:val="22"/>
              </w:rPr>
            </w:pPr>
          </w:p>
        </w:tc>
        <w:tc>
          <w:tcPr>
            <w:tcW w:w="1599" w:type="dxa"/>
            <w:vMerge/>
            <w:shd w:val="clear" w:color="auto" w:fill="auto"/>
          </w:tcPr>
          <w:p w14:paraId="5CEBAB18" w14:textId="77777777" w:rsidR="00C775CE" w:rsidRPr="00035296" w:rsidRDefault="00C775CE" w:rsidP="00B00384">
            <w:pPr>
              <w:ind w:firstLine="0"/>
              <w:contextualSpacing/>
              <w:rPr>
                <w:rFonts w:eastAsia="Times New Roman"/>
                <w:bCs/>
                <w:sz w:val="22"/>
                <w:szCs w:val="22"/>
                <w:lang w:eastAsia="ru-RU"/>
              </w:rPr>
            </w:pPr>
          </w:p>
        </w:tc>
        <w:tc>
          <w:tcPr>
            <w:tcW w:w="3685" w:type="dxa"/>
            <w:vMerge/>
            <w:shd w:val="clear" w:color="auto" w:fill="auto"/>
          </w:tcPr>
          <w:p w14:paraId="580F91B5" w14:textId="77777777" w:rsidR="00C775CE" w:rsidRPr="00035296" w:rsidRDefault="00C775CE" w:rsidP="00B00384">
            <w:pPr>
              <w:ind w:firstLine="0"/>
              <w:contextualSpacing/>
              <w:rPr>
                <w:rFonts w:eastAsia="Times New Roman"/>
                <w:bCs/>
                <w:sz w:val="22"/>
                <w:szCs w:val="22"/>
                <w:lang w:eastAsia="ru-RU"/>
              </w:rPr>
            </w:pPr>
          </w:p>
        </w:tc>
        <w:tc>
          <w:tcPr>
            <w:tcW w:w="3785" w:type="dxa"/>
            <w:shd w:val="clear" w:color="auto" w:fill="auto"/>
          </w:tcPr>
          <w:p w14:paraId="39C23CEF" w14:textId="165A786B"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Дополнить абзацем 2 в следующей</w:t>
            </w:r>
            <w:r w:rsidR="00A839CA">
              <w:rPr>
                <w:rFonts w:eastAsia="Times New Roman"/>
                <w:bCs/>
                <w:sz w:val="22"/>
                <w:szCs w:val="22"/>
                <w:lang w:eastAsia="ru-RU"/>
              </w:rPr>
              <w:t xml:space="preserve"> </w:t>
            </w:r>
            <w:r w:rsidRPr="00035296">
              <w:rPr>
                <w:rFonts w:eastAsia="Times New Roman"/>
                <w:bCs/>
                <w:sz w:val="22"/>
                <w:szCs w:val="22"/>
                <w:lang w:eastAsia="ru-RU"/>
              </w:rPr>
              <w:t>редакции:</w:t>
            </w:r>
          </w:p>
          <w:p w14:paraId="6BA86BCC"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«Положения настоящего Стандарта не применяются, если другими </w:t>
            </w:r>
            <w:r w:rsidRPr="00035296">
              <w:rPr>
                <w:rFonts w:eastAsia="Times New Roman"/>
                <w:bCs/>
                <w:sz w:val="22"/>
                <w:szCs w:val="22"/>
                <w:lang w:eastAsia="ru-RU"/>
              </w:rPr>
              <w:lastRenderedPageBreak/>
              <w:t>Федеральными стандартами установлены иные требования к формированию информации о расходах, включаемых в чистую прибыль (убыток), в бухгалтерском учете»</w:t>
            </w:r>
          </w:p>
          <w:p w14:paraId="373C5C2F" w14:textId="77777777" w:rsidR="00C775CE" w:rsidRPr="00035296" w:rsidRDefault="00C775CE" w:rsidP="00B00384">
            <w:pPr>
              <w:ind w:firstLine="0"/>
              <w:contextualSpacing/>
              <w:rPr>
                <w:rFonts w:eastAsia="Times New Roman"/>
                <w:bCs/>
                <w:sz w:val="22"/>
                <w:szCs w:val="22"/>
                <w:lang w:eastAsia="ru-RU"/>
              </w:rPr>
            </w:pPr>
          </w:p>
          <w:p w14:paraId="21A94048"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p w14:paraId="7513CF63"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140802E0"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ФСБУ «Доходы» предусмотрено</w:t>
            </w:r>
          </w:p>
          <w:p w14:paraId="1263133C" w14:textId="77777777" w:rsidR="00C775CE" w:rsidRPr="00035296" w:rsidRDefault="00C775CE" w:rsidP="00B00384">
            <w:pPr>
              <w:ind w:firstLine="0"/>
              <w:contextualSpacing/>
              <w:rPr>
                <w:rFonts w:eastAsia="Times New Roman"/>
                <w:bCs/>
                <w:sz w:val="22"/>
                <w:szCs w:val="22"/>
                <w:lang w:eastAsia="ru-RU"/>
              </w:rPr>
            </w:pPr>
            <w:r w:rsidRPr="00035296">
              <w:rPr>
                <w:rFonts w:eastAsia="Times New Roman"/>
                <w:bCs/>
                <w:sz w:val="22"/>
                <w:szCs w:val="22"/>
                <w:lang w:eastAsia="ru-RU"/>
              </w:rPr>
              <w:t>аналогичное правило, предусмотренное для доходов.</w:t>
            </w:r>
          </w:p>
          <w:p w14:paraId="7DE59FB0" w14:textId="77777777" w:rsidR="00C775CE" w:rsidRPr="00035296" w:rsidRDefault="00C775CE" w:rsidP="00B00384">
            <w:pPr>
              <w:ind w:firstLine="0"/>
              <w:contextualSpacing/>
              <w:rPr>
                <w:spacing w:val="-6"/>
                <w:sz w:val="22"/>
                <w:szCs w:val="22"/>
              </w:rPr>
            </w:pPr>
            <w:r w:rsidRPr="00035296">
              <w:rPr>
                <w:rFonts w:eastAsia="Times New Roman"/>
                <w:bCs/>
                <w:sz w:val="22"/>
                <w:szCs w:val="22"/>
                <w:lang w:eastAsia="ru-RU"/>
              </w:rPr>
              <w:lastRenderedPageBreak/>
              <w:t>Ввиду того, что пункт 8 содержится  в разделе «Общие положения», устанавливающем правила учета расходов до их деления на расходы по обычным видам деятельности и расходы, отличные от расходов по обычным видам деятельности, необходимость дополнения абзаца обусловлена тем, что другими Федеральными стандартами установлены отдельные правила признания расходов, в частности, затрат на приобретение, создание активов, характеризующихся признаками основных средств и нематериальных активов, но имеющих стоимость ниже лимита, установленного организацией.</w:t>
            </w:r>
          </w:p>
        </w:tc>
        <w:tc>
          <w:tcPr>
            <w:tcW w:w="1985" w:type="dxa"/>
            <w:shd w:val="clear" w:color="auto" w:fill="auto"/>
          </w:tcPr>
          <w:p w14:paraId="6D2C1A4C" w14:textId="77777777" w:rsidR="00C775CE" w:rsidRDefault="00C775CE"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 в другой редакции.</w:t>
            </w:r>
          </w:p>
          <w:p w14:paraId="4FF9BD16" w14:textId="77777777" w:rsidR="00C775CE" w:rsidRPr="00567666" w:rsidRDefault="00C775CE" w:rsidP="00B00384">
            <w:pPr>
              <w:ind w:firstLine="0"/>
              <w:contextualSpacing/>
              <w:rPr>
                <w:rFonts w:eastAsia="Times New Roman"/>
                <w:bCs/>
                <w:sz w:val="22"/>
                <w:szCs w:val="22"/>
                <w:lang w:eastAsia="ru-RU"/>
              </w:rPr>
            </w:pPr>
            <w:r w:rsidRPr="00567666">
              <w:rPr>
                <w:rFonts w:eastAsia="Times New Roman"/>
                <w:bCs/>
                <w:sz w:val="22"/>
                <w:szCs w:val="22"/>
                <w:lang w:eastAsia="ru-RU"/>
              </w:rPr>
              <w:t>См. пункты 16, 17, 28 нового проекта.</w:t>
            </w:r>
          </w:p>
        </w:tc>
      </w:tr>
      <w:tr w:rsidR="0099515F" w:rsidRPr="00035296" w14:paraId="65BB5BDA" w14:textId="77777777" w:rsidTr="00E23DE8">
        <w:tc>
          <w:tcPr>
            <w:tcW w:w="494" w:type="dxa"/>
            <w:shd w:val="clear" w:color="auto" w:fill="auto"/>
          </w:tcPr>
          <w:p w14:paraId="072D574F"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717B27A5"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1CACDCC1"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6ABB1F3A"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w:t>
            </w:r>
          </w:p>
          <w:p w14:paraId="27A9D435"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(заменить пунктом из предложения по </w:t>
            </w:r>
            <w:r>
              <w:rPr>
                <w:rFonts w:eastAsia="Times New Roman"/>
                <w:bCs/>
                <w:sz w:val="22"/>
                <w:szCs w:val="22"/>
                <w:lang w:eastAsia="ru-RU"/>
              </w:rPr>
              <w:t xml:space="preserve">пункту </w:t>
            </w:r>
            <w:r w:rsidRPr="007B49D4">
              <w:rPr>
                <w:rFonts w:eastAsia="Times New Roman"/>
                <w:bCs/>
                <w:sz w:val="22"/>
                <w:szCs w:val="22"/>
                <w:lang w:eastAsia="ru-RU"/>
              </w:rPr>
              <w:t>7</w:t>
            </w:r>
            <w:r>
              <w:rPr>
                <w:rFonts w:eastAsia="Times New Roman"/>
                <w:bCs/>
                <w:sz w:val="22"/>
                <w:szCs w:val="22"/>
                <w:lang w:eastAsia="ru-RU"/>
              </w:rPr>
              <w:t xml:space="preserve"> Проекта)</w:t>
            </w:r>
          </w:p>
          <w:p w14:paraId="393EAA74" w14:textId="77777777" w:rsidR="0099515F" w:rsidRPr="007B49D4" w:rsidRDefault="0099515F" w:rsidP="00B00384">
            <w:pPr>
              <w:ind w:firstLine="0"/>
              <w:contextualSpacing/>
              <w:rPr>
                <w:rFonts w:eastAsia="Times New Roman"/>
                <w:bCs/>
                <w:sz w:val="22"/>
                <w:szCs w:val="22"/>
                <w:lang w:eastAsia="ru-RU"/>
              </w:rPr>
            </w:pPr>
          </w:p>
          <w:p w14:paraId="341DFCA2"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2E9D9CAD" w14:textId="7D719A2E"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6F90540A" w14:textId="0A34D3EB"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Проект не определяет случаи, когда расходы экономического субъекта не включаются в чистую прибыль (убыток). Другими федеральными стандартами такие случаи также не определяются (см. обоснование к пункту 6 Проекта</w:t>
            </w:r>
            <w:r w:rsidRPr="0099515F">
              <w:rPr>
                <w:rFonts w:eastAsia="Times New Roman"/>
                <w:bCs/>
                <w:sz w:val="22"/>
                <w:szCs w:val="22"/>
                <w:lang w:eastAsia="ru-RU"/>
              </w:rPr>
              <w:t>).</w:t>
            </w:r>
            <w:r w:rsidRPr="0099515F">
              <w:rPr>
                <w:sz w:val="22"/>
                <w:szCs w:val="22"/>
              </w:rPr>
              <w:t xml:space="preserve"> </w:t>
            </w:r>
            <w:r w:rsidRPr="0099515F">
              <w:rPr>
                <w:rFonts w:eastAsia="Times New Roman"/>
                <w:bCs/>
                <w:sz w:val="22"/>
                <w:szCs w:val="22"/>
                <w:lang w:eastAsia="ru-RU"/>
              </w:rPr>
              <w:t>Во всех случаях, когда другие федеральные стандарты предусматривают отражение каких-либо сумм в составе совокупного финансового результата без включения в прибыль (убыток), используются такие формулировки, из которых чётко следует, что такое отражение не является признанием расходов, а расходы признаются только в составе прибыли (убытка).</w:t>
            </w:r>
          </w:p>
        </w:tc>
        <w:tc>
          <w:tcPr>
            <w:tcW w:w="1985" w:type="dxa"/>
            <w:shd w:val="clear" w:color="auto" w:fill="auto"/>
          </w:tcPr>
          <w:p w14:paraId="27B2A5EE" w14:textId="6AB31930" w:rsidR="0099515F" w:rsidRPr="00463A6C" w:rsidRDefault="00F7732A" w:rsidP="00B00384">
            <w:pPr>
              <w:ind w:firstLine="0"/>
              <w:contextualSpacing/>
              <w:rPr>
                <w:rFonts w:eastAsia="Times New Roman"/>
                <w:b/>
                <w:bCs/>
                <w:sz w:val="22"/>
                <w:szCs w:val="22"/>
                <w:lang w:eastAsia="ru-RU"/>
              </w:rPr>
            </w:pPr>
            <w:r>
              <w:rPr>
                <w:rFonts w:eastAsia="Times New Roman"/>
                <w:b/>
                <w:bCs/>
                <w:sz w:val="22"/>
                <w:szCs w:val="22"/>
                <w:lang w:eastAsia="ru-RU"/>
              </w:rPr>
              <w:t>Учтено частично</w:t>
            </w:r>
            <w:r w:rsidR="0099515F" w:rsidRPr="00463A6C">
              <w:rPr>
                <w:rFonts w:eastAsia="Times New Roman"/>
                <w:b/>
                <w:bCs/>
                <w:sz w:val="22"/>
                <w:szCs w:val="22"/>
                <w:lang w:eastAsia="ru-RU"/>
              </w:rPr>
              <w:t>.</w:t>
            </w:r>
          </w:p>
          <w:p w14:paraId="0B9460D9" w14:textId="129E0E77" w:rsidR="0099515F" w:rsidRDefault="00F7732A" w:rsidP="00B00384">
            <w:pPr>
              <w:ind w:firstLine="0"/>
              <w:contextualSpacing/>
              <w:rPr>
                <w:sz w:val="22"/>
                <w:szCs w:val="22"/>
              </w:rPr>
            </w:pPr>
            <w:r>
              <w:rPr>
                <w:sz w:val="22"/>
                <w:szCs w:val="22"/>
              </w:rPr>
              <w:t xml:space="preserve">См. </w:t>
            </w:r>
            <w:r w:rsidRPr="005C21AA">
              <w:rPr>
                <w:sz w:val="22"/>
                <w:szCs w:val="22"/>
              </w:rPr>
              <w:t>пункт 17</w:t>
            </w:r>
            <w:r>
              <w:rPr>
                <w:sz w:val="22"/>
                <w:szCs w:val="22"/>
              </w:rPr>
              <w:t xml:space="preserve"> нового проекта</w:t>
            </w:r>
            <w:r w:rsidR="0099515F">
              <w:rPr>
                <w:sz w:val="22"/>
                <w:szCs w:val="22"/>
              </w:rPr>
              <w:t>.</w:t>
            </w:r>
          </w:p>
          <w:p w14:paraId="0EF4F082" w14:textId="77777777" w:rsidR="0099515F" w:rsidRPr="00035296" w:rsidRDefault="0099515F" w:rsidP="00B00384">
            <w:pPr>
              <w:ind w:firstLine="0"/>
              <w:contextualSpacing/>
              <w:rPr>
                <w:rFonts w:eastAsia="Times New Roman"/>
                <w:b/>
                <w:bCs/>
                <w:sz w:val="22"/>
                <w:szCs w:val="22"/>
                <w:lang w:eastAsia="ru-RU"/>
              </w:rPr>
            </w:pPr>
          </w:p>
        </w:tc>
      </w:tr>
      <w:tr w:rsidR="00B85A8D" w:rsidRPr="00035296" w14:paraId="6663BF4F" w14:textId="77777777" w:rsidTr="00E23DE8">
        <w:tc>
          <w:tcPr>
            <w:tcW w:w="494" w:type="dxa"/>
            <w:shd w:val="clear" w:color="auto" w:fill="auto"/>
          </w:tcPr>
          <w:p w14:paraId="7BBDFE84" w14:textId="77777777" w:rsidR="00B85A8D" w:rsidRPr="00035296" w:rsidRDefault="00B85A8D" w:rsidP="00B00384">
            <w:pPr>
              <w:pStyle w:val="ab"/>
              <w:numPr>
                <w:ilvl w:val="0"/>
                <w:numId w:val="2"/>
              </w:numPr>
              <w:rPr>
                <w:rFonts w:eastAsia="Times New Roman"/>
                <w:bCs/>
                <w:sz w:val="22"/>
                <w:szCs w:val="22"/>
              </w:rPr>
            </w:pPr>
          </w:p>
        </w:tc>
        <w:tc>
          <w:tcPr>
            <w:tcW w:w="1599" w:type="dxa"/>
            <w:vMerge w:val="restart"/>
            <w:shd w:val="clear" w:color="auto" w:fill="auto"/>
          </w:tcPr>
          <w:p w14:paraId="42DA0EF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Пункт 9</w:t>
            </w:r>
          </w:p>
        </w:tc>
        <w:tc>
          <w:tcPr>
            <w:tcW w:w="3685" w:type="dxa"/>
            <w:vMerge w:val="restart"/>
            <w:shd w:val="clear" w:color="auto" w:fill="auto"/>
          </w:tcPr>
          <w:p w14:paraId="427D84EE"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9. Расходы подлежат признанию в бухгалтерском учете независимо от формы осуществления расхода </w:t>
            </w:r>
            <w:r w:rsidRPr="00035296">
              <w:rPr>
                <w:rFonts w:eastAsia="Times New Roman"/>
                <w:bCs/>
                <w:sz w:val="22"/>
                <w:szCs w:val="22"/>
                <w:lang w:eastAsia="ru-RU"/>
              </w:rPr>
              <w:lastRenderedPageBreak/>
              <w:t>(денежной, натуральной, иной), а также порядка признания расходов для целей налогообложения в соответствии с законодательством Российской Федерации о налогах и сборах и целей раздельного учета затрат и финансовых результатов.</w:t>
            </w:r>
          </w:p>
        </w:tc>
        <w:tc>
          <w:tcPr>
            <w:tcW w:w="3785" w:type="dxa"/>
            <w:shd w:val="clear" w:color="auto" w:fill="auto"/>
          </w:tcPr>
          <w:p w14:paraId="64617ED1"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Заменить на:</w:t>
            </w:r>
          </w:p>
          <w:p w14:paraId="0B4B0866" w14:textId="058083A2"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 составления отчетности для целей, отличных от предусмотренных </w:t>
            </w:r>
            <w:r w:rsidRPr="00035296">
              <w:rPr>
                <w:rFonts w:eastAsia="Times New Roman"/>
                <w:bCs/>
                <w:sz w:val="22"/>
                <w:szCs w:val="22"/>
                <w:lang w:eastAsia="ru-RU"/>
              </w:rPr>
              <w:lastRenderedPageBreak/>
              <w:t xml:space="preserve">Федеральным законом </w:t>
            </w:r>
            <w:r w:rsidR="002103DB">
              <w:rPr>
                <w:rFonts w:eastAsia="Times New Roman"/>
                <w:bCs/>
                <w:sz w:val="22"/>
                <w:szCs w:val="22"/>
                <w:lang w:eastAsia="ru-RU"/>
              </w:rPr>
              <w:t>«</w:t>
            </w:r>
            <w:r w:rsidRPr="00035296">
              <w:rPr>
                <w:rFonts w:eastAsia="Times New Roman"/>
                <w:bCs/>
                <w:sz w:val="22"/>
                <w:szCs w:val="22"/>
                <w:lang w:eastAsia="ru-RU"/>
              </w:rPr>
              <w:t>О бухгалтерском учете</w:t>
            </w:r>
            <w:r w:rsidR="002103DB">
              <w:rPr>
                <w:rFonts w:eastAsia="Times New Roman"/>
                <w:bCs/>
                <w:sz w:val="22"/>
                <w:szCs w:val="22"/>
                <w:lang w:eastAsia="ru-RU"/>
              </w:rPr>
              <w:t>»</w:t>
            </w:r>
            <w:r w:rsidRPr="00035296">
              <w:rPr>
                <w:rFonts w:eastAsia="Times New Roman"/>
                <w:bCs/>
                <w:sz w:val="22"/>
                <w:szCs w:val="22"/>
                <w:lang w:eastAsia="ru-RU"/>
              </w:rPr>
              <w:t>.</w:t>
            </w:r>
          </w:p>
          <w:p w14:paraId="588DD6D1" w14:textId="77777777" w:rsidR="00B85A8D" w:rsidRPr="00035296" w:rsidRDefault="00B85A8D" w:rsidP="00B00384">
            <w:pPr>
              <w:ind w:firstLine="0"/>
              <w:contextualSpacing/>
              <w:rPr>
                <w:rFonts w:eastAsia="Times New Roman"/>
                <w:bCs/>
                <w:sz w:val="22"/>
                <w:szCs w:val="22"/>
                <w:lang w:eastAsia="ru-RU"/>
              </w:rPr>
            </w:pPr>
          </w:p>
          <w:p w14:paraId="5476FEBE" w14:textId="77777777" w:rsidR="00B85A8D" w:rsidRPr="00035296" w:rsidRDefault="00B85A8D" w:rsidP="00B00384">
            <w:pPr>
              <w:ind w:firstLine="0"/>
              <w:contextualSpacing/>
              <w:rPr>
                <w:rFonts w:eastAsia="Times New Roman"/>
                <w:bCs/>
                <w:sz w:val="22"/>
                <w:szCs w:val="22"/>
                <w:lang w:eastAsia="ru-RU"/>
              </w:rPr>
            </w:pPr>
            <w:r>
              <w:rPr>
                <w:rFonts w:eastAsia="Times New Roman"/>
                <w:bCs/>
                <w:sz w:val="22"/>
                <w:szCs w:val="22"/>
                <w:lang w:eastAsia="ru-RU"/>
              </w:rPr>
              <w:t>1С</w:t>
            </w:r>
          </w:p>
          <w:p w14:paraId="7417B1A9" w14:textId="77777777" w:rsidR="00B85A8D" w:rsidRPr="00035296" w:rsidRDefault="00B85A8D" w:rsidP="00B00384">
            <w:pPr>
              <w:ind w:firstLine="0"/>
              <w:contextualSpacing/>
              <w:rPr>
                <w:rFonts w:eastAsia="Times New Roman"/>
                <w:bCs/>
                <w:sz w:val="22"/>
                <w:szCs w:val="22"/>
                <w:lang w:eastAsia="ru-RU"/>
              </w:rPr>
            </w:pPr>
          </w:p>
          <w:p w14:paraId="4C079D26" w14:textId="77777777" w:rsidR="00B85A8D" w:rsidRPr="00035296" w:rsidRDefault="00B85A8D" w:rsidP="00B00384">
            <w:pPr>
              <w:ind w:firstLine="0"/>
              <w:contextualSpacing/>
              <w:rPr>
                <w:bCs/>
                <w:sz w:val="22"/>
                <w:szCs w:val="22"/>
              </w:rPr>
            </w:pPr>
          </w:p>
        </w:tc>
        <w:tc>
          <w:tcPr>
            <w:tcW w:w="4040" w:type="dxa"/>
            <w:shd w:val="clear" w:color="auto" w:fill="auto"/>
          </w:tcPr>
          <w:p w14:paraId="5B24A54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Корреспондирующее положение с п.4 «г» ФСБУ 4. Более определенное </w:t>
            </w:r>
            <w:r w:rsidRPr="00035296">
              <w:rPr>
                <w:rFonts w:eastAsia="Times New Roman"/>
                <w:bCs/>
                <w:sz w:val="22"/>
                <w:szCs w:val="22"/>
                <w:lang w:eastAsia="ru-RU"/>
              </w:rPr>
              <w:lastRenderedPageBreak/>
              <w:t>положение и не требует специальной трактовки понятия «раздельный учет».</w:t>
            </w:r>
          </w:p>
          <w:p w14:paraId="27E572E8" w14:textId="77777777" w:rsidR="00B85A8D" w:rsidRPr="00035296" w:rsidRDefault="00B85A8D" w:rsidP="00B00384">
            <w:pPr>
              <w:ind w:firstLine="0"/>
              <w:contextualSpacing/>
              <w:rPr>
                <w:rFonts w:eastAsia="Times New Roman"/>
                <w:bCs/>
                <w:sz w:val="22"/>
                <w:szCs w:val="22"/>
                <w:lang w:eastAsia="ru-RU"/>
              </w:rPr>
            </w:pPr>
          </w:p>
          <w:p w14:paraId="2875E727" w14:textId="77777777" w:rsidR="00B85A8D" w:rsidRPr="00035296" w:rsidRDefault="00B85A8D" w:rsidP="00B00384">
            <w:pPr>
              <w:ind w:firstLine="0"/>
              <w:contextualSpacing/>
              <w:rPr>
                <w:rFonts w:eastAsia="Times New Roman"/>
                <w:bCs/>
                <w:sz w:val="22"/>
                <w:szCs w:val="22"/>
                <w:lang w:eastAsia="ru-RU"/>
              </w:rPr>
            </w:pPr>
          </w:p>
          <w:p w14:paraId="4E3197D6" w14:textId="77777777" w:rsidR="00B85A8D" w:rsidRPr="00035296" w:rsidRDefault="00B85A8D" w:rsidP="00B00384">
            <w:pPr>
              <w:ind w:firstLine="0"/>
              <w:contextualSpacing/>
              <w:rPr>
                <w:rFonts w:eastAsia="Times New Roman"/>
                <w:bCs/>
                <w:sz w:val="22"/>
                <w:szCs w:val="22"/>
                <w:lang w:eastAsia="ru-RU"/>
              </w:rPr>
            </w:pPr>
          </w:p>
          <w:p w14:paraId="5F9AD052" w14:textId="77777777" w:rsidR="00B85A8D" w:rsidRPr="00035296" w:rsidRDefault="00B85A8D" w:rsidP="00B00384">
            <w:pPr>
              <w:ind w:firstLine="0"/>
              <w:contextualSpacing/>
              <w:rPr>
                <w:rFonts w:eastAsia="Times New Roman"/>
                <w:bCs/>
                <w:sz w:val="22"/>
                <w:szCs w:val="22"/>
                <w:lang w:eastAsia="ru-RU"/>
              </w:rPr>
            </w:pPr>
          </w:p>
          <w:p w14:paraId="5136C2FD" w14:textId="77777777" w:rsidR="00B85A8D" w:rsidRPr="00035296" w:rsidRDefault="00B85A8D" w:rsidP="00B00384">
            <w:pPr>
              <w:ind w:firstLine="0"/>
              <w:contextualSpacing/>
              <w:rPr>
                <w:rFonts w:eastAsia="Times New Roman"/>
                <w:bCs/>
                <w:sz w:val="22"/>
                <w:szCs w:val="22"/>
                <w:lang w:eastAsia="ru-RU"/>
              </w:rPr>
            </w:pPr>
          </w:p>
        </w:tc>
        <w:tc>
          <w:tcPr>
            <w:tcW w:w="1985" w:type="dxa"/>
            <w:vMerge w:val="restart"/>
            <w:shd w:val="clear" w:color="auto" w:fill="auto"/>
          </w:tcPr>
          <w:p w14:paraId="3CE33EA6" w14:textId="77777777" w:rsidR="00B85A8D" w:rsidRPr="00035296" w:rsidRDefault="00B85A8D"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74E73EDE" w14:textId="77777777" w:rsidR="00B85A8D" w:rsidRPr="00035296" w:rsidRDefault="00B85A8D" w:rsidP="00B00384">
            <w:pPr>
              <w:ind w:firstLine="0"/>
              <w:contextualSpacing/>
              <w:rPr>
                <w:rFonts w:eastAsia="Times New Roman"/>
                <w:bCs/>
                <w:sz w:val="22"/>
                <w:szCs w:val="22"/>
              </w:rPr>
            </w:pPr>
            <w:r>
              <w:rPr>
                <w:rFonts w:eastAsia="Times New Roman"/>
                <w:bCs/>
                <w:sz w:val="22"/>
                <w:szCs w:val="22"/>
                <w:lang w:eastAsia="ru-RU"/>
              </w:rPr>
              <w:lastRenderedPageBreak/>
              <w:t>См. п</w:t>
            </w:r>
            <w:r w:rsidRPr="00035296">
              <w:rPr>
                <w:rFonts w:eastAsia="Times New Roman"/>
                <w:bCs/>
                <w:sz w:val="22"/>
                <w:szCs w:val="22"/>
                <w:lang w:eastAsia="ru-RU"/>
              </w:rPr>
              <w:t xml:space="preserve">ункт 9 </w:t>
            </w:r>
            <w:r>
              <w:rPr>
                <w:rFonts w:eastAsia="Times New Roman"/>
                <w:bCs/>
                <w:sz w:val="22"/>
                <w:szCs w:val="22"/>
                <w:lang w:eastAsia="ru-RU"/>
              </w:rPr>
              <w:t>нового проекта.</w:t>
            </w:r>
          </w:p>
        </w:tc>
      </w:tr>
      <w:tr w:rsidR="00B85A8D" w:rsidRPr="00035296" w14:paraId="40BE8AFD" w14:textId="77777777" w:rsidTr="00E23DE8">
        <w:tc>
          <w:tcPr>
            <w:tcW w:w="494" w:type="dxa"/>
            <w:shd w:val="clear" w:color="auto" w:fill="auto"/>
          </w:tcPr>
          <w:p w14:paraId="1BAF32DC"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2B3EF0BF"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28A6AC86"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1D35620E" w14:textId="77777777" w:rsidR="00B85A8D" w:rsidRPr="00035296" w:rsidRDefault="00B85A8D" w:rsidP="00B00384">
            <w:pPr>
              <w:ind w:firstLine="0"/>
              <w:contextualSpacing/>
              <w:rPr>
                <w:bCs/>
                <w:sz w:val="22"/>
                <w:szCs w:val="22"/>
              </w:rPr>
            </w:pPr>
            <w:r w:rsidRPr="00035296">
              <w:rPr>
                <w:bCs/>
                <w:sz w:val="22"/>
                <w:szCs w:val="22"/>
              </w:rPr>
              <w:t xml:space="preserve">Изложить пункт 9 в следующей редакции: </w:t>
            </w:r>
          </w:p>
          <w:p w14:paraId="23FF709B" w14:textId="77777777" w:rsidR="00B85A8D" w:rsidRPr="00035296" w:rsidRDefault="00B85A8D" w:rsidP="00B00384">
            <w:pPr>
              <w:ind w:firstLine="0"/>
              <w:contextualSpacing/>
              <w:rPr>
                <w:bCs/>
                <w:sz w:val="22"/>
                <w:szCs w:val="22"/>
              </w:rPr>
            </w:pPr>
            <w:r w:rsidRPr="00035296">
              <w:rPr>
                <w:bCs/>
                <w:sz w:val="22"/>
                <w:szCs w:val="22"/>
              </w:rPr>
              <w:t xml:space="preserve">«9. Расходы подлежат признанию в бухгалтерском учете независимо от формы осуществления расхода (денежной, натуральной, иной), а также порядка признания расходов для целей налогообложения в соответствии с законодательством Российской Федерации о налогах и сборах, целей раздельного учета затрат и финансовых результатов, </w:t>
            </w:r>
            <w:r w:rsidRPr="00035296">
              <w:rPr>
                <w:b/>
                <w:bCs/>
                <w:sz w:val="22"/>
                <w:szCs w:val="22"/>
              </w:rPr>
              <w:t>а также иных целей и требований законодательства Российской Федерации.»</w:t>
            </w:r>
            <w:r w:rsidRPr="00035296">
              <w:rPr>
                <w:bCs/>
                <w:sz w:val="22"/>
                <w:szCs w:val="22"/>
              </w:rPr>
              <w:t>.</w:t>
            </w:r>
          </w:p>
          <w:p w14:paraId="198FA2A8" w14:textId="77777777" w:rsidR="00B85A8D" w:rsidRPr="00035296" w:rsidRDefault="00B85A8D" w:rsidP="00B00384">
            <w:pPr>
              <w:ind w:firstLine="0"/>
              <w:contextualSpacing/>
              <w:rPr>
                <w:bCs/>
                <w:sz w:val="22"/>
                <w:szCs w:val="22"/>
              </w:rPr>
            </w:pPr>
          </w:p>
          <w:p w14:paraId="365FD149" w14:textId="77777777" w:rsidR="00B85A8D" w:rsidRPr="00035296" w:rsidRDefault="00B85A8D" w:rsidP="00B00384">
            <w:pPr>
              <w:ind w:firstLine="0"/>
              <w:contextualSpacing/>
              <w:rPr>
                <w:rFonts w:eastAsia="Times New Roman"/>
                <w:bCs/>
                <w:sz w:val="22"/>
                <w:szCs w:val="22"/>
                <w:lang w:eastAsia="ru-RU"/>
              </w:rPr>
            </w:pPr>
            <w:r w:rsidRPr="00035296">
              <w:rPr>
                <w:bCs/>
                <w:sz w:val="22"/>
                <w:szCs w:val="22"/>
              </w:rPr>
              <w:t>ОАО «РЖД»</w:t>
            </w:r>
          </w:p>
        </w:tc>
        <w:tc>
          <w:tcPr>
            <w:tcW w:w="4040" w:type="dxa"/>
            <w:shd w:val="clear" w:color="auto" w:fill="auto"/>
          </w:tcPr>
          <w:p w14:paraId="14ECB796"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По требованию тарифного, регуляторного, законодательства, законодательства в области статистического наблюдения к экономическим субъектам могут быть предъявлены иные требования к учету расходов в целях формирования соответствующей отчетности.</w:t>
            </w:r>
          </w:p>
          <w:p w14:paraId="584BB5B4" w14:textId="77777777" w:rsidR="00B85A8D" w:rsidRPr="00035296" w:rsidRDefault="00B85A8D" w:rsidP="00B00384">
            <w:pPr>
              <w:ind w:firstLine="0"/>
              <w:contextualSpacing/>
              <w:rPr>
                <w:rFonts w:eastAsia="Times New Roman"/>
                <w:bCs/>
                <w:sz w:val="22"/>
                <w:szCs w:val="22"/>
                <w:lang w:eastAsia="ru-RU"/>
              </w:rPr>
            </w:pPr>
          </w:p>
        </w:tc>
        <w:tc>
          <w:tcPr>
            <w:tcW w:w="1985" w:type="dxa"/>
            <w:vMerge/>
            <w:shd w:val="clear" w:color="auto" w:fill="auto"/>
          </w:tcPr>
          <w:p w14:paraId="28C5A102" w14:textId="4CECE9E9" w:rsidR="00B85A8D" w:rsidRPr="00035296" w:rsidRDefault="00B85A8D" w:rsidP="00B00384">
            <w:pPr>
              <w:ind w:firstLine="0"/>
              <w:contextualSpacing/>
              <w:rPr>
                <w:rFonts w:eastAsia="Times New Roman"/>
                <w:bCs/>
                <w:sz w:val="22"/>
                <w:szCs w:val="22"/>
                <w:lang w:eastAsia="ru-RU"/>
              </w:rPr>
            </w:pPr>
          </w:p>
        </w:tc>
      </w:tr>
      <w:tr w:rsidR="0099515F" w:rsidRPr="00035296" w14:paraId="33CB3D34" w14:textId="77777777" w:rsidTr="00E23DE8">
        <w:tc>
          <w:tcPr>
            <w:tcW w:w="494" w:type="dxa"/>
            <w:shd w:val="clear" w:color="auto" w:fill="auto"/>
          </w:tcPr>
          <w:p w14:paraId="68E6EDC4"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7E3C5A95"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6C6BF2EC"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04533E0D"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Расходы подлежат признанию в бухгалтерском учете независимо</w:t>
            </w:r>
            <w:r w:rsidRPr="00035296">
              <w:rPr>
                <w:sz w:val="22"/>
                <w:szCs w:val="22"/>
              </w:rPr>
              <w:t xml:space="preserve"> </w:t>
            </w:r>
            <w:r w:rsidRPr="00035296">
              <w:rPr>
                <w:rFonts w:eastAsia="Times New Roman"/>
                <w:bCs/>
                <w:sz w:val="22"/>
                <w:szCs w:val="22"/>
                <w:lang w:eastAsia="ru-RU"/>
              </w:rPr>
              <w:t xml:space="preserve">от формы осуществления расхода (денежной, натуральной, иной), а также </w:t>
            </w:r>
            <w:r w:rsidRPr="00035296">
              <w:rPr>
                <w:rFonts w:eastAsia="Times New Roman"/>
                <w:b/>
                <w:bCs/>
                <w:sz w:val="22"/>
                <w:szCs w:val="22"/>
                <w:lang w:eastAsia="ru-RU"/>
              </w:rPr>
              <w:t>независимо</w:t>
            </w:r>
            <w:r w:rsidRPr="00035296">
              <w:rPr>
                <w:rFonts w:eastAsia="Times New Roman"/>
                <w:bCs/>
                <w:sz w:val="22"/>
                <w:szCs w:val="22"/>
                <w:lang w:eastAsia="ru-RU"/>
              </w:rPr>
              <w:t xml:space="preserve"> </w:t>
            </w:r>
            <w:r w:rsidRPr="00035296">
              <w:rPr>
                <w:rFonts w:eastAsia="Times New Roman"/>
                <w:b/>
                <w:bCs/>
                <w:sz w:val="22"/>
                <w:szCs w:val="22"/>
                <w:lang w:eastAsia="ru-RU"/>
              </w:rPr>
              <w:t>от</w:t>
            </w:r>
            <w:r w:rsidRPr="00035296">
              <w:rPr>
                <w:rFonts w:eastAsia="Times New Roman"/>
                <w:bCs/>
                <w:sz w:val="22"/>
                <w:szCs w:val="22"/>
                <w:lang w:eastAsia="ru-RU"/>
              </w:rPr>
              <w:t xml:space="preserve"> порядка признания расходов для целей налогообложения в соответствии с законодательством Российской Федерации о налогах и сборах и целей раздельного учета затрат и финансовых результатов.</w:t>
            </w:r>
          </w:p>
          <w:p w14:paraId="08802502" w14:textId="77777777" w:rsidR="0099515F" w:rsidRPr="00035296" w:rsidRDefault="0099515F" w:rsidP="00B00384">
            <w:pPr>
              <w:ind w:firstLine="0"/>
              <w:contextualSpacing/>
              <w:rPr>
                <w:rFonts w:eastAsia="Times New Roman"/>
                <w:bCs/>
                <w:sz w:val="22"/>
                <w:szCs w:val="22"/>
                <w:lang w:eastAsia="ru-RU"/>
              </w:rPr>
            </w:pPr>
          </w:p>
          <w:p w14:paraId="37187E9E"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СРО ААС</w:t>
            </w:r>
          </w:p>
        </w:tc>
        <w:tc>
          <w:tcPr>
            <w:tcW w:w="4040" w:type="dxa"/>
            <w:shd w:val="clear" w:color="auto" w:fill="auto"/>
          </w:tcPr>
          <w:p w14:paraId="41BE326A" w14:textId="77777777" w:rsidR="0099515F" w:rsidRPr="00035296" w:rsidRDefault="0099515F" w:rsidP="00B00384">
            <w:pPr>
              <w:ind w:firstLine="0"/>
              <w:contextualSpacing/>
              <w:rPr>
                <w:rFonts w:eastAsia="Times New Roman"/>
                <w:bCs/>
                <w:sz w:val="22"/>
                <w:szCs w:val="22"/>
                <w:lang w:eastAsia="ru-RU"/>
              </w:rPr>
            </w:pPr>
          </w:p>
        </w:tc>
        <w:tc>
          <w:tcPr>
            <w:tcW w:w="1985" w:type="dxa"/>
            <w:shd w:val="clear" w:color="auto" w:fill="auto"/>
          </w:tcPr>
          <w:p w14:paraId="38A0DD22" w14:textId="77777777" w:rsidR="0099515F" w:rsidRPr="00035296" w:rsidRDefault="0099515F"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p w14:paraId="0E5025EA" w14:textId="77777777" w:rsidR="0099515F" w:rsidRPr="00035296" w:rsidRDefault="0099515F" w:rsidP="00B00384">
            <w:pPr>
              <w:ind w:firstLine="0"/>
              <w:contextualSpacing/>
              <w:rPr>
                <w:rFonts w:eastAsia="Times New Roman"/>
                <w:b/>
                <w:bCs/>
                <w:sz w:val="22"/>
                <w:szCs w:val="22"/>
                <w:lang w:eastAsia="ru-RU"/>
              </w:rPr>
            </w:pPr>
          </w:p>
        </w:tc>
      </w:tr>
      <w:tr w:rsidR="0099515F" w:rsidRPr="00035296" w14:paraId="79272110" w14:textId="77777777" w:rsidTr="00E23DE8">
        <w:tc>
          <w:tcPr>
            <w:tcW w:w="494" w:type="dxa"/>
            <w:shd w:val="clear" w:color="auto" w:fill="auto"/>
          </w:tcPr>
          <w:p w14:paraId="16F7BA67"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38B6B1F9"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53D66BE8"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63F683F0"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Изложить пункт 9 в следующей редакции: </w:t>
            </w:r>
          </w:p>
          <w:p w14:paraId="0330742B"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«9. Расходы признаются в бухгалтерском учете независимо от формы (денежной, натуральной, иной) их оплаты.»</w:t>
            </w:r>
          </w:p>
          <w:p w14:paraId="74E55143"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Или:</w:t>
            </w:r>
          </w:p>
          <w:p w14:paraId="1C6B67AA"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Объединить пункты 9 и 10 и изложить в следующей редакции:</w:t>
            </w:r>
          </w:p>
          <w:p w14:paraId="5F749396"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«9. Расходы признаются в бухгалтерском учете в том отчетном периоде, в котором они понесены, независимо от времени (даты, периода, срока) и формы (денежной, натуральной, иной) их оплаты.»</w:t>
            </w:r>
          </w:p>
          <w:p w14:paraId="164ECF7D" w14:textId="77777777" w:rsidR="0099515F" w:rsidRPr="00035296" w:rsidRDefault="0099515F" w:rsidP="00B00384">
            <w:pPr>
              <w:ind w:firstLine="0"/>
              <w:contextualSpacing/>
              <w:rPr>
                <w:rFonts w:eastAsia="Times New Roman"/>
                <w:bCs/>
                <w:sz w:val="22"/>
                <w:szCs w:val="22"/>
                <w:lang w:eastAsia="ru-RU"/>
              </w:rPr>
            </w:pPr>
          </w:p>
          <w:p w14:paraId="687ABAC3"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475BA833"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Удалить «, а также порядка признания расходов для целей налогообложения в соответствии с законодательством Российской Федерации о налогах и сборах и целей раздельного учета затрат и финансовых результатов.» Юридическая коллизия. Законодательство о бухгалтерском учете и законодательство о налогообложении являются независимыми </w:t>
            </w:r>
            <w:proofErr w:type="spellStart"/>
            <w:r w:rsidRPr="00035296">
              <w:rPr>
                <w:rFonts w:eastAsia="Times New Roman"/>
                <w:bCs/>
                <w:sz w:val="22"/>
                <w:szCs w:val="22"/>
                <w:lang w:eastAsia="ru-RU"/>
              </w:rPr>
              <w:t>подотраслями</w:t>
            </w:r>
            <w:proofErr w:type="spellEnd"/>
            <w:r w:rsidRPr="00035296">
              <w:rPr>
                <w:rFonts w:eastAsia="Times New Roman"/>
                <w:bCs/>
                <w:sz w:val="22"/>
                <w:szCs w:val="22"/>
                <w:lang w:eastAsia="ru-RU"/>
              </w:rPr>
              <w:t xml:space="preserve"> права и поэтому настоящий Стандарт не может ссылаться на нормы налогового законодательства  для обеспечения полноты правового регулирования конкретных объектов бухгалтерского учета, создавая конкуренцию между нормативными правовыми актами разного иерархического уровня законодательного регулирования и разных </w:t>
            </w:r>
            <w:proofErr w:type="spellStart"/>
            <w:r w:rsidRPr="00035296">
              <w:rPr>
                <w:rFonts w:eastAsia="Times New Roman"/>
                <w:bCs/>
                <w:sz w:val="22"/>
                <w:szCs w:val="22"/>
                <w:lang w:eastAsia="ru-RU"/>
              </w:rPr>
              <w:t>подотраслей</w:t>
            </w:r>
            <w:proofErr w:type="spellEnd"/>
            <w:r w:rsidRPr="00035296">
              <w:rPr>
                <w:rFonts w:eastAsia="Times New Roman"/>
                <w:bCs/>
                <w:sz w:val="22"/>
                <w:szCs w:val="22"/>
                <w:lang w:eastAsia="ru-RU"/>
              </w:rPr>
              <w:t xml:space="preserve"> права, даже несмотря на то, что ФСБУ ссылается на ФЗ, а не наоборот.</w:t>
            </w:r>
          </w:p>
          <w:p w14:paraId="225092CE"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«расхода» на «их» Тавтология.</w:t>
            </w:r>
          </w:p>
          <w:p w14:paraId="081CC05B"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«осуществления расхода» Неверный объект регулирования. Коллизия с п. 10 настоящего Стандарта. Выбытие денежных средств при оплате в денежной форме не является расходом в целях исчисления прибыли (убытка) в бухгалтерском учете по настоящему Стандарту, а является оплатой.</w:t>
            </w:r>
          </w:p>
          <w:p w14:paraId="520C1C87"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Заменить «подлежат признанию» на «признаются» Грамматическая несогласованность характеристик элементов предмета регулирования </w:t>
            </w:r>
            <w:r w:rsidRPr="00035296">
              <w:rPr>
                <w:rFonts w:eastAsia="Times New Roman"/>
                <w:bCs/>
                <w:sz w:val="22"/>
                <w:szCs w:val="22"/>
                <w:lang w:eastAsia="ru-RU"/>
              </w:rPr>
              <w:lastRenderedPageBreak/>
              <w:t>настоящего Стандарта. Предложено по образцу п. 10 настоящего Стандарта.</w:t>
            </w:r>
          </w:p>
          <w:p w14:paraId="35AF4D19"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Добавить «их оплаты». Неверный объект регулирования. Исполнение обязательств может осуществляться многими способами, но все они в применяемом профессиональном бухгалтерском сленге называются «оплата». Расход - это объект бухгалтерского учета, а именно  уменьшение экономических выгод, а форма (денежная, натуральная, иная) - это форма расчетов с контрагентом, а не объект бухгалтерского учета</w:t>
            </w:r>
          </w:p>
        </w:tc>
        <w:tc>
          <w:tcPr>
            <w:tcW w:w="1985" w:type="dxa"/>
            <w:shd w:val="clear" w:color="auto" w:fill="auto"/>
          </w:tcPr>
          <w:p w14:paraId="212D7AB2" w14:textId="77777777" w:rsidR="0099515F" w:rsidRPr="00035296" w:rsidRDefault="0099515F"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Не учтено.</w:t>
            </w:r>
          </w:p>
          <w:p w14:paraId="68C8C47F" w14:textId="77777777" w:rsidR="0099515F" w:rsidRPr="00035296" w:rsidRDefault="0099515F" w:rsidP="00B00384">
            <w:pPr>
              <w:ind w:firstLine="0"/>
              <w:contextualSpacing/>
              <w:rPr>
                <w:rFonts w:eastAsia="Times New Roman"/>
                <w:b/>
                <w:bCs/>
                <w:sz w:val="22"/>
                <w:szCs w:val="22"/>
                <w:lang w:eastAsia="ru-RU"/>
              </w:rPr>
            </w:pPr>
            <w:r w:rsidRPr="00035296">
              <w:rPr>
                <w:rFonts w:eastAsia="Times New Roman"/>
                <w:bCs/>
                <w:sz w:val="22"/>
                <w:szCs w:val="22"/>
                <w:lang w:eastAsia="ru-RU"/>
              </w:rPr>
              <w:t xml:space="preserve">Норма </w:t>
            </w:r>
            <w:r>
              <w:rPr>
                <w:rFonts w:eastAsia="Times New Roman"/>
                <w:bCs/>
                <w:sz w:val="22"/>
                <w:szCs w:val="22"/>
                <w:lang w:eastAsia="ru-RU"/>
              </w:rPr>
              <w:t>п</w:t>
            </w:r>
            <w:r w:rsidRPr="00035296">
              <w:rPr>
                <w:rFonts w:eastAsia="Times New Roman"/>
                <w:bCs/>
                <w:sz w:val="22"/>
                <w:szCs w:val="22"/>
                <w:lang w:eastAsia="ru-RU"/>
              </w:rPr>
              <w:t>роекта соответствует юридико-техническим правилам</w:t>
            </w:r>
            <w:r>
              <w:rPr>
                <w:rFonts w:eastAsia="Times New Roman"/>
                <w:bCs/>
                <w:sz w:val="22"/>
                <w:szCs w:val="22"/>
                <w:lang w:eastAsia="ru-RU"/>
              </w:rPr>
              <w:t>.</w:t>
            </w:r>
          </w:p>
        </w:tc>
      </w:tr>
      <w:tr w:rsidR="0099515F" w:rsidRPr="00035296" w14:paraId="37D4B918" w14:textId="77777777" w:rsidTr="00E23DE8">
        <w:tc>
          <w:tcPr>
            <w:tcW w:w="494" w:type="dxa"/>
            <w:shd w:val="clear" w:color="auto" w:fill="auto"/>
          </w:tcPr>
          <w:p w14:paraId="393C2B0E"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544C9AFE"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19E2D320"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6503B23D"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Слова «формы осуществления расхода (денежной, натуральной, иной), а также» исключить.</w:t>
            </w:r>
          </w:p>
          <w:p w14:paraId="59D9ADFE" w14:textId="77777777" w:rsidR="0099515F" w:rsidRPr="007B49D4" w:rsidRDefault="0099515F" w:rsidP="00B00384">
            <w:pPr>
              <w:ind w:firstLine="0"/>
              <w:contextualSpacing/>
              <w:rPr>
                <w:rFonts w:eastAsia="Times New Roman"/>
                <w:bCs/>
                <w:sz w:val="22"/>
                <w:szCs w:val="22"/>
                <w:lang w:eastAsia="ru-RU"/>
              </w:rPr>
            </w:pPr>
          </w:p>
          <w:p w14:paraId="0EF4CF54" w14:textId="77777777" w:rsidR="0099515F" w:rsidRPr="007B49D4" w:rsidRDefault="0099515F" w:rsidP="00B00384">
            <w:pPr>
              <w:ind w:firstLine="0"/>
              <w:contextualSpacing/>
              <w:rPr>
                <w:rFonts w:eastAsia="Times New Roman"/>
                <w:bCs/>
                <w:sz w:val="22"/>
                <w:szCs w:val="22"/>
                <w:lang w:eastAsia="ru-RU"/>
              </w:rPr>
            </w:pPr>
            <w:r>
              <w:rPr>
                <w:rFonts w:eastAsia="Times New Roman"/>
                <w:bCs/>
                <w:sz w:val="22"/>
                <w:szCs w:val="22"/>
                <w:lang w:eastAsia="ru-RU"/>
              </w:rPr>
              <w:t>Сухарев И.Р.</w:t>
            </w:r>
          </w:p>
          <w:p w14:paraId="60C28C20"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p w14:paraId="228693D3" w14:textId="77777777" w:rsidR="0099515F" w:rsidRPr="007B49D4" w:rsidRDefault="0099515F" w:rsidP="00B00384">
            <w:pPr>
              <w:ind w:firstLine="0"/>
              <w:contextualSpacing/>
              <w:rPr>
                <w:rFonts w:eastAsia="Times New Roman"/>
                <w:bCs/>
                <w:sz w:val="22"/>
                <w:szCs w:val="22"/>
                <w:lang w:eastAsia="ru-RU"/>
              </w:rPr>
            </w:pPr>
          </w:p>
          <w:p w14:paraId="2DCA25BA" w14:textId="77777777" w:rsidR="0099515F" w:rsidRPr="00035296" w:rsidRDefault="0099515F" w:rsidP="00B00384">
            <w:pPr>
              <w:ind w:firstLine="0"/>
              <w:contextualSpacing/>
              <w:rPr>
                <w:rFonts w:eastAsia="Times New Roman"/>
                <w:bCs/>
                <w:sz w:val="22"/>
                <w:szCs w:val="22"/>
                <w:lang w:eastAsia="ru-RU"/>
              </w:rPr>
            </w:pPr>
          </w:p>
        </w:tc>
        <w:tc>
          <w:tcPr>
            <w:tcW w:w="4040" w:type="dxa"/>
            <w:shd w:val="clear" w:color="auto" w:fill="auto"/>
          </w:tcPr>
          <w:p w14:paraId="3F1625C4" w14:textId="1FE1C438"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Форма осуществления расхода (денежная, натуральная, иная) является обстоятельством, которое играет важную, иногда решающую, роль в вопросах признания и оценки расходов. Множество положений других ФСБУ предусматривает зависимость порядка признания расходов от формы их осуществления.</w:t>
            </w:r>
          </w:p>
        </w:tc>
        <w:tc>
          <w:tcPr>
            <w:tcW w:w="1985" w:type="dxa"/>
            <w:shd w:val="clear" w:color="auto" w:fill="auto"/>
          </w:tcPr>
          <w:p w14:paraId="6908AC97" w14:textId="77777777" w:rsidR="0099515F" w:rsidRDefault="0099515F" w:rsidP="00B00384">
            <w:pPr>
              <w:ind w:firstLine="0"/>
              <w:contextualSpacing/>
              <w:rPr>
                <w:rFonts w:eastAsia="Times New Roman"/>
                <w:b/>
                <w:bCs/>
                <w:sz w:val="22"/>
                <w:szCs w:val="22"/>
                <w:lang w:eastAsia="ru-RU"/>
              </w:rPr>
            </w:pPr>
            <w:r w:rsidRPr="0099515F">
              <w:rPr>
                <w:rFonts w:eastAsia="Times New Roman"/>
                <w:b/>
                <w:bCs/>
                <w:sz w:val="22"/>
                <w:szCs w:val="22"/>
                <w:lang w:eastAsia="ru-RU"/>
              </w:rPr>
              <w:t>Не учтено.</w:t>
            </w:r>
          </w:p>
          <w:p w14:paraId="4FB397D5" w14:textId="63B349B5" w:rsidR="0099515F" w:rsidRPr="0099515F" w:rsidRDefault="0099515F" w:rsidP="00B00384">
            <w:pPr>
              <w:ind w:firstLine="0"/>
              <w:contextualSpacing/>
              <w:rPr>
                <w:rFonts w:eastAsia="Times New Roman"/>
                <w:bCs/>
                <w:sz w:val="22"/>
                <w:szCs w:val="22"/>
                <w:lang w:eastAsia="ru-RU"/>
              </w:rPr>
            </w:pPr>
            <w:r w:rsidRPr="0099515F">
              <w:rPr>
                <w:rFonts w:eastAsia="Times New Roman"/>
                <w:bCs/>
                <w:sz w:val="22"/>
                <w:szCs w:val="22"/>
                <w:lang w:eastAsia="ru-RU"/>
              </w:rPr>
              <w:t>Необходимость пункта обусловлена правоприменительной практикой.</w:t>
            </w:r>
          </w:p>
        </w:tc>
      </w:tr>
      <w:tr w:rsidR="0099515F" w:rsidRPr="00035296" w14:paraId="67192604" w14:textId="77777777" w:rsidTr="00E23DE8">
        <w:tc>
          <w:tcPr>
            <w:tcW w:w="494" w:type="dxa"/>
            <w:shd w:val="clear" w:color="auto" w:fill="auto"/>
          </w:tcPr>
          <w:p w14:paraId="6D2C5659" w14:textId="77777777" w:rsidR="0099515F" w:rsidRPr="00035296" w:rsidRDefault="0099515F" w:rsidP="00B00384">
            <w:pPr>
              <w:pStyle w:val="ab"/>
              <w:numPr>
                <w:ilvl w:val="0"/>
                <w:numId w:val="2"/>
              </w:numPr>
              <w:rPr>
                <w:rFonts w:eastAsia="Times New Roman"/>
                <w:bCs/>
                <w:sz w:val="22"/>
                <w:szCs w:val="22"/>
              </w:rPr>
            </w:pPr>
          </w:p>
        </w:tc>
        <w:tc>
          <w:tcPr>
            <w:tcW w:w="1599" w:type="dxa"/>
            <w:vMerge w:val="restart"/>
            <w:shd w:val="clear" w:color="auto" w:fill="auto"/>
          </w:tcPr>
          <w:p w14:paraId="58F99821"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10</w:t>
            </w:r>
          </w:p>
        </w:tc>
        <w:tc>
          <w:tcPr>
            <w:tcW w:w="3685" w:type="dxa"/>
            <w:vMerge w:val="restart"/>
            <w:shd w:val="clear" w:color="auto" w:fill="auto"/>
          </w:tcPr>
          <w:p w14:paraId="7A4E174E"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10. Расходы признаются в бухгалтерском учете в том отчетном периоде, в котором они понесены, независимо от фактического выбытия активов в оплату этих расходов и вида таких активов.</w:t>
            </w:r>
          </w:p>
        </w:tc>
        <w:tc>
          <w:tcPr>
            <w:tcW w:w="3785" w:type="dxa"/>
            <w:shd w:val="clear" w:color="auto" w:fill="auto"/>
          </w:tcPr>
          <w:p w14:paraId="20E10C11" w14:textId="1DE86445" w:rsidR="0099515F" w:rsidRPr="00035296" w:rsidRDefault="00F7732A" w:rsidP="00B00384">
            <w:pPr>
              <w:ind w:firstLine="0"/>
              <w:contextualSpacing/>
              <w:rPr>
                <w:rFonts w:eastAsia="Times New Roman"/>
                <w:bCs/>
                <w:sz w:val="22"/>
                <w:szCs w:val="22"/>
                <w:lang w:eastAsia="ru-RU"/>
              </w:rPr>
            </w:pPr>
            <w:r>
              <w:rPr>
                <w:rFonts w:eastAsia="Times New Roman"/>
                <w:bCs/>
                <w:sz w:val="22"/>
                <w:szCs w:val="22"/>
                <w:lang w:eastAsia="ru-RU"/>
              </w:rPr>
              <w:t>И</w:t>
            </w:r>
            <w:r w:rsidR="0099515F" w:rsidRPr="00035296">
              <w:rPr>
                <w:rFonts w:eastAsia="Times New Roman"/>
                <w:bCs/>
                <w:sz w:val="22"/>
                <w:szCs w:val="22"/>
                <w:lang w:eastAsia="ru-RU"/>
              </w:rPr>
              <w:t>сключить.</w:t>
            </w:r>
          </w:p>
          <w:p w14:paraId="74989E0C" w14:textId="77777777" w:rsidR="0099515F" w:rsidRDefault="0099515F" w:rsidP="00B00384">
            <w:pPr>
              <w:ind w:firstLine="0"/>
              <w:contextualSpacing/>
              <w:rPr>
                <w:rFonts w:eastAsia="Times New Roman"/>
                <w:bCs/>
                <w:sz w:val="22"/>
                <w:szCs w:val="22"/>
                <w:lang w:eastAsia="ru-RU"/>
              </w:rPr>
            </w:pPr>
          </w:p>
          <w:p w14:paraId="1DF42334" w14:textId="77777777" w:rsidR="0099515F" w:rsidRPr="00035296" w:rsidRDefault="0099515F" w:rsidP="00B00384">
            <w:pPr>
              <w:ind w:firstLine="0"/>
              <w:contextualSpacing/>
              <w:rPr>
                <w:rFonts w:eastAsia="Times New Roman"/>
                <w:bCs/>
                <w:sz w:val="22"/>
                <w:szCs w:val="22"/>
                <w:lang w:eastAsia="ru-RU"/>
              </w:rPr>
            </w:pPr>
            <w:r>
              <w:rPr>
                <w:rFonts w:eastAsia="Times New Roman"/>
                <w:bCs/>
                <w:sz w:val="22"/>
                <w:szCs w:val="22"/>
                <w:lang w:eastAsia="ru-RU"/>
              </w:rPr>
              <w:t>1С</w:t>
            </w:r>
          </w:p>
          <w:p w14:paraId="39F74AA6" w14:textId="77777777" w:rsidR="0099515F" w:rsidRPr="00035296" w:rsidRDefault="0099515F" w:rsidP="00B00384">
            <w:pPr>
              <w:ind w:firstLine="0"/>
              <w:contextualSpacing/>
              <w:rPr>
                <w:rFonts w:eastAsia="Times New Roman"/>
                <w:bCs/>
                <w:sz w:val="22"/>
                <w:szCs w:val="22"/>
                <w:lang w:eastAsia="ru-RU"/>
              </w:rPr>
            </w:pPr>
          </w:p>
          <w:p w14:paraId="5EF78417" w14:textId="77777777" w:rsidR="0099515F" w:rsidRPr="00035296" w:rsidRDefault="0099515F" w:rsidP="00B00384">
            <w:pPr>
              <w:ind w:firstLine="0"/>
              <w:contextualSpacing/>
              <w:rPr>
                <w:rFonts w:eastAsia="Times New Roman"/>
                <w:bCs/>
                <w:sz w:val="22"/>
                <w:szCs w:val="22"/>
                <w:lang w:eastAsia="ru-RU"/>
              </w:rPr>
            </w:pPr>
          </w:p>
          <w:p w14:paraId="589352A0" w14:textId="77777777" w:rsidR="0099515F" w:rsidRPr="00035296" w:rsidRDefault="0099515F" w:rsidP="00B00384">
            <w:pPr>
              <w:ind w:firstLine="0"/>
              <w:contextualSpacing/>
              <w:rPr>
                <w:rFonts w:eastAsia="Times New Roman"/>
                <w:bCs/>
                <w:sz w:val="22"/>
                <w:szCs w:val="22"/>
                <w:lang w:eastAsia="ru-RU"/>
              </w:rPr>
            </w:pPr>
          </w:p>
          <w:p w14:paraId="26D5B006" w14:textId="77777777" w:rsidR="0099515F" w:rsidRPr="00035296" w:rsidRDefault="0099515F" w:rsidP="00B00384">
            <w:pPr>
              <w:ind w:firstLine="0"/>
              <w:contextualSpacing/>
              <w:rPr>
                <w:rFonts w:eastAsia="Times New Roman"/>
                <w:bCs/>
                <w:sz w:val="22"/>
                <w:szCs w:val="22"/>
                <w:lang w:eastAsia="ru-RU"/>
              </w:rPr>
            </w:pPr>
          </w:p>
        </w:tc>
        <w:tc>
          <w:tcPr>
            <w:tcW w:w="4040" w:type="dxa"/>
            <w:shd w:val="clear" w:color="auto" w:fill="auto"/>
          </w:tcPr>
          <w:p w14:paraId="6ECE9F3B"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Условия признания расходов определяют и момент их признания (когда условия выполнены). Избыточное положение. Понятие «понесены» и условия признания либо идентичны, либо могут конфликтовать в зависимости от трактовки.</w:t>
            </w:r>
          </w:p>
        </w:tc>
        <w:tc>
          <w:tcPr>
            <w:tcW w:w="1985" w:type="dxa"/>
            <w:shd w:val="clear" w:color="auto" w:fill="auto"/>
          </w:tcPr>
          <w:p w14:paraId="07BF9E76" w14:textId="77777777" w:rsidR="0099515F" w:rsidRDefault="0099515F" w:rsidP="00B00384">
            <w:pPr>
              <w:ind w:firstLine="0"/>
              <w:contextualSpacing/>
              <w:rPr>
                <w:rFonts w:eastAsia="Times New Roman"/>
                <w:b/>
                <w:bCs/>
                <w:sz w:val="22"/>
                <w:szCs w:val="22"/>
                <w:lang w:eastAsia="ru-RU"/>
              </w:rPr>
            </w:pPr>
            <w:r>
              <w:rPr>
                <w:rFonts w:eastAsia="Times New Roman"/>
                <w:b/>
                <w:bCs/>
                <w:sz w:val="22"/>
                <w:szCs w:val="22"/>
                <w:lang w:eastAsia="ru-RU"/>
              </w:rPr>
              <w:t>Не у</w:t>
            </w:r>
            <w:r w:rsidRPr="00035296">
              <w:rPr>
                <w:rFonts w:eastAsia="Times New Roman"/>
                <w:b/>
                <w:bCs/>
                <w:sz w:val="22"/>
                <w:szCs w:val="22"/>
                <w:lang w:eastAsia="ru-RU"/>
              </w:rPr>
              <w:t>чтено.</w:t>
            </w:r>
          </w:p>
          <w:p w14:paraId="5D2ECA71" w14:textId="77777777" w:rsidR="0099515F" w:rsidRPr="00567666" w:rsidRDefault="0099515F" w:rsidP="00B00384">
            <w:pPr>
              <w:ind w:firstLine="0"/>
              <w:contextualSpacing/>
              <w:rPr>
                <w:rFonts w:eastAsia="Times New Roman"/>
                <w:bCs/>
                <w:sz w:val="22"/>
                <w:szCs w:val="22"/>
                <w:lang w:eastAsia="ru-RU"/>
              </w:rPr>
            </w:pPr>
            <w:r w:rsidRPr="00567666">
              <w:rPr>
                <w:rFonts w:eastAsia="Times New Roman"/>
                <w:bCs/>
                <w:sz w:val="22"/>
                <w:szCs w:val="22"/>
                <w:lang w:eastAsia="ru-RU"/>
              </w:rPr>
              <w:t>Необходимость пункта обусловлена правоприменительной практикой.</w:t>
            </w:r>
          </w:p>
        </w:tc>
      </w:tr>
      <w:tr w:rsidR="00B85A8D" w:rsidRPr="00035296" w14:paraId="12EFDC87" w14:textId="77777777" w:rsidTr="00E23DE8">
        <w:tc>
          <w:tcPr>
            <w:tcW w:w="494" w:type="dxa"/>
            <w:shd w:val="clear" w:color="auto" w:fill="auto"/>
          </w:tcPr>
          <w:p w14:paraId="4AD466E8"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517CAAFF"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36B8D4E0"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6BCB5FDA"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10. Расходы признаются в бухгалтерском учете в том отчетном периоде, в котором </w:t>
            </w:r>
            <w:r w:rsidRPr="00035296">
              <w:rPr>
                <w:rFonts w:eastAsia="Times New Roman"/>
                <w:b/>
                <w:bCs/>
                <w:sz w:val="22"/>
                <w:szCs w:val="22"/>
                <w:lang w:eastAsia="ru-RU"/>
              </w:rPr>
              <w:t xml:space="preserve">произошло фактическое выбытие (уменьшение стоимости) активов и </w:t>
            </w:r>
            <w:r w:rsidRPr="00035296">
              <w:rPr>
                <w:rFonts w:eastAsia="Times New Roman"/>
                <w:b/>
                <w:bCs/>
                <w:sz w:val="22"/>
                <w:szCs w:val="22"/>
                <w:lang w:eastAsia="ru-RU"/>
              </w:rPr>
              <w:lastRenderedPageBreak/>
              <w:t>(или) возникновение (увеличение величины) обязательств</w:t>
            </w:r>
            <w:r w:rsidRPr="00035296">
              <w:rPr>
                <w:rFonts w:eastAsia="Times New Roman"/>
                <w:bCs/>
                <w:sz w:val="22"/>
                <w:szCs w:val="22"/>
                <w:lang w:eastAsia="ru-RU"/>
              </w:rPr>
              <w:t>.</w:t>
            </w:r>
          </w:p>
          <w:p w14:paraId="74291D2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 </w:t>
            </w:r>
          </w:p>
          <w:p w14:paraId="6850AE8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ООО «</w:t>
            </w:r>
            <w:proofErr w:type="spellStart"/>
            <w:r w:rsidRPr="00035296">
              <w:rPr>
                <w:rFonts w:eastAsia="Times New Roman"/>
                <w:bCs/>
                <w:sz w:val="22"/>
                <w:szCs w:val="22"/>
                <w:lang w:eastAsia="ru-RU"/>
              </w:rPr>
              <w:t>Трансойл</w:t>
            </w:r>
            <w:proofErr w:type="spellEnd"/>
            <w:r w:rsidRPr="00035296">
              <w:rPr>
                <w:rFonts w:eastAsia="Times New Roman"/>
                <w:bCs/>
                <w:sz w:val="22"/>
                <w:szCs w:val="22"/>
                <w:lang w:eastAsia="ru-RU"/>
              </w:rPr>
              <w:t xml:space="preserve">» </w:t>
            </w:r>
          </w:p>
        </w:tc>
        <w:tc>
          <w:tcPr>
            <w:tcW w:w="4040" w:type="dxa"/>
            <w:shd w:val="clear" w:color="auto" w:fill="auto"/>
          </w:tcPr>
          <w:p w14:paraId="7A45060D"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Предложенная в проекте формулировка – «независимо от фактического выбытия активов в оплату этих расходов и вида таких активов» - не покрывает все способы погашения обязательств. Например, погашение обязательств </w:t>
            </w:r>
            <w:r w:rsidRPr="00035296">
              <w:rPr>
                <w:rFonts w:eastAsia="Times New Roman"/>
                <w:bCs/>
                <w:sz w:val="22"/>
                <w:szCs w:val="22"/>
                <w:lang w:eastAsia="ru-RU"/>
              </w:rPr>
              <w:lastRenderedPageBreak/>
              <w:t>путем зачета встречных однородных требований, при котором не происходит выбытие актива.</w:t>
            </w:r>
          </w:p>
        </w:tc>
        <w:tc>
          <w:tcPr>
            <w:tcW w:w="1985" w:type="dxa"/>
            <w:vMerge w:val="restart"/>
            <w:shd w:val="clear" w:color="auto" w:fill="auto"/>
          </w:tcPr>
          <w:p w14:paraId="45060EB8" w14:textId="77777777" w:rsidR="00B85A8D" w:rsidRPr="00035296" w:rsidRDefault="00B85A8D" w:rsidP="00B00384">
            <w:pPr>
              <w:ind w:firstLine="0"/>
              <w:contextualSpacing/>
              <w:rPr>
                <w:b/>
                <w:bCs/>
                <w:sz w:val="22"/>
                <w:szCs w:val="22"/>
              </w:rPr>
            </w:pPr>
            <w:r>
              <w:rPr>
                <w:b/>
                <w:bCs/>
                <w:sz w:val="22"/>
                <w:szCs w:val="22"/>
              </w:rPr>
              <w:lastRenderedPageBreak/>
              <w:t>Учтено в другой редакции</w:t>
            </w:r>
            <w:r w:rsidRPr="00035296">
              <w:rPr>
                <w:b/>
                <w:bCs/>
                <w:sz w:val="22"/>
                <w:szCs w:val="22"/>
              </w:rPr>
              <w:t>.</w:t>
            </w:r>
          </w:p>
          <w:p w14:paraId="146F7533" w14:textId="77777777" w:rsidR="00B85A8D" w:rsidRPr="00035296" w:rsidRDefault="00B85A8D" w:rsidP="00B00384">
            <w:pPr>
              <w:ind w:firstLine="0"/>
              <w:contextualSpacing/>
              <w:rPr>
                <w:bCs/>
                <w:sz w:val="22"/>
                <w:szCs w:val="22"/>
              </w:rPr>
            </w:pPr>
            <w:r w:rsidRPr="000E3057">
              <w:rPr>
                <w:bCs/>
                <w:sz w:val="22"/>
                <w:szCs w:val="22"/>
              </w:rPr>
              <w:t xml:space="preserve">См. пункт </w:t>
            </w:r>
            <w:r>
              <w:rPr>
                <w:bCs/>
                <w:sz w:val="22"/>
                <w:szCs w:val="22"/>
              </w:rPr>
              <w:t>10 нового проекта.</w:t>
            </w:r>
            <w:r w:rsidRPr="00035296">
              <w:rPr>
                <w:bCs/>
                <w:sz w:val="22"/>
                <w:szCs w:val="22"/>
              </w:rPr>
              <w:t xml:space="preserve"> </w:t>
            </w:r>
          </w:p>
        </w:tc>
      </w:tr>
      <w:tr w:rsidR="00B85A8D" w:rsidRPr="00035296" w14:paraId="58F40A6B" w14:textId="77777777" w:rsidTr="00E23DE8">
        <w:tc>
          <w:tcPr>
            <w:tcW w:w="494" w:type="dxa"/>
            <w:shd w:val="clear" w:color="auto" w:fill="auto"/>
          </w:tcPr>
          <w:p w14:paraId="16EBE6F6"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73081C84"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193AFA27"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069B69F0"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в следующей редакции:</w:t>
            </w:r>
          </w:p>
          <w:p w14:paraId="762ABA7E" w14:textId="32E8E10B"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«Расходы признаются в бухгалтерском учете в том отчетном периоде, в котором отражено списание (уменьшение стоимости) активов и (или) возникновение (увеличение величины) обязательства, независимо от</w:t>
            </w:r>
            <w:r w:rsidR="00A839CA">
              <w:rPr>
                <w:rFonts w:eastAsia="Times New Roman"/>
                <w:bCs/>
                <w:sz w:val="22"/>
                <w:szCs w:val="22"/>
                <w:lang w:eastAsia="ru-RU"/>
              </w:rPr>
              <w:t xml:space="preserve"> </w:t>
            </w:r>
            <w:r w:rsidRPr="00035296">
              <w:rPr>
                <w:rFonts w:eastAsia="Times New Roman"/>
                <w:bCs/>
                <w:sz w:val="22"/>
                <w:szCs w:val="22"/>
                <w:lang w:eastAsia="ru-RU"/>
              </w:rPr>
              <w:t>фактического времени поступления или выплаты денежных средств (либо иного способа исполнения обязательств), связанных с этими фактами хозяйственной жизни».</w:t>
            </w:r>
          </w:p>
          <w:p w14:paraId="60415913" w14:textId="77777777" w:rsidR="00B85A8D" w:rsidRPr="00035296" w:rsidRDefault="00B85A8D" w:rsidP="00B00384">
            <w:pPr>
              <w:ind w:firstLine="0"/>
              <w:contextualSpacing/>
              <w:rPr>
                <w:rFonts w:eastAsia="Times New Roman"/>
                <w:bCs/>
                <w:sz w:val="22"/>
                <w:szCs w:val="22"/>
                <w:lang w:eastAsia="ru-RU"/>
              </w:rPr>
            </w:pPr>
          </w:p>
          <w:p w14:paraId="46031DEC" w14:textId="77777777" w:rsidR="00B85A8D" w:rsidRPr="00035296" w:rsidRDefault="00B85A8D" w:rsidP="00B00384">
            <w:pPr>
              <w:ind w:firstLine="0"/>
              <w:contextualSpacing/>
              <w:rPr>
                <w:rFonts w:eastAsia="Times New Roman"/>
                <w:bCs/>
                <w:sz w:val="22"/>
                <w:szCs w:val="22"/>
                <w:lang w:eastAsia="ru-RU"/>
              </w:rPr>
            </w:pPr>
            <w:r>
              <w:rPr>
                <w:rFonts w:eastAsia="Times New Roman"/>
                <w:bCs/>
                <w:sz w:val="22"/>
                <w:szCs w:val="22"/>
                <w:lang w:eastAsia="ru-RU"/>
              </w:rPr>
              <w:t>ПАО «Сургутнефтегаз»</w:t>
            </w:r>
          </w:p>
        </w:tc>
        <w:tc>
          <w:tcPr>
            <w:tcW w:w="4040" w:type="dxa"/>
            <w:shd w:val="clear" w:color="auto" w:fill="auto"/>
          </w:tcPr>
          <w:p w14:paraId="091956B2" w14:textId="4E8FD2E4"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Предлагаемая редакция</w:t>
            </w:r>
            <w:r w:rsidR="00A839CA">
              <w:rPr>
                <w:rFonts w:eastAsia="Times New Roman"/>
                <w:bCs/>
                <w:sz w:val="22"/>
                <w:szCs w:val="22"/>
                <w:lang w:eastAsia="ru-RU"/>
              </w:rPr>
              <w:t xml:space="preserve"> </w:t>
            </w:r>
            <w:r w:rsidRPr="00035296">
              <w:rPr>
                <w:rFonts w:eastAsia="Times New Roman"/>
                <w:bCs/>
                <w:sz w:val="22"/>
                <w:szCs w:val="22"/>
                <w:lang w:eastAsia="ru-RU"/>
              </w:rPr>
              <w:t>учитывает пункт 4</w:t>
            </w:r>
            <w:r w:rsidRPr="00035296">
              <w:rPr>
                <w:rFonts w:eastAsia="Times New Roman"/>
                <w:bCs/>
                <w:i/>
                <w:sz w:val="22"/>
                <w:szCs w:val="22"/>
                <w:lang w:eastAsia="ru-RU"/>
              </w:rPr>
              <w:t xml:space="preserve"> </w:t>
            </w:r>
            <w:r w:rsidRPr="00035296">
              <w:rPr>
                <w:rFonts w:eastAsia="Times New Roman"/>
                <w:bCs/>
                <w:sz w:val="22"/>
                <w:szCs w:val="22"/>
                <w:lang w:eastAsia="ru-RU"/>
              </w:rPr>
              <w:t>проекта ФСБУ «Расходы» и норму ПБУ 1/2008 «Учетная политика организации» (допущение временной</w:t>
            </w:r>
            <w:r w:rsidRPr="00035296">
              <w:rPr>
                <w:rFonts w:eastAsia="Arial"/>
                <w:w w:val="90"/>
                <w:sz w:val="22"/>
                <w:szCs w:val="22"/>
              </w:rPr>
              <w:t xml:space="preserve"> </w:t>
            </w:r>
            <w:r w:rsidRPr="00035296">
              <w:rPr>
                <w:rFonts w:eastAsia="Times New Roman"/>
                <w:bCs/>
                <w:sz w:val="22"/>
                <w:szCs w:val="22"/>
                <w:lang w:eastAsia="ru-RU"/>
              </w:rPr>
              <w:t>определенности фактов хозяйственной деятельности).</w:t>
            </w:r>
          </w:p>
          <w:p w14:paraId="51A4238A" w14:textId="66F6100F" w:rsidR="00B85A8D" w:rsidRPr="00A839CA"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В отличие от первоначальной, в</w:t>
            </w:r>
            <w:r w:rsidR="00A839CA">
              <w:rPr>
                <w:rFonts w:eastAsia="Times New Roman"/>
                <w:bCs/>
                <w:sz w:val="22"/>
                <w:szCs w:val="22"/>
                <w:lang w:eastAsia="ru-RU"/>
              </w:rPr>
              <w:t xml:space="preserve"> </w:t>
            </w:r>
            <w:r w:rsidRPr="00035296">
              <w:rPr>
                <w:rFonts w:eastAsia="Times New Roman"/>
                <w:bCs/>
                <w:sz w:val="22"/>
                <w:szCs w:val="22"/>
                <w:lang w:eastAsia="ru-RU"/>
              </w:rPr>
              <w:t>предлагаемой редакции пункт может быть отнесен и к себестоимости реализованной продукции, признаваемой расходом. При этом отсутствует факт хозяйственной жизни в оплату себестоимости продукции, так как поступают денежные средства от продажи продукции.</w:t>
            </w:r>
          </w:p>
        </w:tc>
        <w:tc>
          <w:tcPr>
            <w:tcW w:w="1985" w:type="dxa"/>
            <w:vMerge/>
            <w:shd w:val="clear" w:color="auto" w:fill="auto"/>
          </w:tcPr>
          <w:p w14:paraId="5555D5B3" w14:textId="558A754F" w:rsidR="00B85A8D" w:rsidRPr="00035296" w:rsidRDefault="00B85A8D" w:rsidP="00B00384">
            <w:pPr>
              <w:ind w:firstLine="0"/>
              <w:contextualSpacing/>
              <w:rPr>
                <w:bCs/>
                <w:strike/>
                <w:sz w:val="22"/>
                <w:szCs w:val="22"/>
              </w:rPr>
            </w:pPr>
          </w:p>
        </w:tc>
      </w:tr>
      <w:tr w:rsidR="0099515F" w:rsidRPr="00035296" w14:paraId="7EF03896" w14:textId="77777777" w:rsidTr="00E23DE8">
        <w:tc>
          <w:tcPr>
            <w:tcW w:w="494" w:type="dxa"/>
            <w:shd w:val="clear" w:color="auto" w:fill="auto"/>
          </w:tcPr>
          <w:p w14:paraId="25409545"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39AB4F35"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7C0A879B"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3B013FF8"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пункт 10 в следующей редакции:</w:t>
            </w:r>
          </w:p>
          <w:p w14:paraId="39FFCDE8"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«10. Расходы признаются в бухгалтерском учете в том отчетном периоде, в котором они понесены, независимо </w:t>
            </w:r>
            <w:r w:rsidRPr="00035296">
              <w:rPr>
                <w:rFonts w:eastAsia="Times New Roman"/>
                <w:b/>
                <w:bCs/>
                <w:sz w:val="22"/>
                <w:szCs w:val="22"/>
                <w:lang w:eastAsia="ru-RU"/>
              </w:rPr>
              <w:t>от времени (даты, периода, срока) их оплаты.</w:t>
            </w:r>
            <w:r w:rsidRPr="00035296">
              <w:rPr>
                <w:rFonts w:eastAsia="Times New Roman"/>
                <w:bCs/>
                <w:sz w:val="22"/>
                <w:szCs w:val="22"/>
                <w:lang w:eastAsia="ru-RU"/>
              </w:rPr>
              <w:t>»</w:t>
            </w:r>
          </w:p>
          <w:p w14:paraId="258B1BB1" w14:textId="77777777" w:rsidR="0099515F" w:rsidRPr="00035296" w:rsidRDefault="0099515F" w:rsidP="00B00384">
            <w:pPr>
              <w:ind w:firstLine="0"/>
              <w:contextualSpacing/>
              <w:rPr>
                <w:rFonts w:eastAsia="Times New Roman"/>
                <w:bCs/>
                <w:sz w:val="22"/>
                <w:szCs w:val="22"/>
                <w:lang w:eastAsia="ru-RU"/>
              </w:rPr>
            </w:pPr>
          </w:p>
          <w:p w14:paraId="64B22A0B"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2203D28C"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 Удалить «независимо от фактического выбытия активов в оплату этих расходов и вида таких активов.». Тавтология. Неверный объект регулирования. Выбытия активов в оплату выбытия активов не может быть. «выбытия активов в оплату» расходов, которыми являются «выбытия активов». </w:t>
            </w:r>
          </w:p>
          <w:p w14:paraId="07B10394"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2) удалить «вида таких активов». Тавтология. Неверный объект регулирования. В процессе оплаты актив </w:t>
            </w:r>
            <w:proofErr w:type="spellStart"/>
            <w:r w:rsidRPr="00035296">
              <w:rPr>
                <w:rFonts w:eastAsia="Times New Roman"/>
                <w:bCs/>
                <w:sz w:val="22"/>
                <w:szCs w:val="22"/>
                <w:lang w:eastAsia="ru-RU"/>
              </w:rPr>
              <w:t>переклассифицируется</w:t>
            </w:r>
            <w:proofErr w:type="spellEnd"/>
            <w:r w:rsidRPr="00035296">
              <w:rPr>
                <w:rFonts w:eastAsia="Times New Roman"/>
                <w:bCs/>
                <w:sz w:val="22"/>
                <w:szCs w:val="22"/>
                <w:lang w:eastAsia="ru-RU"/>
              </w:rPr>
              <w:t xml:space="preserve"> с вида (деньги, товары, дебиторская задолженность, др.) в форму (денежная, натуральная, зачет, др.), которая уже названа в п. 9 настоящего Стандарта. Избыточность </w:t>
            </w:r>
            <w:r w:rsidRPr="00035296">
              <w:rPr>
                <w:rFonts w:eastAsia="Times New Roman"/>
                <w:bCs/>
                <w:sz w:val="22"/>
                <w:szCs w:val="22"/>
                <w:lang w:eastAsia="ru-RU"/>
              </w:rPr>
              <w:lastRenderedPageBreak/>
              <w:t>информации. Форма выбытия названа в п.9 настоящего Стандарта.</w:t>
            </w:r>
          </w:p>
          <w:p w14:paraId="2CE2F984"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3) Добавить «независимо от времени (даты, периода, срока) их оплаты». Неполнота информации.</w:t>
            </w:r>
          </w:p>
        </w:tc>
        <w:tc>
          <w:tcPr>
            <w:tcW w:w="1985" w:type="dxa"/>
            <w:shd w:val="clear" w:color="auto" w:fill="auto"/>
          </w:tcPr>
          <w:p w14:paraId="1A8B1200" w14:textId="77777777" w:rsidR="0099515F" w:rsidRPr="00035296" w:rsidRDefault="0099515F" w:rsidP="00B00384">
            <w:pPr>
              <w:ind w:firstLine="0"/>
              <w:contextualSpacing/>
              <w:rPr>
                <w:b/>
                <w:bCs/>
                <w:sz w:val="22"/>
                <w:szCs w:val="22"/>
              </w:rPr>
            </w:pPr>
            <w:r>
              <w:rPr>
                <w:b/>
                <w:bCs/>
                <w:sz w:val="22"/>
                <w:szCs w:val="22"/>
              </w:rPr>
              <w:lastRenderedPageBreak/>
              <w:t>Учтено частично</w:t>
            </w:r>
            <w:r w:rsidRPr="00035296">
              <w:rPr>
                <w:b/>
                <w:bCs/>
                <w:sz w:val="22"/>
                <w:szCs w:val="22"/>
              </w:rPr>
              <w:t>.</w:t>
            </w:r>
          </w:p>
          <w:p w14:paraId="643E43B1" w14:textId="77777777" w:rsidR="0099515F" w:rsidRPr="00035296" w:rsidRDefault="0099515F" w:rsidP="00B00384">
            <w:pPr>
              <w:ind w:firstLine="0"/>
              <w:contextualSpacing/>
              <w:rPr>
                <w:bCs/>
                <w:strike/>
                <w:sz w:val="22"/>
                <w:szCs w:val="22"/>
              </w:rPr>
            </w:pPr>
            <w:r w:rsidRPr="000E3057">
              <w:rPr>
                <w:bCs/>
                <w:sz w:val="22"/>
                <w:szCs w:val="22"/>
              </w:rPr>
              <w:t xml:space="preserve">См. пункт </w:t>
            </w:r>
            <w:r>
              <w:rPr>
                <w:bCs/>
                <w:sz w:val="22"/>
                <w:szCs w:val="22"/>
              </w:rPr>
              <w:t>10 нового проекта.</w:t>
            </w:r>
            <w:r w:rsidRPr="00035296">
              <w:rPr>
                <w:bCs/>
                <w:sz w:val="22"/>
                <w:szCs w:val="22"/>
              </w:rPr>
              <w:t xml:space="preserve"> </w:t>
            </w:r>
          </w:p>
          <w:p w14:paraId="43B7D842" w14:textId="77777777" w:rsidR="0099515F" w:rsidRPr="00035296" w:rsidRDefault="0099515F" w:rsidP="00B00384">
            <w:pPr>
              <w:ind w:firstLine="0"/>
              <w:contextualSpacing/>
              <w:rPr>
                <w:b/>
                <w:bCs/>
                <w:strike/>
                <w:sz w:val="22"/>
                <w:szCs w:val="22"/>
              </w:rPr>
            </w:pPr>
          </w:p>
        </w:tc>
      </w:tr>
      <w:tr w:rsidR="0099515F" w:rsidRPr="00035296" w14:paraId="0F85E9A0" w14:textId="77777777" w:rsidTr="00E23DE8">
        <w:tc>
          <w:tcPr>
            <w:tcW w:w="494" w:type="dxa"/>
            <w:shd w:val="clear" w:color="auto" w:fill="auto"/>
          </w:tcPr>
          <w:p w14:paraId="576F69DE"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683D4DFA"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12E551FB" w14:textId="77777777" w:rsidR="0099515F" w:rsidRPr="00035296" w:rsidRDefault="0099515F" w:rsidP="00B00384">
            <w:pPr>
              <w:ind w:firstLine="0"/>
              <w:contextualSpacing/>
              <w:rPr>
                <w:rFonts w:eastAsia="Times New Roman"/>
                <w:bCs/>
                <w:sz w:val="22"/>
                <w:szCs w:val="22"/>
                <w:lang w:eastAsia="ru-RU"/>
              </w:rPr>
            </w:pPr>
          </w:p>
        </w:tc>
        <w:tc>
          <w:tcPr>
            <w:tcW w:w="3785" w:type="dxa"/>
            <w:shd w:val="clear" w:color="auto" w:fill="auto"/>
          </w:tcPr>
          <w:p w14:paraId="3DD10981"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w:t>
            </w:r>
          </w:p>
          <w:p w14:paraId="176665D8"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либо</w:t>
            </w:r>
          </w:p>
          <w:p w14:paraId="4E5DC9FD"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привести его в соответствие с другими пунктами Проекта и другими ФСБУ:</w:t>
            </w:r>
          </w:p>
          <w:p w14:paraId="7F1AC36D"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10. Расходы признаются в бухгалтерском учете в том отчетном периоде, в котором </w:t>
            </w:r>
            <w:r w:rsidRPr="00F46EB6">
              <w:rPr>
                <w:rFonts w:eastAsia="Times New Roman"/>
                <w:b/>
                <w:bCs/>
                <w:sz w:val="22"/>
                <w:szCs w:val="22"/>
                <w:lang w:eastAsia="ru-RU"/>
              </w:rPr>
              <w:t>произошло фактическое выбытие (уменьшение стоимости) активов и (или) возникновение (увеличение величины) обязательств</w:t>
            </w:r>
            <w:r w:rsidRPr="007B49D4">
              <w:rPr>
                <w:rFonts w:eastAsia="Times New Roman"/>
                <w:bCs/>
                <w:sz w:val="22"/>
                <w:szCs w:val="22"/>
                <w:lang w:eastAsia="ru-RU"/>
              </w:rPr>
              <w:t>.</w:t>
            </w:r>
          </w:p>
          <w:p w14:paraId="40C8289B" w14:textId="77777777" w:rsidR="0099515F" w:rsidRPr="007B49D4" w:rsidRDefault="0099515F" w:rsidP="00B00384">
            <w:pPr>
              <w:ind w:firstLine="0"/>
              <w:contextualSpacing/>
              <w:rPr>
                <w:rFonts w:eastAsia="Times New Roman"/>
                <w:bCs/>
                <w:sz w:val="22"/>
                <w:szCs w:val="22"/>
                <w:lang w:eastAsia="ru-RU"/>
              </w:rPr>
            </w:pPr>
          </w:p>
          <w:p w14:paraId="59CA8D76"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0286BBB7" w14:textId="4AA1C8D3"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3BA22224"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противоречит определению расходов в пункте 4 Проекта и положениям пунктов 13, 14, 16, 17, 19, 19.1 Проекта.</w:t>
            </w:r>
          </w:p>
          <w:p w14:paraId="05DC116F" w14:textId="56049099"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Также пункт противоречит фактически всем положением других ФСБУ, в которых предусматривается признание расходов, так как другие ФСБУ предусматривают признание расходов именно в том отчётном периоде, в котором произошло фактическое выбытие активов.</w:t>
            </w:r>
          </w:p>
        </w:tc>
        <w:tc>
          <w:tcPr>
            <w:tcW w:w="1985" w:type="dxa"/>
            <w:shd w:val="clear" w:color="auto" w:fill="auto"/>
          </w:tcPr>
          <w:p w14:paraId="4A933EEF" w14:textId="77777777" w:rsidR="0099515F" w:rsidRDefault="0099515F" w:rsidP="00B00384">
            <w:pPr>
              <w:ind w:firstLine="0"/>
              <w:contextualSpacing/>
              <w:rPr>
                <w:b/>
                <w:bCs/>
                <w:sz w:val="22"/>
                <w:szCs w:val="22"/>
              </w:rPr>
            </w:pPr>
            <w:r>
              <w:rPr>
                <w:b/>
                <w:bCs/>
                <w:sz w:val="22"/>
                <w:szCs w:val="22"/>
              </w:rPr>
              <w:t>Учтено в другой редакции.</w:t>
            </w:r>
          </w:p>
          <w:p w14:paraId="66957A69" w14:textId="5D5DFA6A" w:rsidR="0099515F" w:rsidRPr="0099515F" w:rsidRDefault="0099515F" w:rsidP="00B00384">
            <w:pPr>
              <w:ind w:firstLine="0"/>
              <w:contextualSpacing/>
              <w:rPr>
                <w:bCs/>
                <w:sz w:val="22"/>
                <w:szCs w:val="22"/>
              </w:rPr>
            </w:pPr>
            <w:r w:rsidRPr="0099515F">
              <w:rPr>
                <w:bCs/>
                <w:sz w:val="22"/>
                <w:szCs w:val="22"/>
              </w:rPr>
              <w:t>См. пункт 10 нового проекта.</w:t>
            </w:r>
          </w:p>
        </w:tc>
      </w:tr>
      <w:tr w:rsidR="0099515F" w:rsidRPr="00035296" w14:paraId="35A94FA7" w14:textId="77777777" w:rsidTr="00E23DE8">
        <w:tc>
          <w:tcPr>
            <w:tcW w:w="494" w:type="dxa"/>
            <w:shd w:val="clear" w:color="auto" w:fill="auto"/>
          </w:tcPr>
          <w:p w14:paraId="60B7BFD0" w14:textId="77777777" w:rsidR="0099515F" w:rsidRPr="00035296" w:rsidRDefault="0099515F" w:rsidP="00B00384">
            <w:pPr>
              <w:pStyle w:val="ab"/>
              <w:numPr>
                <w:ilvl w:val="0"/>
                <w:numId w:val="2"/>
              </w:numPr>
              <w:rPr>
                <w:rFonts w:eastAsia="Times New Roman"/>
                <w:bCs/>
                <w:sz w:val="22"/>
                <w:szCs w:val="22"/>
              </w:rPr>
            </w:pPr>
          </w:p>
        </w:tc>
        <w:tc>
          <w:tcPr>
            <w:tcW w:w="1599" w:type="dxa"/>
            <w:vMerge w:val="restart"/>
            <w:shd w:val="clear" w:color="auto" w:fill="auto"/>
          </w:tcPr>
          <w:p w14:paraId="04466901"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11</w:t>
            </w:r>
          </w:p>
        </w:tc>
        <w:tc>
          <w:tcPr>
            <w:tcW w:w="3685" w:type="dxa"/>
            <w:vMerge w:val="restart"/>
            <w:shd w:val="clear" w:color="auto" w:fill="auto"/>
          </w:tcPr>
          <w:p w14:paraId="1C37080F"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11. Экономический субъект, который вправе применять упрощенные способы ведения бухгалтерского учета, включая упрощенную бухгалтерскую (финансовую) отчетность (далее – упрощенный учет), имеет право признавать в бухгалтерском учете расходы по мере выбытия активов в оплату этих расходов в случае, когда в соответствии с Федеральным стандартом бухгалтерского учета ФСБУ 9/2025 «Доходы», утвержденным приказом Министерства финансов Российской Федерации от 16 мая 2025 г. № 56н </w:t>
            </w:r>
            <w:r w:rsidRPr="00035296">
              <w:rPr>
                <w:rFonts w:eastAsia="Times New Roman"/>
                <w:bCs/>
                <w:sz w:val="22"/>
                <w:szCs w:val="22"/>
                <w:lang w:eastAsia="ru-RU"/>
              </w:rPr>
              <w:lastRenderedPageBreak/>
              <w:t>(далее – ФСБУ 9/2025), такой экономический субъект признает выручку по мере получения активов от контрагентов.</w:t>
            </w:r>
          </w:p>
        </w:tc>
        <w:tc>
          <w:tcPr>
            <w:tcW w:w="3785" w:type="dxa"/>
            <w:shd w:val="clear" w:color="auto" w:fill="auto"/>
          </w:tcPr>
          <w:p w14:paraId="063CDFE0"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Замечание технического характера:</w:t>
            </w:r>
          </w:p>
          <w:p w14:paraId="68653F3B"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сокращение «далее – контрагент» введено позже в пункте 14 проекта.</w:t>
            </w:r>
          </w:p>
          <w:p w14:paraId="0F37B6BE" w14:textId="77777777" w:rsidR="0099515F" w:rsidRPr="00035296" w:rsidRDefault="0099515F" w:rsidP="00B00384">
            <w:pPr>
              <w:ind w:firstLine="0"/>
              <w:contextualSpacing/>
              <w:rPr>
                <w:rFonts w:eastAsia="Times New Roman"/>
                <w:bCs/>
                <w:sz w:val="22"/>
                <w:szCs w:val="22"/>
                <w:lang w:eastAsia="ru-RU"/>
              </w:rPr>
            </w:pPr>
          </w:p>
          <w:p w14:paraId="676A579C"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75AFEB89" w14:textId="77777777" w:rsidR="0099515F" w:rsidRPr="00035296" w:rsidRDefault="0099515F" w:rsidP="00B00384">
            <w:pPr>
              <w:ind w:firstLine="0"/>
              <w:contextualSpacing/>
              <w:rPr>
                <w:rFonts w:eastAsia="Times New Roman"/>
                <w:bCs/>
                <w:sz w:val="22"/>
                <w:szCs w:val="22"/>
                <w:lang w:eastAsia="ru-RU"/>
              </w:rPr>
            </w:pPr>
          </w:p>
          <w:p w14:paraId="78EBEE3D" w14:textId="77777777" w:rsidR="0099515F" w:rsidRPr="00035296" w:rsidRDefault="0099515F" w:rsidP="00B00384">
            <w:pPr>
              <w:ind w:firstLine="0"/>
              <w:contextualSpacing/>
              <w:rPr>
                <w:rFonts w:eastAsia="Times New Roman"/>
                <w:bCs/>
                <w:sz w:val="22"/>
                <w:szCs w:val="22"/>
                <w:lang w:eastAsia="ru-RU"/>
              </w:rPr>
            </w:pPr>
          </w:p>
          <w:p w14:paraId="0E1F8396" w14:textId="77777777" w:rsidR="0099515F" w:rsidRPr="00035296" w:rsidRDefault="0099515F" w:rsidP="00B00384">
            <w:pPr>
              <w:ind w:firstLine="0"/>
              <w:contextualSpacing/>
              <w:rPr>
                <w:rFonts w:eastAsia="Times New Roman"/>
                <w:bCs/>
                <w:sz w:val="22"/>
                <w:szCs w:val="22"/>
                <w:lang w:eastAsia="ru-RU"/>
              </w:rPr>
            </w:pPr>
          </w:p>
          <w:p w14:paraId="6A07DAD8" w14:textId="77777777" w:rsidR="0099515F" w:rsidRPr="00035296" w:rsidRDefault="0099515F" w:rsidP="00B00384">
            <w:pPr>
              <w:ind w:firstLine="0"/>
              <w:contextualSpacing/>
              <w:rPr>
                <w:rFonts w:eastAsia="Times New Roman"/>
                <w:bCs/>
                <w:sz w:val="22"/>
                <w:szCs w:val="22"/>
                <w:lang w:eastAsia="ru-RU"/>
              </w:rPr>
            </w:pPr>
          </w:p>
        </w:tc>
        <w:tc>
          <w:tcPr>
            <w:tcW w:w="1985" w:type="dxa"/>
            <w:shd w:val="clear" w:color="auto" w:fill="auto"/>
          </w:tcPr>
          <w:p w14:paraId="4A638A01" w14:textId="77777777" w:rsidR="0099515F" w:rsidRPr="00035296" w:rsidRDefault="0099515F"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p w14:paraId="67B213AA" w14:textId="77777777" w:rsidR="0099515F" w:rsidRPr="00035296" w:rsidRDefault="0099515F" w:rsidP="00B00384">
            <w:pPr>
              <w:ind w:firstLine="0"/>
              <w:contextualSpacing/>
              <w:rPr>
                <w:rFonts w:eastAsia="Times New Roman"/>
                <w:bCs/>
                <w:sz w:val="22"/>
                <w:szCs w:val="22"/>
                <w:lang w:eastAsia="ru-RU"/>
              </w:rPr>
            </w:pPr>
          </w:p>
        </w:tc>
      </w:tr>
      <w:tr w:rsidR="0099515F" w:rsidRPr="00035296" w14:paraId="0BB3363E" w14:textId="77777777" w:rsidTr="00E23DE8">
        <w:tc>
          <w:tcPr>
            <w:tcW w:w="494" w:type="dxa"/>
            <w:shd w:val="clear" w:color="auto" w:fill="auto"/>
          </w:tcPr>
          <w:p w14:paraId="3B618CEA"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2867BF48"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2F21F191" w14:textId="77777777" w:rsidR="0099515F" w:rsidRPr="00035296" w:rsidRDefault="0099515F"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443D1B4C" w14:textId="77777777" w:rsidR="0099515F" w:rsidRPr="00035296" w:rsidRDefault="0099515F" w:rsidP="00B00384">
            <w:pPr>
              <w:ind w:firstLine="34"/>
              <w:rPr>
                <w:rFonts w:eastAsia="Times New Roman"/>
                <w:bCs/>
                <w:sz w:val="22"/>
                <w:szCs w:val="22"/>
              </w:rPr>
            </w:pPr>
            <w:r w:rsidRPr="00035296">
              <w:rPr>
                <w:rFonts w:eastAsia="Times New Roman"/>
                <w:bCs/>
                <w:sz w:val="22"/>
                <w:szCs w:val="22"/>
              </w:rPr>
              <w:t>Изложить пункт 11 в следующей редакции:</w:t>
            </w:r>
          </w:p>
          <w:p w14:paraId="774D015B" w14:textId="77777777" w:rsidR="0099515F" w:rsidRPr="00035296" w:rsidRDefault="0099515F" w:rsidP="00B00384">
            <w:pPr>
              <w:ind w:firstLine="34"/>
              <w:rPr>
                <w:rFonts w:eastAsia="Times New Roman"/>
                <w:bCs/>
                <w:sz w:val="22"/>
                <w:szCs w:val="22"/>
              </w:rPr>
            </w:pPr>
            <w:r w:rsidRPr="00035296">
              <w:rPr>
                <w:rFonts w:eastAsia="Times New Roman"/>
                <w:bCs/>
                <w:sz w:val="22"/>
                <w:szCs w:val="22"/>
              </w:rPr>
              <w:t xml:space="preserve">«11. Экономический субъект, который вправе применять упрощенные способы ведения бухгалтерского учета, включая упрощенную бухгалтерскую (финансовую) отчетность (далее – упрощенный учет), имеет право признавать в бухгалтерском учете расходы в периоде их оплаты в </w:t>
            </w:r>
            <w:r w:rsidRPr="00035296">
              <w:rPr>
                <w:rFonts w:eastAsia="Times New Roman"/>
                <w:bCs/>
                <w:sz w:val="22"/>
                <w:szCs w:val="22"/>
              </w:rPr>
              <w:lastRenderedPageBreak/>
              <w:t>случае, когда в соответствии с Федеральным стандартом бухгалтерского учета ФСБУ 9/2025 «Доходы», утвержденным приказом Министерства финансов Российской Федерации от 16 мая 2025 г. № 56н (далее – ФСБУ 9/2025), он признает доходы в периоде получения оплаты от контрагентов.»</w:t>
            </w:r>
          </w:p>
          <w:p w14:paraId="6039FC96" w14:textId="77777777" w:rsidR="0099515F" w:rsidRPr="00035296" w:rsidRDefault="0099515F" w:rsidP="00B00384">
            <w:pPr>
              <w:ind w:firstLine="34"/>
              <w:rPr>
                <w:rFonts w:eastAsia="Times New Roman"/>
                <w:bCs/>
                <w:sz w:val="22"/>
                <w:szCs w:val="22"/>
              </w:rPr>
            </w:pPr>
          </w:p>
          <w:p w14:paraId="2B9C0280" w14:textId="77777777" w:rsidR="0099515F" w:rsidRPr="00035296" w:rsidRDefault="0099515F" w:rsidP="00B00384">
            <w:pPr>
              <w:ind w:firstLine="34"/>
              <w:rPr>
                <w:rFonts w:eastAsia="Times New Roman"/>
                <w:sz w:val="22"/>
                <w:szCs w:val="22"/>
              </w:rPr>
            </w:pPr>
            <w:r w:rsidRPr="00035296">
              <w:rPr>
                <w:rFonts w:eastAsia="Times New Roman"/>
                <w:bCs/>
                <w:sz w:val="22"/>
                <w:szCs w:val="22"/>
              </w:rPr>
              <w:t>Минина Н.В.</w:t>
            </w:r>
          </w:p>
        </w:tc>
        <w:tc>
          <w:tcPr>
            <w:tcW w:w="4040" w:type="dxa"/>
            <w:shd w:val="clear" w:color="auto" w:fill="auto"/>
          </w:tcPr>
          <w:p w14:paraId="1B18B395"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1) Удалить «выбытия активов в оплату этих расходов». Тавтология. Неверный объект регулирования. Выбытия активов в оплату выбытия активов не может быть «выбытия активов в оплату» расходов, которыми являются «выбытия активов». Неверный объект регулирования. Выбытие активов может не привести к оплате расходов вообще или на отчетную дату. Например, перечисление денежных средств поставщику </w:t>
            </w:r>
            <w:r w:rsidRPr="00035296">
              <w:rPr>
                <w:rFonts w:eastAsia="Times New Roman"/>
                <w:bCs/>
                <w:sz w:val="22"/>
                <w:szCs w:val="22"/>
                <w:lang w:eastAsia="ru-RU"/>
              </w:rPr>
              <w:lastRenderedPageBreak/>
              <w:t>импортеру при моменте перехода права собственности на них по дате их зачисления на его банковский счет.</w:t>
            </w:r>
          </w:p>
          <w:p w14:paraId="1DAE0EC2"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2) Добавить «их оплаты». Исполнение обязательств может осуществляться многими способами, но все они в применяемом профессиональном бухгалтерском сленге называются «оплата».</w:t>
            </w:r>
          </w:p>
          <w:p w14:paraId="3978E1B9"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3)Заменить «такой экономический субъект» на «он». Тавтология.</w:t>
            </w:r>
          </w:p>
          <w:p w14:paraId="6D78475A"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4) Заменить «выручку» на «доходы». Завышенные требования. Экономический субъект, который вправе применять упрощенные способы ведения бухгалтерского учета, включая упрощенную бухгалтерскую (финансовую) отчетность, характеризуется, в том числе, возможностью отсутствия квалифицированного специалиста для ведения бухгалтерского учета, и, следовательно, наличием высокого риска невозможности обеспечить достоверный учет нетипичных операций. Например, получение оплаты от покупателя за проданный товар (выручка) по способу получения исполнения обязательств не отличается от получения оплаты от покупателя неустойки (не выручка) за нарушение условий договора. Поэтому возможность признания в бухгалтерском учете такими экономическими субъектами всех видов доходов и всех </w:t>
            </w:r>
            <w:r w:rsidRPr="00035296">
              <w:rPr>
                <w:rFonts w:eastAsia="Times New Roman"/>
                <w:bCs/>
                <w:sz w:val="22"/>
                <w:szCs w:val="22"/>
                <w:lang w:eastAsia="ru-RU"/>
              </w:rPr>
              <w:lastRenderedPageBreak/>
              <w:t>видов расходов по факту их оплаты справедлива.</w:t>
            </w:r>
          </w:p>
          <w:p w14:paraId="3A563D09"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5) Заменить «получения активов» на «получения оплаты». Неполнота информации. Виды исполнений обязательств не ограничены получением активов. Например, зачет при исполнении обязательства третьему лицу.</w:t>
            </w:r>
          </w:p>
          <w:p w14:paraId="19704722" w14:textId="77777777" w:rsidR="0099515F" w:rsidRPr="00035296" w:rsidRDefault="0099515F" w:rsidP="00B00384">
            <w:pPr>
              <w:ind w:firstLine="0"/>
              <w:contextualSpacing/>
              <w:rPr>
                <w:rFonts w:eastAsia="Times New Roman"/>
                <w:bCs/>
                <w:sz w:val="22"/>
                <w:szCs w:val="22"/>
                <w:lang w:eastAsia="ru-RU"/>
              </w:rPr>
            </w:pPr>
            <w:r w:rsidRPr="00035296">
              <w:rPr>
                <w:rFonts w:eastAsia="Times New Roman"/>
                <w:bCs/>
                <w:sz w:val="22"/>
                <w:szCs w:val="22"/>
                <w:lang w:eastAsia="ru-RU"/>
              </w:rPr>
              <w:t>6) Заменить «по мере» на «в периоде», дважды. Грамматическая несогласованность терминов. По п. 10 настоящего Стандарта элементом признания расхода является период (временной период, дата), а не процесс или зависимость (по мере).</w:t>
            </w:r>
          </w:p>
        </w:tc>
        <w:tc>
          <w:tcPr>
            <w:tcW w:w="1985" w:type="dxa"/>
            <w:shd w:val="clear" w:color="auto" w:fill="auto"/>
          </w:tcPr>
          <w:p w14:paraId="0365940F" w14:textId="77777777" w:rsidR="0099515F" w:rsidRDefault="0099515F"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 частично</w:t>
            </w:r>
            <w:r w:rsidRPr="00035296">
              <w:rPr>
                <w:rFonts w:eastAsia="Times New Roman"/>
                <w:b/>
                <w:bCs/>
                <w:sz w:val="22"/>
                <w:szCs w:val="22"/>
                <w:lang w:eastAsia="ru-RU"/>
              </w:rPr>
              <w:t>.</w:t>
            </w:r>
          </w:p>
          <w:p w14:paraId="6AEDB978" w14:textId="77777777" w:rsidR="0099515F" w:rsidRPr="00035296" w:rsidRDefault="0099515F" w:rsidP="00B00384">
            <w:pPr>
              <w:ind w:firstLine="0"/>
              <w:contextualSpacing/>
              <w:rPr>
                <w:bCs/>
                <w:strike/>
                <w:sz w:val="22"/>
                <w:szCs w:val="22"/>
              </w:rPr>
            </w:pPr>
            <w:r w:rsidRPr="000E3057">
              <w:rPr>
                <w:bCs/>
                <w:sz w:val="22"/>
                <w:szCs w:val="22"/>
              </w:rPr>
              <w:t xml:space="preserve">См. пункт </w:t>
            </w:r>
            <w:r>
              <w:rPr>
                <w:bCs/>
                <w:sz w:val="22"/>
                <w:szCs w:val="22"/>
              </w:rPr>
              <w:t>11 нового проекта.</w:t>
            </w:r>
            <w:r w:rsidRPr="00035296">
              <w:rPr>
                <w:bCs/>
                <w:sz w:val="22"/>
                <w:szCs w:val="22"/>
              </w:rPr>
              <w:t xml:space="preserve"> </w:t>
            </w:r>
          </w:p>
          <w:p w14:paraId="3CF12F5F" w14:textId="77777777" w:rsidR="0099515F" w:rsidRPr="00035296" w:rsidRDefault="0099515F" w:rsidP="00B00384">
            <w:pPr>
              <w:ind w:firstLine="0"/>
              <w:contextualSpacing/>
              <w:rPr>
                <w:rFonts w:eastAsia="Times New Roman"/>
                <w:b/>
                <w:bCs/>
                <w:sz w:val="22"/>
                <w:szCs w:val="22"/>
                <w:lang w:eastAsia="ru-RU"/>
              </w:rPr>
            </w:pPr>
          </w:p>
        </w:tc>
      </w:tr>
      <w:tr w:rsidR="0099515F" w:rsidRPr="00035296" w14:paraId="160BDFCA" w14:textId="77777777" w:rsidTr="00E23DE8">
        <w:tc>
          <w:tcPr>
            <w:tcW w:w="494" w:type="dxa"/>
            <w:shd w:val="clear" w:color="auto" w:fill="auto"/>
          </w:tcPr>
          <w:p w14:paraId="55AC8D48" w14:textId="77777777" w:rsidR="0099515F" w:rsidRPr="00035296" w:rsidRDefault="0099515F" w:rsidP="00B00384">
            <w:pPr>
              <w:pStyle w:val="ab"/>
              <w:numPr>
                <w:ilvl w:val="0"/>
                <w:numId w:val="2"/>
              </w:numPr>
              <w:rPr>
                <w:rFonts w:eastAsia="Times New Roman"/>
                <w:bCs/>
                <w:sz w:val="22"/>
                <w:szCs w:val="22"/>
              </w:rPr>
            </w:pPr>
          </w:p>
        </w:tc>
        <w:tc>
          <w:tcPr>
            <w:tcW w:w="1599" w:type="dxa"/>
            <w:vMerge/>
            <w:shd w:val="clear" w:color="auto" w:fill="auto"/>
          </w:tcPr>
          <w:p w14:paraId="57B4D86C" w14:textId="77777777" w:rsidR="0099515F" w:rsidRPr="00035296" w:rsidRDefault="0099515F" w:rsidP="00B00384">
            <w:pPr>
              <w:ind w:firstLine="0"/>
              <w:contextualSpacing/>
              <w:rPr>
                <w:rFonts w:eastAsia="Times New Roman"/>
                <w:bCs/>
                <w:sz w:val="22"/>
                <w:szCs w:val="22"/>
                <w:lang w:eastAsia="ru-RU"/>
              </w:rPr>
            </w:pPr>
          </w:p>
        </w:tc>
        <w:tc>
          <w:tcPr>
            <w:tcW w:w="3685" w:type="dxa"/>
            <w:vMerge/>
            <w:shd w:val="clear" w:color="auto" w:fill="auto"/>
          </w:tcPr>
          <w:p w14:paraId="4FDF9C32" w14:textId="77777777" w:rsidR="0099515F" w:rsidRPr="00035296" w:rsidRDefault="0099515F"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531AE46E"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w:t>
            </w:r>
          </w:p>
          <w:p w14:paraId="49BA4081"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либо уточнить:</w:t>
            </w:r>
          </w:p>
          <w:p w14:paraId="094967F6"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11. Экономический субъект, который вправе применять упрощенные способы ведения бухгалтерского учета, включая упрощенную бухгалтерскую (финансовую) отчетность (далее – упрощенный учет), имеет право признавать в бухгалтерском учете расходы, </w:t>
            </w:r>
            <w:r w:rsidRPr="00F46EB6">
              <w:rPr>
                <w:rFonts w:eastAsia="Times New Roman"/>
                <w:b/>
                <w:bCs/>
                <w:sz w:val="22"/>
                <w:szCs w:val="22"/>
                <w:lang w:eastAsia="ru-RU"/>
              </w:rPr>
              <w:t>связанные с уплатой денег другим лицам, по мере такой уплаты, без учета соответствующей кредиторской или дебиторской задолженности, при условии, что аналогичная учётная политика применяется им в отношении учёта доходов</w:t>
            </w:r>
            <w:r w:rsidRPr="007B49D4">
              <w:rPr>
                <w:rFonts w:eastAsia="Times New Roman"/>
                <w:bCs/>
                <w:sz w:val="22"/>
                <w:szCs w:val="22"/>
                <w:lang w:eastAsia="ru-RU"/>
              </w:rPr>
              <w:t>.</w:t>
            </w:r>
          </w:p>
          <w:p w14:paraId="60260CB3" w14:textId="77777777" w:rsidR="0099515F" w:rsidRPr="007B49D4" w:rsidRDefault="0099515F" w:rsidP="00B00384">
            <w:pPr>
              <w:ind w:firstLine="0"/>
              <w:contextualSpacing/>
              <w:rPr>
                <w:rFonts w:eastAsia="Times New Roman"/>
                <w:bCs/>
                <w:sz w:val="22"/>
                <w:szCs w:val="22"/>
                <w:lang w:eastAsia="ru-RU"/>
              </w:rPr>
            </w:pPr>
          </w:p>
          <w:p w14:paraId="2EC2220B"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68A0D2DD"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НРБУ «БМЦ»</w:t>
            </w:r>
          </w:p>
          <w:p w14:paraId="7CC66470" w14:textId="77777777" w:rsidR="0099515F" w:rsidRPr="007B49D4" w:rsidRDefault="0099515F" w:rsidP="00B00384">
            <w:pPr>
              <w:ind w:firstLine="0"/>
              <w:contextualSpacing/>
              <w:rPr>
                <w:rFonts w:eastAsia="Times New Roman"/>
                <w:bCs/>
                <w:sz w:val="22"/>
                <w:szCs w:val="22"/>
                <w:lang w:eastAsia="ru-RU"/>
              </w:rPr>
            </w:pPr>
          </w:p>
          <w:p w14:paraId="507818C2" w14:textId="77777777" w:rsidR="0099515F" w:rsidRPr="00035296" w:rsidRDefault="0099515F" w:rsidP="00B00384">
            <w:pPr>
              <w:ind w:firstLine="34"/>
              <w:rPr>
                <w:rFonts w:eastAsia="Times New Roman"/>
                <w:bCs/>
                <w:sz w:val="22"/>
                <w:szCs w:val="22"/>
              </w:rPr>
            </w:pPr>
          </w:p>
        </w:tc>
        <w:tc>
          <w:tcPr>
            <w:tcW w:w="4040" w:type="dxa"/>
            <w:shd w:val="clear" w:color="auto" w:fill="auto"/>
          </w:tcPr>
          <w:p w14:paraId="62081C10" w14:textId="44F48DAB"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 xml:space="preserve">В имеющейся формулировке данный пункт не содержит никакого упрощения, так как </w:t>
            </w:r>
            <w:r w:rsidR="009B75B6">
              <w:rPr>
                <w:rFonts w:eastAsia="Times New Roman"/>
                <w:bCs/>
                <w:sz w:val="22"/>
                <w:szCs w:val="22"/>
                <w:lang w:eastAsia="ru-RU"/>
              </w:rPr>
              <w:t>любой</w:t>
            </w:r>
            <w:r w:rsidRPr="007B49D4">
              <w:rPr>
                <w:rFonts w:eastAsia="Times New Roman"/>
                <w:bCs/>
                <w:sz w:val="22"/>
                <w:szCs w:val="22"/>
                <w:lang w:eastAsia="ru-RU"/>
              </w:rPr>
              <w:t xml:space="preserve"> экономический субъект и так должен признавать расходы по мере выбытия активов. Формулировка «выбытие активов в оплату расходов» представляет собой оксюморон, так как расходом по определению признается уменьшение экономических выгод в результате выбытия активов (см. п.4). Поэтому расход заведомо не может «оплачиваться выбытием» какого-то ещё другого актива.</w:t>
            </w:r>
          </w:p>
          <w:p w14:paraId="6C2989EC"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По-видимому, здесь имеется в виду возможность применения так называемого «кассового метода», который по существу представляет собой возможность отказаться от признания в бухгалтерском учёте такого обязательства как кредиторская </w:t>
            </w:r>
            <w:r w:rsidRPr="007B49D4">
              <w:rPr>
                <w:rFonts w:eastAsia="Times New Roman"/>
                <w:bCs/>
                <w:sz w:val="22"/>
                <w:szCs w:val="22"/>
                <w:lang w:eastAsia="ru-RU"/>
              </w:rPr>
              <w:lastRenderedPageBreak/>
              <w:t>задолженность и такого актива как дебиторская задолженность (т.е. в данном случае – выданных авансов). Это существо должно быть чётко изложено в пункте.</w:t>
            </w:r>
          </w:p>
          <w:p w14:paraId="109D0318" w14:textId="6DCC807A"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Ссылка на ФСБУ 9 в данном случае некорректна по той же причине, так как использованная в пункте 15 ФСБУ 9 фраза «по мере получения активов от контрагентов» требует уточнения. Дебиторская задолженность и не предъявленная к оплате начисленная выручка – это тоже активы в соответствии с тем же ФСБУ 9 и другими ФСБУ. Поэтому </w:t>
            </w:r>
            <w:r w:rsidR="009B75B6">
              <w:rPr>
                <w:rFonts w:eastAsia="Times New Roman"/>
                <w:bCs/>
                <w:sz w:val="22"/>
                <w:szCs w:val="22"/>
                <w:lang w:eastAsia="ru-RU"/>
              </w:rPr>
              <w:t>любой</w:t>
            </w:r>
            <w:r w:rsidRPr="007B49D4">
              <w:rPr>
                <w:rFonts w:eastAsia="Times New Roman"/>
                <w:bCs/>
                <w:sz w:val="22"/>
                <w:szCs w:val="22"/>
                <w:lang w:eastAsia="ru-RU"/>
              </w:rPr>
              <w:t xml:space="preserve"> экономический субъект признаёт выручку по мере получения активов от контрагентов, если понимать термин «актив» в том смысле, как он используется в бухгалтерском учёте, т.е. в том числе дебиторскую задолженность или не предъявленную к оплате начисленную выручку. Это наглядно видно, если дебиторская задолженность оформляется векселем, тогда имеет место передача актива в явном виде в форме векселя. </w:t>
            </w:r>
            <w:proofErr w:type="spellStart"/>
            <w:r w:rsidRPr="007B49D4">
              <w:rPr>
                <w:rFonts w:eastAsia="Times New Roman"/>
                <w:bCs/>
                <w:sz w:val="22"/>
                <w:szCs w:val="22"/>
                <w:lang w:eastAsia="ru-RU"/>
              </w:rPr>
              <w:t>Безвексельное</w:t>
            </w:r>
            <w:proofErr w:type="spellEnd"/>
            <w:r w:rsidRPr="007B49D4">
              <w:rPr>
                <w:rFonts w:eastAsia="Times New Roman"/>
                <w:bCs/>
                <w:sz w:val="22"/>
                <w:szCs w:val="22"/>
                <w:lang w:eastAsia="ru-RU"/>
              </w:rPr>
              <w:t xml:space="preserve"> оформление дебиторской задолженности не отменяет её экономическую сущность как актива. Если же в данном случае для таких активов, как дебиторская задолженность и не предъявленная к оплате начисленная выручка, делается специальное исключение, то оно должно быть прямо указано в Стандарте.</w:t>
            </w:r>
          </w:p>
          <w:p w14:paraId="728C79F8"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Кроме того, эта норма не может касаться любых расходов. Она применима только к расходам, связанным с уплатой денег другим лицам. Очевидно, что она не применима к любым уменьшениям оценки активов или к признанию любых обязательств помимо кредиторской задолженности контрагентов.</w:t>
            </w:r>
          </w:p>
          <w:p w14:paraId="2A5AA837" w14:textId="12301F86"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Также данная норма не применима к </w:t>
            </w:r>
            <w:proofErr w:type="spellStart"/>
            <w:r w:rsidRPr="007B49D4">
              <w:rPr>
                <w:rFonts w:eastAsia="Times New Roman"/>
                <w:bCs/>
                <w:sz w:val="22"/>
                <w:szCs w:val="22"/>
                <w:lang w:eastAsia="ru-RU"/>
              </w:rPr>
              <w:t>неденежным</w:t>
            </w:r>
            <w:proofErr w:type="spellEnd"/>
            <w:r w:rsidRPr="007B49D4">
              <w:rPr>
                <w:rFonts w:eastAsia="Times New Roman"/>
                <w:bCs/>
                <w:sz w:val="22"/>
                <w:szCs w:val="22"/>
                <w:lang w:eastAsia="ru-RU"/>
              </w:rPr>
              <w:t xml:space="preserve"> обменам, так как возникнет неопределённость субъективной трактовки, какой из двух передаваемых предметов считать оплатой, а какой оплачиваемым. В зависимости от этой субъективной трактовки, для которой нет никаких критериев, оплатой может считаться произвольно любое из двух событий – как передача </w:t>
            </w:r>
            <w:proofErr w:type="spellStart"/>
            <w:r w:rsidRPr="007B49D4">
              <w:rPr>
                <w:rFonts w:eastAsia="Times New Roman"/>
                <w:bCs/>
                <w:sz w:val="22"/>
                <w:szCs w:val="22"/>
                <w:lang w:eastAsia="ru-RU"/>
              </w:rPr>
              <w:t>неденежного</w:t>
            </w:r>
            <w:proofErr w:type="spellEnd"/>
            <w:r w:rsidRPr="007B49D4">
              <w:rPr>
                <w:rFonts w:eastAsia="Times New Roman"/>
                <w:bCs/>
                <w:sz w:val="22"/>
                <w:szCs w:val="22"/>
                <w:lang w:eastAsia="ru-RU"/>
              </w:rPr>
              <w:t xml:space="preserve"> предмета контрагенту, так и получение от него </w:t>
            </w:r>
            <w:proofErr w:type="spellStart"/>
            <w:r w:rsidRPr="007B49D4">
              <w:rPr>
                <w:rFonts w:eastAsia="Times New Roman"/>
                <w:bCs/>
                <w:sz w:val="22"/>
                <w:szCs w:val="22"/>
                <w:lang w:eastAsia="ru-RU"/>
              </w:rPr>
              <w:t>неденежного</w:t>
            </w:r>
            <w:proofErr w:type="spellEnd"/>
            <w:r w:rsidRPr="007B49D4">
              <w:rPr>
                <w:rFonts w:eastAsia="Times New Roman"/>
                <w:bCs/>
                <w:sz w:val="22"/>
                <w:szCs w:val="22"/>
                <w:lang w:eastAsia="ru-RU"/>
              </w:rPr>
              <w:t xml:space="preserve"> предмета.</w:t>
            </w:r>
          </w:p>
        </w:tc>
        <w:tc>
          <w:tcPr>
            <w:tcW w:w="1985" w:type="dxa"/>
            <w:shd w:val="clear" w:color="auto" w:fill="auto"/>
          </w:tcPr>
          <w:p w14:paraId="51A8C669" w14:textId="77777777" w:rsidR="0099515F" w:rsidRDefault="0099515F"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Не учтено.</w:t>
            </w:r>
          </w:p>
          <w:p w14:paraId="72F4025F" w14:textId="28190984" w:rsidR="0099515F" w:rsidRPr="0099515F" w:rsidRDefault="0099515F" w:rsidP="00B00384">
            <w:pPr>
              <w:ind w:firstLine="0"/>
              <w:contextualSpacing/>
              <w:rPr>
                <w:rFonts w:eastAsia="Times New Roman"/>
                <w:bCs/>
                <w:sz w:val="22"/>
                <w:szCs w:val="22"/>
                <w:lang w:eastAsia="ru-RU"/>
              </w:rPr>
            </w:pPr>
            <w:r w:rsidRPr="0099515F">
              <w:rPr>
                <w:rFonts w:eastAsia="Times New Roman"/>
                <w:bCs/>
                <w:sz w:val="22"/>
                <w:szCs w:val="22"/>
                <w:lang w:eastAsia="ru-RU"/>
              </w:rPr>
              <w:t>Норма корреспондирует с соответствующей нормой ФСБУ 9/2025 «Доходы».</w:t>
            </w:r>
          </w:p>
        </w:tc>
      </w:tr>
      <w:tr w:rsidR="0099515F" w:rsidRPr="00035296" w14:paraId="0F5AE19A" w14:textId="77777777" w:rsidTr="00CA6794">
        <w:trPr>
          <w:trHeight w:val="3943"/>
        </w:trPr>
        <w:tc>
          <w:tcPr>
            <w:tcW w:w="494" w:type="dxa"/>
            <w:shd w:val="clear" w:color="auto" w:fill="auto"/>
          </w:tcPr>
          <w:p w14:paraId="09988310" w14:textId="77777777" w:rsidR="0099515F" w:rsidRPr="00035296" w:rsidRDefault="0099515F" w:rsidP="00B00384">
            <w:pPr>
              <w:pStyle w:val="ab"/>
              <w:numPr>
                <w:ilvl w:val="0"/>
                <w:numId w:val="2"/>
              </w:numPr>
              <w:rPr>
                <w:rFonts w:eastAsia="Times New Roman"/>
                <w:bCs/>
                <w:sz w:val="22"/>
                <w:szCs w:val="22"/>
              </w:rPr>
            </w:pPr>
          </w:p>
        </w:tc>
        <w:tc>
          <w:tcPr>
            <w:tcW w:w="1599" w:type="dxa"/>
            <w:shd w:val="clear" w:color="auto" w:fill="auto"/>
          </w:tcPr>
          <w:p w14:paraId="3AE8ADD1" w14:textId="1485DBE6" w:rsidR="0099515F"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Раздел  II.</w:t>
            </w:r>
          </w:p>
        </w:tc>
        <w:tc>
          <w:tcPr>
            <w:tcW w:w="3685" w:type="dxa"/>
            <w:tcBorders>
              <w:top w:val="outset" w:sz="6" w:space="0" w:color="auto"/>
              <w:left w:val="outset" w:sz="6" w:space="0" w:color="auto"/>
              <w:bottom w:val="outset" w:sz="6" w:space="0" w:color="auto"/>
              <w:right w:val="outset" w:sz="6" w:space="0" w:color="auto"/>
            </w:tcBorders>
            <w:shd w:val="clear" w:color="auto" w:fill="auto"/>
          </w:tcPr>
          <w:p w14:paraId="6E51BC5A" w14:textId="77777777" w:rsidR="0099515F" w:rsidRPr="007B49D4" w:rsidRDefault="0099515F" w:rsidP="00B00384">
            <w:pPr>
              <w:pBdr>
                <w:top w:val="nil"/>
                <w:left w:val="nil"/>
                <w:bottom w:val="nil"/>
                <w:right w:val="nil"/>
                <w:between w:val="nil"/>
              </w:pBdr>
              <w:ind w:firstLine="0"/>
              <w:contextualSpacing/>
              <w:rPr>
                <w:rFonts w:eastAsia="Times New Roman"/>
                <w:bCs/>
                <w:sz w:val="22"/>
                <w:szCs w:val="22"/>
                <w:lang w:eastAsia="ru-RU"/>
              </w:rPr>
            </w:pPr>
            <w:r w:rsidRPr="007B49D4">
              <w:rPr>
                <w:rFonts w:eastAsia="Times New Roman"/>
                <w:bCs/>
                <w:sz w:val="22"/>
                <w:szCs w:val="22"/>
                <w:lang w:eastAsia="ru-RU"/>
              </w:rPr>
              <w:t>II. Расходы по обычным видам деятельности</w:t>
            </w:r>
          </w:p>
          <w:p w14:paraId="0B60FCD3" w14:textId="77777777" w:rsidR="0099515F" w:rsidRPr="00035296" w:rsidRDefault="0099515F"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50B3B291"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Сформулировать предложения по отдельным пунктам главы 2 и главы 3 не представляется возможным, так как эти две главы требуют кардинального пересмотра: фактически должны быть написаны заново. </w:t>
            </w:r>
          </w:p>
          <w:p w14:paraId="18D657D8" w14:textId="77777777" w:rsidR="0099515F" w:rsidRPr="007B49D4" w:rsidRDefault="0099515F" w:rsidP="00B00384">
            <w:pPr>
              <w:ind w:firstLine="0"/>
              <w:contextualSpacing/>
              <w:rPr>
                <w:rFonts w:eastAsia="Times New Roman"/>
                <w:bCs/>
                <w:sz w:val="22"/>
                <w:szCs w:val="22"/>
                <w:lang w:eastAsia="ru-RU"/>
              </w:rPr>
            </w:pPr>
          </w:p>
          <w:p w14:paraId="71F4B3E9"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53A6E58F" w14:textId="77777777" w:rsidR="0099515F" w:rsidRPr="007B49D4" w:rsidRDefault="0099515F" w:rsidP="00B00384">
            <w:pPr>
              <w:ind w:firstLine="0"/>
              <w:contextualSpacing/>
              <w:rPr>
                <w:rFonts w:eastAsia="Times New Roman"/>
                <w:bCs/>
                <w:sz w:val="22"/>
                <w:szCs w:val="22"/>
                <w:lang w:eastAsia="ru-RU"/>
              </w:rPr>
            </w:pPr>
          </w:p>
          <w:p w14:paraId="44C178CA" w14:textId="77777777" w:rsidR="0099515F" w:rsidRPr="007B49D4" w:rsidRDefault="0099515F" w:rsidP="00B00384">
            <w:pPr>
              <w:ind w:firstLine="0"/>
              <w:contextualSpacing/>
              <w:rPr>
                <w:rFonts w:eastAsia="Times New Roman"/>
                <w:bCs/>
                <w:sz w:val="22"/>
                <w:szCs w:val="22"/>
                <w:lang w:eastAsia="ru-RU"/>
              </w:rPr>
            </w:pPr>
          </w:p>
          <w:p w14:paraId="4D43AF0E"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Заменить название Главы </w:t>
            </w:r>
            <w:r w:rsidRPr="007B49D4">
              <w:rPr>
                <w:rFonts w:eastAsia="Times New Roman"/>
                <w:bCs/>
                <w:sz w:val="22"/>
                <w:szCs w:val="22"/>
                <w:lang w:val="en-US" w:eastAsia="ru-RU"/>
              </w:rPr>
              <w:t>II</w:t>
            </w:r>
            <w:r w:rsidRPr="007B49D4">
              <w:rPr>
                <w:rFonts w:eastAsia="Times New Roman"/>
                <w:bCs/>
                <w:sz w:val="22"/>
                <w:szCs w:val="22"/>
                <w:lang w:eastAsia="ru-RU"/>
              </w:rPr>
              <w:t xml:space="preserve"> на «Операционные расходы»</w:t>
            </w:r>
          </w:p>
          <w:p w14:paraId="389F857A"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 </w:t>
            </w:r>
          </w:p>
          <w:p w14:paraId="22CFF296" w14:textId="5AD0678B" w:rsidR="0099515F" w:rsidRPr="00727846" w:rsidRDefault="0099515F" w:rsidP="00B00384">
            <w:pPr>
              <w:ind w:firstLine="34"/>
              <w:rPr>
                <w:rFonts w:eastAsia="Times New Roman"/>
                <w:bCs/>
                <w:sz w:val="22"/>
                <w:szCs w:val="22"/>
              </w:rPr>
            </w:pPr>
            <w:r w:rsidRPr="007B49D4">
              <w:rPr>
                <w:rFonts w:eastAsia="Times New Roman"/>
                <w:bCs/>
                <w:sz w:val="22"/>
                <w:szCs w:val="22"/>
                <w:lang w:eastAsia="ru-RU"/>
              </w:rPr>
              <w:t>НРБУ «БМЦ»</w:t>
            </w:r>
          </w:p>
        </w:tc>
        <w:tc>
          <w:tcPr>
            <w:tcW w:w="4040" w:type="dxa"/>
            <w:shd w:val="clear" w:color="auto" w:fill="auto"/>
          </w:tcPr>
          <w:p w14:paraId="0821319E"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Проект не содержит ни прямых указаний, ни каких-либо косвенных намёков на то, каким образом понятия «расходы по обычным видам деятельности» и отличные от них расходы согласуются с показателями отчёта о финансовых результатах.</w:t>
            </w:r>
          </w:p>
          <w:p w14:paraId="7C792002"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На практике понятие «расходы по обычным видам деятельности» принято ассоциировать со статьями, включаемыми в показатель, именуемый «Прибыль (убыток) от продаж», который является российским аналогом распространённого в международной практике и закреплённого в международных стандартах показателя </w:t>
            </w:r>
            <w:r w:rsidRPr="007B49D4">
              <w:rPr>
                <w:rFonts w:eastAsia="Times New Roman"/>
                <w:bCs/>
                <w:sz w:val="22"/>
                <w:szCs w:val="22"/>
                <w:lang w:eastAsia="ru-RU"/>
              </w:rPr>
              <w:lastRenderedPageBreak/>
              <w:t>«Операционная прибыль (убыток)». Однако в Проекте большая часть расходов, которые должны включаться в прибыль (убыток) от продаж, перечислены в пункте 19 Проекта (в подпунктах «г» – «л») как расходы, отличные от расходов по обычным видам деятельности. Из этого следует, что в проекте под «расходами от обычных видов деятельности» понимается некая более узкая категория, чем расходы, включаемые в прибыль (убыток) от продаж.</w:t>
            </w:r>
          </w:p>
          <w:p w14:paraId="4DCDF3F9"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Можно было бы предположить, что под этим термином понимаются расходы, включаемые в валовую прибыль (убыток), то есть «Себестоимость продаж». Однако упоминание в подпункте «д» пункта 12 управленческих и коммерческих расходов, которые не включаются в себестоимость продаж, свидетельствует о том, что понятие расходы по обычным видам деятельности в проекте не эквивалентно расходам, включаемым валовую прибыль (убыток). Таким образом используемое в проекте понятие «расходы по обычным видам деятельности» ни по какому варианту невозможно соотнести с группировкой показателей доходов и расходов в отчете о финансовых результатах, предусмотренной ФСБУ 4/2023.</w:t>
            </w:r>
          </w:p>
          <w:p w14:paraId="71156C0C" w14:textId="77777777" w:rsidR="0099515F" w:rsidRPr="007B49D4"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Положения второй и третьей главы Проекта фактически требуют от экономических субъектов создать некий </w:t>
            </w:r>
            <w:r w:rsidRPr="007B49D4">
              <w:rPr>
                <w:rFonts w:eastAsia="Times New Roman"/>
                <w:bCs/>
                <w:sz w:val="22"/>
                <w:szCs w:val="22"/>
                <w:lang w:eastAsia="ru-RU"/>
              </w:rPr>
              <w:lastRenderedPageBreak/>
              <w:t>параллельный учёт расходов, не имеющий ничего общего с формированием информации о расходах экономического субъекта с целью её представления в бухгалтерской отчётности, с требованиями ФСБУ 4 к структурированию расходов, их представлению в отчёте о финансовых результатах, формированию итоговых показателей этого отчета, с требованиями других ФСБУ, предусматривающих признание расходов.</w:t>
            </w:r>
          </w:p>
          <w:p w14:paraId="1E9A265B" w14:textId="5DDF0B55" w:rsidR="0099515F" w:rsidRPr="00035296" w:rsidRDefault="0099515F" w:rsidP="00B00384">
            <w:pPr>
              <w:ind w:firstLine="0"/>
              <w:contextualSpacing/>
              <w:rPr>
                <w:rFonts w:eastAsia="Times New Roman"/>
                <w:bCs/>
                <w:sz w:val="22"/>
                <w:szCs w:val="22"/>
                <w:lang w:eastAsia="ru-RU"/>
              </w:rPr>
            </w:pPr>
            <w:r w:rsidRPr="007B49D4">
              <w:rPr>
                <w:rFonts w:eastAsia="Times New Roman"/>
                <w:bCs/>
                <w:sz w:val="22"/>
                <w:szCs w:val="22"/>
                <w:lang w:eastAsia="ru-RU"/>
              </w:rPr>
              <w:t>При этом используется противоречивая и двусмысленная терминология без учёта сложившейся практики употребления терминов.</w:t>
            </w:r>
          </w:p>
        </w:tc>
        <w:tc>
          <w:tcPr>
            <w:tcW w:w="1985" w:type="dxa"/>
            <w:shd w:val="clear" w:color="auto" w:fill="auto"/>
          </w:tcPr>
          <w:p w14:paraId="50C2A933" w14:textId="77777777" w:rsidR="0099515F" w:rsidRDefault="0099515F"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Не учтено.</w:t>
            </w:r>
          </w:p>
          <w:p w14:paraId="1ABE3DF0" w14:textId="351B7E4B" w:rsidR="0099515F" w:rsidRPr="0099515F" w:rsidRDefault="0099515F" w:rsidP="00B00384">
            <w:pPr>
              <w:ind w:firstLine="0"/>
              <w:contextualSpacing/>
              <w:rPr>
                <w:rFonts w:eastAsia="Times New Roman"/>
                <w:bCs/>
                <w:sz w:val="22"/>
                <w:szCs w:val="22"/>
                <w:lang w:eastAsia="ru-RU"/>
              </w:rPr>
            </w:pPr>
            <w:r w:rsidRPr="0099515F">
              <w:rPr>
                <w:rFonts w:eastAsia="Times New Roman"/>
                <w:bCs/>
                <w:sz w:val="22"/>
                <w:szCs w:val="22"/>
                <w:lang w:eastAsia="ru-RU"/>
              </w:rPr>
              <w:t>Требует рассмотрения при концептуальном пересмотре подхода к учету доход</w:t>
            </w:r>
            <w:r w:rsidR="00B85A8D">
              <w:rPr>
                <w:rFonts w:eastAsia="Times New Roman"/>
                <w:bCs/>
                <w:sz w:val="22"/>
                <w:szCs w:val="22"/>
                <w:lang w:eastAsia="ru-RU"/>
              </w:rPr>
              <w:t>о</w:t>
            </w:r>
            <w:r w:rsidRPr="0099515F">
              <w:rPr>
                <w:rFonts w:eastAsia="Times New Roman"/>
                <w:bCs/>
                <w:sz w:val="22"/>
                <w:szCs w:val="22"/>
                <w:lang w:eastAsia="ru-RU"/>
              </w:rPr>
              <w:t>в и расходов в соответствии с МСФО (</w:t>
            </w:r>
            <w:r w:rsidRPr="0099515F">
              <w:rPr>
                <w:rFonts w:eastAsia="Times New Roman"/>
                <w:bCs/>
                <w:sz w:val="22"/>
                <w:szCs w:val="22"/>
                <w:lang w:val="en-US" w:eastAsia="ru-RU"/>
              </w:rPr>
              <w:t>IFRS</w:t>
            </w:r>
            <w:r w:rsidRPr="0099515F">
              <w:rPr>
                <w:rFonts w:eastAsia="Times New Roman"/>
                <w:bCs/>
                <w:sz w:val="22"/>
                <w:szCs w:val="22"/>
                <w:lang w:eastAsia="ru-RU"/>
              </w:rPr>
              <w:t>) 18 «Представление и раскрытие информации в финансовой отчетности».</w:t>
            </w:r>
          </w:p>
        </w:tc>
      </w:tr>
      <w:tr w:rsidR="00ED3DB2" w:rsidRPr="00035296" w14:paraId="3973E8E3" w14:textId="77777777" w:rsidTr="00E23DE8">
        <w:tc>
          <w:tcPr>
            <w:tcW w:w="494" w:type="dxa"/>
            <w:shd w:val="clear" w:color="auto" w:fill="auto"/>
          </w:tcPr>
          <w:p w14:paraId="75349D1F" w14:textId="77777777" w:rsidR="00ED3DB2" w:rsidRPr="00035296" w:rsidRDefault="00ED3DB2" w:rsidP="00B00384">
            <w:pPr>
              <w:pStyle w:val="ab"/>
              <w:numPr>
                <w:ilvl w:val="0"/>
                <w:numId w:val="2"/>
              </w:numPr>
              <w:rPr>
                <w:rFonts w:eastAsia="Times New Roman"/>
                <w:bCs/>
                <w:sz w:val="22"/>
                <w:szCs w:val="22"/>
              </w:rPr>
            </w:pPr>
          </w:p>
        </w:tc>
        <w:tc>
          <w:tcPr>
            <w:tcW w:w="1599" w:type="dxa"/>
            <w:vMerge w:val="restart"/>
            <w:shd w:val="clear" w:color="auto" w:fill="auto"/>
          </w:tcPr>
          <w:p w14:paraId="7E7C9BBA" w14:textId="77777777" w:rsidR="00ED3DB2" w:rsidRPr="00035296" w:rsidRDefault="00ED3DB2" w:rsidP="00B00384">
            <w:pPr>
              <w:ind w:firstLine="0"/>
              <w:contextualSpacing/>
              <w:rPr>
                <w:rFonts w:eastAsia="Times New Roman"/>
                <w:bCs/>
                <w:sz w:val="22"/>
                <w:szCs w:val="22"/>
                <w:lang w:eastAsia="ru-RU"/>
              </w:rPr>
            </w:pPr>
            <w:r>
              <w:rPr>
                <w:rFonts w:eastAsia="Times New Roman"/>
                <w:bCs/>
                <w:sz w:val="22"/>
                <w:szCs w:val="22"/>
                <w:lang w:eastAsia="ru-RU"/>
              </w:rPr>
              <w:t>Пункт 12</w:t>
            </w:r>
          </w:p>
        </w:tc>
        <w:tc>
          <w:tcPr>
            <w:tcW w:w="3685" w:type="dxa"/>
            <w:vMerge w:val="restart"/>
            <w:shd w:val="clear" w:color="auto" w:fill="auto"/>
          </w:tcPr>
          <w:p w14:paraId="0D6F3D50"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r w:rsidRPr="00035296">
              <w:rPr>
                <w:rFonts w:eastAsia="Times New Roman"/>
                <w:sz w:val="22"/>
                <w:szCs w:val="22"/>
              </w:rPr>
              <w:t>12. Для целей бухгалтерского учета расходами по обычным видам деятельности являются:</w:t>
            </w:r>
          </w:p>
          <w:p w14:paraId="7F8FDA95"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4CC192FE" w14:textId="413CD7E4" w:rsidR="00ED3DB2" w:rsidRDefault="00ED3DB2" w:rsidP="00B00384">
            <w:pPr>
              <w:ind w:firstLine="34"/>
              <w:rPr>
                <w:rFonts w:eastAsia="Times New Roman"/>
                <w:bCs/>
                <w:sz w:val="22"/>
                <w:szCs w:val="22"/>
              </w:rPr>
            </w:pPr>
            <w:r w:rsidRPr="00727846">
              <w:rPr>
                <w:rFonts w:eastAsia="Times New Roman"/>
                <w:bCs/>
                <w:sz w:val="22"/>
                <w:szCs w:val="22"/>
              </w:rPr>
              <w:t xml:space="preserve">«Операционные расходы» должны определяться открытым перечнем, кроме управленческих и коммерческих расходов. Выделение других видов полезно обеспечить правом организации их называть предметно, </w:t>
            </w:r>
            <w:proofErr w:type="gramStart"/>
            <w:r w:rsidRPr="00727846">
              <w:rPr>
                <w:rFonts w:eastAsia="Times New Roman"/>
                <w:bCs/>
                <w:sz w:val="22"/>
                <w:szCs w:val="22"/>
              </w:rPr>
              <w:t>например</w:t>
            </w:r>
            <w:proofErr w:type="gramEnd"/>
            <w:r w:rsidRPr="00727846">
              <w:rPr>
                <w:rFonts w:eastAsia="Times New Roman"/>
                <w:bCs/>
                <w:sz w:val="22"/>
                <w:szCs w:val="22"/>
              </w:rPr>
              <w:t xml:space="preserve"> «обесценение» или «исследования и разработки». Конструкции «не включаемые» или «включаемые» куда-то не содержат содержательного ключа, не отвечают на вопрос по каким критериям те или иные расхо</w:t>
            </w:r>
            <w:r w:rsidR="00B85A8D">
              <w:rPr>
                <w:rFonts w:eastAsia="Times New Roman"/>
                <w:bCs/>
                <w:sz w:val="22"/>
                <w:szCs w:val="22"/>
              </w:rPr>
              <w:t>ды включаются или не включаются</w:t>
            </w:r>
            <w:r w:rsidRPr="00727846">
              <w:rPr>
                <w:rFonts w:eastAsia="Times New Roman"/>
                <w:bCs/>
                <w:sz w:val="22"/>
                <w:szCs w:val="22"/>
              </w:rPr>
              <w:t xml:space="preserve"> в какой</w:t>
            </w:r>
            <w:r w:rsidR="00A839CA">
              <w:rPr>
                <w:rFonts w:eastAsia="Times New Roman"/>
                <w:bCs/>
                <w:sz w:val="22"/>
                <w:szCs w:val="22"/>
              </w:rPr>
              <w:t>-</w:t>
            </w:r>
            <w:r w:rsidRPr="00727846">
              <w:rPr>
                <w:rFonts w:eastAsia="Times New Roman"/>
                <w:bCs/>
                <w:sz w:val="22"/>
                <w:szCs w:val="22"/>
              </w:rPr>
              <w:t>либо вид. Быть может их наименование «иные, сходные по назначению» позволило бы более определенно строить суждение об их классификации.</w:t>
            </w:r>
          </w:p>
          <w:p w14:paraId="393106B2" w14:textId="77777777" w:rsidR="00ED3DB2" w:rsidRDefault="00ED3DB2" w:rsidP="00B00384">
            <w:pPr>
              <w:ind w:firstLine="34"/>
              <w:rPr>
                <w:rFonts w:eastAsia="Times New Roman"/>
                <w:bCs/>
                <w:sz w:val="22"/>
                <w:szCs w:val="22"/>
              </w:rPr>
            </w:pPr>
          </w:p>
          <w:p w14:paraId="28DAAE23" w14:textId="77777777" w:rsidR="00ED3DB2" w:rsidRPr="00035296" w:rsidRDefault="00ED3DB2" w:rsidP="00B00384">
            <w:pPr>
              <w:ind w:firstLine="34"/>
              <w:rPr>
                <w:rFonts w:eastAsia="Times New Roman"/>
                <w:sz w:val="22"/>
                <w:szCs w:val="22"/>
              </w:rPr>
            </w:pPr>
            <w:r>
              <w:rPr>
                <w:rFonts w:eastAsia="Times New Roman"/>
                <w:bCs/>
                <w:sz w:val="22"/>
                <w:szCs w:val="22"/>
              </w:rPr>
              <w:lastRenderedPageBreak/>
              <w:t>1С</w:t>
            </w:r>
          </w:p>
        </w:tc>
        <w:tc>
          <w:tcPr>
            <w:tcW w:w="4040" w:type="dxa"/>
            <w:shd w:val="clear" w:color="auto" w:fill="auto"/>
          </w:tcPr>
          <w:p w14:paraId="68573587" w14:textId="77777777" w:rsidR="00ED3DB2" w:rsidRPr="00035296" w:rsidRDefault="00ED3DB2" w:rsidP="00B00384">
            <w:pPr>
              <w:ind w:firstLine="0"/>
              <w:contextualSpacing/>
              <w:rPr>
                <w:rFonts w:eastAsia="Times New Roman"/>
                <w:bCs/>
                <w:sz w:val="22"/>
                <w:szCs w:val="22"/>
                <w:lang w:eastAsia="ru-RU"/>
              </w:rPr>
            </w:pPr>
          </w:p>
        </w:tc>
        <w:tc>
          <w:tcPr>
            <w:tcW w:w="1985" w:type="dxa"/>
            <w:shd w:val="clear" w:color="auto" w:fill="auto"/>
          </w:tcPr>
          <w:p w14:paraId="74AD5A73" w14:textId="77777777" w:rsidR="00ED3DB2" w:rsidRPr="00035296" w:rsidRDefault="00ED3DB2" w:rsidP="00B00384">
            <w:pPr>
              <w:ind w:firstLine="0"/>
              <w:contextualSpacing/>
              <w:rPr>
                <w:rFonts w:eastAsia="Times New Roman"/>
                <w:b/>
                <w:bCs/>
                <w:sz w:val="22"/>
                <w:szCs w:val="22"/>
                <w:lang w:eastAsia="ru-RU"/>
              </w:rPr>
            </w:pPr>
            <w:r>
              <w:rPr>
                <w:rFonts w:eastAsia="Times New Roman"/>
                <w:b/>
                <w:bCs/>
                <w:sz w:val="22"/>
                <w:szCs w:val="22"/>
                <w:lang w:eastAsia="ru-RU"/>
              </w:rPr>
              <w:t>Учтено.</w:t>
            </w:r>
          </w:p>
        </w:tc>
      </w:tr>
      <w:tr w:rsidR="00ED3DB2" w:rsidRPr="00035296" w14:paraId="1896F97D" w14:textId="77777777" w:rsidTr="00E23DE8">
        <w:tc>
          <w:tcPr>
            <w:tcW w:w="494" w:type="dxa"/>
            <w:shd w:val="clear" w:color="auto" w:fill="auto"/>
          </w:tcPr>
          <w:p w14:paraId="2EBA10BA"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33207541" w14:textId="77777777" w:rsidR="00ED3DB2" w:rsidRDefault="00ED3DB2" w:rsidP="00B00384">
            <w:pPr>
              <w:ind w:firstLine="0"/>
              <w:contextualSpacing/>
              <w:rPr>
                <w:rFonts w:eastAsia="Times New Roman"/>
                <w:bCs/>
                <w:sz w:val="22"/>
                <w:szCs w:val="22"/>
                <w:lang w:eastAsia="ru-RU"/>
              </w:rPr>
            </w:pPr>
          </w:p>
        </w:tc>
        <w:tc>
          <w:tcPr>
            <w:tcW w:w="3685" w:type="dxa"/>
            <w:vMerge/>
            <w:shd w:val="clear" w:color="auto" w:fill="auto"/>
          </w:tcPr>
          <w:p w14:paraId="7F3F159A"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322CB0BA" w14:textId="7B199C83" w:rsidR="00ED3DB2" w:rsidRPr="00727846" w:rsidRDefault="00ED3DB2" w:rsidP="00B00384">
            <w:pPr>
              <w:ind w:firstLine="34"/>
              <w:rPr>
                <w:rFonts w:eastAsia="Times New Roman"/>
                <w:bCs/>
                <w:sz w:val="22"/>
                <w:szCs w:val="22"/>
              </w:rPr>
            </w:pPr>
            <w:r w:rsidRPr="00727846">
              <w:rPr>
                <w:rFonts w:eastAsia="Times New Roman"/>
                <w:bCs/>
                <w:sz w:val="22"/>
                <w:szCs w:val="22"/>
              </w:rPr>
              <w:t>Понятие «себестоимость» требуется расширить, по сравнению с ФСБУ</w:t>
            </w:r>
            <w:r w:rsidR="00A839CA">
              <w:rPr>
                <w:rFonts w:eastAsia="Times New Roman"/>
                <w:bCs/>
                <w:sz w:val="22"/>
                <w:szCs w:val="22"/>
              </w:rPr>
              <w:t xml:space="preserve"> </w:t>
            </w:r>
            <w:r w:rsidRPr="00727846">
              <w:rPr>
                <w:rFonts w:eastAsia="Times New Roman"/>
                <w:bCs/>
                <w:sz w:val="22"/>
                <w:szCs w:val="22"/>
              </w:rPr>
              <w:t xml:space="preserve">5, что может быть реализовано обозначив связь с выручкой. В целом принцип связи с выручкой может позволить сделать целый ряд положений более простыми для восприятия и трактовки, </w:t>
            </w:r>
            <w:proofErr w:type="gramStart"/>
            <w:r w:rsidRPr="00727846">
              <w:rPr>
                <w:rFonts w:eastAsia="Times New Roman"/>
                <w:bCs/>
                <w:sz w:val="22"/>
                <w:szCs w:val="22"/>
              </w:rPr>
              <w:t>например</w:t>
            </w:r>
            <w:proofErr w:type="gramEnd"/>
            <w:r w:rsidRPr="00727846">
              <w:rPr>
                <w:rFonts w:eastAsia="Times New Roman"/>
                <w:bCs/>
                <w:sz w:val="22"/>
                <w:szCs w:val="22"/>
              </w:rPr>
              <w:t xml:space="preserve"> в части классификации доходов и соответствующих им расходов по тем видам деятельности, которые относятся или не относятся к предмету деятельности организации.</w:t>
            </w:r>
          </w:p>
          <w:p w14:paraId="7784AC1B" w14:textId="77777777" w:rsidR="00ED3DB2" w:rsidRDefault="00ED3DB2" w:rsidP="00B00384">
            <w:pPr>
              <w:ind w:firstLine="34"/>
              <w:rPr>
                <w:rFonts w:eastAsia="Times New Roman"/>
                <w:bCs/>
                <w:sz w:val="22"/>
                <w:szCs w:val="22"/>
              </w:rPr>
            </w:pPr>
          </w:p>
          <w:p w14:paraId="37CB6E29" w14:textId="77777777" w:rsidR="00ED3DB2" w:rsidRPr="00727846" w:rsidRDefault="00ED3DB2" w:rsidP="00B00384">
            <w:pPr>
              <w:ind w:firstLine="34"/>
              <w:rPr>
                <w:rFonts w:eastAsia="Times New Roman"/>
                <w:bCs/>
                <w:sz w:val="22"/>
                <w:szCs w:val="22"/>
              </w:rPr>
            </w:pPr>
            <w:r>
              <w:rPr>
                <w:rFonts w:eastAsia="Times New Roman"/>
                <w:bCs/>
                <w:sz w:val="22"/>
                <w:szCs w:val="22"/>
              </w:rPr>
              <w:t>1С</w:t>
            </w:r>
          </w:p>
        </w:tc>
        <w:tc>
          <w:tcPr>
            <w:tcW w:w="4040" w:type="dxa"/>
            <w:shd w:val="clear" w:color="auto" w:fill="auto"/>
          </w:tcPr>
          <w:p w14:paraId="124DF988" w14:textId="77777777" w:rsidR="00ED3DB2" w:rsidRPr="00035296" w:rsidRDefault="00ED3DB2" w:rsidP="00B00384">
            <w:pPr>
              <w:ind w:firstLine="0"/>
              <w:contextualSpacing/>
              <w:rPr>
                <w:rFonts w:eastAsia="Times New Roman"/>
                <w:bCs/>
                <w:sz w:val="22"/>
                <w:szCs w:val="22"/>
                <w:lang w:eastAsia="ru-RU"/>
              </w:rPr>
            </w:pPr>
          </w:p>
        </w:tc>
        <w:tc>
          <w:tcPr>
            <w:tcW w:w="1985" w:type="dxa"/>
            <w:shd w:val="clear" w:color="auto" w:fill="auto"/>
          </w:tcPr>
          <w:p w14:paraId="546A99B1" w14:textId="77777777" w:rsidR="00ED3DB2" w:rsidRPr="00035296" w:rsidRDefault="00ED3DB2" w:rsidP="00B00384">
            <w:pPr>
              <w:ind w:firstLine="0"/>
              <w:contextualSpacing/>
              <w:rPr>
                <w:rFonts w:eastAsia="Times New Roman"/>
                <w:b/>
                <w:bCs/>
                <w:sz w:val="22"/>
                <w:szCs w:val="22"/>
                <w:lang w:eastAsia="ru-RU"/>
              </w:rPr>
            </w:pPr>
            <w:r>
              <w:rPr>
                <w:rFonts w:eastAsia="Times New Roman"/>
                <w:b/>
                <w:bCs/>
                <w:sz w:val="22"/>
                <w:szCs w:val="22"/>
                <w:lang w:eastAsia="ru-RU"/>
              </w:rPr>
              <w:t>Учтено.</w:t>
            </w:r>
          </w:p>
        </w:tc>
      </w:tr>
      <w:tr w:rsidR="00B85A8D" w:rsidRPr="00035296" w14:paraId="0F8C9A80" w14:textId="77777777" w:rsidTr="00E23DE8">
        <w:tc>
          <w:tcPr>
            <w:tcW w:w="494" w:type="dxa"/>
            <w:shd w:val="clear" w:color="auto" w:fill="auto"/>
          </w:tcPr>
          <w:p w14:paraId="5412C7CF"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6F883D11" w14:textId="77777777" w:rsidR="00B85A8D" w:rsidRDefault="00B85A8D" w:rsidP="00B00384">
            <w:pPr>
              <w:ind w:firstLine="0"/>
              <w:contextualSpacing/>
              <w:rPr>
                <w:rFonts w:eastAsia="Times New Roman"/>
                <w:bCs/>
                <w:sz w:val="22"/>
                <w:szCs w:val="22"/>
                <w:lang w:eastAsia="ru-RU"/>
              </w:rPr>
            </w:pPr>
          </w:p>
        </w:tc>
        <w:tc>
          <w:tcPr>
            <w:tcW w:w="3685" w:type="dxa"/>
            <w:vMerge/>
            <w:shd w:val="clear" w:color="auto" w:fill="auto"/>
          </w:tcPr>
          <w:p w14:paraId="589BB274" w14:textId="77777777" w:rsidR="00B85A8D" w:rsidRPr="00035296" w:rsidRDefault="00B85A8D"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60C9A411"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sz w:val="22"/>
                <w:szCs w:val="22"/>
              </w:rPr>
              <w:t>Переписать пункт исходя из перечня расходов, подлежащих включению в отчет о финансовых результатах, предусмотренного ФСБУ 4/2023.</w:t>
            </w:r>
            <w:r w:rsidRPr="007B49D4">
              <w:rPr>
                <w:rFonts w:eastAsia="Times New Roman"/>
                <w:bCs/>
                <w:sz w:val="22"/>
                <w:szCs w:val="22"/>
                <w:lang w:eastAsia="ru-RU"/>
              </w:rPr>
              <w:t xml:space="preserve"> </w:t>
            </w:r>
          </w:p>
          <w:p w14:paraId="32A7FC44" w14:textId="77777777" w:rsidR="00B85A8D" w:rsidRPr="007B49D4" w:rsidRDefault="00B85A8D" w:rsidP="00B00384">
            <w:pPr>
              <w:ind w:firstLine="0"/>
              <w:contextualSpacing/>
              <w:rPr>
                <w:rFonts w:eastAsia="Times New Roman"/>
                <w:bCs/>
                <w:sz w:val="22"/>
                <w:szCs w:val="22"/>
                <w:lang w:eastAsia="ru-RU"/>
              </w:rPr>
            </w:pPr>
          </w:p>
          <w:p w14:paraId="7185793E" w14:textId="77777777" w:rsidR="00B85A8D" w:rsidRDefault="00B85A8D" w:rsidP="00B00384">
            <w:pPr>
              <w:widowControl w:val="0"/>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681A00F4" w14:textId="288936BC" w:rsidR="00B85A8D" w:rsidRPr="00727846" w:rsidRDefault="00B85A8D" w:rsidP="00B00384">
            <w:pPr>
              <w:ind w:firstLine="34"/>
              <w:rPr>
                <w:rFonts w:eastAsia="Times New Roman"/>
                <w:bCs/>
                <w:sz w:val="22"/>
                <w:szCs w:val="22"/>
              </w:rPr>
            </w:pPr>
            <w:r>
              <w:rPr>
                <w:rFonts w:eastAsia="Times New Roman"/>
                <w:bCs/>
                <w:sz w:val="22"/>
                <w:szCs w:val="22"/>
                <w:lang w:eastAsia="ru-RU"/>
              </w:rPr>
              <w:t>НРБУ «БМЦ»</w:t>
            </w:r>
          </w:p>
        </w:tc>
        <w:tc>
          <w:tcPr>
            <w:tcW w:w="4040" w:type="dxa"/>
            <w:shd w:val="clear" w:color="auto" w:fill="auto"/>
          </w:tcPr>
          <w:p w14:paraId="48A3714C" w14:textId="3305A3D6" w:rsidR="00B85A8D" w:rsidRPr="00035296" w:rsidRDefault="00B85A8D" w:rsidP="00B00384">
            <w:pPr>
              <w:ind w:firstLine="0"/>
              <w:contextualSpacing/>
              <w:rPr>
                <w:rFonts w:eastAsia="Times New Roman"/>
                <w:bCs/>
                <w:sz w:val="22"/>
                <w:szCs w:val="22"/>
                <w:lang w:eastAsia="ru-RU"/>
              </w:rPr>
            </w:pPr>
            <w:r w:rsidRPr="007B49D4">
              <w:rPr>
                <w:rFonts w:eastAsia="Times New Roman"/>
                <w:sz w:val="22"/>
                <w:szCs w:val="22"/>
              </w:rPr>
              <w:t>Ни один из видов расходов, информацию о которых требует от экономического субъекта формировать пункт 12 Проекта, не совпадает с теми видами расходов, которые требует представлять в отчёте о финансовых результатах пункт 26 ФСБУ 4, с теми слагаемыми итоговых показателей, которые требует представлять в отчёте пункт 27 ФСБУ 4, со строками образца формы отчёта о финансовых результатах, с показателями, для которых предусмотрена кодировка с целью представления отчётности в органы власти. Между ними невозможно даже косвенным путём установить какую-либо корреляцию.</w:t>
            </w:r>
          </w:p>
        </w:tc>
        <w:tc>
          <w:tcPr>
            <w:tcW w:w="1985" w:type="dxa"/>
            <w:vMerge w:val="restart"/>
            <w:shd w:val="clear" w:color="auto" w:fill="auto"/>
          </w:tcPr>
          <w:p w14:paraId="570FA6BB" w14:textId="77777777" w:rsidR="00B85A8D" w:rsidRDefault="00B85A8D" w:rsidP="00B00384">
            <w:pPr>
              <w:ind w:firstLine="0"/>
              <w:contextualSpacing/>
              <w:rPr>
                <w:rFonts w:eastAsia="Times New Roman"/>
                <w:b/>
                <w:bCs/>
                <w:sz w:val="22"/>
                <w:szCs w:val="22"/>
                <w:lang w:eastAsia="ru-RU"/>
              </w:rPr>
            </w:pPr>
            <w:r>
              <w:rPr>
                <w:rFonts w:eastAsia="Times New Roman"/>
                <w:b/>
                <w:bCs/>
                <w:sz w:val="22"/>
                <w:szCs w:val="22"/>
                <w:lang w:eastAsia="ru-RU"/>
              </w:rPr>
              <w:t>Учтено в другой редакции.</w:t>
            </w:r>
          </w:p>
          <w:p w14:paraId="413E5696" w14:textId="11F5AAC1" w:rsidR="00B85A8D" w:rsidRPr="0099515F" w:rsidRDefault="00B85A8D" w:rsidP="00B00384">
            <w:pPr>
              <w:ind w:firstLine="0"/>
              <w:contextualSpacing/>
              <w:rPr>
                <w:rFonts w:eastAsia="Times New Roman"/>
                <w:bCs/>
                <w:sz w:val="22"/>
                <w:szCs w:val="22"/>
                <w:lang w:eastAsia="ru-RU"/>
              </w:rPr>
            </w:pPr>
            <w:r>
              <w:rPr>
                <w:rFonts w:eastAsia="Times New Roman"/>
                <w:bCs/>
                <w:sz w:val="22"/>
                <w:szCs w:val="22"/>
                <w:lang w:eastAsia="ru-RU"/>
              </w:rPr>
              <w:t>См. пункт 12 нового проекта.</w:t>
            </w:r>
          </w:p>
        </w:tc>
      </w:tr>
      <w:tr w:rsidR="00B85A8D" w:rsidRPr="00035296" w14:paraId="1FD24F19" w14:textId="77777777" w:rsidTr="00E23DE8">
        <w:tc>
          <w:tcPr>
            <w:tcW w:w="494" w:type="dxa"/>
            <w:shd w:val="clear" w:color="auto" w:fill="auto"/>
          </w:tcPr>
          <w:p w14:paraId="56FB8B00"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0B105F36" w14:textId="77777777" w:rsidR="00B85A8D" w:rsidRDefault="00B85A8D" w:rsidP="00B00384">
            <w:pPr>
              <w:ind w:firstLine="0"/>
              <w:contextualSpacing/>
              <w:rPr>
                <w:rFonts w:eastAsia="Times New Roman"/>
                <w:bCs/>
                <w:sz w:val="22"/>
                <w:szCs w:val="22"/>
                <w:lang w:eastAsia="ru-RU"/>
              </w:rPr>
            </w:pPr>
          </w:p>
        </w:tc>
        <w:tc>
          <w:tcPr>
            <w:tcW w:w="3685" w:type="dxa"/>
            <w:vMerge/>
            <w:shd w:val="clear" w:color="auto" w:fill="auto"/>
          </w:tcPr>
          <w:p w14:paraId="0E2156CA" w14:textId="77777777" w:rsidR="00B85A8D" w:rsidRPr="00035296" w:rsidRDefault="00B85A8D"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572E6C29" w14:textId="77777777" w:rsidR="00B85A8D" w:rsidRPr="007B49D4" w:rsidRDefault="00B85A8D" w:rsidP="00B00384">
            <w:pPr>
              <w:widowControl w:val="0"/>
              <w:ind w:firstLine="0"/>
              <w:contextualSpacing/>
              <w:rPr>
                <w:rFonts w:eastAsia="Times New Roman"/>
                <w:sz w:val="22"/>
                <w:szCs w:val="22"/>
              </w:rPr>
            </w:pPr>
            <w:r w:rsidRPr="007B49D4">
              <w:rPr>
                <w:rFonts w:eastAsia="Times New Roman"/>
                <w:sz w:val="22"/>
                <w:szCs w:val="22"/>
              </w:rPr>
              <w:t>Изложить первый абзац пункта 12 в следующей редакции:</w:t>
            </w:r>
          </w:p>
          <w:p w14:paraId="2AF842AD" w14:textId="77777777" w:rsidR="00B85A8D" w:rsidRPr="007B49D4" w:rsidRDefault="00B85A8D" w:rsidP="00B00384">
            <w:pPr>
              <w:widowControl w:val="0"/>
              <w:ind w:firstLine="0"/>
              <w:contextualSpacing/>
              <w:rPr>
                <w:rFonts w:eastAsia="Times New Roman"/>
                <w:sz w:val="22"/>
                <w:szCs w:val="22"/>
              </w:rPr>
            </w:pPr>
            <w:r w:rsidRPr="007B49D4">
              <w:rPr>
                <w:rFonts w:eastAsia="Times New Roman"/>
                <w:sz w:val="22"/>
                <w:szCs w:val="22"/>
              </w:rPr>
              <w:t xml:space="preserve">12. Для целей бухгалтерского учета </w:t>
            </w:r>
            <w:r w:rsidRPr="007B49D4">
              <w:rPr>
                <w:rFonts w:eastAsia="Times New Roman"/>
                <w:sz w:val="22"/>
                <w:szCs w:val="22"/>
              </w:rPr>
              <w:lastRenderedPageBreak/>
              <w:t>операционными расходами считаются расходы, не связанные с осуществлением инвестиций и привлечениями финансирования. Примерами таких расходов в частности являются:</w:t>
            </w:r>
          </w:p>
          <w:p w14:paraId="1122C243" w14:textId="77777777" w:rsidR="00B85A8D" w:rsidRPr="007B49D4" w:rsidRDefault="00B85A8D" w:rsidP="00B00384">
            <w:pPr>
              <w:widowControl w:val="0"/>
              <w:ind w:firstLine="0"/>
              <w:contextualSpacing/>
              <w:rPr>
                <w:rFonts w:eastAsia="Times New Roman"/>
                <w:bCs/>
                <w:sz w:val="22"/>
                <w:szCs w:val="22"/>
              </w:rPr>
            </w:pPr>
          </w:p>
          <w:p w14:paraId="300B3164" w14:textId="7D834EE4" w:rsidR="00B85A8D" w:rsidRPr="007B49D4" w:rsidRDefault="00B85A8D" w:rsidP="00B00384">
            <w:pPr>
              <w:ind w:firstLine="0"/>
              <w:contextualSpacing/>
              <w:rPr>
                <w:rFonts w:eastAsia="Times New Roman"/>
                <w:sz w:val="22"/>
                <w:szCs w:val="22"/>
              </w:rPr>
            </w:pPr>
            <w:r w:rsidRPr="007B49D4">
              <w:rPr>
                <w:rFonts w:eastAsia="Times New Roman"/>
                <w:bCs/>
                <w:sz w:val="22"/>
                <w:szCs w:val="22"/>
              </w:rPr>
              <w:t>НРБУ «БМЦ»</w:t>
            </w:r>
          </w:p>
        </w:tc>
        <w:tc>
          <w:tcPr>
            <w:tcW w:w="4040" w:type="dxa"/>
            <w:vMerge w:val="restart"/>
            <w:shd w:val="clear" w:color="auto" w:fill="auto"/>
          </w:tcPr>
          <w:p w14:paraId="317676C4" w14:textId="77777777" w:rsidR="00B85A8D" w:rsidRPr="007B49D4" w:rsidRDefault="00B85A8D" w:rsidP="00B00384">
            <w:pPr>
              <w:widowControl w:val="0"/>
              <w:ind w:firstLine="0"/>
              <w:contextualSpacing/>
              <w:rPr>
                <w:rFonts w:eastAsia="Times New Roman"/>
                <w:sz w:val="22"/>
                <w:szCs w:val="22"/>
              </w:rPr>
            </w:pPr>
            <w:r w:rsidRPr="007B49D4">
              <w:rPr>
                <w:rFonts w:eastAsia="Times New Roman"/>
                <w:sz w:val="22"/>
                <w:szCs w:val="22"/>
              </w:rPr>
              <w:lastRenderedPageBreak/>
              <w:t xml:space="preserve">Пункт противоречит сам себе. В начале пункта (как и в названии главы II) признаком обособления расходов </w:t>
            </w:r>
            <w:r w:rsidRPr="007B49D4">
              <w:rPr>
                <w:rFonts w:eastAsia="Times New Roman"/>
                <w:sz w:val="22"/>
                <w:szCs w:val="22"/>
              </w:rPr>
              <w:lastRenderedPageBreak/>
              <w:t>является отнесение их к «обычным видам деятельности» экономического субъекта. Однако далее в подпунктах «б» – «г» критерием обособления расходов является отнесение их к «предмету деятельности» экономического субъекта. Понятия «обычный вид деятельности» и «предмет деятельности» не являются эквивалентами. Экономический субъект придёт к разным выводам в зависимости от того, будет ли он решать вопрос подразделения расходов по общей норме пункта 12 «обычный / необычный вид деятельности», или по критериям подпунктов «б» – «г» «предмет / не предмет деятельности».</w:t>
            </w:r>
          </w:p>
          <w:p w14:paraId="28B71373" w14:textId="77777777" w:rsidR="00B85A8D" w:rsidRPr="007B49D4" w:rsidRDefault="00B85A8D" w:rsidP="00B00384">
            <w:pPr>
              <w:widowControl w:val="0"/>
              <w:ind w:firstLine="0"/>
              <w:contextualSpacing/>
              <w:rPr>
                <w:rFonts w:eastAsia="Times New Roman"/>
                <w:sz w:val="22"/>
                <w:szCs w:val="22"/>
              </w:rPr>
            </w:pPr>
            <w:r w:rsidRPr="007B49D4">
              <w:rPr>
                <w:rFonts w:eastAsia="Times New Roman"/>
                <w:sz w:val="22"/>
                <w:szCs w:val="22"/>
              </w:rPr>
              <w:t xml:space="preserve">При этом в обоих случаях получившаяся классификация расходов не согласуется со структурой финансовых результатов, предусмотренной ФСБУ 4/2023. </w:t>
            </w:r>
          </w:p>
          <w:p w14:paraId="38729109" w14:textId="1271D8E1" w:rsidR="00B85A8D" w:rsidRPr="007B49D4" w:rsidRDefault="00B85A8D" w:rsidP="00B00384">
            <w:pPr>
              <w:ind w:firstLine="0"/>
              <w:contextualSpacing/>
              <w:rPr>
                <w:rFonts w:eastAsia="Times New Roman"/>
                <w:sz w:val="22"/>
                <w:szCs w:val="22"/>
              </w:rPr>
            </w:pPr>
            <w:r w:rsidRPr="007B49D4">
              <w:rPr>
                <w:rFonts w:eastAsia="Times New Roman"/>
                <w:sz w:val="22"/>
                <w:szCs w:val="22"/>
              </w:rPr>
              <w:t>В целях проведения Проекта в соответствии с требованиями пунктов 1 и 4 статьи 20 Федерального закона «О бухгалтерском учете» следует использовать широко применяемое в международной практике бухгалтерского учёта и понятное всем пользователям бухгалтерской отчетности понятие операционных расходов.</w:t>
            </w:r>
          </w:p>
        </w:tc>
        <w:tc>
          <w:tcPr>
            <w:tcW w:w="1985" w:type="dxa"/>
            <w:vMerge/>
            <w:shd w:val="clear" w:color="auto" w:fill="auto"/>
          </w:tcPr>
          <w:p w14:paraId="1E32D998" w14:textId="2D9E2A01" w:rsidR="00B85A8D" w:rsidRPr="00CA6794" w:rsidRDefault="00B85A8D" w:rsidP="00B00384">
            <w:pPr>
              <w:ind w:firstLine="0"/>
              <w:contextualSpacing/>
              <w:rPr>
                <w:rFonts w:eastAsia="Times New Roman"/>
                <w:bCs/>
                <w:sz w:val="22"/>
                <w:szCs w:val="22"/>
                <w:lang w:eastAsia="ru-RU"/>
              </w:rPr>
            </w:pPr>
          </w:p>
        </w:tc>
      </w:tr>
      <w:tr w:rsidR="00ED3DB2" w:rsidRPr="00035296" w14:paraId="5400417A" w14:textId="77777777" w:rsidTr="00E23DE8">
        <w:tc>
          <w:tcPr>
            <w:tcW w:w="494" w:type="dxa"/>
            <w:shd w:val="clear" w:color="auto" w:fill="auto"/>
          </w:tcPr>
          <w:p w14:paraId="254A1A6B"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26E440B5" w14:textId="77777777" w:rsidR="00ED3DB2" w:rsidRDefault="00ED3DB2" w:rsidP="00B00384">
            <w:pPr>
              <w:ind w:firstLine="0"/>
              <w:contextualSpacing/>
              <w:rPr>
                <w:rFonts w:eastAsia="Times New Roman"/>
                <w:bCs/>
                <w:sz w:val="22"/>
                <w:szCs w:val="22"/>
                <w:lang w:eastAsia="ru-RU"/>
              </w:rPr>
            </w:pPr>
          </w:p>
        </w:tc>
        <w:tc>
          <w:tcPr>
            <w:tcW w:w="3685" w:type="dxa"/>
            <w:vMerge/>
            <w:shd w:val="clear" w:color="auto" w:fill="auto"/>
          </w:tcPr>
          <w:p w14:paraId="1D931E52"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38FB9667"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Привести пункт в соответствие со структурой финансовых результатов, предусмотренной ФСБУ 4/2023:</w:t>
            </w:r>
          </w:p>
          <w:p w14:paraId="26C5CE27" w14:textId="77777777" w:rsidR="00ED3DB2" w:rsidRPr="0099515F" w:rsidRDefault="00ED3DB2" w:rsidP="00B00384">
            <w:pPr>
              <w:ind w:firstLine="0"/>
              <w:contextualSpacing/>
              <w:rPr>
                <w:rFonts w:eastAsia="Times New Roman"/>
                <w:sz w:val="22"/>
                <w:szCs w:val="22"/>
              </w:rPr>
            </w:pPr>
          </w:p>
          <w:p w14:paraId="0D8274C1"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1 вариант (если выбран 1 вариант корректировки пункта 8):</w:t>
            </w:r>
          </w:p>
          <w:p w14:paraId="60C5C7A2"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12. Для целей бухгалтерского учета расходами, включаемыми в прибыль (убыток) от продаж, считаются расходы, не связанные с осуществлением инвестиций и привлечениями финансирования. Примерами таких расходов в частности являются:</w:t>
            </w:r>
          </w:p>
          <w:p w14:paraId="1E88828C" w14:textId="77777777" w:rsidR="00ED3DB2" w:rsidRPr="0099515F" w:rsidRDefault="00ED3DB2" w:rsidP="00B00384">
            <w:pPr>
              <w:ind w:firstLine="0"/>
              <w:contextualSpacing/>
              <w:rPr>
                <w:rFonts w:eastAsia="Times New Roman"/>
                <w:sz w:val="22"/>
                <w:szCs w:val="22"/>
              </w:rPr>
            </w:pPr>
          </w:p>
          <w:p w14:paraId="7604EF86"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2 вариант (если выбран 2 или 3 вариант корректировки пункта 8):</w:t>
            </w:r>
          </w:p>
          <w:p w14:paraId="3665F080"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12. Для целей бухгалтерского учета операционными расходами считаются расходы, не связанные с осуществлением инвестиций и привлечениями финансирования. Примерами таких расходов в частности являются:</w:t>
            </w:r>
          </w:p>
          <w:p w14:paraId="7FC82C0C" w14:textId="77777777" w:rsidR="00ED3DB2" w:rsidRPr="0099515F" w:rsidRDefault="00ED3DB2" w:rsidP="00B00384">
            <w:pPr>
              <w:ind w:firstLine="0"/>
              <w:contextualSpacing/>
              <w:rPr>
                <w:rFonts w:eastAsia="Times New Roman"/>
                <w:sz w:val="22"/>
                <w:szCs w:val="22"/>
              </w:rPr>
            </w:pPr>
          </w:p>
          <w:p w14:paraId="3D4EC87D"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t>Соответствующим образом также откорректировать название Главы II:</w:t>
            </w:r>
          </w:p>
          <w:p w14:paraId="126E2E44" w14:textId="77777777" w:rsidR="00ED3DB2" w:rsidRPr="0099515F" w:rsidRDefault="00ED3DB2" w:rsidP="00B00384">
            <w:pPr>
              <w:ind w:firstLine="0"/>
              <w:contextualSpacing/>
              <w:rPr>
                <w:rFonts w:eastAsia="Times New Roman"/>
                <w:sz w:val="22"/>
                <w:szCs w:val="22"/>
              </w:rPr>
            </w:pPr>
            <w:r w:rsidRPr="0099515F">
              <w:rPr>
                <w:rFonts w:eastAsia="Times New Roman"/>
                <w:sz w:val="22"/>
                <w:szCs w:val="22"/>
              </w:rPr>
              <w:lastRenderedPageBreak/>
              <w:t>1 вариант: Расходы, включаемыми в прибыль (убыток) от продаж</w:t>
            </w:r>
          </w:p>
          <w:p w14:paraId="27F1ABCA" w14:textId="77777777" w:rsidR="00ED3DB2" w:rsidRPr="0099515F" w:rsidRDefault="00ED3DB2" w:rsidP="00B00384">
            <w:pPr>
              <w:ind w:firstLine="0"/>
              <w:contextualSpacing/>
              <w:rPr>
                <w:rFonts w:eastAsia="Times New Roman"/>
                <w:bCs/>
                <w:sz w:val="22"/>
                <w:szCs w:val="22"/>
              </w:rPr>
            </w:pPr>
            <w:r w:rsidRPr="0099515F">
              <w:rPr>
                <w:rFonts w:eastAsia="Times New Roman"/>
                <w:sz w:val="22"/>
                <w:szCs w:val="22"/>
              </w:rPr>
              <w:t>2 вариант: Операционные расходы</w:t>
            </w:r>
          </w:p>
          <w:p w14:paraId="7D5829FD" w14:textId="77777777" w:rsidR="00ED3DB2" w:rsidRPr="0099515F" w:rsidRDefault="00ED3DB2" w:rsidP="00B00384">
            <w:pPr>
              <w:ind w:firstLine="0"/>
              <w:contextualSpacing/>
              <w:rPr>
                <w:rFonts w:eastAsia="Times New Roman"/>
                <w:bCs/>
                <w:sz w:val="22"/>
                <w:szCs w:val="22"/>
              </w:rPr>
            </w:pPr>
          </w:p>
          <w:p w14:paraId="2FFEFCF7" w14:textId="3A4FC54C" w:rsidR="00ED3DB2" w:rsidRPr="007B49D4" w:rsidRDefault="00ED3DB2" w:rsidP="00B00384">
            <w:pPr>
              <w:ind w:firstLine="0"/>
              <w:contextualSpacing/>
              <w:rPr>
                <w:rFonts w:eastAsia="Times New Roman"/>
                <w:sz w:val="22"/>
                <w:szCs w:val="22"/>
              </w:rPr>
            </w:pPr>
            <w:r w:rsidRPr="0099515F">
              <w:rPr>
                <w:rFonts w:eastAsia="Times New Roman"/>
                <w:bCs/>
                <w:sz w:val="22"/>
                <w:szCs w:val="22"/>
              </w:rPr>
              <w:t>Сухарев И.Р.</w:t>
            </w:r>
          </w:p>
        </w:tc>
        <w:tc>
          <w:tcPr>
            <w:tcW w:w="4040" w:type="dxa"/>
            <w:vMerge/>
            <w:shd w:val="clear" w:color="auto" w:fill="auto"/>
          </w:tcPr>
          <w:p w14:paraId="643B6D04" w14:textId="77777777" w:rsidR="00ED3DB2" w:rsidRPr="007B49D4" w:rsidRDefault="00ED3DB2" w:rsidP="00B00384">
            <w:pPr>
              <w:ind w:firstLine="0"/>
              <w:contextualSpacing/>
              <w:rPr>
                <w:rFonts w:eastAsia="Times New Roman"/>
                <w:sz w:val="22"/>
                <w:szCs w:val="22"/>
              </w:rPr>
            </w:pPr>
          </w:p>
        </w:tc>
        <w:tc>
          <w:tcPr>
            <w:tcW w:w="1985" w:type="dxa"/>
            <w:shd w:val="clear" w:color="auto" w:fill="auto"/>
          </w:tcPr>
          <w:p w14:paraId="2F4611C7" w14:textId="77777777" w:rsidR="00ED3DB2" w:rsidRPr="00B85A8D" w:rsidRDefault="00ED3DB2" w:rsidP="00B00384">
            <w:pPr>
              <w:ind w:firstLine="0"/>
              <w:contextualSpacing/>
              <w:rPr>
                <w:rFonts w:eastAsia="Times New Roman"/>
                <w:b/>
                <w:bCs/>
                <w:sz w:val="22"/>
                <w:szCs w:val="22"/>
                <w:lang w:eastAsia="ru-RU"/>
              </w:rPr>
            </w:pPr>
            <w:r w:rsidRPr="00B85A8D">
              <w:rPr>
                <w:rFonts w:eastAsia="Times New Roman"/>
                <w:b/>
                <w:bCs/>
                <w:sz w:val="22"/>
                <w:szCs w:val="22"/>
                <w:lang w:eastAsia="ru-RU"/>
              </w:rPr>
              <w:t xml:space="preserve">Не учтено. </w:t>
            </w:r>
          </w:p>
          <w:p w14:paraId="56D211C3" w14:textId="2950D5A0" w:rsidR="00ED3DB2" w:rsidRPr="00CA6794" w:rsidRDefault="00ED3DB2" w:rsidP="00B00384">
            <w:pPr>
              <w:ind w:firstLine="0"/>
              <w:contextualSpacing/>
              <w:rPr>
                <w:rFonts w:eastAsia="Times New Roman"/>
                <w:bCs/>
                <w:sz w:val="22"/>
                <w:szCs w:val="22"/>
                <w:lang w:eastAsia="ru-RU"/>
              </w:rPr>
            </w:pPr>
            <w:r w:rsidRPr="00B85A8D">
              <w:rPr>
                <w:rFonts w:eastAsia="Times New Roman"/>
                <w:bCs/>
                <w:sz w:val="22"/>
                <w:szCs w:val="22"/>
                <w:lang w:eastAsia="ru-RU"/>
              </w:rPr>
              <w:t>Требует рассмотрения при концептуальном пересмотре подхода к учету доход</w:t>
            </w:r>
            <w:r w:rsidR="00B85A8D">
              <w:rPr>
                <w:rFonts w:eastAsia="Times New Roman"/>
                <w:bCs/>
                <w:sz w:val="22"/>
                <w:szCs w:val="22"/>
                <w:lang w:eastAsia="ru-RU"/>
              </w:rPr>
              <w:t>о</w:t>
            </w:r>
            <w:r w:rsidRPr="00B85A8D">
              <w:rPr>
                <w:rFonts w:eastAsia="Times New Roman"/>
                <w:bCs/>
                <w:sz w:val="22"/>
                <w:szCs w:val="22"/>
                <w:lang w:eastAsia="ru-RU"/>
              </w:rPr>
              <w:t>в и расходов в соответствии с МСФО (</w:t>
            </w:r>
            <w:r w:rsidRPr="00B85A8D">
              <w:rPr>
                <w:rFonts w:eastAsia="Times New Roman"/>
                <w:bCs/>
                <w:sz w:val="22"/>
                <w:szCs w:val="22"/>
                <w:lang w:val="en-US" w:eastAsia="ru-RU"/>
              </w:rPr>
              <w:t>IFRS</w:t>
            </w:r>
            <w:r w:rsidRPr="00B85A8D">
              <w:rPr>
                <w:rFonts w:eastAsia="Times New Roman"/>
                <w:bCs/>
                <w:sz w:val="22"/>
                <w:szCs w:val="22"/>
                <w:lang w:eastAsia="ru-RU"/>
              </w:rPr>
              <w:t>) 18 «Представление и раскрытие информации в финансовой отчетности».</w:t>
            </w:r>
          </w:p>
        </w:tc>
      </w:tr>
      <w:tr w:rsidR="00ED3DB2" w:rsidRPr="00035296" w14:paraId="5F5C5D75" w14:textId="77777777" w:rsidTr="00E23DE8">
        <w:tc>
          <w:tcPr>
            <w:tcW w:w="494" w:type="dxa"/>
            <w:shd w:val="clear" w:color="auto" w:fill="auto"/>
          </w:tcPr>
          <w:p w14:paraId="3203C426"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5588C483"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7AE7C634"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447D7ADF" w14:textId="63591DBC"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Переписать подпункт</w:t>
            </w:r>
            <w:r>
              <w:rPr>
                <w:rFonts w:eastAsia="Times New Roman"/>
                <w:bCs/>
                <w:sz w:val="22"/>
                <w:szCs w:val="22"/>
                <w:lang w:eastAsia="ru-RU"/>
              </w:rPr>
              <w:t>ы</w:t>
            </w:r>
            <w:r w:rsidRPr="007B49D4">
              <w:rPr>
                <w:rFonts w:eastAsia="Times New Roman"/>
                <w:bCs/>
                <w:sz w:val="22"/>
                <w:szCs w:val="22"/>
                <w:lang w:eastAsia="ru-RU"/>
              </w:rPr>
              <w:t xml:space="preserve"> «а» – «д» пункта 12, согласовав их между собой, а также с пунктом 19 Проекта.</w:t>
            </w:r>
          </w:p>
          <w:p w14:paraId="1CDF895E"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Для этого каждый вид расходов должен идентифицироваться признаками, не пересекающимися с признаками идентификации других видов расходов.</w:t>
            </w:r>
          </w:p>
          <w:p w14:paraId="46A59225" w14:textId="77777777" w:rsidR="00ED3DB2" w:rsidRPr="007B49D4" w:rsidRDefault="00ED3DB2" w:rsidP="00B00384">
            <w:pPr>
              <w:ind w:firstLine="0"/>
              <w:contextualSpacing/>
              <w:rPr>
                <w:rFonts w:eastAsia="Times New Roman"/>
                <w:bCs/>
                <w:sz w:val="22"/>
                <w:szCs w:val="22"/>
                <w:lang w:eastAsia="ru-RU"/>
              </w:rPr>
            </w:pPr>
          </w:p>
          <w:p w14:paraId="28ABB952" w14:textId="58E47BB8" w:rsidR="00ED3DB2" w:rsidRPr="00035296" w:rsidRDefault="00ED3DB2" w:rsidP="00B00384">
            <w:pPr>
              <w:ind w:firstLine="34"/>
              <w:rPr>
                <w:rFonts w:eastAsia="Times New Roman"/>
                <w:sz w:val="22"/>
                <w:szCs w:val="22"/>
              </w:rPr>
            </w:pPr>
            <w:r w:rsidRPr="007B49D4">
              <w:rPr>
                <w:rFonts w:eastAsia="Times New Roman"/>
                <w:bCs/>
                <w:sz w:val="22"/>
                <w:szCs w:val="22"/>
                <w:lang w:eastAsia="ru-RU"/>
              </w:rPr>
              <w:t>НРБУ «БМЦ»</w:t>
            </w:r>
          </w:p>
        </w:tc>
        <w:tc>
          <w:tcPr>
            <w:tcW w:w="4040" w:type="dxa"/>
            <w:shd w:val="clear" w:color="auto" w:fill="auto"/>
          </w:tcPr>
          <w:p w14:paraId="506B195C" w14:textId="5016C47C"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Для идентификации расходов по всему тексту пункта используется словосочетание «расходы, понесенные экономическим субъектом в связи с…». При этом в качестве предмета связанности указываются не сопоставимые между собой категории, которые не являются взаимоисключающими. В каких-то случаях указывается на связь с тем или иным видом деятельности, в других случаях – на связь с тем или иным видом операций, в иных случаях – с той или иной функцией. При этом не уточняется, к какому виду должен относиться расход, если он является одновременно связанным с двумя или тремя аспектами, названными в пункте.</w:t>
            </w:r>
            <w:r w:rsidRPr="007B49D4">
              <w:rPr>
                <w:sz w:val="22"/>
                <w:szCs w:val="22"/>
              </w:rPr>
              <w:t xml:space="preserve"> </w:t>
            </w:r>
            <w:r w:rsidRPr="007B49D4">
              <w:rPr>
                <w:rFonts w:eastAsia="Times New Roman"/>
                <w:bCs/>
                <w:sz w:val="22"/>
                <w:szCs w:val="22"/>
                <w:lang w:eastAsia="ru-RU"/>
              </w:rPr>
              <w:t>Например, непонятно, к какому виду расходов должна относиться оплата труда административного персонала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A839CA">
              <w:rPr>
                <w:rFonts w:eastAsia="Times New Roman"/>
                <w:bCs/>
                <w:sz w:val="22"/>
                <w:szCs w:val="22"/>
                <w:lang w:eastAsia="ru-RU"/>
              </w:rPr>
              <w:t xml:space="preserve"> </w:t>
            </w:r>
            <w:r w:rsidRPr="007B49D4">
              <w:rPr>
                <w:rFonts w:eastAsia="Times New Roman"/>
                <w:bCs/>
                <w:sz w:val="22"/>
                <w:szCs w:val="22"/>
                <w:lang w:eastAsia="ru-RU"/>
              </w:rPr>
              <w:t>«д»), задействованного в оказании услуг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A839CA">
              <w:rPr>
                <w:rFonts w:eastAsia="Times New Roman"/>
                <w:bCs/>
                <w:sz w:val="22"/>
                <w:szCs w:val="22"/>
                <w:lang w:eastAsia="ru-RU"/>
              </w:rPr>
              <w:t xml:space="preserve"> </w:t>
            </w:r>
            <w:r w:rsidRPr="007B49D4">
              <w:rPr>
                <w:rFonts w:eastAsia="Times New Roman"/>
                <w:bCs/>
                <w:sz w:val="22"/>
                <w:szCs w:val="22"/>
                <w:lang w:eastAsia="ru-RU"/>
              </w:rPr>
              <w:t>«а») в рамках деятельности по осуществлению финансовых вложений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A839CA">
              <w:rPr>
                <w:rFonts w:eastAsia="Times New Roman"/>
                <w:bCs/>
                <w:sz w:val="22"/>
                <w:szCs w:val="22"/>
                <w:lang w:eastAsia="ru-RU"/>
              </w:rPr>
              <w:t xml:space="preserve"> </w:t>
            </w:r>
            <w:r w:rsidRPr="007B49D4">
              <w:rPr>
                <w:rFonts w:eastAsia="Times New Roman"/>
                <w:bCs/>
                <w:sz w:val="22"/>
                <w:szCs w:val="22"/>
                <w:lang w:eastAsia="ru-RU"/>
              </w:rPr>
              <w:t>«в»).</w:t>
            </w:r>
          </w:p>
          <w:p w14:paraId="37B8BE42" w14:textId="14F2401E"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Ещё более непонятно, каким образом должны классифицироваться </w:t>
            </w:r>
            <w:proofErr w:type="gramStart"/>
            <w:r w:rsidRPr="007B49D4">
              <w:rPr>
                <w:rFonts w:eastAsia="Times New Roman"/>
                <w:bCs/>
                <w:sz w:val="22"/>
                <w:szCs w:val="22"/>
                <w:lang w:eastAsia="ru-RU"/>
              </w:rPr>
              <w:t>расходы</w:t>
            </w:r>
            <w:proofErr w:type="gramEnd"/>
            <w:r w:rsidRPr="007B49D4">
              <w:rPr>
                <w:rFonts w:eastAsia="Times New Roman"/>
                <w:bCs/>
                <w:sz w:val="22"/>
                <w:szCs w:val="22"/>
                <w:lang w:eastAsia="ru-RU"/>
              </w:rPr>
              <w:t xml:space="preserve"> понесенные экономическим субъектом в связи с обстоятельствами указанными в пункте 12, которые связаны с обстоятельствами указанными в пункте </w:t>
            </w:r>
            <w:r w:rsidRPr="007B49D4">
              <w:rPr>
                <w:rFonts w:eastAsia="Times New Roman"/>
                <w:bCs/>
                <w:sz w:val="22"/>
                <w:szCs w:val="22"/>
                <w:lang w:eastAsia="ru-RU"/>
              </w:rPr>
              <w:lastRenderedPageBreak/>
              <w:t>19. Непонятно, что является более важным критерием – то что расход понесён экономическим субъектом в связи с …</w:t>
            </w:r>
            <w:r w:rsidR="00A839CA">
              <w:rPr>
                <w:rFonts w:eastAsia="Times New Roman"/>
                <w:bCs/>
                <w:sz w:val="22"/>
                <w:szCs w:val="22"/>
                <w:lang w:eastAsia="ru-RU"/>
              </w:rPr>
              <w:t xml:space="preserve"> </w:t>
            </w:r>
            <w:r w:rsidRPr="007B49D4">
              <w:rPr>
                <w:rFonts w:eastAsia="Times New Roman"/>
                <w:bCs/>
                <w:sz w:val="22"/>
                <w:szCs w:val="22"/>
                <w:lang w:eastAsia="ru-RU"/>
              </w:rPr>
              <w:t>(п.12) или то что расход связан с …</w:t>
            </w:r>
            <w:r w:rsidR="00A839CA">
              <w:rPr>
                <w:rFonts w:eastAsia="Times New Roman"/>
                <w:bCs/>
                <w:sz w:val="22"/>
                <w:szCs w:val="22"/>
                <w:lang w:eastAsia="ru-RU"/>
              </w:rPr>
              <w:t xml:space="preserve"> </w:t>
            </w:r>
            <w:r w:rsidRPr="007B49D4">
              <w:rPr>
                <w:rFonts w:eastAsia="Times New Roman"/>
                <w:bCs/>
                <w:sz w:val="22"/>
                <w:szCs w:val="22"/>
                <w:lang w:eastAsia="ru-RU"/>
              </w:rPr>
              <w:t>(п.19).</w:t>
            </w:r>
          </w:p>
          <w:p w14:paraId="5EF13F27" w14:textId="77777777" w:rsidR="00ED3DB2" w:rsidRPr="00035296" w:rsidRDefault="00ED3DB2" w:rsidP="00B00384">
            <w:pPr>
              <w:ind w:firstLine="0"/>
              <w:contextualSpacing/>
              <w:rPr>
                <w:rFonts w:eastAsia="Times New Roman"/>
                <w:bCs/>
                <w:sz w:val="22"/>
                <w:szCs w:val="22"/>
                <w:lang w:eastAsia="ru-RU"/>
              </w:rPr>
            </w:pPr>
          </w:p>
        </w:tc>
        <w:tc>
          <w:tcPr>
            <w:tcW w:w="1985" w:type="dxa"/>
            <w:vMerge w:val="restart"/>
            <w:shd w:val="clear" w:color="auto" w:fill="auto"/>
          </w:tcPr>
          <w:p w14:paraId="12B76050" w14:textId="77777777" w:rsidR="00ED3DB2" w:rsidRPr="00CA6794" w:rsidRDefault="00ED3DB2" w:rsidP="00B00384">
            <w:pPr>
              <w:ind w:firstLine="0"/>
              <w:contextualSpacing/>
              <w:rPr>
                <w:rFonts w:eastAsia="Times New Roman"/>
                <w:b/>
                <w:bCs/>
                <w:sz w:val="22"/>
                <w:szCs w:val="22"/>
                <w:lang w:eastAsia="ru-RU"/>
              </w:rPr>
            </w:pPr>
            <w:r w:rsidRPr="00CA6794">
              <w:rPr>
                <w:rFonts w:eastAsia="Times New Roman"/>
                <w:b/>
                <w:bCs/>
                <w:sz w:val="22"/>
                <w:szCs w:val="22"/>
                <w:lang w:eastAsia="ru-RU"/>
              </w:rPr>
              <w:lastRenderedPageBreak/>
              <w:t>Учтено в другой редакции.</w:t>
            </w:r>
          </w:p>
          <w:p w14:paraId="5A668542" w14:textId="77777777" w:rsidR="00ED3DB2" w:rsidRDefault="00ED3DB2" w:rsidP="00B00384">
            <w:pPr>
              <w:ind w:firstLine="0"/>
              <w:contextualSpacing/>
              <w:rPr>
                <w:rFonts w:eastAsia="Times New Roman"/>
                <w:b/>
                <w:bCs/>
                <w:sz w:val="22"/>
                <w:szCs w:val="22"/>
                <w:lang w:eastAsia="ru-RU"/>
              </w:rPr>
            </w:pPr>
            <w:r w:rsidRPr="00CA6794">
              <w:rPr>
                <w:rFonts w:eastAsia="Times New Roman"/>
                <w:bCs/>
                <w:sz w:val="22"/>
                <w:szCs w:val="22"/>
                <w:lang w:eastAsia="ru-RU"/>
              </w:rPr>
              <w:t>См. пункт 12 нового проекта</w:t>
            </w:r>
            <w:r w:rsidRPr="00CA6794">
              <w:rPr>
                <w:rFonts w:eastAsia="Times New Roman"/>
                <w:b/>
                <w:bCs/>
                <w:sz w:val="22"/>
                <w:szCs w:val="22"/>
                <w:lang w:eastAsia="ru-RU"/>
              </w:rPr>
              <w:t>.</w:t>
            </w:r>
          </w:p>
          <w:p w14:paraId="68109621" w14:textId="1270661D" w:rsidR="00ED3DB2" w:rsidRDefault="00ED3DB2" w:rsidP="00B00384">
            <w:pPr>
              <w:contextualSpacing/>
              <w:rPr>
                <w:rFonts w:eastAsia="Times New Roman"/>
                <w:b/>
                <w:bCs/>
                <w:sz w:val="22"/>
                <w:szCs w:val="22"/>
                <w:lang w:eastAsia="ru-RU"/>
              </w:rPr>
            </w:pPr>
          </w:p>
        </w:tc>
      </w:tr>
      <w:tr w:rsidR="00ED3DB2" w:rsidRPr="00035296" w14:paraId="4FCAFECC" w14:textId="77777777" w:rsidTr="00E23DE8">
        <w:tc>
          <w:tcPr>
            <w:tcW w:w="494" w:type="dxa"/>
            <w:shd w:val="clear" w:color="auto" w:fill="auto"/>
          </w:tcPr>
          <w:p w14:paraId="6700846A"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19E4BB5D"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76F4A4FD"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410DD05F"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sz w:val="22"/>
                <w:szCs w:val="22"/>
              </w:rPr>
              <w:t>Дать определение понятию «предмет деятельности»: «В целях настоящего Стандарта под предметом деятельности понимается …» либо использовать другой термин, значение которого для целей Проекта совпадает с его смыслом исходя из обычного нормального лексического значения слов и не требуют специального определения.</w:t>
            </w:r>
            <w:r w:rsidRPr="007B49D4">
              <w:rPr>
                <w:rFonts w:eastAsia="Times New Roman"/>
                <w:bCs/>
                <w:sz w:val="22"/>
                <w:szCs w:val="22"/>
                <w:lang w:eastAsia="ru-RU"/>
              </w:rPr>
              <w:t xml:space="preserve"> </w:t>
            </w:r>
          </w:p>
          <w:p w14:paraId="49FF9BC9" w14:textId="77777777" w:rsidR="00ED3DB2" w:rsidRPr="007B49D4" w:rsidRDefault="00ED3DB2" w:rsidP="00B00384">
            <w:pPr>
              <w:ind w:firstLine="0"/>
              <w:contextualSpacing/>
              <w:rPr>
                <w:rFonts w:eastAsia="Times New Roman"/>
                <w:bCs/>
                <w:sz w:val="22"/>
                <w:szCs w:val="22"/>
                <w:lang w:eastAsia="ru-RU"/>
              </w:rPr>
            </w:pPr>
          </w:p>
          <w:p w14:paraId="6E084E9A" w14:textId="77777777" w:rsidR="00ED3DB2" w:rsidRDefault="00ED3DB2" w:rsidP="00B00384">
            <w:pPr>
              <w:widowControl w:val="0"/>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226A85AF" w14:textId="4FBC48F4"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6B974325" w14:textId="05479EC6" w:rsidR="00ED3DB2" w:rsidRPr="007B49D4" w:rsidRDefault="00ED3DB2" w:rsidP="00B00384">
            <w:pPr>
              <w:ind w:firstLine="0"/>
              <w:contextualSpacing/>
              <w:rPr>
                <w:rFonts w:eastAsia="Times New Roman"/>
                <w:bCs/>
                <w:sz w:val="22"/>
                <w:szCs w:val="22"/>
                <w:lang w:eastAsia="ru-RU"/>
              </w:rPr>
            </w:pPr>
            <w:r w:rsidRPr="007B49D4">
              <w:rPr>
                <w:rFonts w:eastAsia="Times New Roman"/>
                <w:sz w:val="22"/>
                <w:szCs w:val="22"/>
              </w:rPr>
              <w:t>Использование понятия «предмет деятельности» в контексте классификации расходов лишено смысла, так как предметом деятельности экономического субъекта является та деятельность, которую он ведёт. Если в стандарте в словосочетание «предмет деятельности» вкладывается некий специальный смысл, отличный от нормального обычного лексического значения слов, то такой смысл должен быть прописан в тексте стандарта. При отсутствии такого уточнения слова будут пониматься исходя из их нормального обычного лексического значения, когда сам по себе факт ведения экономическим субъектом какой-либо деятельности уже доказывает, что она подпадает под это понятие. Если какой-либо расход связан с той или иной деятельностью, значит экономический субъект такую деятельность вёл, значит она является предметом его деятельности. Если что-то не является предметом деятельности экономического субъекта, значит экономический субъект эту деятельность не вёл, значит не могло быть связанных с этой деятельностью расходов.</w:t>
            </w:r>
          </w:p>
        </w:tc>
        <w:tc>
          <w:tcPr>
            <w:tcW w:w="1985" w:type="dxa"/>
            <w:vMerge/>
            <w:shd w:val="clear" w:color="auto" w:fill="auto"/>
          </w:tcPr>
          <w:p w14:paraId="24F7C19A" w14:textId="30DAF144" w:rsidR="00ED3DB2" w:rsidRPr="00CA6794" w:rsidRDefault="00ED3DB2" w:rsidP="00B00384">
            <w:pPr>
              <w:ind w:firstLine="0"/>
              <w:contextualSpacing/>
              <w:rPr>
                <w:rFonts w:eastAsia="Times New Roman"/>
                <w:b/>
                <w:bCs/>
                <w:sz w:val="22"/>
                <w:szCs w:val="22"/>
                <w:lang w:eastAsia="ru-RU"/>
              </w:rPr>
            </w:pPr>
          </w:p>
        </w:tc>
      </w:tr>
      <w:tr w:rsidR="00ED3DB2" w:rsidRPr="00035296" w14:paraId="0B7031B4" w14:textId="77777777" w:rsidTr="00E23DE8">
        <w:tc>
          <w:tcPr>
            <w:tcW w:w="494" w:type="dxa"/>
            <w:shd w:val="clear" w:color="auto" w:fill="auto"/>
          </w:tcPr>
          <w:p w14:paraId="45024E45"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04819200"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79CAB0CF" w14:textId="77777777" w:rsidR="00ED3DB2" w:rsidRPr="00035296" w:rsidRDefault="00ED3DB2"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68C73074" w14:textId="77777777" w:rsidR="00ED3DB2" w:rsidRPr="007B49D4" w:rsidRDefault="00ED3DB2" w:rsidP="00B00384">
            <w:pPr>
              <w:widowControl w:val="0"/>
              <w:ind w:firstLine="0"/>
              <w:contextualSpacing/>
              <w:rPr>
                <w:rFonts w:eastAsia="Times New Roman"/>
                <w:sz w:val="22"/>
                <w:szCs w:val="22"/>
              </w:rPr>
            </w:pPr>
            <w:r w:rsidRPr="007B49D4">
              <w:rPr>
                <w:rFonts w:eastAsia="Times New Roman"/>
                <w:sz w:val="22"/>
                <w:szCs w:val="22"/>
              </w:rPr>
              <w:t>Переписать пункт, согласовав подпункты между собой и согласовав их с пунктом 19 Проекта.</w:t>
            </w:r>
          </w:p>
          <w:p w14:paraId="3C9ABEDD"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sz w:val="22"/>
                <w:szCs w:val="22"/>
              </w:rPr>
              <w:t>Для этого каждый вид расходов должен идентифицироваться признаками, не пересекающимися с признаками идентификации других видов расходов.</w:t>
            </w:r>
            <w:r w:rsidRPr="007B49D4">
              <w:rPr>
                <w:rFonts w:eastAsia="Times New Roman"/>
                <w:bCs/>
                <w:sz w:val="22"/>
                <w:szCs w:val="22"/>
                <w:lang w:eastAsia="ru-RU"/>
              </w:rPr>
              <w:t xml:space="preserve"> </w:t>
            </w:r>
          </w:p>
          <w:p w14:paraId="1798ED45" w14:textId="77777777" w:rsidR="00ED3DB2" w:rsidRPr="007B49D4" w:rsidRDefault="00ED3DB2" w:rsidP="00B00384">
            <w:pPr>
              <w:ind w:firstLine="0"/>
              <w:contextualSpacing/>
              <w:rPr>
                <w:rFonts w:eastAsia="Times New Roman"/>
                <w:bCs/>
                <w:sz w:val="22"/>
                <w:szCs w:val="22"/>
                <w:lang w:eastAsia="ru-RU"/>
              </w:rPr>
            </w:pPr>
          </w:p>
          <w:p w14:paraId="60D32065" w14:textId="77777777" w:rsidR="00ED3DB2" w:rsidRDefault="00ED3DB2" w:rsidP="00B00384">
            <w:pPr>
              <w:widowControl w:val="0"/>
              <w:ind w:firstLine="0"/>
              <w:contextualSpacing/>
              <w:rPr>
                <w:rFonts w:eastAsia="Times New Roman"/>
                <w:bCs/>
                <w:sz w:val="22"/>
                <w:szCs w:val="22"/>
                <w:lang w:eastAsia="ru-RU"/>
              </w:rPr>
            </w:pPr>
            <w:r>
              <w:rPr>
                <w:rFonts w:eastAsia="Times New Roman"/>
                <w:bCs/>
                <w:sz w:val="22"/>
                <w:szCs w:val="22"/>
                <w:lang w:eastAsia="ru-RU"/>
              </w:rPr>
              <w:t>Сухарев И.Р.</w:t>
            </w:r>
          </w:p>
          <w:p w14:paraId="6FEDF8D8" w14:textId="1E8EA29A" w:rsidR="00ED3DB2" w:rsidRPr="007B49D4" w:rsidRDefault="00ED3DB2" w:rsidP="00B00384">
            <w:pPr>
              <w:ind w:firstLine="0"/>
              <w:contextualSpacing/>
              <w:rPr>
                <w:rFonts w:eastAsia="Times New Roman"/>
                <w:sz w:val="22"/>
                <w:szCs w:val="22"/>
              </w:rPr>
            </w:pPr>
            <w:r w:rsidRPr="007B49D4">
              <w:rPr>
                <w:rFonts w:eastAsia="Times New Roman"/>
                <w:bCs/>
                <w:sz w:val="22"/>
                <w:szCs w:val="22"/>
                <w:lang w:eastAsia="ru-RU"/>
              </w:rPr>
              <w:t>НРБУ «БМЦ»</w:t>
            </w:r>
          </w:p>
        </w:tc>
        <w:tc>
          <w:tcPr>
            <w:tcW w:w="4040" w:type="dxa"/>
            <w:shd w:val="clear" w:color="auto" w:fill="auto"/>
          </w:tcPr>
          <w:p w14:paraId="6100B49A" w14:textId="77777777" w:rsidR="00ED3DB2" w:rsidRPr="007B49D4" w:rsidRDefault="00ED3DB2" w:rsidP="00B00384">
            <w:pPr>
              <w:widowControl w:val="0"/>
              <w:ind w:firstLine="0"/>
              <w:contextualSpacing/>
              <w:rPr>
                <w:rFonts w:eastAsia="Times New Roman"/>
                <w:sz w:val="22"/>
                <w:szCs w:val="22"/>
              </w:rPr>
            </w:pPr>
            <w:r w:rsidRPr="007B49D4">
              <w:rPr>
                <w:rFonts w:eastAsia="Times New Roman"/>
                <w:sz w:val="22"/>
                <w:szCs w:val="22"/>
              </w:rPr>
              <w:t>Для идентификации расходов по всему тексту пункта используется словосочетание «расходы, понесенные экономическим субъектом в связи с…». При этом в качестве предмета связанности указываются не сопоставимые между собой категории, которые не являются взаимоисключающими. В каких-то случаях указывается на связь с тем или иным видом деятельности, в других случаях – на связь с тем или иным видом операций, в иных случаях – с той или иной функцией. При этом не уточняется, к какому виду должен относиться расход, если он является одновременно связанным с двумя или тремя аспектами, названными в пункте.</w:t>
            </w:r>
          </w:p>
          <w:p w14:paraId="731D5CCC" w14:textId="76ED167D" w:rsidR="00ED3DB2" w:rsidRPr="007B49D4" w:rsidRDefault="00ED3DB2" w:rsidP="00B00384">
            <w:pPr>
              <w:widowControl w:val="0"/>
              <w:ind w:firstLine="0"/>
              <w:contextualSpacing/>
              <w:rPr>
                <w:rFonts w:eastAsia="Times New Roman"/>
                <w:sz w:val="22"/>
                <w:szCs w:val="22"/>
              </w:rPr>
            </w:pPr>
            <w:r w:rsidRPr="007B49D4">
              <w:rPr>
                <w:rFonts w:eastAsia="Times New Roman"/>
                <w:sz w:val="22"/>
                <w:szCs w:val="22"/>
              </w:rPr>
              <w:t>Например, непонятно, к какому виду расходов должна относиться оплата труда административного персонала (</w:t>
            </w:r>
            <w:proofErr w:type="spellStart"/>
            <w:r w:rsidRPr="007B49D4">
              <w:rPr>
                <w:rFonts w:eastAsia="Times New Roman"/>
                <w:sz w:val="22"/>
                <w:szCs w:val="22"/>
              </w:rPr>
              <w:t>пп</w:t>
            </w:r>
            <w:proofErr w:type="spellEnd"/>
            <w:r w:rsidRPr="007B49D4">
              <w:rPr>
                <w:rFonts w:eastAsia="Times New Roman"/>
                <w:sz w:val="22"/>
                <w:szCs w:val="22"/>
              </w:rPr>
              <w:t>.</w:t>
            </w:r>
            <w:r w:rsidR="00A839CA">
              <w:rPr>
                <w:rFonts w:eastAsia="Times New Roman"/>
                <w:sz w:val="22"/>
                <w:szCs w:val="22"/>
              </w:rPr>
              <w:t xml:space="preserve"> </w:t>
            </w:r>
            <w:r w:rsidRPr="007B49D4">
              <w:rPr>
                <w:rFonts w:eastAsia="Times New Roman"/>
                <w:sz w:val="22"/>
                <w:szCs w:val="22"/>
              </w:rPr>
              <w:t>«д»), задействованного в оказании услуг (</w:t>
            </w:r>
            <w:proofErr w:type="spellStart"/>
            <w:r w:rsidRPr="007B49D4">
              <w:rPr>
                <w:rFonts w:eastAsia="Times New Roman"/>
                <w:sz w:val="22"/>
                <w:szCs w:val="22"/>
              </w:rPr>
              <w:t>пп</w:t>
            </w:r>
            <w:proofErr w:type="spellEnd"/>
            <w:r w:rsidRPr="007B49D4">
              <w:rPr>
                <w:rFonts w:eastAsia="Times New Roman"/>
                <w:sz w:val="22"/>
                <w:szCs w:val="22"/>
              </w:rPr>
              <w:t>.</w:t>
            </w:r>
            <w:r w:rsidR="00A839CA">
              <w:rPr>
                <w:rFonts w:eastAsia="Times New Roman"/>
                <w:sz w:val="22"/>
                <w:szCs w:val="22"/>
              </w:rPr>
              <w:t xml:space="preserve"> </w:t>
            </w:r>
            <w:r w:rsidRPr="007B49D4">
              <w:rPr>
                <w:rFonts w:eastAsia="Times New Roman"/>
                <w:sz w:val="22"/>
                <w:szCs w:val="22"/>
              </w:rPr>
              <w:t>«а») в рамках деятельности по осуществлению финансовых вложений (</w:t>
            </w:r>
            <w:proofErr w:type="spellStart"/>
            <w:r w:rsidRPr="007B49D4">
              <w:rPr>
                <w:rFonts w:eastAsia="Times New Roman"/>
                <w:sz w:val="22"/>
                <w:szCs w:val="22"/>
              </w:rPr>
              <w:t>пп</w:t>
            </w:r>
            <w:proofErr w:type="spellEnd"/>
            <w:r w:rsidRPr="007B49D4">
              <w:rPr>
                <w:rFonts w:eastAsia="Times New Roman"/>
                <w:sz w:val="22"/>
                <w:szCs w:val="22"/>
              </w:rPr>
              <w:t>.</w:t>
            </w:r>
            <w:r w:rsidR="00A839CA">
              <w:rPr>
                <w:rFonts w:eastAsia="Times New Roman"/>
                <w:sz w:val="22"/>
                <w:szCs w:val="22"/>
              </w:rPr>
              <w:t xml:space="preserve"> </w:t>
            </w:r>
            <w:r w:rsidRPr="007B49D4">
              <w:rPr>
                <w:rFonts w:eastAsia="Times New Roman"/>
                <w:sz w:val="22"/>
                <w:szCs w:val="22"/>
              </w:rPr>
              <w:t>«в»).</w:t>
            </w:r>
          </w:p>
          <w:p w14:paraId="17707C38" w14:textId="5BE6C5E1" w:rsidR="00ED3DB2" w:rsidRPr="007B49D4" w:rsidRDefault="00ED3DB2" w:rsidP="00B00384">
            <w:pPr>
              <w:ind w:firstLine="0"/>
              <w:contextualSpacing/>
              <w:rPr>
                <w:rFonts w:eastAsia="Times New Roman"/>
                <w:sz w:val="22"/>
                <w:szCs w:val="22"/>
              </w:rPr>
            </w:pPr>
            <w:r w:rsidRPr="007B49D4">
              <w:rPr>
                <w:rFonts w:eastAsia="Times New Roman"/>
                <w:sz w:val="22"/>
                <w:szCs w:val="22"/>
              </w:rPr>
              <w:t>Ещё более непонятно, каким образом должны классифицироваться расходы понесенные экономическим субъектом в связи с обстоятельствами указанными в пункте 12, которые связаны с обстоятельствами указанными в пункте 19. Непонятно, что является более важным критерием – то что расход понесён экономическим субъектом в связи с …</w:t>
            </w:r>
            <w:r w:rsidR="00A839CA">
              <w:rPr>
                <w:rFonts w:eastAsia="Times New Roman"/>
                <w:sz w:val="22"/>
                <w:szCs w:val="22"/>
              </w:rPr>
              <w:t xml:space="preserve"> </w:t>
            </w:r>
            <w:r w:rsidRPr="007B49D4">
              <w:rPr>
                <w:rFonts w:eastAsia="Times New Roman"/>
                <w:sz w:val="22"/>
                <w:szCs w:val="22"/>
              </w:rPr>
              <w:t>(п.12) или то что расход связан с …</w:t>
            </w:r>
            <w:r w:rsidR="00A839CA">
              <w:rPr>
                <w:rFonts w:eastAsia="Times New Roman"/>
                <w:sz w:val="22"/>
                <w:szCs w:val="22"/>
              </w:rPr>
              <w:t xml:space="preserve"> </w:t>
            </w:r>
            <w:r w:rsidRPr="007B49D4">
              <w:rPr>
                <w:rFonts w:eastAsia="Times New Roman"/>
                <w:sz w:val="22"/>
                <w:szCs w:val="22"/>
              </w:rPr>
              <w:t>(п.19).</w:t>
            </w:r>
          </w:p>
        </w:tc>
        <w:tc>
          <w:tcPr>
            <w:tcW w:w="1985" w:type="dxa"/>
            <w:vMerge/>
            <w:shd w:val="clear" w:color="auto" w:fill="auto"/>
          </w:tcPr>
          <w:p w14:paraId="515A2CA9" w14:textId="77777777" w:rsidR="00ED3DB2" w:rsidRPr="00CA6794" w:rsidRDefault="00ED3DB2" w:rsidP="00B00384">
            <w:pPr>
              <w:ind w:firstLine="0"/>
              <w:contextualSpacing/>
              <w:rPr>
                <w:rFonts w:eastAsia="Times New Roman"/>
                <w:b/>
                <w:bCs/>
                <w:sz w:val="22"/>
                <w:szCs w:val="22"/>
                <w:lang w:eastAsia="ru-RU"/>
              </w:rPr>
            </w:pPr>
          </w:p>
        </w:tc>
      </w:tr>
      <w:tr w:rsidR="00035296" w:rsidRPr="00035296" w14:paraId="24F64530" w14:textId="77777777" w:rsidTr="00E23DE8">
        <w:tc>
          <w:tcPr>
            <w:tcW w:w="494" w:type="dxa"/>
            <w:shd w:val="clear" w:color="auto" w:fill="auto"/>
          </w:tcPr>
          <w:p w14:paraId="72EDF03F" w14:textId="77777777" w:rsidR="00744690" w:rsidRPr="00035296" w:rsidRDefault="00744690" w:rsidP="00B00384">
            <w:pPr>
              <w:pStyle w:val="ab"/>
              <w:numPr>
                <w:ilvl w:val="0"/>
                <w:numId w:val="2"/>
              </w:numPr>
              <w:rPr>
                <w:rFonts w:eastAsia="Times New Roman"/>
                <w:bCs/>
                <w:sz w:val="22"/>
                <w:szCs w:val="22"/>
              </w:rPr>
            </w:pPr>
          </w:p>
        </w:tc>
        <w:tc>
          <w:tcPr>
            <w:tcW w:w="1599" w:type="dxa"/>
            <w:vMerge w:val="restart"/>
            <w:shd w:val="clear" w:color="auto" w:fill="auto"/>
          </w:tcPr>
          <w:p w14:paraId="2D2697CD"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«а» пункта 12</w:t>
            </w:r>
          </w:p>
        </w:tc>
        <w:tc>
          <w:tcPr>
            <w:tcW w:w="3685" w:type="dxa"/>
            <w:vMerge w:val="restart"/>
            <w:shd w:val="clear" w:color="auto" w:fill="auto"/>
          </w:tcPr>
          <w:p w14:paraId="3C9A5124" w14:textId="77777777" w:rsidR="00744690" w:rsidRPr="00035296" w:rsidRDefault="00744690" w:rsidP="00B00384">
            <w:pPr>
              <w:widowControl w:val="0"/>
              <w:pBdr>
                <w:top w:val="nil"/>
                <w:left w:val="nil"/>
                <w:bottom w:val="nil"/>
                <w:right w:val="nil"/>
                <w:between w:val="nil"/>
              </w:pBdr>
              <w:ind w:firstLine="0"/>
              <w:contextualSpacing/>
              <w:rPr>
                <w:rFonts w:eastAsia="Times New Roman"/>
                <w:sz w:val="22"/>
                <w:szCs w:val="22"/>
              </w:rPr>
            </w:pPr>
            <w:r w:rsidRPr="00035296">
              <w:rPr>
                <w:rFonts w:eastAsia="Times New Roman"/>
                <w:sz w:val="22"/>
                <w:szCs w:val="22"/>
              </w:rPr>
              <w:t>12. Для целей бухгалтерского учета расходами по обычным видам деятельности являются:</w:t>
            </w:r>
          </w:p>
          <w:p w14:paraId="0727985D" w14:textId="77777777" w:rsidR="00744690" w:rsidRPr="00035296" w:rsidRDefault="00744690" w:rsidP="00B00384">
            <w:pPr>
              <w:widowControl w:val="0"/>
              <w:pBdr>
                <w:top w:val="nil"/>
                <w:left w:val="nil"/>
                <w:bottom w:val="nil"/>
                <w:right w:val="nil"/>
                <w:between w:val="nil"/>
              </w:pBdr>
              <w:ind w:firstLine="0"/>
              <w:contextualSpacing/>
              <w:rPr>
                <w:rFonts w:eastAsia="Times New Roman"/>
                <w:b/>
                <w:bCs/>
                <w:sz w:val="22"/>
                <w:szCs w:val="22"/>
                <w:lang w:eastAsia="ru-RU"/>
              </w:rPr>
            </w:pPr>
            <w:r w:rsidRPr="00035296">
              <w:rPr>
                <w:rFonts w:eastAsia="Times New Roman"/>
                <w:sz w:val="22"/>
                <w:szCs w:val="22"/>
              </w:rPr>
              <w:t xml:space="preserve">а) расходы, понесенные экономическим субъектом в связи с производством и </w:t>
            </w:r>
            <w:r w:rsidRPr="00035296">
              <w:rPr>
                <w:rFonts w:eastAsia="Times New Roman"/>
                <w:b/>
                <w:sz w:val="22"/>
                <w:szCs w:val="22"/>
              </w:rPr>
              <w:t>продажей</w:t>
            </w:r>
            <w:r w:rsidRPr="00035296">
              <w:rPr>
                <w:rFonts w:eastAsia="Times New Roman"/>
                <w:sz w:val="22"/>
                <w:szCs w:val="22"/>
              </w:rPr>
              <w:t xml:space="preserve"> </w:t>
            </w:r>
            <w:r w:rsidRPr="00035296">
              <w:rPr>
                <w:rFonts w:eastAsia="Times New Roman"/>
                <w:b/>
                <w:sz w:val="22"/>
                <w:szCs w:val="22"/>
              </w:rPr>
              <w:t>продукции,</w:t>
            </w:r>
            <w:r w:rsidRPr="00035296">
              <w:rPr>
                <w:rFonts w:eastAsia="Times New Roman"/>
                <w:sz w:val="22"/>
                <w:szCs w:val="22"/>
              </w:rPr>
              <w:t xml:space="preserve"> </w:t>
            </w:r>
            <w:r w:rsidRPr="00035296">
              <w:rPr>
                <w:rFonts w:eastAsia="Times New Roman"/>
                <w:b/>
                <w:sz w:val="22"/>
                <w:szCs w:val="22"/>
              </w:rPr>
              <w:t>продажей товаров, выполнением работ, оказанием услуг</w:t>
            </w:r>
            <w:r w:rsidRPr="00035296">
              <w:rPr>
                <w:rFonts w:eastAsia="Times New Roman"/>
                <w:sz w:val="22"/>
                <w:szCs w:val="22"/>
              </w:rPr>
              <w:t>;</w:t>
            </w:r>
          </w:p>
        </w:tc>
        <w:tc>
          <w:tcPr>
            <w:tcW w:w="3785" w:type="dxa"/>
            <w:shd w:val="clear" w:color="auto" w:fill="auto"/>
          </w:tcPr>
          <w:p w14:paraId="150CE9CD" w14:textId="77777777" w:rsidR="00744690" w:rsidRPr="00035296" w:rsidRDefault="00744690" w:rsidP="00B00384">
            <w:pPr>
              <w:ind w:firstLine="34"/>
              <w:rPr>
                <w:rFonts w:eastAsia="Times New Roman"/>
                <w:sz w:val="22"/>
                <w:szCs w:val="22"/>
              </w:rPr>
            </w:pPr>
            <w:r w:rsidRPr="00035296">
              <w:rPr>
                <w:rFonts w:eastAsia="Times New Roman"/>
                <w:sz w:val="22"/>
                <w:szCs w:val="22"/>
              </w:rPr>
              <w:t>12. Для целей бухгалтерского учета расходами по обычным видам деятельности являются:</w:t>
            </w:r>
          </w:p>
          <w:p w14:paraId="2B7211ED"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sz w:val="22"/>
                <w:szCs w:val="22"/>
              </w:rPr>
              <w:t xml:space="preserve">а) расходы, понесенные экономическим субъектом в связи с производством и продажей </w:t>
            </w:r>
            <w:r w:rsidRPr="00035296">
              <w:rPr>
                <w:rFonts w:eastAsia="Times New Roman"/>
                <w:b/>
                <w:sz w:val="22"/>
                <w:szCs w:val="22"/>
              </w:rPr>
              <w:t>продукции</w:t>
            </w:r>
            <w:r w:rsidRPr="00035296">
              <w:rPr>
                <w:rFonts w:eastAsia="Times New Roman"/>
                <w:sz w:val="22"/>
                <w:szCs w:val="22"/>
              </w:rPr>
              <w:t>;</w:t>
            </w:r>
          </w:p>
          <w:p w14:paraId="52266A44" w14:textId="77777777" w:rsidR="00744690" w:rsidRPr="00035296" w:rsidRDefault="00744690" w:rsidP="00B00384">
            <w:pPr>
              <w:ind w:firstLine="0"/>
              <w:contextualSpacing/>
              <w:rPr>
                <w:rFonts w:eastAsia="Times New Roman"/>
                <w:bCs/>
                <w:sz w:val="22"/>
                <w:szCs w:val="22"/>
                <w:lang w:eastAsia="ru-RU"/>
              </w:rPr>
            </w:pPr>
          </w:p>
          <w:p w14:paraId="26C7A33F" w14:textId="77777777" w:rsidR="00744690" w:rsidRPr="00035296" w:rsidRDefault="00744690" w:rsidP="00B00384">
            <w:pPr>
              <w:ind w:firstLine="0"/>
              <w:contextualSpacing/>
              <w:rPr>
                <w:rFonts w:eastAsia="Times New Roman"/>
                <w:bCs/>
                <w:sz w:val="22"/>
                <w:szCs w:val="22"/>
                <w:lang w:eastAsia="ru-RU"/>
              </w:rPr>
            </w:pPr>
          </w:p>
          <w:p w14:paraId="53CE7AFB"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p w14:paraId="3350D9E2" w14:textId="77777777" w:rsidR="00744690" w:rsidRDefault="000B1D4A" w:rsidP="00B00384">
            <w:pPr>
              <w:ind w:firstLine="0"/>
              <w:contextualSpacing/>
              <w:rPr>
                <w:rFonts w:eastAsia="Times New Roman"/>
                <w:bCs/>
                <w:sz w:val="22"/>
                <w:szCs w:val="22"/>
                <w:lang w:eastAsia="ru-RU"/>
              </w:rPr>
            </w:pPr>
            <w:r w:rsidRPr="000B1D4A">
              <w:rPr>
                <w:rFonts w:eastAsia="Times New Roman"/>
                <w:bCs/>
                <w:sz w:val="22"/>
                <w:szCs w:val="22"/>
                <w:lang w:eastAsia="ru-RU"/>
              </w:rPr>
              <w:t>1С</w:t>
            </w:r>
          </w:p>
          <w:p w14:paraId="3FC37FC1" w14:textId="77777777" w:rsidR="008876BE" w:rsidRPr="00035296" w:rsidRDefault="008876BE" w:rsidP="00B00384">
            <w:pPr>
              <w:ind w:firstLine="0"/>
              <w:contextualSpacing/>
              <w:rPr>
                <w:rFonts w:eastAsia="Times New Roman"/>
                <w:bCs/>
                <w:sz w:val="22"/>
                <w:szCs w:val="22"/>
                <w:lang w:eastAsia="ru-RU"/>
              </w:rPr>
            </w:pPr>
            <w:r w:rsidRPr="008876BE">
              <w:rPr>
                <w:rFonts w:eastAsia="Times New Roman"/>
                <w:bCs/>
                <w:sz w:val="22"/>
                <w:szCs w:val="22"/>
                <w:lang w:eastAsia="ru-RU"/>
              </w:rPr>
              <w:t>ПАО "Сургутнефтегаз"</w:t>
            </w:r>
          </w:p>
        </w:tc>
        <w:tc>
          <w:tcPr>
            <w:tcW w:w="4040" w:type="dxa"/>
            <w:shd w:val="clear" w:color="auto" w:fill="auto"/>
          </w:tcPr>
          <w:p w14:paraId="4A08E1FC"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Замечание технического характера:</w:t>
            </w:r>
          </w:p>
          <w:p w14:paraId="51D25657"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ранее в пункте 5 проекта было введено сокращение (далее совместно – продукция). </w:t>
            </w:r>
          </w:p>
          <w:p w14:paraId="0D4720A0" w14:textId="77777777" w:rsidR="00744690" w:rsidRPr="00035296" w:rsidRDefault="00744690" w:rsidP="00B00384">
            <w:pPr>
              <w:ind w:firstLine="0"/>
              <w:contextualSpacing/>
              <w:rPr>
                <w:rFonts w:eastAsia="Times New Roman"/>
                <w:bCs/>
                <w:sz w:val="22"/>
                <w:szCs w:val="22"/>
                <w:lang w:eastAsia="ru-RU"/>
              </w:rPr>
            </w:pPr>
          </w:p>
          <w:p w14:paraId="7CBB4581" w14:textId="77777777" w:rsidR="00744690" w:rsidRPr="00035296" w:rsidRDefault="00744690" w:rsidP="00B00384">
            <w:pPr>
              <w:ind w:firstLine="0"/>
              <w:contextualSpacing/>
              <w:rPr>
                <w:rFonts w:eastAsia="Times New Roman"/>
                <w:bCs/>
                <w:sz w:val="22"/>
                <w:szCs w:val="22"/>
                <w:lang w:eastAsia="ru-RU"/>
              </w:rPr>
            </w:pPr>
          </w:p>
          <w:p w14:paraId="37666C96" w14:textId="77777777" w:rsidR="00744690" w:rsidRPr="00035296" w:rsidRDefault="00744690" w:rsidP="00B00384">
            <w:pPr>
              <w:ind w:firstLine="0"/>
              <w:contextualSpacing/>
              <w:rPr>
                <w:rFonts w:eastAsia="Times New Roman"/>
                <w:bCs/>
                <w:sz w:val="22"/>
                <w:szCs w:val="22"/>
                <w:lang w:eastAsia="ru-RU"/>
              </w:rPr>
            </w:pPr>
          </w:p>
          <w:p w14:paraId="6F6080BE" w14:textId="77777777" w:rsidR="00744690" w:rsidRPr="00035296" w:rsidRDefault="00744690" w:rsidP="00B00384">
            <w:pPr>
              <w:ind w:firstLine="0"/>
              <w:contextualSpacing/>
              <w:rPr>
                <w:rFonts w:eastAsia="Times New Roman"/>
                <w:bCs/>
                <w:sz w:val="22"/>
                <w:szCs w:val="22"/>
                <w:lang w:eastAsia="ru-RU"/>
              </w:rPr>
            </w:pPr>
          </w:p>
          <w:p w14:paraId="6437F973" w14:textId="77777777" w:rsidR="00744690" w:rsidRPr="00035296" w:rsidRDefault="00744690" w:rsidP="00B00384">
            <w:pPr>
              <w:ind w:firstLine="0"/>
              <w:contextualSpacing/>
              <w:rPr>
                <w:rFonts w:eastAsia="Times New Roman"/>
                <w:bCs/>
                <w:sz w:val="22"/>
                <w:szCs w:val="22"/>
                <w:lang w:eastAsia="ru-RU"/>
              </w:rPr>
            </w:pPr>
          </w:p>
          <w:p w14:paraId="52699781" w14:textId="77777777" w:rsidR="00744690" w:rsidRPr="00035296" w:rsidRDefault="00744690" w:rsidP="00B00384">
            <w:pPr>
              <w:ind w:firstLine="0"/>
              <w:contextualSpacing/>
              <w:rPr>
                <w:rFonts w:eastAsia="Times New Roman"/>
                <w:bCs/>
                <w:sz w:val="22"/>
                <w:szCs w:val="22"/>
                <w:lang w:eastAsia="ru-RU"/>
              </w:rPr>
            </w:pPr>
          </w:p>
          <w:p w14:paraId="37E60AD4" w14:textId="77777777" w:rsidR="00744690" w:rsidRPr="00035296" w:rsidRDefault="00744690" w:rsidP="00B00384">
            <w:pPr>
              <w:ind w:firstLine="0"/>
              <w:contextualSpacing/>
              <w:rPr>
                <w:rFonts w:eastAsia="Times New Roman"/>
                <w:bCs/>
                <w:sz w:val="22"/>
                <w:szCs w:val="22"/>
                <w:lang w:eastAsia="ru-RU"/>
              </w:rPr>
            </w:pPr>
          </w:p>
          <w:p w14:paraId="0F3A2E20" w14:textId="77777777" w:rsidR="00744690" w:rsidRPr="00035296" w:rsidRDefault="00744690" w:rsidP="00B00384">
            <w:pPr>
              <w:ind w:firstLine="0"/>
              <w:contextualSpacing/>
              <w:rPr>
                <w:rFonts w:eastAsia="Times New Roman"/>
                <w:bCs/>
                <w:sz w:val="22"/>
                <w:szCs w:val="22"/>
                <w:lang w:eastAsia="ru-RU"/>
              </w:rPr>
            </w:pPr>
          </w:p>
        </w:tc>
        <w:tc>
          <w:tcPr>
            <w:tcW w:w="1985" w:type="dxa"/>
            <w:shd w:val="clear" w:color="auto" w:fill="auto"/>
          </w:tcPr>
          <w:p w14:paraId="46084390" w14:textId="77777777" w:rsidR="00744690" w:rsidRDefault="00567666" w:rsidP="00B00384">
            <w:pPr>
              <w:ind w:firstLine="0"/>
              <w:contextualSpacing/>
              <w:rPr>
                <w:rFonts w:eastAsia="Times New Roman"/>
                <w:b/>
                <w:bCs/>
                <w:sz w:val="22"/>
                <w:szCs w:val="22"/>
                <w:lang w:eastAsia="ru-RU"/>
              </w:rPr>
            </w:pPr>
            <w:r>
              <w:rPr>
                <w:rFonts w:eastAsia="Times New Roman"/>
                <w:b/>
                <w:bCs/>
                <w:sz w:val="22"/>
                <w:szCs w:val="22"/>
                <w:lang w:eastAsia="ru-RU"/>
              </w:rPr>
              <w:t>Не у</w:t>
            </w:r>
            <w:r w:rsidR="00744690" w:rsidRPr="00035296">
              <w:rPr>
                <w:rFonts w:eastAsia="Times New Roman"/>
                <w:b/>
                <w:bCs/>
                <w:sz w:val="22"/>
                <w:szCs w:val="22"/>
                <w:lang w:eastAsia="ru-RU"/>
              </w:rPr>
              <w:t>чтено.</w:t>
            </w:r>
          </w:p>
          <w:p w14:paraId="4614BF28" w14:textId="77777777" w:rsidR="00567666" w:rsidRPr="00035296" w:rsidRDefault="00567666" w:rsidP="00B00384">
            <w:pPr>
              <w:ind w:firstLine="0"/>
              <w:contextualSpacing/>
              <w:rPr>
                <w:rFonts w:eastAsia="Times New Roman"/>
                <w:b/>
                <w:bCs/>
                <w:sz w:val="22"/>
                <w:szCs w:val="22"/>
                <w:lang w:eastAsia="ru-RU"/>
              </w:rPr>
            </w:pPr>
            <w:r w:rsidRPr="00035296">
              <w:rPr>
                <w:rFonts w:eastAsia="Times New Roman"/>
                <w:bCs/>
                <w:sz w:val="22"/>
                <w:szCs w:val="22"/>
                <w:lang w:eastAsia="ru-RU"/>
              </w:rPr>
              <w:t xml:space="preserve">Норма </w:t>
            </w:r>
            <w:r>
              <w:rPr>
                <w:rFonts w:eastAsia="Times New Roman"/>
                <w:bCs/>
                <w:sz w:val="22"/>
                <w:szCs w:val="22"/>
                <w:lang w:eastAsia="ru-RU"/>
              </w:rPr>
              <w:t>п</w:t>
            </w:r>
            <w:r w:rsidRPr="00035296">
              <w:rPr>
                <w:rFonts w:eastAsia="Times New Roman"/>
                <w:bCs/>
                <w:sz w:val="22"/>
                <w:szCs w:val="22"/>
                <w:lang w:eastAsia="ru-RU"/>
              </w:rPr>
              <w:t>роекта соответствует юридико-техническим правилам</w:t>
            </w:r>
            <w:r>
              <w:rPr>
                <w:rFonts w:eastAsia="Times New Roman"/>
                <w:bCs/>
                <w:sz w:val="22"/>
                <w:szCs w:val="22"/>
                <w:lang w:eastAsia="ru-RU"/>
              </w:rPr>
              <w:t>.</w:t>
            </w:r>
          </w:p>
        </w:tc>
      </w:tr>
      <w:tr w:rsidR="00B85A8D" w:rsidRPr="00035296" w14:paraId="72186556" w14:textId="77777777" w:rsidTr="00E23DE8">
        <w:tc>
          <w:tcPr>
            <w:tcW w:w="494" w:type="dxa"/>
            <w:shd w:val="clear" w:color="auto" w:fill="auto"/>
          </w:tcPr>
          <w:p w14:paraId="16C90C3F"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39E77D24"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00B8A706" w14:textId="77777777" w:rsidR="00B85A8D" w:rsidRPr="00035296" w:rsidRDefault="00B85A8D" w:rsidP="00B00384">
            <w:pPr>
              <w:widowControl w:val="0"/>
              <w:pBdr>
                <w:top w:val="nil"/>
                <w:left w:val="nil"/>
                <w:bottom w:val="nil"/>
                <w:right w:val="nil"/>
                <w:between w:val="nil"/>
              </w:pBdr>
              <w:ind w:firstLine="0"/>
              <w:contextualSpacing/>
              <w:rPr>
                <w:rFonts w:eastAsia="Times New Roman"/>
                <w:sz w:val="22"/>
                <w:szCs w:val="22"/>
              </w:rPr>
            </w:pPr>
          </w:p>
        </w:tc>
        <w:tc>
          <w:tcPr>
            <w:tcW w:w="3785" w:type="dxa"/>
            <w:shd w:val="clear" w:color="auto" w:fill="auto"/>
          </w:tcPr>
          <w:p w14:paraId="46EC3598" w14:textId="47BB52FD"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Если необходимость использования понятия «расходы, понесенные экономическим субъектом в связи с производством и продажей продукции» остается, то для целей признания расходов необходима замена слова «продажа» на «приобретение»</w:t>
            </w:r>
            <w:r>
              <w:rPr>
                <w:rFonts w:eastAsia="Times New Roman"/>
                <w:bCs/>
                <w:sz w:val="22"/>
                <w:szCs w:val="22"/>
                <w:lang w:eastAsia="ru-RU"/>
              </w:rPr>
              <w:t>.</w:t>
            </w:r>
          </w:p>
          <w:p w14:paraId="6ED0ECB2" w14:textId="77777777" w:rsidR="00B85A8D" w:rsidRPr="00035296" w:rsidRDefault="00B85A8D" w:rsidP="00B00384">
            <w:pPr>
              <w:ind w:firstLine="0"/>
              <w:contextualSpacing/>
              <w:rPr>
                <w:rFonts w:eastAsia="Times New Roman"/>
                <w:bCs/>
                <w:sz w:val="22"/>
                <w:szCs w:val="22"/>
                <w:lang w:eastAsia="ru-RU"/>
              </w:rPr>
            </w:pPr>
          </w:p>
          <w:p w14:paraId="60156438" w14:textId="77777777" w:rsidR="00B85A8D" w:rsidRPr="00035296" w:rsidRDefault="00B85A8D"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2FB2A66A"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Учитывая необходимость выделять коммерческие расходы.</w:t>
            </w:r>
          </w:p>
        </w:tc>
        <w:tc>
          <w:tcPr>
            <w:tcW w:w="1985" w:type="dxa"/>
            <w:vMerge w:val="restart"/>
            <w:shd w:val="clear" w:color="auto" w:fill="auto"/>
          </w:tcPr>
          <w:p w14:paraId="73A703D3" w14:textId="77777777" w:rsidR="00B85A8D" w:rsidRPr="00035296" w:rsidRDefault="00B85A8D"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r>
              <w:rPr>
                <w:rFonts w:eastAsia="Times New Roman"/>
                <w:b/>
                <w:bCs/>
                <w:sz w:val="22"/>
                <w:szCs w:val="22"/>
                <w:lang w:eastAsia="ru-RU"/>
              </w:rPr>
              <w:t xml:space="preserve"> в другой редакции</w:t>
            </w:r>
            <w:r w:rsidRPr="00035296">
              <w:rPr>
                <w:rFonts w:eastAsia="Times New Roman"/>
                <w:b/>
                <w:bCs/>
                <w:sz w:val="22"/>
                <w:szCs w:val="22"/>
                <w:lang w:eastAsia="ru-RU"/>
              </w:rPr>
              <w:t>.</w:t>
            </w:r>
          </w:p>
          <w:p w14:paraId="694AB541" w14:textId="77777777" w:rsidR="00B85A8D" w:rsidRPr="00035296" w:rsidRDefault="00B85A8D" w:rsidP="00B00384">
            <w:pPr>
              <w:ind w:firstLine="0"/>
              <w:contextualSpacing/>
              <w:rPr>
                <w:rFonts w:eastAsia="Times New Roman"/>
                <w:bCs/>
                <w:sz w:val="22"/>
                <w:szCs w:val="22"/>
                <w:lang w:eastAsia="ru-RU"/>
              </w:rPr>
            </w:pPr>
            <w:r w:rsidRPr="000E3057">
              <w:rPr>
                <w:rFonts w:eastAsia="Times New Roman"/>
                <w:bCs/>
                <w:sz w:val="22"/>
                <w:szCs w:val="22"/>
                <w:lang w:eastAsia="ru-RU"/>
              </w:rPr>
              <w:t xml:space="preserve">См. пункт </w:t>
            </w:r>
            <w:r>
              <w:rPr>
                <w:rFonts w:eastAsia="Times New Roman"/>
                <w:bCs/>
                <w:sz w:val="22"/>
                <w:szCs w:val="22"/>
                <w:lang w:eastAsia="ru-RU"/>
              </w:rPr>
              <w:t>12 нового проекта.</w:t>
            </w:r>
          </w:p>
        </w:tc>
      </w:tr>
      <w:tr w:rsidR="00B85A8D" w:rsidRPr="00035296" w14:paraId="11DE97FB" w14:textId="77777777" w:rsidTr="00E23DE8">
        <w:tc>
          <w:tcPr>
            <w:tcW w:w="494" w:type="dxa"/>
          </w:tcPr>
          <w:p w14:paraId="2CF49592" w14:textId="77777777" w:rsidR="00B85A8D" w:rsidRPr="00035296" w:rsidRDefault="00B85A8D" w:rsidP="00B00384">
            <w:pPr>
              <w:pStyle w:val="ab"/>
              <w:numPr>
                <w:ilvl w:val="0"/>
                <w:numId w:val="2"/>
              </w:numPr>
              <w:ind w:left="0" w:firstLine="0"/>
              <w:rPr>
                <w:b/>
                <w:bCs/>
                <w:sz w:val="22"/>
                <w:szCs w:val="22"/>
              </w:rPr>
            </w:pPr>
          </w:p>
        </w:tc>
        <w:tc>
          <w:tcPr>
            <w:tcW w:w="1599" w:type="dxa"/>
            <w:vMerge/>
          </w:tcPr>
          <w:p w14:paraId="3E1AC94C" w14:textId="77777777" w:rsidR="00B85A8D" w:rsidRPr="00035296" w:rsidRDefault="00B85A8D" w:rsidP="00B00384">
            <w:pPr>
              <w:ind w:firstLine="0"/>
              <w:contextualSpacing/>
              <w:rPr>
                <w:bCs/>
                <w:sz w:val="22"/>
                <w:szCs w:val="22"/>
              </w:rPr>
            </w:pPr>
          </w:p>
        </w:tc>
        <w:tc>
          <w:tcPr>
            <w:tcW w:w="3685" w:type="dxa"/>
            <w:vMerge/>
          </w:tcPr>
          <w:p w14:paraId="24A9387C" w14:textId="77777777" w:rsidR="00B85A8D" w:rsidRPr="00035296" w:rsidRDefault="00B85A8D" w:rsidP="00B00384">
            <w:pPr>
              <w:ind w:firstLine="0"/>
              <w:contextualSpacing/>
              <w:rPr>
                <w:bCs/>
                <w:sz w:val="22"/>
                <w:szCs w:val="22"/>
              </w:rPr>
            </w:pPr>
          </w:p>
        </w:tc>
        <w:tc>
          <w:tcPr>
            <w:tcW w:w="3785" w:type="dxa"/>
          </w:tcPr>
          <w:p w14:paraId="0AE8B8A7" w14:textId="77777777" w:rsidR="00B85A8D" w:rsidRPr="00035296" w:rsidRDefault="00B85A8D" w:rsidP="00B00384">
            <w:pPr>
              <w:ind w:firstLine="0"/>
              <w:contextualSpacing/>
              <w:rPr>
                <w:bCs/>
                <w:sz w:val="22"/>
                <w:szCs w:val="22"/>
              </w:rPr>
            </w:pPr>
            <w:r w:rsidRPr="00035296">
              <w:rPr>
                <w:bCs/>
                <w:sz w:val="22"/>
                <w:szCs w:val="22"/>
              </w:rPr>
              <w:t>Изложить в следующей редакции:</w:t>
            </w:r>
          </w:p>
          <w:p w14:paraId="1D009CB6" w14:textId="77777777" w:rsidR="00B85A8D" w:rsidRPr="00035296" w:rsidRDefault="00B85A8D" w:rsidP="00B00384">
            <w:pPr>
              <w:ind w:firstLine="0"/>
              <w:contextualSpacing/>
              <w:rPr>
                <w:bCs/>
                <w:sz w:val="22"/>
                <w:szCs w:val="22"/>
              </w:rPr>
            </w:pPr>
            <w:r w:rsidRPr="00035296">
              <w:rPr>
                <w:bCs/>
                <w:sz w:val="22"/>
                <w:szCs w:val="22"/>
              </w:rPr>
              <w:t>а) расходы, понесенные экономическим субъектом в связи с производством и продажей продукции; а также с продажей товаров, выполнением работ, оказанием услуг, доходы от которых экономический субъект признает выручкой в соответствии с п. 10 ФСБУ 9/2025.</w:t>
            </w:r>
          </w:p>
          <w:p w14:paraId="3B88B4E1" w14:textId="77777777" w:rsidR="00B85A8D" w:rsidRPr="00035296" w:rsidRDefault="00B85A8D" w:rsidP="00B00384">
            <w:pPr>
              <w:ind w:firstLine="0"/>
              <w:contextualSpacing/>
              <w:rPr>
                <w:bCs/>
                <w:sz w:val="22"/>
                <w:szCs w:val="22"/>
              </w:rPr>
            </w:pPr>
          </w:p>
          <w:p w14:paraId="068FEF83" w14:textId="77777777" w:rsidR="00B85A8D" w:rsidRPr="00035296" w:rsidRDefault="00B85A8D" w:rsidP="00B00384">
            <w:pPr>
              <w:ind w:firstLine="0"/>
              <w:contextualSpacing/>
              <w:rPr>
                <w:bCs/>
                <w:sz w:val="22"/>
                <w:szCs w:val="22"/>
              </w:rPr>
            </w:pPr>
            <w:r w:rsidRPr="00035296">
              <w:rPr>
                <w:bCs/>
                <w:sz w:val="22"/>
                <w:szCs w:val="22"/>
              </w:rPr>
              <w:t>ООО «</w:t>
            </w:r>
            <w:proofErr w:type="spellStart"/>
            <w:r w:rsidRPr="00035296">
              <w:rPr>
                <w:bCs/>
                <w:sz w:val="22"/>
                <w:szCs w:val="22"/>
              </w:rPr>
              <w:t>Трансойл</w:t>
            </w:r>
            <w:proofErr w:type="spellEnd"/>
            <w:r w:rsidRPr="00035296">
              <w:rPr>
                <w:bCs/>
                <w:sz w:val="22"/>
                <w:szCs w:val="22"/>
              </w:rPr>
              <w:t xml:space="preserve">» </w:t>
            </w:r>
          </w:p>
        </w:tc>
        <w:tc>
          <w:tcPr>
            <w:tcW w:w="4040" w:type="dxa"/>
          </w:tcPr>
          <w:p w14:paraId="5AE42AE9" w14:textId="77777777" w:rsidR="00B85A8D" w:rsidRPr="00035296" w:rsidRDefault="00B85A8D" w:rsidP="00B00384">
            <w:pPr>
              <w:ind w:firstLine="0"/>
              <w:contextualSpacing/>
              <w:rPr>
                <w:bCs/>
                <w:sz w:val="22"/>
                <w:szCs w:val="22"/>
              </w:rPr>
            </w:pPr>
            <w:r w:rsidRPr="00035296">
              <w:rPr>
                <w:bCs/>
                <w:sz w:val="22"/>
                <w:szCs w:val="22"/>
              </w:rPr>
              <w:t>Текущая редакция п.12 - п.14 проекта ФСБУ не определяет порядок оценки и признания расходов по услугам и работам сторонних организаций, поэтому требует корректировки:</w:t>
            </w:r>
          </w:p>
          <w:p w14:paraId="7E4F20EE" w14:textId="77777777" w:rsidR="00B85A8D" w:rsidRPr="00035296" w:rsidRDefault="00B85A8D" w:rsidP="00B00384">
            <w:pPr>
              <w:ind w:firstLine="0"/>
              <w:contextualSpacing/>
              <w:rPr>
                <w:bCs/>
                <w:sz w:val="22"/>
                <w:szCs w:val="22"/>
              </w:rPr>
            </w:pPr>
          </w:p>
          <w:p w14:paraId="3CAF4711" w14:textId="77777777" w:rsidR="00B85A8D" w:rsidRPr="00035296" w:rsidRDefault="00B85A8D" w:rsidP="00B00384">
            <w:pPr>
              <w:ind w:firstLine="0"/>
              <w:contextualSpacing/>
              <w:rPr>
                <w:bCs/>
                <w:sz w:val="22"/>
                <w:szCs w:val="22"/>
              </w:rPr>
            </w:pPr>
            <w:r w:rsidRPr="00035296">
              <w:rPr>
                <w:bCs/>
                <w:sz w:val="22"/>
                <w:szCs w:val="22"/>
              </w:rPr>
              <w:t xml:space="preserve">Положения </w:t>
            </w:r>
            <w:proofErr w:type="spellStart"/>
            <w:r w:rsidRPr="00035296">
              <w:rPr>
                <w:bCs/>
                <w:sz w:val="22"/>
                <w:szCs w:val="22"/>
              </w:rPr>
              <w:t>пп.а</w:t>
            </w:r>
            <w:proofErr w:type="spellEnd"/>
            <w:r w:rsidRPr="00035296">
              <w:rPr>
                <w:bCs/>
                <w:sz w:val="22"/>
                <w:szCs w:val="22"/>
              </w:rPr>
              <w:t xml:space="preserve"> п.12 проекта ФСБУ привести в соответствие с выбором экономического субъекта, сделанным в рамках ФСБУ 9/2025.</w:t>
            </w:r>
          </w:p>
        </w:tc>
        <w:tc>
          <w:tcPr>
            <w:tcW w:w="1985" w:type="dxa"/>
            <w:vMerge/>
          </w:tcPr>
          <w:p w14:paraId="4A03E114" w14:textId="77777777" w:rsidR="00B85A8D" w:rsidRPr="00035296" w:rsidRDefault="00B85A8D" w:rsidP="00B00384">
            <w:pPr>
              <w:ind w:firstLine="0"/>
              <w:contextualSpacing/>
              <w:rPr>
                <w:bCs/>
                <w:sz w:val="22"/>
                <w:szCs w:val="22"/>
              </w:rPr>
            </w:pPr>
          </w:p>
        </w:tc>
      </w:tr>
      <w:tr w:rsidR="00035296" w:rsidRPr="00035296" w14:paraId="1BDB311A" w14:textId="77777777" w:rsidTr="00E23DE8">
        <w:tc>
          <w:tcPr>
            <w:tcW w:w="494" w:type="dxa"/>
          </w:tcPr>
          <w:p w14:paraId="46C760E0" w14:textId="77777777" w:rsidR="00744690" w:rsidRPr="00035296" w:rsidRDefault="00744690" w:rsidP="00B00384">
            <w:pPr>
              <w:pStyle w:val="ab"/>
              <w:numPr>
                <w:ilvl w:val="0"/>
                <w:numId w:val="2"/>
              </w:numPr>
              <w:ind w:left="0" w:firstLine="0"/>
              <w:rPr>
                <w:b/>
                <w:bCs/>
                <w:sz w:val="22"/>
                <w:szCs w:val="22"/>
              </w:rPr>
            </w:pPr>
          </w:p>
        </w:tc>
        <w:tc>
          <w:tcPr>
            <w:tcW w:w="1599" w:type="dxa"/>
            <w:vMerge/>
          </w:tcPr>
          <w:p w14:paraId="69DC4EE2" w14:textId="77777777" w:rsidR="00744690" w:rsidRPr="00035296" w:rsidRDefault="00744690" w:rsidP="00B00384">
            <w:pPr>
              <w:ind w:firstLine="0"/>
              <w:contextualSpacing/>
              <w:rPr>
                <w:bCs/>
                <w:sz w:val="22"/>
                <w:szCs w:val="22"/>
              </w:rPr>
            </w:pPr>
          </w:p>
        </w:tc>
        <w:tc>
          <w:tcPr>
            <w:tcW w:w="3685" w:type="dxa"/>
            <w:vMerge/>
          </w:tcPr>
          <w:p w14:paraId="43CB2851" w14:textId="77777777" w:rsidR="00744690" w:rsidRPr="00035296" w:rsidRDefault="00744690" w:rsidP="00B00384">
            <w:pPr>
              <w:ind w:firstLine="0"/>
              <w:contextualSpacing/>
              <w:rPr>
                <w:bCs/>
                <w:sz w:val="22"/>
                <w:szCs w:val="22"/>
              </w:rPr>
            </w:pPr>
          </w:p>
        </w:tc>
        <w:tc>
          <w:tcPr>
            <w:tcW w:w="3785" w:type="dxa"/>
          </w:tcPr>
          <w:p w14:paraId="63D67AB3" w14:textId="77777777" w:rsidR="00744690" w:rsidRPr="00035296" w:rsidRDefault="00744690" w:rsidP="00B00384">
            <w:pPr>
              <w:ind w:firstLine="0"/>
              <w:contextualSpacing/>
              <w:rPr>
                <w:bCs/>
                <w:sz w:val="22"/>
                <w:szCs w:val="22"/>
              </w:rPr>
            </w:pPr>
            <w:r w:rsidRPr="00035296">
              <w:rPr>
                <w:bCs/>
                <w:sz w:val="22"/>
                <w:szCs w:val="22"/>
              </w:rPr>
              <w:t>Изложить подпункт «а» пункта 12 в следующей редакции:</w:t>
            </w:r>
          </w:p>
          <w:p w14:paraId="362E059C" w14:textId="77777777" w:rsidR="00744690" w:rsidRPr="00035296" w:rsidRDefault="00744690" w:rsidP="00B00384">
            <w:pPr>
              <w:ind w:firstLine="0"/>
              <w:contextualSpacing/>
              <w:rPr>
                <w:bCs/>
                <w:sz w:val="22"/>
                <w:szCs w:val="22"/>
              </w:rPr>
            </w:pPr>
            <w:r w:rsidRPr="00035296">
              <w:rPr>
                <w:bCs/>
                <w:sz w:val="22"/>
                <w:szCs w:val="22"/>
              </w:rPr>
              <w:lastRenderedPageBreak/>
              <w:t>«а) расходы, понесенные экономическим субъектом в связи продажей продукции, товаров, выполненных работ, оказанных услуг (далее совместно - продукт);»</w:t>
            </w:r>
          </w:p>
          <w:p w14:paraId="1E9A10AF" w14:textId="77777777" w:rsidR="00744690" w:rsidRPr="00035296" w:rsidRDefault="00744690" w:rsidP="00B00384">
            <w:pPr>
              <w:ind w:firstLine="0"/>
              <w:contextualSpacing/>
              <w:rPr>
                <w:bCs/>
                <w:sz w:val="22"/>
                <w:szCs w:val="22"/>
              </w:rPr>
            </w:pPr>
          </w:p>
          <w:p w14:paraId="177EC957" w14:textId="77777777" w:rsidR="00744690" w:rsidRPr="00035296" w:rsidRDefault="00744690" w:rsidP="00B00384">
            <w:pPr>
              <w:ind w:firstLine="0"/>
              <w:contextualSpacing/>
              <w:rPr>
                <w:bCs/>
                <w:sz w:val="22"/>
                <w:szCs w:val="22"/>
              </w:rPr>
            </w:pPr>
            <w:r w:rsidRPr="00035296">
              <w:rPr>
                <w:bCs/>
                <w:sz w:val="22"/>
                <w:szCs w:val="22"/>
              </w:rPr>
              <w:t>Минина Н.В.</w:t>
            </w:r>
          </w:p>
        </w:tc>
        <w:tc>
          <w:tcPr>
            <w:tcW w:w="4040" w:type="dxa"/>
          </w:tcPr>
          <w:p w14:paraId="75FED82F" w14:textId="77777777" w:rsidR="00744690" w:rsidRPr="00035296" w:rsidRDefault="00F317A5" w:rsidP="00B00384">
            <w:pPr>
              <w:ind w:firstLine="0"/>
              <w:contextualSpacing/>
              <w:rPr>
                <w:bCs/>
                <w:sz w:val="22"/>
                <w:szCs w:val="22"/>
              </w:rPr>
            </w:pPr>
            <w:r w:rsidRPr="00035296">
              <w:rPr>
                <w:bCs/>
                <w:sz w:val="22"/>
                <w:szCs w:val="22"/>
              </w:rPr>
              <w:lastRenderedPageBreak/>
              <w:t>Удалить «</w:t>
            </w:r>
            <w:r w:rsidR="00744690" w:rsidRPr="00035296">
              <w:rPr>
                <w:bCs/>
                <w:sz w:val="22"/>
                <w:szCs w:val="22"/>
              </w:rPr>
              <w:t>с</w:t>
            </w:r>
            <w:r w:rsidRPr="00035296">
              <w:rPr>
                <w:bCs/>
                <w:sz w:val="22"/>
                <w:szCs w:val="22"/>
              </w:rPr>
              <w:t xml:space="preserve"> производством»</w:t>
            </w:r>
            <w:r w:rsidR="00744690" w:rsidRPr="00035296">
              <w:rPr>
                <w:bCs/>
                <w:sz w:val="22"/>
                <w:szCs w:val="22"/>
              </w:rPr>
              <w:t xml:space="preserve">. Неверный объект регулирования. Создание </w:t>
            </w:r>
            <w:r w:rsidR="00744690" w:rsidRPr="00035296">
              <w:rPr>
                <w:bCs/>
                <w:sz w:val="22"/>
                <w:szCs w:val="22"/>
              </w:rPr>
              <w:lastRenderedPageBreak/>
              <w:t xml:space="preserve">запасов, в том числе продукции, не является расходом по </w:t>
            </w:r>
            <w:proofErr w:type="spellStart"/>
            <w:r w:rsidR="00744690" w:rsidRPr="00035296">
              <w:rPr>
                <w:bCs/>
                <w:sz w:val="22"/>
                <w:szCs w:val="22"/>
              </w:rPr>
              <w:t>абз</w:t>
            </w:r>
            <w:proofErr w:type="spellEnd"/>
            <w:r w:rsidR="00744690" w:rsidRPr="00035296">
              <w:rPr>
                <w:bCs/>
                <w:sz w:val="22"/>
                <w:szCs w:val="22"/>
              </w:rPr>
              <w:t>. 4 п. 5 настоящего Стандарта.</w:t>
            </w:r>
          </w:p>
          <w:p w14:paraId="4CB86B26" w14:textId="77777777" w:rsidR="00744690" w:rsidRPr="00035296" w:rsidRDefault="00F317A5" w:rsidP="00B00384">
            <w:pPr>
              <w:ind w:firstLine="0"/>
              <w:contextualSpacing/>
              <w:rPr>
                <w:bCs/>
                <w:sz w:val="22"/>
                <w:szCs w:val="22"/>
              </w:rPr>
            </w:pPr>
            <w:r w:rsidRPr="00035296">
              <w:rPr>
                <w:bCs/>
                <w:sz w:val="22"/>
                <w:szCs w:val="22"/>
              </w:rPr>
              <w:t>Удалить «продажей»</w:t>
            </w:r>
            <w:r w:rsidR="00744690" w:rsidRPr="00035296">
              <w:rPr>
                <w:bCs/>
                <w:sz w:val="22"/>
                <w:szCs w:val="22"/>
              </w:rPr>
              <w:t>. Тавтология.</w:t>
            </w:r>
          </w:p>
          <w:p w14:paraId="59F3762E" w14:textId="77777777" w:rsidR="00744690" w:rsidRPr="00035296" w:rsidRDefault="00F317A5" w:rsidP="00B00384">
            <w:pPr>
              <w:ind w:firstLine="0"/>
              <w:contextualSpacing/>
              <w:rPr>
                <w:bCs/>
                <w:sz w:val="22"/>
                <w:szCs w:val="22"/>
              </w:rPr>
            </w:pPr>
            <w:r w:rsidRPr="00035296">
              <w:rPr>
                <w:bCs/>
                <w:sz w:val="22"/>
                <w:szCs w:val="22"/>
              </w:rPr>
              <w:t>Заменить «выполнением работ» на «выполненных работ"» «оказанием услуг» на «</w:t>
            </w:r>
            <w:r w:rsidR="00744690" w:rsidRPr="00035296">
              <w:rPr>
                <w:bCs/>
                <w:sz w:val="22"/>
                <w:szCs w:val="22"/>
              </w:rPr>
              <w:t>ок</w:t>
            </w:r>
            <w:r w:rsidRPr="00035296">
              <w:rPr>
                <w:bCs/>
                <w:sz w:val="22"/>
                <w:szCs w:val="22"/>
              </w:rPr>
              <w:t>азанных услуг»</w:t>
            </w:r>
            <w:r w:rsidR="00744690" w:rsidRPr="00035296">
              <w:rPr>
                <w:bCs/>
                <w:sz w:val="22"/>
                <w:szCs w:val="22"/>
              </w:rPr>
              <w:t>. Неверный объект регулирования. Продаже подлежит не процесс, а результат.</w:t>
            </w:r>
          </w:p>
          <w:p w14:paraId="6C09B9B2" w14:textId="77777777" w:rsidR="00744690" w:rsidRPr="00035296" w:rsidRDefault="00F317A5" w:rsidP="00B00384">
            <w:pPr>
              <w:ind w:firstLine="0"/>
              <w:contextualSpacing/>
              <w:rPr>
                <w:bCs/>
                <w:sz w:val="22"/>
                <w:szCs w:val="22"/>
              </w:rPr>
            </w:pPr>
            <w:r w:rsidRPr="00035296">
              <w:rPr>
                <w:bCs/>
                <w:sz w:val="22"/>
                <w:szCs w:val="22"/>
              </w:rPr>
              <w:t>Перенести «(далее совместно - продукт)»</w:t>
            </w:r>
            <w:r w:rsidR="00744690" w:rsidRPr="00035296">
              <w:rPr>
                <w:bCs/>
                <w:sz w:val="22"/>
                <w:szCs w:val="22"/>
              </w:rPr>
              <w:t xml:space="preserve"> из пункта 5 настоящего Стандарта.  Тавтология. В деривации (лингвистики) при образовании нового термина из нескольких терминов, при достижении цели изменения семантики, также должна быть изменена форма нового слова. Это также эффективно для применения термина в практике, так как он будет нести единственное значение независимо от контекста. </w:t>
            </w:r>
            <w:r w:rsidRPr="00035296">
              <w:rPr>
                <w:bCs/>
                <w:sz w:val="22"/>
                <w:szCs w:val="22"/>
              </w:rPr>
              <w:t xml:space="preserve"> Предложено объединить термины «</w:t>
            </w:r>
            <w:r w:rsidR="00744690" w:rsidRPr="00035296">
              <w:rPr>
                <w:bCs/>
                <w:sz w:val="22"/>
                <w:szCs w:val="22"/>
              </w:rPr>
              <w:t>продукция</w:t>
            </w:r>
            <w:r w:rsidRPr="00035296">
              <w:rPr>
                <w:bCs/>
                <w:sz w:val="22"/>
                <w:szCs w:val="22"/>
              </w:rPr>
              <w:t>, товар, работа, услуга» не в термин «продукция», а в термин «продукт»</w:t>
            </w:r>
            <w:r w:rsidR="00744690" w:rsidRPr="00035296">
              <w:rPr>
                <w:bCs/>
                <w:sz w:val="22"/>
                <w:szCs w:val="22"/>
              </w:rPr>
              <w:t>.</w:t>
            </w:r>
          </w:p>
        </w:tc>
        <w:tc>
          <w:tcPr>
            <w:tcW w:w="1985" w:type="dxa"/>
          </w:tcPr>
          <w:p w14:paraId="4C25CC96" w14:textId="77777777" w:rsidR="00744690" w:rsidRPr="00035296" w:rsidRDefault="008876BE" w:rsidP="00B00384">
            <w:pPr>
              <w:ind w:firstLine="0"/>
              <w:contextualSpacing/>
              <w:rPr>
                <w:b/>
                <w:bCs/>
                <w:sz w:val="22"/>
                <w:szCs w:val="22"/>
              </w:rPr>
            </w:pPr>
            <w:r>
              <w:rPr>
                <w:b/>
                <w:bCs/>
                <w:sz w:val="22"/>
                <w:szCs w:val="22"/>
              </w:rPr>
              <w:lastRenderedPageBreak/>
              <w:t>Не учтено</w:t>
            </w:r>
            <w:r w:rsidR="00744690" w:rsidRPr="00035296">
              <w:rPr>
                <w:b/>
                <w:bCs/>
                <w:sz w:val="22"/>
                <w:szCs w:val="22"/>
              </w:rPr>
              <w:t>.</w:t>
            </w:r>
          </w:p>
          <w:p w14:paraId="6126781F" w14:textId="77777777" w:rsidR="00E07FEC" w:rsidRPr="00035296" w:rsidRDefault="008876BE" w:rsidP="00B00384">
            <w:pPr>
              <w:ind w:firstLine="0"/>
              <w:contextualSpacing/>
              <w:rPr>
                <w:b/>
                <w:bCs/>
                <w:sz w:val="22"/>
                <w:szCs w:val="22"/>
              </w:rPr>
            </w:pPr>
            <w:r w:rsidRPr="008876BE">
              <w:rPr>
                <w:rFonts w:eastAsia="Times New Roman"/>
                <w:bCs/>
                <w:sz w:val="22"/>
                <w:szCs w:val="22"/>
                <w:lang w:eastAsia="ru-RU"/>
              </w:rPr>
              <w:lastRenderedPageBreak/>
              <w:t>Норма проекта соответствует юридико-техническим правилам.</w:t>
            </w:r>
          </w:p>
        </w:tc>
      </w:tr>
      <w:tr w:rsidR="00035296" w:rsidRPr="00035296" w14:paraId="11CDAE7F" w14:textId="77777777" w:rsidTr="00E23DE8">
        <w:tc>
          <w:tcPr>
            <w:tcW w:w="494" w:type="dxa"/>
          </w:tcPr>
          <w:p w14:paraId="42F7853E" w14:textId="77777777" w:rsidR="00744690" w:rsidRPr="00035296" w:rsidRDefault="00744690" w:rsidP="00B00384">
            <w:pPr>
              <w:pStyle w:val="ab"/>
              <w:numPr>
                <w:ilvl w:val="0"/>
                <w:numId w:val="2"/>
              </w:numPr>
              <w:ind w:left="0" w:firstLine="0"/>
              <w:rPr>
                <w:b/>
                <w:bCs/>
                <w:sz w:val="22"/>
                <w:szCs w:val="22"/>
              </w:rPr>
            </w:pPr>
          </w:p>
        </w:tc>
        <w:tc>
          <w:tcPr>
            <w:tcW w:w="1599" w:type="dxa"/>
          </w:tcPr>
          <w:p w14:paraId="2CBF6A59" w14:textId="77777777" w:rsidR="00744690" w:rsidRPr="00035296" w:rsidRDefault="00744690" w:rsidP="00B00384">
            <w:pPr>
              <w:ind w:firstLine="0"/>
              <w:contextualSpacing/>
              <w:rPr>
                <w:bCs/>
                <w:sz w:val="22"/>
                <w:szCs w:val="22"/>
              </w:rPr>
            </w:pPr>
            <w:r w:rsidRPr="00035296">
              <w:rPr>
                <w:bCs/>
                <w:sz w:val="22"/>
                <w:szCs w:val="22"/>
              </w:rPr>
              <w:t>Подпункт «б» и «в» пункта 12</w:t>
            </w:r>
          </w:p>
        </w:tc>
        <w:tc>
          <w:tcPr>
            <w:tcW w:w="3685" w:type="dxa"/>
          </w:tcPr>
          <w:p w14:paraId="465FB578" w14:textId="77777777" w:rsidR="00744690" w:rsidRPr="00035296" w:rsidRDefault="00744690" w:rsidP="00B00384">
            <w:pPr>
              <w:ind w:firstLine="0"/>
              <w:contextualSpacing/>
              <w:rPr>
                <w:bCs/>
                <w:sz w:val="22"/>
                <w:szCs w:val="22"/>
              </w:rPr>
            </w:pPr>
            <w:r w:rsidRPr="00035296">
              <w:rPr>
                <w:bCs/>
                <w:sz w:val="22"/>
                <w:szCs w:val="22"/>
              </w:rPr>
              <w:t>12. …</w:t>
            </w:r>
          </w:p>
          <w:p w14:paraId="60C18DF7" w14:textId="77777777" w:rsidR="00744690" w:rsidRPr="00035296" w:rsidRDefault="00744690" w:rsidP="00B00384">
            <w:pPr>
              <w:ind w:firstLine="0"/>
              <w:contextualSpacing/>
              <w:rPr>
                <w:bCs/>
                <w:sz w:val="22"/>
                <w:szCs w:val="22"/>
              </w:rPr>
            </w:pPr>
            <w:r w:rsidRPr="00035296">
              <w:rPr>
                <w:bCs/>
                <w:sz w:val="22"/>
                <w:szCs w:val="22"/>
              </w:rPr>
              <w:t>б) расходы, понесенные экономическим субъектом в связи с предоставлением за плату прав на результаты интеллектуальной деятельности и средства индивидуализации, в случае, когда такой вид деятельности является предметом деятельности экономического субъекта;</w:t>
            </w:r>
          </w:p>
          <w:p w14:paraId="7C70209B" w14:textId="77777777" w:rsidR="00744690" w:rsidRPr="00035296" w:rsidRDefault="00744690" w:rsidP="00B00384">
            <w:pPr>
              <w:ind w:firstLine="0"/>
              <w:contextualSpacing/>
              <w:rPr>
                <w:bCs/>
                <w:sz w:val="22"/>
                <w:szCs w:val="22"/>
              </w:rPr>
            </w:pPr>
            <w:r w:rsidRPr="00035296">
              <w:rPr>
                <w:bCs/>
                <w:sz w:val="22"/>
                <w:szCs w:val="22"/>
              </w:rPr>
              <w:t xml:space="preserve">в) расходы, понесенные экономическим субъектом в связи с осуществлением финансовых </w:t>
            </w:r>
            <w:r w:rsidRPr="00035296">
              <w:rPr>
                <w:bCs/>
                <w:sz w:val="22"/>
                <w:szCs w:val="22"/>
              </w:rPr>
              <w:lastRenderedPageBreak/>
              <w:t>вложений, включая участие в уставных капиталах других организаций, в случае, когда такой вид деятельности является предметом деятельности экономического субъекта;</w:t>
            </w:r>
          </w:p>
        </w:tc>
        <w:tc>
          <w:tcPr>
            <w:tcW w:w="3785" w:type="dxa"/>
          </w:tcPr>
          <w:p w14:paraId="749FDF61" w14:textId="77777777" w:rsidR="00744690" w:rsidRPr="00035296" w:rsidRDefault="00744690" w:rsidP="00B00384">
            <w:pPr>
              <w:ind w:firstLine="0"/>
              <w:contextualSpacing/>
              <w:rPr>
                <w:bCs/>
                <w:sz w:val="22"/>
                <w:szCs w:val="22"/>
              </w:rPr>
            </w:pPr>
            <w:r w:rsidRPr="00035296">
              <w:rPr>
                <w:bCs/>
                <w:sz w:val="22"/>
                <w:szCs w:val="22"/>
              </w:rPr>
              <w:lastRenderedPageBreak/>
              <w:t>Для целей бухгалтерского учета расходами по обычным видам деятельности являются:</w:t>
            </w:r>
          </w:p>
          <w:p w14:paraId="34497CDB" w14:textId="77777777" w:rsidR="00744690" w:rsidRPr="00035296" w:rsidRDefault="00744690" w:rsidP="00B00384">
            <w:pPr>
              <w:ind w:firstLine="0"/>
              <w:contextualSpacing/>
              <w:rPr>
                <w:bCs/>
                <w:sz w:val="22"/>
                <w:szCs w:val="22"/>
              </w:rPr>
            </w:pPr>
            <w:r w:rsidRPr="00035296">
              <w:rPr>
                <w:bCs/>
                <w:sz w:val="22"/>
                <w:szCs w:val="22"/>
              </w:rPr>
              <w:t xml:space="preserve">б) расходы, понесенные экономическим субъектом в связи с предоставлением за плату прав на результаты интеллектуальной деятельности и средства индивидуализации, в случае, </w:t>
            </w:r>
            <w:r w:rsidRPr="00035296">
              <w:rPr>
                <w:b/>
                <w:bCs/>
                <w:sz w:val="22"/>
                <w:szCs w:val="22"/>
              </w:rPr>
              <w:t>когда доходы по такой деятельности признаются выручкой в соответствии с ФСБУ 9/2025</w:t>
            </w:r>
            <w:r w:rsidRPr="00035296">
              <w:rPr>
                <w:bCs/>
                <w:sz w:val="22"/>
                <w:szCs w:val="22"/>
              </w:rPr>
              <w:t>;</w:t>
            </w:r>
          </w:p>
          <w:p w14:paraId="0247B7B4" w14:textId="77777777" w:rsidR="00744690" w:rsidRPr="00035296" w:rsidRDefault="00744690" w:rsidP="00B00384">
            <w:pPr>
              <w:ind w:firstLine="0"/>
              <w:contextualSpacing/>
              <w:rPr>
                <w:bCs/>
                <w:sz w:val="22"/>
                <w:szCs w:val="22"/>
              </w:rPr>
            </w:pPr>
          </w:p>
          <w:p w14:paraId="145F1536" w14:textId="77777777" w:rsidR="00744690" w:rsidRPr="00035296" w:rsidRDefault="00744690" w:rsidP="00B00384">
            <w:pPr>
              <w:ind w:firstLine="0"/>
              <w:contextualSpacing/>
              <w:rPr>
                <w:bCs/>
                <w:sz w:val="22"/>
                <w:szCs w:val="22"/>
              </w:rPr>
            </w:pPr>
            <w:r w:rsidRPr="00035296">
              <w:rPr>
                <w:bCs/>
                <w:sz w:val="22"/>
                <w:szCs w:val="22"/>
              </w:rPr>
              <w:lastRenderedPageBreak/>
              <w:t>СРО ААС</w:t>
            </w:r>
          </w:p>
        </w:tc>
        <w:tc>
          <w:tcPr>
            <w:tcW w:w="4040" w:type="dxa"/>
          </w:tcPr>
          <w:p w14:paraId="1EBD8187" w14:textId="6D42574D" w:rsidR="00744690" w:rsidRPr="00035296" w:rsidRDefault="00744690" w:rsidP="00B00384">
            <w:pPr>
              <w:ind w:firstLine="0"/>
              <w:contextualSpacing/>
              <w:rPr>
                <w:bCs/>
                <w:sz w:val="22"/>
                <w:szCs w:val="22"/>
              </w:rPr>
            </w:pPr>
            <w:r w:rsidRPr="00035296">
              <w:rPr>
                <w:bCs/>
                <w:sz w:val="22"/>
                <w:szCs w:val="22"/>
              </w:rPr>
              <w:lastRenderedPageBreak/>
              <w:t>Не определено, чем вид деятельности отличается от предмета деятельности</w:t>
            </w:r>
            <w:r w:rsidR="002103DB">
              <w:rPr>
                <w:bCs/>
                <w:sz w:val="22"/>
                <w:szCs w:val="22"/>
              </w:rPr>
              <w:t>.</w:t>
            </w:r>
          </w:p>
        </w:tc>
        <w:tc>
          <w:tcPr>
            <w:tcW w:w="1985" w:type="dxa"/>
          </w:tcPr>
          <w:p w14:paraId="671ED868" w14:textId="77777777" w:rsidR="00744690" w:rsidRPr="00035296" w:rsidRDefault="008876BE" w:rsidP="00B00384">
            <w:pPr>
              <w:ind w:firstLine="0"/>
              <w:contextualSpacing/>
              <w:rPr>
                <w:b/>
                <w:bCs/>
                <w:sz w:val="22"/>
                <w:szCs w:val="22"/>
              </w:rPr>
            </w:pPr>
            <w:r>
              <w:rPr>
                <w:b/>
                <w:bCs/>
                <w:sz w:val="22"/>
                <w:szCs w:val="22"/>
              </w:rPr>
              <w:t>Учтено в другой редакции</w:t>
            </w:r>
            <w:r w:rsidR="00744690" w:rsidRPr="00035296">
              <w:rPr>
                <w:b/>
                <w:bCs/>
                <w:sz w:val="22"/>
                <w:szCs w:val="22"/>
              </w:rPr>
              <w:t>.</w:t>
            </w:r>
          </w:p>
          <w:p w14:paraId="2560E8BF" w14:textId="77777777" w:rsidR="00744690" w:rsidRPr="00035296" w:rsidRDefault="008876BE" w:rsidP="00B00384">
            <w:pPr>
              <w:ind w:firstLine="0"/>
              <w:contextualSpacing/>
              <w:rPr>
                <w:bCs/>
                <w:sz w:val="22"/>
                <w:szCs w:val="22"/>
              </w:rPr>
            </w:pPr>
            <w:r>
              <w:rPr>
                <w:bCs/>
                <w:sz w:val="22"/>
                <w:szCs w:val="22"/>
              </w:rPr>
              <w:t>См. пункт 12 нового проекта</w:t>
            </w:r>
            <w:r w:rsidR="00744690" w:rsidRPr="00035296">
              <w:rPr>
                <w:bCs/>
                <w:sz w:val="22"/>
                <w:szCs w:val="22"/>
              </w:rPr>
              <w:t>.</w:t>
            </w:r>
          </w:p>
        </w:tc>
      </w:tr>
      <w:tr w:rsidR="00035296" w:rsidRPr="00035296" w14:paraId="5D114E53" w14:textId="77777777" w:rsidTr="00E23DE8">
        <w:tc>
          <w:tcPr>
            <w:tcW w:w="494" w:type="dxa"/>
          </w:tcPr>
          <w:p w14:paraId="480825D2" w14:textId="77777777" w:rsidR="00744690" w:rsidRPr="00035296" w:rsidRDefault="00744690" w:rsidP="00B00384">
            <w:pPr>
              <w:pStyle w:val="ab"/>
              <w:numPr>
                <w:ilvl w:val="0"/>
                <w:numId w:val="2"/>
              </w:numPr>
              <w:ind w:left="0" w:firstLine="0"/>
              <w:rPr>
                <w:b/>
                <w:bCs/>
                <w:sz w:val="22"/>
                <w:szCs w:val="22"/>
              </w:rPr>
            </w:pPr>
          </w:p>
        </w:tc>
        <w:tc>
          <w:tcPr>
            <w:tcW w:w="1599" w:type="dxa"/>
            <w:vMerge w:val="restart"/>
          </w:tcPr>
          <w:p w14:paraId="7B9FD302" w14:textId="77777777" w:rsidR="00744690" w:rsidRPr="00035296" w:rsidRDefault="00744690" w:rsidP="00B00384">
            <w:pPr>
              <w:ind w:firstLine="0"/>
              <w:contextualSpacing/>
              <w:rPr>
                <w:bCs/>
                <w:sz w:val="22"/>
                <w:szCs w:val="22"/>
              </w:rPr>
            </w:pPr>
            <w:r w:rsidRPr="00035296">
              <w:rPr>
                <w:bCs/>
                <w:sz w:val="22"/>
                <w:szCs w:val="22"/>
              </w:rPr>
              <w:t xml:space="preserve">Подпункт «г» пункта 12 </w:t>
            </w:r>
          </w:p>
          <w:p w14:paraId="3D6EFF3E" w14:textId="77777777" w:rsidR="00744690" w:rsidRPr="00035296" w:rsidRDefault="00744690" w:rsidP="00B00384">
            <w:pPr>
              <w:ind w:firstLine="0"/>
              <w:contextualSpacing/>
              <w:rPr>
                <w:bCs/>
                <w:sz w:val="22"/>
                <w:szCs w:val="22"/>
              </w:rPr>
            </w:pPr>
          </w:p>
        </w:tc>
        <w:tc>
          <w:tcPr>
            <w:tcW w:w="3685" w:type="dxa"/>
            <w:vMerge w:val="restart"/>
          </w:tcPr>
          <w:p w14:paraId="6642CFC1" w14:textId="77777777" w:rsidR="00744690" w:rsidRPr="00035296" w:rsidRDefault="00744690" w:rsidP="00B00384">
            <w:pPr>
              <w:ind w:firstLine="0"/>
              <w:contextualSpacing/>
              <w:rPr>
                <w:bCs/>
                <w:sz w:val="22"/>
                <w:szCs w:val="22"/>
              </w:rPr>
            </w:pPr>
            <w:r w:rsidRPr="00035296">
              <w:rPr>
                <w:bCs/>
                <w:sz w:val="22"/>
                <w:szCs w:val="22"/>
              </w:rPr>
              <w:t>12…</w:t>
            </w:r>
          </w:p>
          <w:p w14:paraId="2C28FDF9" w14:textId="77777777" w:rsidR="00744690" w:rsidRPr="00035296" w:rsidRDefault="00744690" w:rsidP="00B00384">
            <w:pPr>
              <w:ind w:firstLine="0"/>
              <w:contextualSpacing/>
              <w:rPr>
                <w:bCs/>
                <w:sz w:val="22"/>
                <w:szCs w:val="22"/>
              </w:rPr>
            </w:pPr>
            <w:r w:rsidRPr="00035296">
              <w:rPr>
                <w:bCs/>
                <w:sz w:val="22"/>
                <w:szCs w:val="22"/>
              </w:rPr>
              <w:t>г) расходы, понесенные экономическим субъектом в связи с предоставлением во временное пользование имущества по договору аренды (субаренды), а также иным договорам, положения которых по отдельности или во взаимосвязи предусматривают предоставление арендодателем, лизингодателем, правообладателем, иным лицом за плату арендатору, лизингодателю, пользователю, иному лицу имущества во временное пользование (далее – договор аренды), в случае, когда такой вид деятельности является предметом деятельности экономического субъекта;</w:t>
            </w:r>
          </w:p>
        </w:tc>
        <w:tc>
          <w:tcPr>
            <w:tcW w:w="3785" w:type="dxa"/>
          </w:tcPr>
          <w:p w14:paraId="3BA411A6" w14:textId="1627A527" w:rsidR="00744690" w:rsidRPr="00035296" w:rsidRDefault="00744690" w:rsidP="00B00384">
            <w:pPr>
              <w:ind w:firstLine="0"/>
              <w:contextualSpacing/>
              <w:rPr>
                <w:bCs/>
                <w:sz w:val="22"/>
                <w:szCs w:val="22"/>
              </w:rPr>
            </w:pPr>
            <w:r w:rsidRPr="00035296">
              <w:rPr>
                <w:bCs/>
                <w:sz w:val="22"/>
                <w:szCs w:val="22"/>
              </w:rPr>
              <w:t>За</w:t>
            </w:r>
            <w:r w:rsidR="00B85A8D">
              <w:rPr>
                <w:bCs/>
                <w:sz w:val="22"/>
                <w:szCs w:val="22"/>
              </w:rPr>
              <w:t xml:space="preserve">менить слово «лизингодателю» </w:t>
            </w:r>
            <w:proofErr w:type="gramStart"/>
            <w:r w:rsidR="00B85A8D">
              <w:rPr>
                <w:bCs/>
                <w:sz w:val="22"/>
                <w:szCs w:val="22"/>
              </w:rPr>
              <w:t xml:space="preserve">на </w:t>
            </w:r>
            <w:r w:rsidRPr="00035296">
              <w:rPr>
                <w:bCs/>
                <w:sz w:val="22"/>
                <w:szCs w:val="22"/>
              </w:rPr>
              <w:t>«лизингополучателю»</w:t>
            </w:r>
            <w:proofErr w:type="gramEnd"/>
            <w:r w:rsidRPr="00035296">
              <w:rPr>
                <w:bCs/>
                <w:sz w:val="22"/>
                <w:szCs w:val="22"/>
              </w:rPr>
              <w:t>.</w:t>
            </w:r>
          </w:p>
          <w:p w14:paraId="2045DF21" w14:textId="77777777" w:rsidR="00744690" w:rsidRPr="00035296" w:rsidRDefault="00744690" w:rsidP="00B00384">
            <w:pPr>
              <w:ind w:firstLine="0"/>
              <w:contextualSpacing/>
              <w:rPr>
                <w:bCs/>
                <w:sz w:val="22"/>
                <w:szCs w:val="22"/>
              </w:rPr>
            </w:pPr>
          </w:p>
          <w:p w14:paraId="338DB5F4" w14:textId="77777777" w:rsidR="00744690" w:rsidRDefault="00744690" w:rsidP="00B00384">
            <w:pPr>
              <w:ind w:firstLine="0"/>
              <w:contextualSpacing/>
              <w:rPr>
                <w:bCs/>
                <w:sz w:val="22"/>
                <w:szCs w:val="22"/>
              </w:rPr>
            </w:pPr>
            <w:r w:rsidRPr="00035296">
              <w:rPr>
                <w:bCs/>
                <w:sz w:val="22"/>
                <w:szCs w:val="22"/>
              </w:rPr>
              <w:t>ОАО «РЖД»</w:t>
            </w:r>
          </w:p>
          <w:p w14:paraId="5E8A179F" w14:textId="77777777" w:rsidR="008876BE" w:rsidRPr="00035296" w:rsidRDefault="008876BE" w:rsidP="00B00384">
            <w:pPr>
              <w:ind w:firstLine="0"/>
              <w:contextualSpacing/>
              <w:rPr>
                <w:bCs/>
                <w:sz w:val="22"/>
                <w:szCs w:val="22"/>
              </w:rPr>
            </w:pPr>
            <w:r>
              <w:rPr>
                <w:bCs/>
                <w:sz w:val="22"/>
                <w:szCs w:val="22"/>
              </w:rPr>
              <w:t>Минина Н.В.</w:t>
            </w:r>
          </w:p>
        </w:tc>
        <w:tc>
          <w:tcPr>
            <w:tcW w:w="4040" w:type="dxa"/>
          </w:tcPr>
          <w:p w14:paraId="72B921A0" w14:textId="77777777" w:rsidR="00744690" w:rsidRPr="00035296" w:rsidRDefault="00744690" w:rsidP="00B00384">
            <w:pPr>
              <w:ind w:firstLine="0"/>
              <w:contextualSpacing/>
              <w:rPr>
                <w:bCs/>
                <w:sz w:val="22"/>
                <w:szCs w:val="22"/>
              </w:rPr>
            </w:pPr>
            <w:r w:rsidRPr="00035296">
              <w:rPr>
                <w:bCs/>
                <w:sz w:val="22"/>
                <w:szCs w:val="22"/>
              </w:rPr>
              <w:t>В редакции подпункта «г» пункта 12 допущена опечатка.</w:t>
            </w:r>
          </w:p>
          <w:p w14:paraId="434BE26C" w14:textId="77777777" w:rsidR="00744690" w:rsidRPr="00035296" w:rsidRDefault="00744690" w:rsidP="00B00384">
            <w:pPr>
              <w:ind w:firstLine="0"/>
              <w:contextualSpacing/>
              <w:rPr>
                <w:bCs/>
                <w:sz w:val="22"/>
                <w:szCs w:val="22"/>
              </w:rPr>
            </w:pPr>
          </w:p>
          <w:p w14:paraId="513A2745" w14:textId="77777777" w:rsidR="00744690" w:rsidRPr="00035296" w:rsidRDefault="00744690" w:rsidP="00B00384">
            <w:pPr>
              <w:ind w:firstLine="0"/>
              <w:contextualSpacing/>
              <w:rPr>
                <w:bCs/>
                <w:sz w:val="22"/>
                <w:szCs w:val="22"/>
              </w:rPr>
            </w:pPr>
          </w:p>
          <w:p w14:paraId="3F015A55" w14:textId="77777777" w:rsidR="00744690" w:rsidRPr="00035296" w:rsidRDefault="00744690" w:rsidP="00B00384">
            <w:pPr>
              <w:ind w:firstLine="0"/>
              <w:contextualSpacing/>
              <w:rPr>
                <w:bCs/>
                <w:sz w:val="22"/>
                <w:szCs w:val="22"/>
              </w:rPr>
            </w:pPr>
          </w:p>
        </w:tc>
        <w:tc>
          <w:tcPr>
            <w:tcW w:w="1985" w:type="dxa"/>
          </w:tcPr>
          <w:p w14:paraId="31F347AC" w14:textId="77777777" w:rsidR="00744690" w:rsidRPr="00035296" w:rsidRDefault="00744690" w:rsidP="00B00384">
            <w:pPr>
              <w:ind w:firstLine="0"/>
              <w:contextualSpacing/>
              <w:rPr>
                <w:b/>
                <w:bCs/>
                <w:sz w:val="22"/>
                <w:szCs w:val="22"/>
              </w:rPr>
            </w:pPr>
            <w:r w:rsidRPr="00035296">
              <w:rPr>
                <w:b/>
                <w:bCs/>
                <w:sz w:val="22"/>
                <w:szCs w:val="22"/>
              </w:rPr>
              <w:t>Учтено.</w:t>
            </w:r>
          </w:p>
        </w:tc>
      </w:tr>
      <w:tr w:rsidR="00035296" w:rsidRPr="00035296" w14:paraId="6D83521E" w14:textId="77777777" w:rsidTr="00E23DE8">
        <w:tc>
          <w:tcPr>
            <w:tcW w:w="494" w:type="dxa"/>
          </w:tcPr>
          <w:p w14:paraId="7BF6B2DF" w14:textId="77777777" w:rsidR="00744690" w:rsidRPr="00035296" w:rsidRDefault="00744690" w:rsidP="00B00384">
            <w:pPr>
              <w:pStyle w:val="ab"/>
              <w:numPr>
                <w:ilvl w:val="0"/>
                <w:numId w:val="2"/>
              </w:numPr>
              <w:ind w:left="0" w:firstLine="0"/>
              <w:rPr>
                <w:b/>
                <w:bCs/>
                <w:sz w:val="22"/>
                <w:szCs w:val="22"/>
              </w:rPr>
            </w:pPr>
          </w:p>
        </w:tc>
        <w:tc>
          <w:tcPr>
            <w:tcW w:w="1599" w:type="dxa"/>
            <w:vMerge/>
          </w:tcPr>
          <w:p w14:paraId="4239045B" w14:textId="77777777" w:rsidR="00744690" w:rsidRPr="00035296" w:rsidRDefault="00744690" w:rsidP="00B00384">
            <w:pPr>
              <w:ind w:firstLine="0"/>
              <w:contextualSpacing/>
              <w:rPr>
                <w:bCs/>
                <w:sz w:val="22"/>
                <w:szCs w:val="22"/>
              </w:rPr>
            </w:pPr>
          </w:p>
        </w:tc>
        <w:tc>
          <w:tcPr>
            <w:tcW w:w="3685" w:type="dxa"/>
            <w:vMerge/>
          </w:tcPr>
          <w:p w14:paraId="2068EDE7" w14:textId="77777777" w:rsidR="00744690" w:rsidRPr="00035296" w:rsidRDefault="00744690" w:rsidP="00B00384">
            <w:pPr>
              <w:ind w:firstLine="0"/>
              <w:contextualSpacing/>
              <w:rPr>
                <w:bCs/>
                <w:sz w:val="22"/>
                <w:szCs w:val="22"/>
              </w:rPr>
            </w:pPr>
          </w:p>
        </w:tc>
        <w:tc>
          <w:tcPr>
            <w:tcW w:w="3785" w:type="dxa"/>
          </w:tcPr>
          <w:p w14:paraId="747B7E66" w14:textId="77777777" w:rsidR="00744690" w:rsidRPr="00035296" w:rsidRDefault="00744690" w:rsidP="00B00384">
            <w:pPr>
              <w:ind w:firstLine="0"/>
              <w:contextualSpacing/>
              <w:rPr>
                <w:bCs/>
                <w:sz w:val="22"/>
                <w:szCs w:val="22"/>
              </w:rPr>
            </w:pPr>
            <w:r w:rsidRPr="00035296">
              <w:rPr>
                <w:bCs/>
                <w:sz w:val="22"/>
                <w:szCs w:val="22"/>
              </w:rPr>
              <w:t>Изложить подпункт «г» пункта 12 в следующей редакции:</w:t>
            </w:r>
          </w:p>
          <w:p w14:paraId="40ACF3D5" w14:textId="77777777" w:rsidR="00744690" w:rsidRPr="00035296" w:rsidRDefault="00744690" w:rsidP="00B00384">
            <w:pPr>
              <w:ind w:firstLine="0"/>
              <w:contextualSpacing/>
              <w:rPr>
                <w:bCs/>
                <w:sz w:val="22"/>
                <w:szCs w:val="22"/>
              </w:rPr>
            </w:pPr>
            <w:r w:rsidRPr="00035296">
              <w:rPr>
                <w:bCs/>
                <w:sz w:val="22"/>
                <w:szCs w:val="22"/>
              </w:rPr>
              <w:t>«г) расходы, понесенные экономическим субъектом в связи с предоставлением во временное пользование имущества по договору аренды (субаренды), а также иным договорам, положения которых по отдельности или во взаимосвязи предусматривают предоставление арендодателем, лизингодателем, правообладателем, иным лицом за плату арендатору, лизингополучателю, пользователю, иному лицу имущества, прав во временное пользование (далее – договор аренды), в случае, когда такой вид деятельности является предметом его деятельности;»</w:t>
            </w:r>
          </w:p>
          <w:p w14:paraId="4613180E" w14:textId="77777777" w:rsidR="00744690" w:rsidRPr="00035296" w:rsidRDefault="00744690" w:rsidP="00B00384">
            <w:pPr>
              <w:ind w:firstLine="0"/>
              <w:contextualSpacing/>
              <w:rPr>
                <w:bCs/>
                <w:sz w:val="22"/>
                <w:szCs w:val="22"/>
              </w:rPr>
            </w:pPr>
          </w:p>
          <w:p w14:paraId="658EBD95" w14:textId="77777777" w:rsidR="00744690" w:rsidRPr="00035296" w:rsidRDefault="00744690" w:rsidP="00B00384">
            <w:pPr>
              <w:ind w:firstLine="0"/>
              <w:contextualSpacing/>
              <w:rPr>
                <w:bCs/>
                <w:sz w:val="22"/>
                <w:szCs w:val="22"/>
              </w:rPr>
            </w:pPr>
            <w:r w:rsidRPr="00035296">
              <w:rPr>
                <w:bCs/>
                <w:sz w:val="22"/>
                <w:szCs w:val="22"/>
              </w:rPr>
              <w:t>Минина Н.В.</w:t>
            </w:r>
          </w:p>
        </w:tc>
        <w:tc>
          <w:tcPr>
            <w:tcW w:w="4040" w:type="dxa"/>
          </w:tcPr>
          <w:p w14:paraId="300BD792" w14:textId="77777777" w:rsidR="00744690" w:rsidRPr="00035296" w:rsidRDefault="00F317A5" w:rsidP="00B00384">
            <w:pPr>
              <w:ind w:firstLine="0"/>
              <w:contextualSpacing/>
              <w:rPr>
                <w:bCs/>
                <w:sz w:val="22"/>
                <w:szCs w:val="22"/>
              </w:rPr>
            </w:pPr>
            <w:r w:rsidRPr="00035296">
              <w:rPr>
                <w:bCs/>
                <w:sz w:val="22"/>
                <w:szCs w:val="22"/>
              </w:rPr>
              <w:t>Добавить «, прав»</w:t>
            </w:r>
            <w:r w:rsidR="00744690" w:rsidRPr="00035296">
              <w:rPr>
                <w:bCs/>
                <w:sz w:val="22"/>
                <w:szCs w:val="22"/>
              </w:rPr>
              <w:t>. Неполнота информации. По договору коммерческой концессии передаются права.</w:t>
            </w:r>
          </w:p>
          <w:p w14:paraId="5159B8BB" w14:textId="12122328" w:rsidR="00744690" w:rsidRPr="00035296" w:rsidRDefault="00F317A5" w:rsidP="00B00384">
            <w:pPr>
              <w:ind w:firstLine="0"/>
              <w:contextualSpacing/>
              <w:rPr>
                <w:bCs/>
                <w:sz w:val="22"/>
                <w:szCs w:val="22"/>
              </w:rPr>
            </w:pPr>
            <w:r w:rsidRPr="00035296">
              <w:rPr>
                <w:bCs/>
                <w:sz w:val="22"/>
                <w:szCs w:val="22"/>
              </w:rPr>
              <w:t>Заменить «экономического субъекта» на «его»</w:t>
            </w:r>
            <w:r w:rsidR="00744690" w:rsidRPr="00035296">
              <w:rPr>
                <w:bCs/>
                <w:sz w:val="22"/>
                <w:szCs w:val="22"/>
              </w:rPr>
              <w:t>. Тавтология</w:t>
            </w:r>
            <w:r w:rsidR="002103DB">
              <w:rPr>
                <w:bCs/>
                <w:sz w:val="22"/>
                <w:szCs w:val="22"/>
              </w:rPr>
              <w:t>.</w:t>
            </w:r>
          </w:p>
        </w:tc>
        <w:tc>
          <w:tcPr>
            <w:tcW w:w="1985" w:type="dxa"/>
          </w:tcPr>
          <w:p w14:paraId="7A10BCB7" w14:textId="77777777" w:rsidR="008876BE" w:rsidRPr="008876BE" w:rsidRDefault="008876BE" w:rsidP="00B00384">
            <w:pPr>
              <w:ind w:firstLine="0"/>
              <w:contextualSpacing/>
              <w:rPr>
                <w:b/>
                <w:bCs/>
                <w:sz w:val="22"/>
                <w:szCs w:val="22"/>
              </w:rPr>
            </w:pPr>
            <w:r w:rsidRPr="008876BE">
              <w:rPr>
                <w:b/>
                <w:bCs/>
                <w:sz w:val="22"/>
                <w:szCs w:val="22"/>
              </w:rPr>
              <w:t>Не учтено.</w:t>
            </w:r>
          </w:p>
          <w:p w14:paraId="6F24B010" w14:textId="77777777" w:rsidR="00744690" w:rsidRPr="008876BE" w:rsidRDefault="008876BE" w:rsidP="00B00384">
            <w:pPr>
              <w:ind w:firstLine="0"/>
              <w:contextualSpacing/>
              <w:rPr>
                <w:bCs/>
                <w:sz w:val="22"/>
                <w:szCs w:val="22"/>
              </w:rPr>
            </w:pPr>
            <w:r w:rsidRPr="008876BE">
              <w:rPr>
                <w:bCs/>
                <w:sz w:val="22"/>
                <w:szCs w:val="22"/>
              </w:rPr>
              <w:t>Норма Проекта соответствует юридико-техническим правилам.</w:t>
            </w:r>
          </w:p>
        </w:tc>
      </w:tr>
      <w:tr w:rsidR="00B85A8D" w:rsidRPr="00035296" w14:paraId="21648C25" w14:textId="77777777" w:rsidTr="00E23DE8">
        <w:tc>
          <w:tcPr>
            <w:tcW w:w="494" w:type="dxa"/>
          </w:tcPr>
          <w:p w14:paraId="61F22FEC" w14:textId="77777777" w:rsidR="00B85A8D" w:rsidRPr="00035296" w:rsidRDefault="00B85A8D" w:rsidP="00B00384">
            <w:pPr>
              <w:pStyle w:val="ab"/>
              <w:numPr>
                <w:ilvl w:val="0"/>
                <w:numId w:val="2"/>
              </w:numPr>
              <w:ind w:left="0" w:firstLine="0"/>
              <w:rPr>
                <w:b/>
                <w:bCs/>
                <w:sz w:val="22"/>
                <w:szCs w:val="22"/>
              </w:rPr>
            </w:pPr>
          </w:p>
        </w:tc>
        <w:tc>
          <w:tcPr>
            <w:tcW w:w="1599" w:type="dxa"/>
            <w:vMerge w:val="restart"/>
          </w:tcPr>
          <w:p w14:paraId="232567A6" w14:textId="77777777" w:rsidR="00B85A8D" w:rsidRPr="00035296" w:rsidRDefault="00B85A8D" w:rsidP="00B00384">
            <w:pPr>
              <w:ind w:firstLine="0"/>
              <w:contextualSpacing/>
              <w:rPr>
                <w:bCs/>
                <w:sz w:val="22"/>
                <w:szCs w:val="22"/>
              </w:rPr>
            </w:pPr>
            <w:r w:rsidRPr="00035296">
              <w:rPr>
                <w:bCs/>
                <w:sz w:val="22"/>
                <w:szCs w:val="22"/>
              </w:rPr>
              <w:t xml:space="preserve">Подпункт «д» пункта 12 </w:t>
            </w:r>
          </w:p>
          <w:p w14:paraId="6D0608E5" w14:textId="77777777" w:rsidR="00B85A8D" w:rsidRPr="00035296" w:rsidRDefault="00B85A8D" w:rsidP="00B00384">
            <w:pPr>
              <w:ind w:firstLine="0"/>
              <w:contextualSpacing/>
              <w:rPr>
                <w:bCs/>
                <w:sz w:val="22"/>
                <w:szCs w:val="22"/>
              </w:rPr>
            </w:pPr>
          </w:p>
        </w:tc>
        <w:tc>
          <w:tcPr>
            <w:tcW w:w="3685" w:type="dxa"/>
            <w:vMerge w:val="restart"/>
          </w:tcPr>
          <w:p w14:paraId="1B901EDF" w14:textId="77777777" w:rsidR="00B85A8D" w:rsidRPr="00035296" w:rsidRDefault="00B85A8D" w:rsidP="00B00384">
            <w:pPr>
              <w:ind w:firstLine="0"/>
              <w:contextualSpacing/>
              <w:rPr>
                <w:bCs/>
                <w:sz w:val="22"/>
                <w:szCs w:val="22"/>
              </w:rPr>
            </w:pPr>
            <w:r w:rsidRPr="00035296">
              <w:rPr>
                <w:bCs/>
                <w:sz w:val="22"/>
                <w:szCs w:val="22"/>
              </w:rPr>
              <w:t>12…</w:t>
            </w:r>
          </w:p>
          <w:p w14:paraId="02FD1739" w14:textId="77777777" w:rsidR="00B85A8D" w:rsidRPr="00035296" w:rsidRDefault="00B85A8D" w:rsidP="00B00384">
            <w:pPr>
              <w:ind w:firstLine="0"/>
              <w:contextualSpacing/>
              <w:rPr>
                <w:bCs/>
                <w:sz w:val="22"/>
                <w:szCs w:val="22"/>
              </w:rPr>
            </w:pPr>
            <w:r w:rsidRPr="00035296">
              <w:rPr>
                <w:bCs/>
                <w:sz w:val="22"/>
                <w:szCs w:val="22"/>
              </w:rPr>
              <w:t xml:space="preserve">д) понесенные экономическим субъектом управленческие, коммерческие и иные расходы, </w:t>
            </w:r>
            <w:r w:rsidRPr="00035296">
              <w:rPr>
                <w:bCs/>
                <w:sz w:val="22"/>
                <w:szCs w:val="22"/>
              </w:rPr>
              <w:lastRenderedPageBreak/>
              <w:t>которые не включаются в стоимость активов в соответствии с другими федеральными стандартами.</w:t>
            </w:r>
          </w:p>
        </w:tc>
        <w:tc>
          <w:tcPr>
            <w:tcW w:w="3785" w:type="dxa"/>
          </w:tcPr>
          <w:p w14:paraId="4270A0C0" w14:textId="77777777" w:rsidR="00B85A8D" w:rsidRPr="00035296" w:rsidRDefault="00B85A8D" w:rsidP="00B00384">
            <w:pPr>
              <w:ind w:firstLine="0"/>
              <w:contextualSpacing/>
              <w:rPr>
                <w:bCs/>
                <w:sz w:val="22"/>
                <w:szCs w:val="22"/>
              </w:rPr>
            </w:pPr>
            <w:r w:rsidRPr="00035296">
              <w:rPr>
                <w:bCs/>
                <w:sz w:val="22"/>
                <w:szCs w:val="22"/>
              </w:rPr>
              <w:lastRenderedPageBreak/>
              <w:t xml:space="preserve">Разделить подпункт «д» пункта 12 на два подпункта: д) понесенные экономическим субъектом управленческие, коммерческие </w:t>
            </w:r>
            <w:r w:rsidRPr="00035296">
              <w:rPr>
                <w:bCs/>
                <w:sz w:val="22"/>
                <w:szCs w:val="22"/>
              </w:rPr>
              <w:lastRenderedPageBreak/>
              <w:t>расходы; е) понесенные экономическим субъектом затраты, которые не включаются в стоимость активов в соответствии с другими федеральными стандартами, если такие расходы не относятся к расходам, отличным от расходов по обычным видам деятельности.</w:t>
            </w:r>
          </w:p>
          <w:p w14:paraId="75D3C4AF" w14:textId="77777777" w:rsidR="00B85A8D" w:rsidRPr="00035296" w:rsidRDefault="00B85A8D" w:rsidP="00B00384">
            <w:pPr>
              <w:ind w:firstLine="0"/>
              <w:contextualSpacing/>
              <w:rPr>
                <w:bCs/>
                <w:sz w:val="22"/>
                <w:szCs w:val="22"/>
              </w:rPr>
            </w:pPr>
          </w:p>
          <w:p w14:paraId="582D63BC" w14:textId="77777777" w:rsidR="00B85A8D" w:rsidRPr="00035296" w:rsidRDefault="00B85A8D" w:rsidP="00B00384">
            <w:pPr>
              <w:ind w:firstLine="0"/>
              <w:contextualSpacing/>
              <w:rPr>
                <w:bCs/>
                <w:sz w:val="22"/>
                <w:szCs w:val="22"/>
              </w:rPr>
            </w:pPr>
            <w:r w:rsidRPr="00035296">
              <w:rPr>
                <w:bCs/>
                <w:sz w:val="22"/>
                <w:szCs w:val="22"/>
              </w:rPr>
              <w:t>ОАО «РЖД»</w:t>
            </w:r>
          </w:p>
          <w:p w14:paraId="60580E5E" w14:textId="77777777" w:rsidR="00B85A8D" w:rsidRPr="00035296" w:rsidRDefault="00B85A8D" w:rsidP="00B00384">
            <w:pPr>
              <w:ind w:firstLine="0"/>
              <w:contextualSpacing/>
              <w:rPr>
                <w:bCs/>
                <w:sz w:val="22"/>
                <w:szCs w:val="22"/>
              </w:rPr>
            </w:pPr>
          </w:p>
        </w:tc>
        <w:tc>
          <w:tcPr>
            <w:tcW w:w="4040" w:type="dxa"/>
          </w:tcPr>
          <w:p w14:paraId="2D2C1BA5" w14:textId="77777777" w:rsidR="00B85A8D" w:rsidRPr="00035296" w:rsidRDefault="00B85A8D" w:rsidP="00B00384">
            <w:pPr>
              <w:ind w:firstLine="0"/>
              <w:contextualSpacing/>
              <w:rPr>
                <w:bCs/>
                <w:sz w:val="22"/>
                <w:szCs w:val="22"/>
              </w:rPr>
            </w:pPr>
            <w:r w:rsidRPr="00035296">
              <w:rPr>
                <w:bCs/>
                <w:sz w:val="22"/>
                <w:szCs w:val="22"/>
              </w:rPr>
              <w:lastRenderedPageBreak/>
              <w:t xml:space="preserve">ФСБУ 4/2023 содержит понятия «управленческие расходы», «коммерческие расходы». Понятие «иные расходы» в увязке с </w:t>
            </w:r>
            <w:r w:rsidRPr="00035296">
              <w:rPr>
                <w:bCs/>
                <w:sz w:val="22"/>
                <w:szCs w:val="22"/>
              </w:rPr>
              <w:lastRenderedPageBreak/>
              <w:t>вышеуказанными расходами не используется в федеральных стандартах. ФСБУ 5/2019, ФСБУ 26/2020 не конкретизирует порядок признания расходов, не включаемых в стоимость активов в классификации, предусмотренной проектом ФСБУ 10, указывая, что такие затраты признаются расходами периода, в котором понесены.</w:t>
            </w:r>
          </w:p>
        </w:tc>
        <w:tc>
          <w:tcPr>
            <w:tcW w:w="1985" w:type="dxa"/>
            <w:vMerge w:val="restart"/>
          </w:tcPr>
          <w:p w14:paraId="102D4736" w14:textId="77777777" w:rsidR="00B85A8D" w:rsidRDefault="00B85A8D" w:rsidP="00B00384">
            <w:pPr>
              <w:ind w:firstLine="0"/>
              <w:contextualSpacing/>
              <w:rPr>
                <w:b/>
                <w:bCs/>
                <w:sz w:val="22"/>
                <w:szCs w:val="22"/>
              </w:rPr>
            </w:pPr>
            <w:r>
              <w:rPr>
                <w:b/>
                <w:bCs/>
                <w:sz w:val="22"/>
                <w:szCs w:val="22"/>
              </w:rPr>
              <w:lastRenderedPageBreak/>
              <w:t>Учтено в другой редакции</w:t>
            </w:r>
            <w:r w:rsidRPr="00035296">
              <w:rPr>
                <w:b/>
                <w:bCs/>
                <w:sz w:val="22"/>
                <w:szCs w:val="22"/>
              </w:rPr>
              <w:t>.</w:t>
            </w:r>
          </w:p>
          <w:p w14:paraId="341193EC" w14:textId="77777777" w:rsidR="00B85A8D" w:rsidRPr="008876BE" w:rsidRDefault="00B85A8D" w:rsidP="00B00384">
            <w:pPr>
              <w:ind w:firstLine="0"/>
              <w:contextualSpacing/>
              <w:rPr>
                <w:bCs/>
                <w:sz w:val="22"/>
                <w:szCs w:val="22"/>
              </w:rPr>
            </w:pPr>
            <w:r w:rsidRPr="008876BE">
              <w:rPr>
                <w:bCs/>
                <w:sz w:val="22"/>
                <w:szCs w:val="22"/>
              </w:rPr>
              <w:t>См. пункт 12 нового проекта.</w:t>
            </w:r>
          </w:p>
        </w:tc>
      </w:tr>
      <w:tr w:rsidR="00B85A8D" w:rsidRPr="00035296" w14:paraId="3E5B3CDF" w14:textId="77777777" w:rsidTr="00E23DE8">
        <w:tc>
          <w:tcPr>
            <w:tcW w:w="494" w:type="dxa"/>
            <w:shd w:val="clear" w:color="auto" w:fill="auto"/>
          </w:tcPr>
          <w:p w14:paraId="29611EE4"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0DEAD431"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04DB1A98" w14:textId="77777777" w:rsidR="00B85A8D" w:rsidRPr="00035296" w:rsidRDefault="00B85A8D" w:rsidP="00B00384">
            <w:pPr>
              <w:widowControl w:val="0"/>
              <w:ind w:firstLine="0"/>
              <w:contextualSpacing/>
              <w:rPr>
                <w:rFonts w:eastAsia="Times New Roman"/>
                <w:sz w:val="22"/>
                <w:szCs w:val="22"/>
              </w:rPr>
            </w:pPr>
          </w:p>
        </w:tc>
        <w:tc>
          <w:tcPr>
            <w:tcW w:w="3785" w:type="dxa"/>
            <w:shd w:val="clear" w:color="auto" w:fill="auto"/>
          </w:tcPr>
          <w:p w14:paraId="6497F4EF" w14:textId="77777777" w:rsidR="00B85A8D" w:rsidRPr="00035296" w:rsidRDefault="00B85A8D" w:rsidP="00B00384">
            <w:pPr>
              <w:ind w:firstLine="0"/>
              <w:contextualSpacing/>
              <w:rPr>
                <w:rFonts w:eastAsia="Times New Roman"/>
                <w:bCs/>
                <w:sz w:val="22"/>
                <w:szCs w:val="22"/>
              </w:rPr>
            </w:pPr>
            <w:r w:rsidRPr="00035296">
              <w:rPr>
                <w:rFonts w:eastAsia="Times New Roman"/>
                <w:bCs/>
                <w:sz w:val="22"/>
                <w:szCs w:val="22"/>
              </w:rPr>
              <w:t>Изложить подпункт «д» пункта 12 в следующей редакции:</w:t>
            </w:r>
          </w:p>
          <w:p w14:paraId="349C6C1C" w14:textId="77777777" w:rsidR="00B85A8D" w:rsidRPr="00035296" w:rsidRDefault="00B85A8D" w:rsidP="00B00384">
            <w:pPr>
              <w:ind w:firstLine="0"/>
              <w:contextualSpacing/>
              <w:rPr>
                <w:rFonts w:eastAsia="Times New Roman"/>
                <w:sz w:val="22"/>
                <w:szCs w:val="22"/>
              </w:rPr>
            </w:pPr>
          </w:p>
          <w:p w14:paraId="6FEC4E9A" w14:textId="77777777" w:rsidR="00B85A8D" w:rsidRPr="00035296" w:rsidRDefault="00B85A8D" w:rsidP="00B00384">
            <w:pPr>
              <w:ind w:firstLine="0"/>
              <w:contextualSpacing/>
              <w:rPr>
                <w:rFonts w:eastAsia="Times New Roman"/>
                <w:sz w:val="22"/>
                <w:szCs w:val="22"/>
              </w:rPr>
            </w:pPr>
            <w:r w:rsidRPr="00035296">
              <w:rPr>
                <w:rFonts w:eastAsia="Times New Roman"/>
                <w:sz w:val="22"/>
                <w:szCs w:val="22"/>
              </w:rPr>
              <w:t>д) понесенные экономическим субъектом управленческие и коммерческие расходы.</w:t>
            </w:r>
          </w:p>
          <w:p w14:paraId="57906161" w14:textId="77777777" w:rsidR="00B85A8D" w:rsidRPr="00035296" w:rsidRDefault="00B85A8D" w:rsidP="00B00384">
            <w:pPr>
              <w:ind w:firstLine="0"/>
              <w:contextualSpacing/>
              <w:rPr>
                <w:rFonts w:eastAsia="Times New Roman"/>
                <w:sz w:val="22"/>
                <w:szCs w:val="22"/>
              </w:rPr>
            </w:pPr>
          </w:p>
          <w:p w14:paraId="58F4B4C2" w14:textId="77777777" w:rsidR="00B85A8D" w:rsidRPr="00035296" w:rsidRDefault="00B85A8D" w:rsidP="00B00384">
            <w:pPr>
              <w:ind w:firstLine="0"/>
              <w:contextualSpacing/>
              <w:rPr>
                <w:rFonts w:eastAsia="Times New Roman"/>
                <w:sz w:val="22"/>
                <w:szCs w:val="22"/>
              </w:rPr>
            </w:pPr>
            <w:r>
              <w:rPr>
                <w:rFonts w:eastAsia="Times New Roman"/>
                <w:sz w:val="22"/>
                <w:szCs w:val="22"/>
              </w:rPr>
              <w:t>ООО «</w:t>
            </w:r>
            <w:proofErr w:type="spellStart"/>
            <w:r>
              <w:rPr>
                <w:rFonts w:eastAsia="Times New Roman"/>
                <w:sz w:val="22"/>
                <w:szCs w:val="22"/>
              </w:rPr>
              <w:t>Трансойл</w:t>
            </w:r>
            <w:proofErr w:type="spellEnd"/>
            <w:r>
              <w:rPr>
                <w:rFonts w:eastAsia="Times New Roman"/>
                <w:sz w:val="22"/>
                <w:szCs w:val="22"/>
              </w:rPr>
              <w:t>»</w:t>
            </w:r>
          </w:p>
        </w:tc>
        <w:tc>
          <w:tcPr>
            <w:tcW w:w="4040" w:type="dxa"/>
            <w:shd w:val="clear" w:color="auto" w:fill="auto"/>
          </w:tcPr>
          <w:p w14:paraId="3EC74D3E" w14:textId="3936BBB6" w:rsidR="00B85A8D" w:rsidRPr="00035296" w:rsidRDefault="00B85A8D" w:rsidP="00B00384">
            <w:pPr>
              <w:widowControl w:val="0"/>
              <w:ind w:firstLine="0"/>
              <w:contextualSpacing/>
              <w:rPr>
                <w:rFonts w:eastAsia="Times New Roman"/>
                <w:sz w:val="22"/>
                <w:szCs w:val="22"/>
              </w:rPr>
            </w:pPr>
            <w:r w:rsidRPr="00035296">
              <w:rPr>
                <w:rFonts w:eastAsia="Times New Roman"/>
                <w:sz w:val="22"/>
                <w:szCs w:val="22"/>
              </w:rPr>
              <w:t xml:space="preserve">Исключить из </w:t>
            </w:r>
            <w:proofErr w:type="spellStart"/>
            <w:r w:rsidRPr="00035296">
              <w:rPr>
                <w:rFonts w:eastAsia="Times New Roman"/>
                <w:sz w:val="22"/>
                <w:szCs w:val="22"/>
              </w:rPr>
              <w:t>пп</w:t>
            </w:r>
            <w:proofErr w:type="spellEnd"/>
            <w:r w:rsidRPr="00035296">
              <w:rPr>
                <w:rFonts w:eastAsia="Times New Roman"/>
                <w:sz w:val="22"/>
                <w:szCs w:val="22"/>
              </w:rPr>
              <w:t xml:space="preserve">. </w:t>
            </w:r>
            <w:r w:rsidR="00A839CA">
              <w:rPr>
                <w:rFonts w:eastAsia="Times New Roman"/>
                <w:sz w:val="22"/>
                <w:szCs w:val="22"/>
              </w:rPr>
              <w:t>«</w:t>
            </w:r>
            <w:r w:rsidRPr="00035296">
              <w:rPr>
                <w:rFonts w:eastAsia="Times New Roman"/>
                <w:sz w:val="22"/>
                <w:szCs w:val="22"/>
              </w:rPr>
              <w:t>д</w:t>
            </w:r>
            <w:r w:rsidR="00A839CA">
              <w:rPr>
                <w:rFonts w:eastAsia="Times New Roman"/>
                <w:sz w:val="22"/>
                <w:szCs w:val="22"/>
              </w:rPr>
              <w:t>»</w:t>
            </w:r>
            <w:r w:rsidRPr="00035296">
              <w:rPr>
                <w:rFonts w:eastAsia="Times New Roman"/>
                <w:sz w:val="22"/>
                <w:szCs w:val="22"/>
              </w:rPr>
              <w:t xml:space="preserve"> п.12 понятие «иные расходы», либо конкретизировать, что включается в это понятие</w:t>
            </w:r>
            <w:r w:rsidR="002103DB">
              <w:rPr>
                <w:rFonts w:eastAsia="Times New Roman"/>
                <w:sz w:val="22"/>
                <w:szCs w:val="22"/>
              </w:rPr>
              <w:t>.</w:t>
            </w:r>
          </w:p>
        </w:tc>
        <w:tc>
          <w:tcPr>
            <w:tcW w:w="1985" w:type="dxa"/>
            <w:vMerge/>
            <w:shd w:val="clear" w:color="auto" w:fill="auto"/>
          </w:tcPr>
          <w:p w14:paraId="1EC673F5" w14:textId="024F6328" w:rsidR="00B85A8D" w:rsidRPr="00035296" w:rsidRDefault="00B85A8D" w:rsidP="00B00384">
            <w:pPr>
              <w:ind w:firstLine="0"/>
              <w:contextualSpacing/>
              <w:rPr>
                <w:rFonts w:eastAsia="Times New Roman"/>
                <w:bCs/>
                <w:sz w:val="22"/>
                <w:szCs w:val="22"/>
                <w:lang w:eastAsia="ru-RU"/>
              </w:rPr>
            </w:pPr>
          </w:p>
        </w:tc>
      </w:tr>
      <w:tr w:rsidR="00CA6794" w:rsidRPr="00035296" w14:paraId="14873039" w14:textId="77777777" w:rsidTr="00E23DE8">
        <w:tc>
          <w:tcPr>
            <w:tcW w:w="494" w:type="dxa"/>
            <w:shd w:val="clear" w:color="auto" w:fill="auto"/>
          </w:tcPr>
          <w:p w14:paraId="4D3AF9B3" w14:textId="77777777" w:rsidR="00CA6794" w:rsidRPr="00035296" w:rsidRDefault="00CA6794" w:rsidP="00B00384">
            <w:pPr>
              <w:pStyle w:val="ab"/>
              <w:numPr>
                <w:ilvl w:val="0"/>
                <w:numId w:val="2"/>
              </w:numPr>
              <w:rPr>
                <w:rFonts w:eastAsia="Times New Roman"/>
                <w:bCs/>
                <w:sz w:val="22"/>
                <w:szCs w:val="22"/>
              </w:rPr>
            </w:pPr>
          </w:p>
        </w:tc>
        <w:tc>
          <w:tcPr>
            <w:tcW w:w="1599" w:type="dxa"/>
            <w:vMerge/>
            <w:shd w:val="clear" w:color="auto" w:fill="auto"/>
          </w:tcPr>
          <w:p w14:paraId="6A8A14D4" w14:textId="77777777" w:rsidR="00CA6794" w:rsidRPr="00035296" w:rsidRDefault="00CA6794" w:rsidP="00B00384">
            <w:pPr>
              <w:ind w:firstLine="0"/>
              <w:contextualSpacing/>
              <w:rPr>
                <w:rFonts w:eastAsia="Times New Roman"/>
                <w:bCs/>
                <w:sz w:val="22"/>
                <w:szCs w:val="22"/>
                <w:lang w:eastAsia="ru-RU"/>
              </w:rPr>
            </w:pPr>
          </w:p>
        </w:tc>
        <w:tc>
          <w:tcPr>
            <w:tcW w:w="3685" w:type="dxa"/>
            <w:vMerge/>
            <w:shd w:val="clear" w:color="auto" w:fill="auto"/>
          </w:tcPr>
          <w:p w14:paraId="4E4DE9D3" w14:textId="77777777" w:rsidR="00CA6794" w:rsidRPr="00035296" w:rsidRDefault="00CA6794" w:rsidP="00B00384">
            <w:pPr>
              <w:widowControl w:val="0"/>
              <w:ind w:firstLine="0"/>
              <w:contextualSpacing/>
              <w:rPr>
                <w:rFonts w:eastAsia="Times New Roman"/>
                <w:sz w:val="22"/>
                <w:szCs w:val="22"/>
              </w:rPr>
            </w:pPr>
          </w:p>
        </w:tc>
        <w:tc>
          <w:tcPr>
            <w:tcW w:w="3785" w:type="dxa"/>
            <w:shd w:val="clear" w:color="auto" w:fill="auto"/>
          </w:tcPr>
          <w:p w14:paraId="1E101135" w14:textId="77777777" w:rsidR="00CA6794" w:rsidRPr="00035296" w:rsidRDefault="00CA6794" w:rsidP="00B00384">
            <w:pPr>
              <w:ind w:firstLine="0"/>
              <w:contextualSpacing/>
              <w:rPr>
                <w:rFonts w:eastAsia="Times New Roman"/>
                <w:sz w:val="22"/>
                <w:szCs w:val="22"/>
              </w:rPr>
            </w:pPr>
            <w:r w:rsidRPr="00035296">
              <w:rPr>
                <w:rFonts w:eastAsia="Times New Roman"/>
                <w:sz w:val="22"/>
                <w:szCs w:val="22"/>
              </w:rPr>
              <w:t>После слова «активов» дополнить</w:t>
            </w:r>
          </w:p>
          <w:p w14:paraId="6970D1A7" w14:textId="77777777" w:rsidR="00CA6794" w:rsidRPr="00035296" w:rsidRDefault="00CA6794" w:rsidP="00B00384">
            <w:pPr>
              <w:ind w:firstLine="0"/>
              <w:contextualSpacing/>
              <w:rPr>
                <w:rFonts w:eastAsia="Times New Roman"/>
                <w:sz w:val="22"/>
                <w:szCs w:val="22"/>
              </w:rPr>
            </w:pPr>
            <w:r w:rsidRPr="00035296">
              <w:rPr>
                <w:rFonts w:eastAsia="Times New Roman"/>
                <w:sz w:val="22"/>
                <w:szCs w:val="22"/>
              </w:rPr>
              <w:t>слова «и не признаются расходами, отличными от расходов по обычным видам деятельности».</w:t>
            </w:r>
          </w:p>
          <w:p w14:paraId="2827E4BD" w14:textId="77777777" w:rsidR="00CA6794" w:rsidRPr="00035296" w:rsidRDefault="00CA6794" w:rsidP="00B00384">
            <w:pPr>
              <w:ind w:firstLine="0"/>
              <w:contextualSpacing/>
              <w:rPr>
                <w:rFonts w:eastAsia="Times New Roman"/>
                <w:sz w:val="22"/>
                <w:szCs w:val="22"/>
              </w:rPr>
            </w:pPr>
          </w:p>
          <w:p w14:paraId="1D7EDDCF" w14:textId="77777777" w:rsidR="00CA6794" w:rsidRPr="00035296" w:rsidRDefault="00CA6794" w:rsidP="00B00384">
            <w:pPr>
              <w:ind w:firstLine="0"/>
              <w:contextualSpacing/>
              <w:rPr>
                <w:rFonts w:eastAsia="Times New Roman"/>
                <w:sz w:val="22"/>
                <w:szCs w:val="22"/>
              </w:rPr>
            </w:pPr>
            <w:r w:rsidRPr="00035296">
              <w:rPr>
                <w:rFonts w:eastAsia="Times New Roman"/>
                <w:sz w:val="22"/>
                <w:szCs w:val="22"/>
              </w:rPr>
              <w:t>ПAO «Сургутнефтегаз»</w:t>
            </w:r>
          </w:p>
        </w:tc>
        <w:tc>
          <w:tcPr>
            <w:tcW w:w="4040" w:type="dxa"/>
            <w:shd w:val="clear" w:color="auto" w:fill="auto"/>
          </w:tcPr>
          <w:p w14:paraId="27101C0D" w14:textId="40F16FB0" w:rsidR="00CA6794" w:rsidRPr="00035296" w:rsidRDefault="00CA6794" w:rsidP="00B00384">
            <w:pPr>
              <w:widowControl w:val="0"/>
              <w:ind w:firstLine="0"/>
              <w:contextualSpacing/>
              <w:rPr>
                <w:rFonts w:eastAsia="Times New Roman"/>
                <w:sz w:val="22"/>
                <w:szCs w:val="22"/>
              </w:rPr>
            </w:pPr>
            <w:r w:rsidRPr="00035296">
              <w:rPr>
                <w:rFonts w:eastAsia="Times New Roman"/>
                <w:sz w:val="22"/>
                <w:szCs w:val="22"/>
              </w:rPr>
              <w:t>Уточнение, исключающее расходы, отличные от расходов по обычным видам деятельности</w:t>
            </w:r>
            <w:r w:rsidR="002103DB">
              <w:rPr>
                <w:rFonts w:eastAsia="Times New Roman"/>
                <w:sz w:val="22"/>
                <w:szCs w:val="22"/>
              </w:rPr>
              <w:t>.</w:t>
            </w:r>
          </w:p>
        </w:tc>
        <w:tc>
          <w:tcPr>
            <w:tcW w:w="1985" w:type="dxa"/>
            <w:shd w:val="clear" w:color="auto" w:fill="auto"/>
          </w:tcPr>
          <w:p w14:paraId="3010EE00" w14:textId="77777777" w:rsidR="00CA6794" w:rsidRPr="00035296" w:rsidRDefault="00CA6794"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tc>
      </w:tr>
      <w:tr w:rsidR="00CA6794" w:rsidRPr="00035296" w14:paraId="32EF666E" w14:textId="77777777" w:rsidTr="00E23DE8">
        <w:tc>
          <w:tcPr>
            <w:tcW w:w="494" w:type="dxa"/>
            <w:shd w:val="clear" w:color="auto" w:fill="auto"/>
          </w:tcPr>
          <w:p w14:paraId="2151B35B" w14:textId="77777777" w:rsidR="00CA6794" w:rsidRPr="00035296" w:rsidRDefault="00CA6794" w:rsidP="00B00384">
            <w:pPr>
              <w:pStyle w:val="ab"/>
              <w:numPr>
                <w:ilvl w:val="0"/>
                <w:numId w:val="2"/>
              </w:numPr>
              <w:rPr>
                <w:rFonts w:eastAsia="Times New Roman"/>
                <w:bCs/>
                <w:sz w:val="22"/>
                <w:szCs w:val="22"/>
              </w:rPr>
            </w:pPr>
          </w:p>
        </w:tc>
        <w:tc>
          <w:tcPr>
            <w:tcW w:w="1599" w:type="dxa"/>
            <w:vMerge/>
            <w:shd w:val="clear" w:color="auto" w:fill="auto"/>
          </w:tcPr>
          <w:p w14:paraId="565A69D2" w14:textId="77777777" w:rsidR="00CA6794" w:rsidRPr="00035296" w:rsidRDefault="00CA6794" w:rsidP="00B00384">
            <w:pPr>
              <w:ind w:firstLine="0"/>
              <w:contextualSpacing/>
              <w:rPr>
                <w:rFonts w:eastAsia="Times New Roman"/>
                <w:bCs/>
                <w:sz w:val="22"/>
                <w:szCs w:val="22"/>
                <w:lang w:eastAsia="ru-RU"/>
              </w:rPr>
            </w:pPr>
          </w:p>
        </w:tc>
        <w:tc>
          <w:tcPr>
            <w:tcW w:w="3685" w:type="dxa"/>
            <w:vMerge/>
            <w:shd w:val="clear" w:color="auto" w:fill="auto"/>
          </w:tcPr>
          <w:p w14:paraId="659A8D3B" w14:textId="77777777" w:rsidR="00CA6794" w:rsidRPr="00035296" w:rsidRDefault="00CA6794" w:rsidP="00B00384">
            <w:pPr>
              <w:widowControl w:val="0"/>
              <w:ind w:firstLine="0"/>
              <w:contextualSpacing/>
              <w:rPr>
                <w:rFonts w:eastAsia="Times New Roman"/>
                <w:sz w:val="22"/>
                <w:szCs w:val="22"/>
              </w:rPr>
            </w:pPr>
          </w:p>
        </w:tc>
        <w:tc>
          <w:tcPr>
            <w:tcW w:w="3785" w:type="dxa"/>
            <w:shd w:val="clear" w:color="auto" w:fill="auto"/>
          </w:tcPr>
          <w:p w14:paraId="7528F882" w14:textId="63DDD0C3" w:rsidR="00CA6794" w:rsidRPr="00035296" w:rsidRDefault="00CA6794" w:rsidP="00B00384">
            <w:pPr>
              <w:widowControl w:val="0"/>
              <w:ind w:firstLine="0"/>
              <w:contextualSpacing/>
              <w:rPr>
                <w:rFonts w:eastAsia="Times New Roman"/>
                <w:bCs/>
                <w:sz w:val="22"/>
                <w:szCs w:val="22"/>
              </w:rPr>
            </w:pPr>
            <w:r w:rsidRPr="00035296">
              <w:rPr>
                <w:rFonts w:eastAsia="Times New Roman"/>
                <w:bCs/>
                <w:sz w:val="22"/>
                <w:szCs w:val="22"/>
              </w:rPr>
              <w:t xml:space="preserve">Формулировка </w:t>
            </w:r>
            <w:r w:rsidR="00A839CA">
              <w:rPr>
                <w:rFonts w:eastAsia="Times New Roman"/>
                <w:bCs/>
                <w:sz w:val="22"/>
                <w:szCs w:val="22"/>
              </w:rPr>
              <w:t>«</w:t>
            </w:r>
            <w:r w:rsidRPr="00035296">
              <w:rPr>
                <w:rFonts w:eastAsia="Times New Roman"/>
                <w:bCs/>
                <w:sz w:val="22"/>
                <w:szCs w:val="22"/>
              </w:rPr>
              <w:t>и иные расходы</w:t>
            </w:r>
            <w:r w:rsidR="00A839CA">
              <w:rPr>
                <w:rFonts w:eastAsia="Times New Roman"/>
                <w:bCs/>
                <w:sz w:val="22"/>
                <w:szCs w:val="22"/>
              </w:rPr>
              <w:t>»</w:t>
            </w:r>
            <w:r w:rsidRPr="00035296">
              <w:rPr>
                <w:rFonts w:eastAsia="Times New Roman"/>
                <w:bCs/>
                <w:sz w:val="22"/>
                <w:szCs w:val="22"/>
              </w:rPr>
              <w:t>, по сути, позволяет отнести абсолютно все расходы, которые не включаются в активы (т.е., не только расходы по обычным видам деятельности).</w:t>
            </w:r>
          </w:p>
          <w:p w14:paraId="3FD27888" w14:textId="77777777" w:rsidR="00CA6794" w:rsidRPr="00035296" w:rsidRDefault="00CA6794" w:rsidP="00B00384">
            <w:pPr>
              <w:widowControl w:val="0"/>
              <w:ind w:firstLine="0"/>
              <w:contextualSpacing/>
              <w:rPr>
                <w:rFonts w:eastAsia="Times New Roman"/>
                <w:bCs/>
                <w:sz w:val="22"/>
                <w:szCs w:val="22"/>
              </w:rPr>
            </w:pPr>
          </w:p>
          <w:p w14:paraId="0866C311" w14:textId="184FF826" w:rsidR="00CA6794" w:rsidRPr="00035296" w:rsidRDefault="00CA6794" w:rsidP="00B00384">
            <w:pPr>
              <w:widowControl w:val="0"/>
              <w:ind w:firstLine="0"/>
              <w:contextualSpacing/>
              <w:rPr>
                <w:rFonts w:eastAsia="Times New Roman"/>
                <w:sz w:val="22"/>
                <w:szCs w:val="22"/>
              </w:rPr>
            </w:pPr>
            <w:r w:rsidRPr="00035296">
              <w:rPr>
                <w:rFonts w:eastAsia="Times New Roman"/>
                <w:bCs/>
                <w:sz w:val="22"/>
                <w:szCs w:val="22"/>
              </w:rPr>
              <w:t>Акс</w:t>
            </w:r>
            <w:r w:rsidR="002103DB">
              <w:rPr>
                <w:rFonts w:eastAsia="Times New Roman"/>
                <w:bCs/>
                <w:sz w:val="22"/>
                <w:szCs w:val="22"/>
              </w:rPr>
              <w:t>ё</w:t>
            </w:r>
            <w:r w:rsidRPr="00035296">
              <w:rPr>
                <w:rFonts w:eastAsia="Times New Roman"/>
                <w:bCs/>
                <w:sz w:val="22"/>
                <w:szCs w:val="22"/>
              </w:rPr>
              <w:t>нов Б.А.</w:t>
            </w:r>
          </w:p>
        </w:tc>
        <w:tc>
          <w:tcPr>
            <w:tcW w:w="4040" w:type="dxa"/>
            <w:shd w:val="clear" w:color="auto" w:fill="auto"/>
          </w:tcPr>
          <w:p w14:paraId="6956057E" w14:textId="77777777" w:rsidR="00CA6794" w:rsidRPr="00035296" w:rsidRDefault="00CA6794" w:rsidP="00B00384">
            <w:pPr>
              <w:widowControl w:val="0"/>
              <w:ind w:firstLine="0"/>
              <w:contextualSpacing/>
              <w:rPr>
                <w:rFonts w:eastAsia="Times New Roman"/>
                <w:sz w:val="22"/>
                <w:szCs w:val="22"/>
              </w:rPr>
            </w:pPr>
          </w:p>
        </w:tc>
        <w:tc>
          <w:tcPr>
            <w:tcW w:w="1985" w:type="dxa"/>
            <w:shd w:val="clear" w:color="auto" w:fill="auto"/>
          </w:tcPr>
          <w:p w14:paraId="241D93F5" w14:textId="77777777" w:rsidR="00CA6794" w:rsidRDefault="00CA6794" w:rsidP="00B00384">
            <w:pPr>
              <w:ind w:firstLine="0"/>
              <w:contextualSpacing/>
              <w:rPr>
                <w:b/>
                <w:bCs/>
                <w:sz w:val="22"/>
                <w:szCs w:val="22"/>
              </w:rPr>
            </w:pPr>
            <w:r>
              <w:rPr>
                <w:b/>
                <w:bCs/>
                <w:sz w:val="22"/>
                <w:szCs w:val="22"/>
              </w:rPr>
              <w:t>Учтено в другой редакции</w:t>
            </w:r>
            <w:r w:rsidRPr="00035296">
              <w:rPr>
                <w:b/>
                <w:bCs/>
                <w:sz w:val="22"/>
                <w:szCs w:val="22"/>
              </w:rPr>
              <w:t>.</w:t>
            </w:r>
          </w:p>
          <w:p w14:paraId="1DC1E809" w14:textId="77777777" w:rsidR="00CA6794" w:rsidRPr="00035296" w:rsidRDefault="00CA6794" w:rsidP="00B00384">
            <w:pPr>
              <w:ind w:firstLine="0"/>
              <w:contextualSpacing/>
              <w:rPr>
                <w:rFonts w:eastAsia="Times New Roman"/>
                <w:bCs/>
                <w:sz w:val="22"/>
                <w:szCs w:val="22"/>
                <w:lang w:eastAsia="ru-RU"/>
              </w:rPr>
            </w:pPr>
            <w:r w:rsidRPr="008876BE">
              <w:rPr>
                <w:bCs/>
                <w:sz w:val="22"/>
                <w:szCs w:val="22"/>
              </w:rPr>
              <w:t>См. пункт 12 нового проекта.</w:t>
            </w:r>
          </w:p>
        </w:tc>
      </w:tr>
      <w:tr w:rsidR="00CA6794" w:rsidRPr="00035296" w14:paraId="7B359C74" w14:textId="77777777" w:rsidTr="00E23DE8">
        <w:tc>
          <w:tcPr>
            <w:tcW w:w="494" w:type="dxa"/>
            <w:shd w:val="clear" w:color="auto" w:fill="auto"/>
          </w:tcPr>
          <w:p w14:paraId="76FA3E89" w14:textId="77777777" w:rsidR="00CA6794" w:rsidRPr="00035296" w:rsidRDefault="00CA6794" w:rsidP="00B00384">
            <w:pPr>
              <w:pStyle w:val="ab"/>
              <w:numPr>
                <w:ilvl w:val="0"/>
                <w:numId w:val="2"/>
              </w:numPr>
              <w:rPr>
                <w:rFonts w:eastAsia="Times New Roman"/>
                <w:bCs/>
                <w:sz w:val="22"/>
                <w:szCs w:val="22"/>
              </w:rPr>
            </w:pPr>
          </w:p>
        </w:tc>
        <w:tc>
          <w:tcPr>
            <w:tcW w:w="1599" w:type="dxa"/>
            <w:vMerge/>
            <w:shd w:val="clear" w:color="auto" w:fill="auto"/>
          </w:tcPr>
          <w:p w14:paraId="793E165C" w14:textId="77777777" w:rsidR="00CA6794" w:rsidRPr="00035296" w:rsidRDefault="00CA6794" w:rsidP="00B00384">
            <w:pPr>
              <w:ind w:firstLine="0"/>
              <w:contextualSpacing/>
              <w:rPr>
                <w:rFonts w:eastAsia="Times New Roman"/>
                <w:bCs/>
                <w:sz w:val="22"/>
                <w:szCs w:val="22"/>
                <w:lang w:eastAsia="ru-RU"/>
              </w:rPr>
            </w:pPr>
          </w:p>
        </w:tc>
        <w:tc>
          <w:tcPr>
            <w:tcW w:w="3685" w:type="dxa"/>
            <w:vMerge/>
            <w:shd w:val="clear" w:color="auto" w:fill="auto"/>
          </w:tcPr>
          <w:p w14:paraId="5DECCCB8" w14:textId="77777777" w:rsidR="00CA6794" w:rsidRPr="00035296" w:rsidRDefault="00CA6794" w:rsidP="00B00384">
            <w:pPr>
              <w:widowControl w:val="0"/>
              <w:ind w:firstLine="0"/>
              <w:contextualSpacing/>
              <w:rPr>
                <w:rFonts w:eastAsia="Times New Roman"/>
                <w:sz w:val="22"/>
                <w:szCs w:val="22"/>
              </w:rPr>
            </w:pPr>
          </w:p>
        </w:tc>
        <w:tc>
          <w:tcPr>
            <w:tcW w:w="3785" w:type="dxa"/>
            <w:shd w:val="clear" w:color="auto" w:fill="auto"/>
          </w:tcPr>
          <w:p w14:paraId="60768E13" w14:textId="77777777" w:rsidR="00CA6794" w:rsidRPr="00035296" w:rsidRDefault="00CA6794" w:rsidP="00B00384">
            <w:pPr>
              <w:widowControl w:val="0"/>
              <w:ind w:firstLine="0"/>
              <w:contextualSpacing/>
              <w:rPr>
                <w:rFonts w:eastAsia="Times New Roman"/>
                <w:bCs/>
                <w:sz w:val="22"/>
                <w:szCs w:val="22"/>
              </w:rPr>
            </w:pPr>
            <w:r w:rsidRPr="00035296">
              <w:rPr>
                <w:rFonts w:eastAsia="Times New Roman"/>
                <w:bCs/>
                <w:sz w:val="22"/>
                <w:szCs w:val="22"/>
              </w:rPr>
              <w:t>Имеет смысл дополнить информацией о налоговых расходах.</w:t>
            </w:r>
          </w:p>
          <w:p w14:paraId="3F3569EF" w14:textId="77777777" w:rsidR="00CA6794" w:rsidRPr="00035296" w:rsidRDefault="00CA6794" w:rsidP="00B00384">
            <w:pPr>
              <w:widowControl w:val="0"/>
              <w:ind w:firstLine="0"/>
              <w:contextualSpacing/>
              <w:rPr>
                <w:rFonts w:eastAsia="Times New Roman"/>
                <w:sz w:val="22"/>
                <w:szCs w:val="22"/>
              </w:rPr>
            </w:pPr>
          </w:p>
          <w:p w14:paraId="7F2DD966" w14:textId="2B1BC9D7" w:rsidR="00CA6794" w:rsidRPr="00035296" w:rsidRDefault="00CA6794" w:rsidP="00B00384">
            <w:pPr>
              <w:widowControl w:val="0"/>
              <w:ind w:firstLine="0"/>
              <w:contextualSpacing/>
              <w:rPr>
                <w:rFonts w:eastAsia="Times New Roman"/>
                <w:sz w:val="22"/>
                <w:szCs w:val="22"/>
              </w:rPr>
            </w:pPr>
            <w:r w:rsidRPr="00035296">
              <w:rPr>
                <w:rFonts w:eastAsia="Times New Roman"/>
                <w:sz w:val="22"/>
                <w:szCs w:val="22"/>
              </w:rPr>
              <w:t>Акс</w:t>
            </w:r>
            <w:r w:rsidR="002103DB">
              <w:rPr>
                <w:rFonts w:eastAsia="Times New Roman"/>
                <w:sz w:val="22"/>
                <w:szCs w:val="22"/>
              </w:rPr>
              <w:t>ё</w:t>
            </w:r>
            <w:r w:rsidRPr="00035296">
              <w:rPr>
                <w:rFonts w:eastAsia="Times New Roman"/>
                <w:sz w:val="22"/>
                <w:szCs w:val="22"/>
              </w:rPr>
              <w:t>нов Б.А.</w:t>
            </w:r>
          </w:p>
        </w:tc>
        <w:tc>
          <w:tcPr>
            <w:tcW w:w="4040" w:type="dxa"/>
            <w:shd w:val="clear" w:color="auto" w:fill="auto"/>
          </w:tcPr>
          <w:p w14:paraId="1CFA2D9F" w14:textId="77777777" w:rsidR="00CA6794" w:rsidRPr="00035296" w:rsidRDefault="00CA6794" w:rsidP="00B00384">
            <w:pPr>
              <w:widowControl w:val="0"/>
              <w:ind w:firstLine="0"/>
              <w:contextualSpacing/>
              <w:rPr>
                <w:rFonts w:eastAsia="Times New Roman"/>
                <w:bCs/>
                <w:sz w:val="22"/>
                <w:szCs w:val="22"/>
              </w:rPr>
            </w:pPr>
            <w:r w:rsidRPr="00035296">
              <w:rPr>
                <w:rFonts w:eastAsia="Times New Roman"/>
                <w:bCs/>
                <w:sz w:val="22"/>
                <w:szCs w:val="22"/>
              </w:rPr>
              <w:t>В действующем стандарте, и в проекте нет четкого подхода, относить налоговые расходы к основным или прочим.</w:t>
            </w:r>
          </w:p>
        </w:tc>
        <w:tc>
          <w:tcPr>
            <w:tcW w:w="1985" w:type="dxa"/>
            <w:shd w:val="clear" w:color="auto" w:fill="auto"/>
          </w:tcPr>
          <w:p w14:paraId="44B4E123" w14:textId="77777777" w:rsidR="00CA6794" w:rsidRPr="00035296" w:rsidRDefault="00CA6794"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6A2DD447" w14:textId="77777777" w:rsidR="00CA6794" w:rsidRPr="00035296" w:rsidRDefault="00CA6794" w:rsidP="00B00384">
            <w:pPr>
              <w:ind w:firstLine="0"/>
              <w:contextualSpacing/>
              <w:rPr>
                <w:rFonts w:eastAsia="Times New Roman"/>
                <w:bCs/>
                <w:sz w:val="22"/>
                <w:szCs w:val="22"/>
                <w:lang w:eastAsia="ru-RU"/>
              </w:rPr>
            </w:pPr>
            <w:r w:rsidRPr="00B23763">
              <w:rPr>
                <w:rFonts w:eastAsia="Times New Roman"/>
                <w:bCs/>
                <w:sz w:val="22"/>
                <w:szCs w:val="22"/>
                <w:lang w:eastAsia="ru-RU"/>
              </w:rPr>
              <w:t xml:space="preserve">Избыточно. Следует из взаимосвязанного </w:t>
            </w:r>
            <w:r w:rsidRPr="00B23763">
              <w:rPr>
                <w:rFonts w:eastAsia="Times New Roman"/>
                <w:bCs/>
                <w:sz w:val="22"/>
                <w:szCs w:val="22"/>
                <w:lang w:eastAsia="ru-RU"/>
              </w:rPr>
              <w:lastRenderedPageBreak/>
              <w:t>применения пунктов 4, 7, 12 нового проекта.</w:t>
            </w:r>
          </w:p>
        </w:tc>
      </w:tr>
      <w:tr w:rsidR="00CA6794" w:rsidRPr="00035296" w14:paraId="47A0B47B" w14:textId="77777777" w:rsidTr="004D519C">
        <w:tc>
          <w:tcPr>
            <w:tcW w:w="494" w:type="dxa"/>
            <w:shd w:val="clear" w:color="auto" w:fill="auto"/>
          </w:tcPr>
          <w:p w14:paraId="52C00739" w14:textId="77777777" w:rsidR="00CA6794" w:rsidRPr="00035296" w:rsidRDefault="00CA6794" w:rsidP="00B00384">
            <w:pPr>
              <w:pStyle w:val="ab"/>
              <w:numPr>
                <w:ilvl w:val="0"/>
                <w:numId w:val="2"/>
              </w:numPr>
              <w:rPr>
                <w:rFonts w:eastAsia="Times New Roman"/>
                <w:bCs/>
                <w:sz w:val="22"/>
                <w:szCs w:val="22"/>
              </w:rPr>
            </w:pPr>
          </w:p>
        </w:tc>
        <w:tc>
          <w:tcPr>
            <w:tcW w:w="1599" w:type="dxa"/>
            <w:vMerge/>
            <w:shd w:val="clear" w:color="auto" w:fill="auto"/>
          </w:tcPr>
          <w:p w14:paraId="2BE203EE" w14:textId="77777777" w:rsidR="00CA6794" w:rsidRPr="00035296" w:rsidRDefault="00CA6794" w:rsidP="00B00384">
            <w:pPr>
              <w:ind w:firstLine="0"/>
              <w:contextualSpacing/>
              <w:rPr>
                <w:rFonts w:eastAsia="Times New Roman"/>
                <w:bCs/>
                <w:sz w:val="22"/>
                <w:szCs w:val="22"/>
                <w:lang w:eastAsia="ru-RU"/>
              </w:rPr>
            </w:pPr>
          </w:p>
        </w:tc>
        <w:tc>
          <w:tcPr>
            <w:tcW w:w="3685" w:type="dxa"/>
            <w:vMerge/>
            <w:shd w:val="clear" w:color="auto" w:fill="auto"/>
          </w:tcPr>
          <w:p w14:paraId="18BD7C5B" w14:textId="77777777" w:rsidR="00CA6794" w:rsidRPr="00035296" w:rsidRDefault="00CA6794" w:rsidP="00B00384">
            <w:pPr>
              <w:widowControl w:val="0"/>
              <w:ind w:firstLine="0"/>
              <w:contextualSpacing/>
              <w:rPr>
                <w:rFonts w:eastAsia="Times New Roman"/>
                <w:sz w:val="22"/>
                <w:szCs w:val="22"/>
              </w:rPr>
            </w:pPr>
          </w:p>
        </w:tc>
        <w:tc>
          <w:tcPr>
            <w:tcW w:w="3785" w:type="dxa"/>
          </w:tcPr>
          <w:p w14:paraId="3858800F" w14:textId="77777777" w:rsidR="00CA6794" w:rsidRPr="00035296" w:rsidRDefault="00CA6794" w:rsidP="00B00384">
            <w:pPr>
              <w:ind w:firstLine="0"/>
              <w:contextualSpacing/>
              <w:rPr>
                <w:bCs/>
                <w:sz w:val="22"/>
                <w:szCs w:val="22"/>
              </w:rPr>
            </w:pPr>
            <w:r w:rsidRPr="00035296">
              <w:rPr>
                <w:bCs/>
                <w:sz w:val="22"/>
                <w:szCs w:val="22"/>
              </w:rPr>
              <w:t>Определить понятия «управленческие расходы» и «коммерческие расходы» в составе расходов по обычным видам деятельности.</w:t>
            </w:r>
          </w:p>
          <w:p w14:paraId="3635807D" w14:textId="77777777" w:rsidR="00CA6794" w:rsidRPr="00035296" w:rsidRDefault="00CA6794" w:rsidP="00B00384">
            <w:pPr>
              <w:ind w:firstLine="0"/>
              <w:contextualSpacing/>
              <w:rPr>
                <w:bCs/>
                <w:sz w:val="22"/>
                <w:szCs w:val="22"/>
              </w:rPr>
            </w:pPr>
          </w:p>
          <w:p w14:paraId="3D8F085D" w14:textId="77777777" w:rsidR="00CA6794" w:rsidRPr="00035296" w:rsidRDefault="00CA6794" w:rsidP="00B00384">
            <w:pPr>
              <w:ind w:firstLine="0"/>
              <w:contextualSpacing/>
              <w:rPr>
                <w:bCs/>
                <w:sz w:val="22"/>
                <w:szCs w:val="22"/>
              </w:rPr>
            </w:pPr>
            <w:r w:rsidRPr="00035296">
              <w:rPr>
                <w:bCs/>
                <w:sz w:val="22"/>
                <w:szCs w:val="22"/>
              </w:rPr>
              <w:t>ОАО «РЖД»</w:t>
            </w:r>
          </w:p>
        </w:tc>
        <w:tc>
          <w:tcPr>
            <w:tcW w:w="4040" w:type="dxa"/>
          </w:tcPr>
          <w:p w14:paraId="3340A02B" w14:textId="77777777" w:rsidR="00CA6794" w:rsidRPr="00035296" w:rsidRDefault="00CA6794" w:rsidP="00B00384">
            <w:pPr>
              <w:ind w:firstLine="0"/>
              <w:contextualSpacing/>
              <w:rPr>
                <w:bCs/>
                <w:sz w:val="22"/>
                <w:szCs w:val="22"/>
              </w:rPr>
            </w:pPr>
            <w:r w:rsidRPr="00035296">
              <w:rPr>
                <w:bCs/>
                <w:sz w:val="22"/>
                <w:szCs w:val="22"/>
              </w:rPr>
              <w:t>В проекте Стандарта не определены понятия «управленческие расходы» и «коммерческие расходы», при этом ФСБУ 4/2023, ФСБУ 26/2020, ФСБУ 5/2019 используют эти понятия.</w:t>
            </w:r>
          </w:p>
        </w:tc>
        <w:tc>
          <w:tcPr>
            <w:tcW w:w="1985" w:type="dxa"/>
            <w:shd w:val="clear" w:color="auto" w:fill="auto"/>
          </w:tcPr>
          <w:p w14:paraId="514D56EE" w14:textId="77777777" w:rsidR="00CA6794" w:rsidRDefault="00CA6794"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1F0CC2FA" w14:textId="77777777" w:rsidR="00CA6794" w:rsidRPr="00B23763" w:rsidRDefault="00CA6794" w:rsidP="00B00384">
            <w:pPr>
              <w:ind w:firstLine="0"/>
              <w:contextualSpacing/>
              <w:rPr>
                <w:rFonts w:eastAsia="Times New Roman"/>
                <w:bCs/>
                <w:sz w:val="22"/>
                <w:szCs w:val="22"/>
                <w:lang w:eastAsia="ru-RU"/>
              </w:rPr>
            </w:pPr>
            <w:r w:rsidRPr="00B23763">
              <w:rPr>
                <w:rFonts w:eastAsia="Times New Roman"/>
                <w:bCs/>
                <w:sz w:val="22"/>
                <w:szCs w:val="22"/>
                <w:lang w:eastAsia="ru-RU"/>
              </w:rPr>
              <w:t>Термины применяются в том же смысле, что и в других ФСБУ.</w:t>
            </w:r>
          </w:p>
        </w:tc>
      </w:tr>
      <w:tr w:rsidR="00CA6794" w:rsidRPr="00035296" w14:paraId="23B10002" w14:textId="77777777" w:rsidTr="004D519C">
        <w:tc>
          <w:tcPr>
            <w:tcW w:w="494" w:type="dxa"/>
            <w:shd w:val="clear" w:color="auto" w:fill="auto"/>
          </w:tcPr>
          <w:p w14:paraId="27C96355" w14:textId="77777777" w:rsidR="00CA6794" w:rsidRPr="00035296" w:rsidRDefault="00CA6794" w:rsidP="00B00384">
            <w:pPr>
              <w:pStyle w:val="ab"/>
              <w:numPr>
                <w:ilvl w:val="0"/>
                <w:numId w:val="2"/>
              </w:numPr>
              <w:rPr>
                <w:rFonts w:eastAsia="Times New Roman"/>
                <w:bCs/>
                <w:sz w:val="22"/>
                <w:szCs w:val="22"/>
              </w:rPr>
            </w:pPr>
          </w:p>
        </w:tc>
        <w:tc>
          <w:tcPr>
            <w:tcW w:w="1599" w:type="dxa"/>
            <w:vMerge/>
            <w:shd w:val="clear" w:color="auto" w:fill="auto"/>
          </w:tcPr>
          <w:p w14:paraId="73F48E51" w14:textId="77777777" w:rsidR="00CA6794" w:rsidRPr="00035296" w:rsidRDefault="00CA6794" w:rsidP="00B00384">
            <w:pPr>
              <w:ind w:firstLine="0"/>
              <w:contextualSpacing/>
              <w:rPr>
                <w:rFonts w:eastAsia="Times New Roman"/>
                <w:bCs/>
                <w:sz w:val="22"/>
                <w:szCs w:val="22"/>
                <w:lang w:eastAsia="ru-RU"/>
              </w:rPr>
            </w:pPr>
          </w:p>
        </w:tc>
        <w:tc>
          <w:tcPr>
            <w:tcW w:w="3685" w:type="dxa"/>
            <w:vMerge/>
            <w:shd w:val="clear" w:color="auto" w:fill="auto"/>
          </w:tcPr>
          <w:p w14:paraId="08049C7C" w14:textId="77777777" w:rsidR="00CA6794" w:rsidRPr="00035296" w:rsidRDefault="00CA6794" w:rsidP="00B00384">
            <w:pPr>
              <w:widowControl w:val="0"/>
              <w:ind w:firstLine="0"/>
              <w:contextualSpacing/>
              <w:rPr>
                <w:rFonts w:eastAsia="Times New Roman"/>
                <w:sz w:val="22"/>
                <w:szCs w:val="22"/>
              </w:rPr>
            </w:pPr>
          </w:p>
        </w:tc>
        <w:tc>
          <w:tcPr>
            <w:tcW w:w="3785" w:type="dxa"/>
          </w:tcPr>
          <w:p w14:paraId="4F30E5E2" w14:textId="77777777" w:rsidR="00CA6794" w:rsidRPr="007B49D4" w:rsidRDefault="00CA6794" w:rsidP="00B00384">
            <w:pPr>
              <w:ind w:firstLine="0"/>
              <w:contextualSpacing/>
              <w:rPr>
                <w:rFonts w:eastAsia="Times New Roman"/>
                <w:bCs/>
                <w:sz w:val="22"/>
                <w:szCs w:val="22"/>
              </w:rPr>
            </w:pPr>
            <w:r>
              <w:rPr>
                <w:rFonts w:eastAsia="Times New Roman"/>
                <w:bCs/>
                <w:sz w:val="22"/>
                <w:szCs w:val="22"/>
              </w:rPr>
              <w:t xml:space="preserve"> </w:t>
            </w:r>
            <w:r w:rsidRPr="007B49D4">
              <w:rPr>
                <w:rFonts w:eastAsia="Times New Roman"/>
                <w:sz w:val="22"/>
                <w:szCs w:val="22"/>
              </w:rPr>
              <w:t>Уточнить формулировки подпунктов «а» и «д» так, чтобы было понятно, о каких расходах в них идёт речь, и чем отличаются расходы, указанные в подпункте «а», от расходов, указанных в подпункте «д». В частности, как можно определить понятие «коммерческие расходы» иначе, чем «расходы, понесённые экономическим субъектом в связи с продажей».</w:t>
            </w:r>
            <w:r w:rsidRPr="007B49D4">
              <w:rPr>
                <w:rFonts w:eastAsia="Times New Roman"/>
                <w:bCs/>
                <w:sz w:val="22"/>
                <w:szCs w:val="22"/>
              </w:rPr>
              <w:t xml:space="preserve"> </w:t>
            </w:r>
          </w:p>
          <w:p w14:paraId="21EFE0A0" w14:textId="77777777" w:rsidR="00CA6794" w:rsidRPr="007B49D4" w:rsidRDefault="00CA6794" w:rsidP="00B00384">
            <w:pPr>
              <w:ind w:firstLine="0"/>
              <w:contextualSpacing/>
              <w:rPr>
                <w:rFonts w:eastAsia="Times New Roman"/>
                <w:bCs/>
                <w:sz w:val="22"/>
                <w:szCs w:val="22"/>
              </w:rPr>
            </w:pPr>
          </w:p>
          <w:p w14:paraId="0A892595" w14:textId="77777777" w:rsidR="00CA6794" w:rsidRDefault="00CA6794" w:rsidP="00B00384">
            <w:pPr>
              <w:ind w:firstLine="0"/>
              <w:contextualSpacing/>
              <w:rPr>
                <w:rFonts w:eastAsia="Times New Roman"/>
                <w:bCs/>
                <w:sz w:val="22"/>
                <w:szCs w:val="22"/>
              </w:rPr>
            </w:pPr>
            <w:r>
              <w:rPr>
                <w:rFonts w:eastAsia="Times New Roman"/>
                <w:bCs/>
                <w:sz w:val="22"/>
                <w:szCs w:val="22"/>
              </w:rPr>
              <w:t>Сухарев И.Р.</w:t>
            </w:r>
          </w:p>
          <w:p w14:paraId="33F3F99E" w14:textId="4A73753C" w:rsidR="00CA6794" w:rsidRPr="00035296" w:rsidRDefault="00CA6794" w:rsidP="00B00384">
            <w:pPr>
              <w:ind w:firstLine="0"/>
              <w:contextualSpacing/>
              <w:rPr>
                <w:bCs/>
                <w:sz w:val="22"/>
                <w:szCs w:val="22"/>
              </w:rPr>
            </w:pPr>
            <w:r w:rsidRPr="007B49D4">
              <w:rPr>
                <w:rFonts w:eastAsia="Times New Roman"/>
                <w:bCs/>
                <w:sz w:val="22"/>
                <w:szCs w:val="22"/>
              </w:rPr>
              <w:t>НРБУ «БМЦ»</w:t>
            </w:r>
          </w:p>
        </w:tc>
        <w:tc>
          <w:tcPr>
            <w:tcW w:w="4040" w:type="dxa"/>
          </w:tcPr>
          <w:p w14:paraId="31BC018F" w14:textId="4A6549CD" w:rsidR="00CA6794" w:rsidRPr="00035296" w:rsidRDefault="00CA6794" w:rsidP="00B00384">
            <w:pPr>
              <w:ind w:firstLine="0"/>
              <w:contextualSpacing/>
              <w:rPr>
                <w:bCs/>
                <w:sz w:val="22"/>
                <w:szCs w:val="22"/>
              </w:rPr>
            </w:pPr>
            <w:r w:rsidRPr="007B49D4">
              <w:rPr>
                <w:rFonts w:eastAsia="Times New Roman"/>
                <w:sz w:val="22"/>
                <w:szCs w:val="22"/>
              </w:rPr>
              <w:t>В подпункте «а» пункта 12 используется словосочетание «расходы в связи с продажей», в то время как в подпункте «д» того же пункта используется словосочетание «коммерческие расходы» без уточнения, в чём чем эти понятия отличаются, и почему они указаны в двух разных видах расходов. Это при том, что на практике показатель отчёта о финансовых результатах, именуемый «Коммерческие расходы» формируется большинством экономических субъектов на счёте 44, который называется «Расходы на продажу», из-за чего для экономических субъектов не существует разницы между понятиями «коммерческие расходы» и «расходы на продажу» и не может существовать даже теоретически.</w:t>
            </w:r>
          </w:p>
        </w:tc>
        <w:tc>
          <w:tcPr>
            <w:tcW w:w="1985" w:type="dxa"/>
            <w:shd w:val="clear" w:color="auto" w:fill="auto"/>
          </w:tcPr>
          <w:p w14:paraId="055B4F4D" w14:textId="77777777" w:rsidR="00CA6794" w:rsidRPr="00CA6794" w:rsidRDefault="00CA6794" w:rsidP="00B00384">
            <w:pPr>
              <w:ind w:firstLine="0"/>
              <w:contextualSpacing/>
              <w:rPr>
                <w:rFonts w:eastAsia="Times New Roman"/>
                <w:b/>
                <w:bCs/>
                <w:sz w:val="22"/>
                <w:szCs w:val="22"/>
                <w:lang w:eastAsia="ru-RU"/>
              </w:rPr>
            </w:pPr>
            <w:r w:rsidRPr="00CA6794">
              <w:rPr>
                <w:rFonts w:eastAsia="Times New Roman"/>
                <w:b/>
                <w:bCs/>
                <w:sz w:val="22"/>
                <w:szCs w:val="22"/>
                <w:lang w:eastAsia="ru-RU"/>
              </w:rPr>
              <w:t>Учтено в другой редакции.</w:t>
            </w:r>
          </w:p>
          <w:p w14:paraId="149498A7" w14:textId="1AFDDD7E" w:rsidR="00CA6794" w:rsidRPr="00CA6794" w:rsidRDefault="00CA6794" w:rsidP="00B00384">
            <w:pPr>
              <w:ind w:firstLine="0"/>
              <w:contextualSpacing/>
              <w:rPr>
                <w:rFonts w:eastAsia="Times New Roman"/>
                <w:bCs/>
                <w:sz w:val="22"/>
                <w:szCs w:val="22"/>
                <w:lang w:eastAsia="ru-RU"/>
              </w:rPr>
            </w:pPr>
            <w:r w:rsidRPr="00CA6794">
              <w:rPr>
                <w:rFonts w:eastAsia="Times New Roman"/>
                <w:bCs/>
                <w:sz w:val="22"/>
                <w:szCs w:val="22"/>
                <w:lang w:eastAsia="ru-RU"/>
              </w:rPr>
              <w:t>См. пункт 12 нового проекта.</w:t>
            </w:r>
          </w:p>
        </w:tc>
      </w:tr>
      <w:tr w:rsidR="00ED3DB2" w:rsidRPr="00035296" w14:paraId="712D3B85" w14:textId="77777777" w:rsidTr="00E23DE8">
        <w:trPr>
          <w:trHeight w:val="2024"/>
        </w:trPr>
        <w:tc>
          <w:tcPr>
            <w:tcW w:w="494" w:type="dxa"/>
            <w:shd w:val="clear" w:color="auto" w:fill="auto"/>
          </w:tcPr>
          <w:p w14:paraId="7B38AD58" w14:textId="77777777" w:rsidR="00ED3DB2" w:rsidRPr="00035296" w:rsidRDefault="00ED3DB2" w:rsidP="00B00384">
            <w:pPr>
              <w:pStyle w:val="ab"/>
              <w:numPr>
                <w:ilvl w:val="0"/>
                <w:numId w:val="2"/>
              </w:numPr>
              <w:rPr>
                <w:rFonts w:eastAsia="Times New Roman"/>
                <w:bCs/>
                <w:sz w:val="22"/>
                <w:szCs w:val="22"/>
              </w:rPr>
            </w:pPr>
          </w:p>
        </w:tc>
        <w:tc>
          <w:tcPr>
            <w:tcW w:w="1599" w:type="dxa"/>
            <w:vMerge w:val="restart"/>
            <w:shd w:val="clear" w:color="auto" w:fill="auto"/>
          </w:tcPr>
          <w:p w14:paraId="485F00EE"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13</w:t>
            </w:r>
          </w:p>
        </w:tc>
        <w:tc>
          <w:tcPr>
            <w:tcW w:w="3685" w:type="dxa"/>
            <w:vMerge w:val="restart"/>
          </w:tcPr>
          <w:p w14:paraId="7FB37CF4"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13. Оценка и признание расходов по обычным видам деятельности производятся:</w:t>
            </w:r>
          </w:p>
          <w:p w14:paraId="23CD9C52" w14:textId="51DF2FC2"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а) в сумме и порядке, установленных Федеральным стандартом бухгалтерск</w:t>
            </w:r>
            <w:r>
              <w:rPr>
                <w:rFonts w:eastAsia="Times New Roman"/>
                <w:bCs/>
                <w:sz w:val="22"/>
                <w:szCs w:val="22"/>
                <w:lang w:eastAsia="ru-RU"/>
              </w:rPr>
              <w:t>ого учета ФСБУ 5/2019 «Запасы»</w:t>
            </w:r>
            <w:r w:rsidR="00A839CA">
              <w:rPr>
                <w:rFonts w:eastAsia="Times New Roman"/>
                <w:bCs/>
                <w:sz w:val="22"/>
                <w:szCs w:val="22"/>
                <w:lang w:eastAsia="ru-RU"/>
              </w:rPr>
              <w:t xml:space="preserve"> </w:t>
            </w:r>
            <w:r>
              <w:rPr>
                <w:rFonts w:eastAsia="Times New Roman"/>
                <w:bCs/>
                <w:sz w:val="22"/>
                <w:szCs w:val="22"/>
                <w:lang w:eastAsia="ru-RU"/>
              </w:rPr>
              <w:t>…</w:t>
            </w:r>
            <w:r w:rsidRPr="00035296">
              <w:rPr>
                <w:rFonts w:eastAsia="Times New Roman"/>
                <w:bCs/>
                <w:sz w:val="22"/>
                <w:szCs w:val="22"/>
                <w:lang w:eastAsia="ru-RU"/>
              </w:rPr>
              <w:t xml:space="preserve"> (далее – ФСБУ 5/2019) </w:t>
            </w:r>
            <w:r w:rsidRPr="00035296">
              <w:rPr>
                <w:rFonts w:eastAsia="Times New Roman"/>
                <w:bCs/>
                <w:sz w:val="22"/>
                <w:szCs w:val="22"/>
                <w:lang w:eastAsia="ru-RU"/>
              </w:rPr>
              <w:lastRenderedPageBreak/>
              <w:t xml:space="preserve">– для расходов, указанных в подпункте «а» пункта 12; </w:t>
            </w:r>
          </w:p>
          <w:p w14:paraId="21F2BD0C" w14:textId="210026AD"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б) в сумме и порядке, установленных Федеральным стандартом бухгалтерского учета ФСБУ 14/2022</w:t>
            </w:r>
            <w:r>
              <w:rPr>
                <w:rFonts w:eastAsia="Times New Roman"/>
                <w:bCs/>
                <w:sz w:val="22"/>
                <w:szCs w:val="22"/>
                <w:lang w:eastAsia="ru-RU"/>
              </w:rPr>
              <w:t xml:space="preserve"> «Учет нематериальных </w:t>
            </w:r>
            <w:proofErr w:type="gramStart"/>
            <w:r>
              <w:rPr>
                <w:rFonts w:eastAsia="Times New Roman"/>
                <w:bCs/>
                <w:sz w:val="22"/>
                <w:szCs w:val="22"/>
                <w:lang w:eastAsia="ru-RU"/>
              </w:rPr>
              <w:t>активов»…</w:t>
            </w:r>
            <w:proofErr w:type="gramEnd"/>
            <w:r w:rsidR="00A839CA">
              <w:rPr>
                <w:rFonts w:eastAsia="Times New Roman"/>
                <w:bCs/>
                <w:sz w:val="22"/>
                <w:szCs w:val="22"/>
                <w:lang w:eastAsia="ru-RU"/>
              </w:rPr>
              <w:t xml:space="preserve"> </w:t>
            </w:r>
            <w:r w:rsidRPr="00035296">
              <w:rPr>
                <w:rFonts w:eastAsia="Times New Roman"/>
                <w:bCs/>
                <w:sz w:val="22"/>
                <w:szCs w:val="22"/>
                <w:lang w:eastAsia="ru-RU"/>
              </w:rPr>
              <w:t>(далее – ФСБУ 14/2022), – для расходов, указанных в по</w:t>
            </w:r>
            <w:r w:rsidR="00A839CA">
              <w:rPr>
                <w:rFonts w:eastAsia="Times New Roman"/>
                <w:bCs/>
                <w:sz w:val="22"/>
                <w:szCs w:val="22"/>
                <w:lang w:eastAsia="ru-RU"/>
              </w:rPr>
              <w:t>д</w:t>
            </w:r>
            <w:r w:rsidRPr="00035296">
              <w:rPr>
                <w:rFonts w:eastAsia="Times New Roman"/>
                <w:bCs/>
                <w:sz w:val="22"/>
                <w:szCs w:val="22"/>
                <w:lang w:eastAsia="ru-RU"/>
              </w:rPr>
              <w:t>пункте «б» пункта 12 настоящего Стандарта;</w:t>
            </w:r>
          </w:p>
          <w:p w14:paraId="784B453B" w14:textId="73C277BC"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 в сумме и порядке, установленных Положением по бухгалтерскому учету «Учет </w:t>
            </w:r>
            <w:r>
              <w:rPr>
                <w:rFonts w:eastAsia="Times New Roman"/>
                <w:bCs/>
                <w:sz w:val="22"/>
                <w:szCs w:val="22"/>
                <w:lang w:eastAsia="ru-RU"/>
              </w:rPr>
              <w:t>финансовых вложений» ПБУ 19/02…</w:t>
            </w:r>
            <w:r w:rsidR="00A839CA">
              <w:rPr>
                <w:rFonts w:eastAsia="Times New Roman"/>
                <w:bCs/>
                <w:sz w:val="22"/>
                <w:szCs w:val="22"/>
                <w:lang w:eastAsia="ru-RU"/>
              </w:rPr>
              <w:t xml:space="preserve"> </w:t>
            </w:r>
            <w:r w:rsidRPr="00035296">
              <w:rPr>
                <w:rFonts w:eastAsia="Times New Roman"/>
                <w:bCs/>
                <w:sz w:val="22"/>
                <w:szCs w:val="22"/>
                <w:lang w:eastAsia="ru-RU"/>
              </w:rPr>
              <w:t>(далее – ПБУ 19/02), – для расходов, указанных в подпункте «в» пункта 12 настоящего Стандарта;</w:t>
            </w:r>
          </w:p>
          <w:p w14:paraId="7AABDA65"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г) в сумме и порядке, установленных Федеральным стандартом бухгалтерского учета ФСБУ 25/20</w:t>
            </w:r>
            <w:r>
              <w:rPr>
                <w:rFonts w:eastAsia="Times New Roman"/>
                <w:bCs/>
                <w:sz w:val="22"/>
                <w:szCs w:val="22"/>
                <w:lang w:eastAsia="ru-RU"/>
              </w:rPr>
              <w:t xml:space="preserve">18 «Бухгалтерский учет аренды»… </w:t>
            </w:r>
            <w:r w:rsidRPr="00035296">
              <w:rPr>
                <w:rFonts w:eastAsia="Times New Roman"/>
                <w:bCs/>
                <w:sz w:val="22"/>
                <w:szCs w:val="22"/>
                <w:lang w:eastAsia="ru-RU"/>
              </w:rPr>
              <w:t>(далее – ФСБУ 25/2018), – для расходов, указанных в подпункте «г» пункта 12 настоящего Стандарта.</w:t>
            </w:r>
          </w:p>
        </w:tc>
        <w:tc>
          <w:tcPr>
            <w:tcW w:w="3785" w:type="dxa"/>
          </w:tcPr>
          <w:p w14:paraId="2DE65F89" w14:textId="77777777" w:rsidR="00ED3DB2" w:rsidRPr="00035296" w:rsidRDefault="00ED3DB2" w:rsidP="00B00384">
            <w:pPr>
              <w:ind w:firstLine="0"/>
              <w:contextualSpacing/>
              <w:rPr>
                <w:bCs/>
                <w:sz w:val="22"/>
                <w:szCs w:val="22"/>
              </w:rPr>
            </w:pPr>
            <w:r w:rsidRPr="00035296">
              <w:rPr>
                <w:bCs/>
                <w:sz w:val="22"/>
                <w:szCs w:val="22"/>
              </w:rPr>
              <w:lastRenderedPageBreak/>
              <w:t>Предлагается исключить ссылки на ФСБУ 5/2019, ФСБУ 14/2022, ПБУ 19/02, ФСБУ 25/2018.</w:t>
            </w:r>
          </w:p>
          <w:p w14:paraId="79EBD492" w14:textId="77777777" w:rsidR="00ED3DB2" w:rsidRPr="00035296" w:rsidRDefault="00ED3DB2" w:rsidP="00B00384">
            <w:pPr>
              <w:ind w:firstLine="0"/>
              <w:contextualSpacing/>
              <w:rPr>
                <w:bCs/>
                <w:sz w:val="22"/>
                <w:szCs w:val="22"/>
              </w:rPr>
            </w:pPr>
          </w:p>
          <w:p w14:paraId="6746E204" w14:textId="77777777" w:rsidR="00ED3DB2" w:rsidRPr="00035296" w:rsidRDefault="00ED3DB2" w:rsidP="00B00384">
            <w:pPr>
              <w:ind w:firstLine="0"/>
              <w:contextualSpacing/>
              <w:rPr>
                <w:rFonts w:eastAsia="Times New Roman"/>
                <w:bCs/>
                <w:sz w:val="22"/>
                <w:szCs w:val="22"/>
                <w:lang w:eastAsia="ru-RU"/>
              </w:rPr>
            </w:pPr>
            <w:r w:rsidRPr="00035296">
              <w:rPr>
                <w:bCs/>
                <w:sz w:val="22"/>
                <w:szCs w:val="22"/>
              </w:rPr>
              <w:t>ОАО «РЖД»</w:t>
            </w:r>
          </w:p>
        </w:tc>
        <w:tc>
          <w:tcPr>
            <w:tcW w:w="4040" w:type="dxa"/>
          </w:tcPr>
          <w:p w14:paraId="2559B2C2" w14:textId="77777777" w:rsidR="00ED3DB2" w:rsidRPr="00035296" w:rsidRDefault="00ED3DB2" w:rsidP="00B00384">
            <w:pPr>
              <w:ind w:firstLine="0"/>
              <w:contextualSpacing/>
              <w:rPr>
                <w:rFonts w:eastAsia="Times New Roman"/>
                <w:bCs/>
                <w:sz w:val="22"/>
                <w:szCs w:val="22"/>
                <w:lang w:eastAsia="ru-RU"/>
              </w:rPr>
            </w:pPr>
            <w:r w:rsidRPr="00035296">
              <w:rPr>
                <w:bCs/>
                <w:sz w:val="22"/>
                <w:szCs w:val="22"/>
              </w:rPr>
              <w:t>Указанные федеральные стандарты не содержат положений, регулирующих оценку и признание расходов, указанных в подпунктах «а», «б», «в», «г» пункта 13, либо дополнить проект настоящего Стандарта или указанные стандарты порядком оценки и признания соответствующих расходов.</w:t>
            </w:r>
          </w:p>
        </w:tc>
        <w:tc>
          <w:tcPr>
            <w:tcW w:w="1985" w:type="dxa"/>
            <w:shd w:val="clear" w:color="auto" w:fill="auto"/>
          </w:tcPr>
          <w:p w14:paraId="7D2B8740" w14:textId="77777777" w:rsidR="00ED3DB2" w:rsidRDefault="00ED3DB2" w:rsidP="00B00384">
            <w:pPr>
              <w:ind w:firstLine="0"/>
              <w:contextualSpacing/>
              <w:rPr>
                <w:b/>
                <w:bCs/>
                <w:sz w:val="22"/>
                <w:szCs w:val="22"/>
              </w:rPr>
            </w:pPr>
            <w:r>
              <w:rPr>
                <w:b/>
                <w:bCs/>
                <w:sz w:val="22"/>
                <w:szCs w:val="22"/>
              </w:rPr>
              <w:t>У</w:t>
            </w:r>
            <w:r w:rsidRPr="00035296">
              <w:rPr>
                <w:b/>
                <w:bCs/>
                <w:sz w:val="22"/>
                <w:szCs w:val="22"/>
              </w:rPr>
              <w:t>чтено</w:t>
            </w:r>
            <w:r>
              <w:rPr>
                <w:b/>
                <w:bCs/>
                <w:sz w:val="22"/>
                <w:szCs w:val="22"/>
              </w:rPr>
              <w:t xml:space="preserve"> в другой редакции</w:t>
            </w:r>
            <w:r w:rsidRPr="00035296">
              <w:rPr>
                <w:b/>
                <w:bCs/>
                <w:sz w:val="22"/>
                <w:szCs w:val="22"/>
              </w:rPr>
              <w:t>.</w:t>
            </w:r>
          </w:p>
          <w:p w14:paraId="09F0AD19" w14:textId="77777777" w:rsidR="00ED3DB2" w:rsidRPr="00B23763" w:rsidRDefault="00ED3DB2" w:rsidP="00B00384">
            <w:pPr>
              <w:ind w:firstLine="0"/>
              <w:contextualSpacing/>
              <w:rPr>
                <w:rFonts w:eastAsia="Times New Roman"/>
                <w:bCs/>
                <w:sz w:val="22"/>
                <w:szCs w:val="22"/>
                <w:lang w:eastAsia="ru-RU"/>
              </w:rPr>
            </w:pPr>
            <w:r>
              <w:rPr>
                <w:bCs/>
                <w:sz w:val="22"/>
                <w:szCs w:val="22"/>
              </w:rPr>
              <w:t>См. пункты 13-17 нового проекта.</w:t>
            </w:r>
          </w:p>
        </w:tc>
      </w:tr>
      <w:tr w:rsidR="00ED3DB2" w:rsidRPr="00035296" w14:paraId="18D5F3EB" w14:textId="77777777" w:rsidTr="00E23DE8">
        <w:tc>
          <w:tcPr>
            <w:tcW w:w="494" w:type="dxa"/>
            <w:shd w:val="clear" w:color="auto" w:fill="auto"/>
          </w:tcPr>
          <w:p w14:paraId="6F515A4B"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1F01EE8D"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28296214" w14:textId="77777777" w:rsidR="00ED3DB2" w:rsidRPr="00035296" w:rsidRDefault="00ED3DB2" w:rsidP="00B00384">
            <w:pPr>
              <w:ind w:firstLine="0"/>
              <w:contextualSpacing/>
              <w:rPr>
                <w:rFonts w:eastAsia="Times New Roman"/>
                <w:bCs/>
                <w:sz w:val="22"/>
                <w:szCs w:val="22"/>
                <w:lang w:eastAsia="ru-RU"/>
              </w:rPr>
            </w:pPr>
          </w:p>
        </w:tc>
        <w:tc>
          <w:tcPr>
            <w:tcW w:w="3785" w:type="dxa"/>
            <w:shd w:val="clear" w:color="auto" w:fill="auto"/>
          </w:tcPr>
          <w:p w14:paraId="56A45E59"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п.13 проекта ФСБУ исключить.</w:t>
            </w:r>
          </w:p>
          <w:p w14:paraId="18278063" w14:textId="77777777" w:rsidR="002103DB" w:rsidRDefault="002103DB" w:rsidP="00B00384">
            <w:pPr>
              <w:ind w:firstLine="0"/>
              <w:contextualSpacing/>
              <w:rPr>
                <w:rFonts w:eastAsia="Times New Roman"/>
                <w:bCs/>
                <w:sz w:val="22"/>
                <w:szCs w:val="22"/>
                <w:lang w:eastAsia="ru-RU"/>
              </w:rPr>
            </w:pPr>
          </w:p>
          <w:p w14:paraId="7AC4684D" w14:textId="35DA70D6"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ООО «</w:t>
            </w:r>
            <w:proofErr w:type="spellStart"/>
            <w:r w:rsidRPr="00035296">
              <w:rPr>
                <w:rFonts w:eastAsia="Times New Roman"/>
                <w:bCs/>
                <w:sz w:val="22"/>
                <w:szCs w:val="22"/>
                <w:lang w:eastAsia="ru-RU"/>
              </w:rPr>
              <w:t>Трансойл</w:t>
            </w:r>
            <w:proofErr w:type="spellEnd"/>
            <w:r w:rsidRPr="00035296">
              <w:rPr>
                <w:rFonts w:eastAsia="Times New Roman"/>
                <w:bCs/>
                <w:sz w:val="22"/>
                <w:szCs w:val="22"/>
                <w:lang w:eastAsia="ru-RU"/>
              </w:rPr>
              <w:t>»</w:t>
            </w:r>
          </w:p>
        </w:tc>
        <w:tc>
          <w:tcPr>
            <w:tcW w:w="4040" w:type="dxa"/>
            <w:shd w:val="clear" w:color="auto" w:fill="auto"/>
          </w:tcPr>
          <w:p w14:paraId="5BE2485C"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п.4 проекта ФСБУ дает определение понятию «расходы»: «расходами экономического субъекта признается уменьшение экономических выгод в результате выбытия (уменьшения стоимости) активов…», соответственно экономический субъект сможет по виду выбывшего актива определить ФСБУ, которым следует руководствоваться для определения порядка учета.</w:t>
            </w:r>
          </w:p>
        </w:tc>
        <w:tc>
          <w:tcPr>
            <w:tcW w:w="1985" w:type="dxa"/>
            <w:shd w:val="clear" w:color="auto" w:fill="auto"/>
          </w:tcPr>
          <w:p w14:paraId="12FECAF7" w14:textId="77777777" w:rsidR="00ED3DB2" w:rsidRDefault="00ED3DB2"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53BD1B87" w14:textId="77777777" w:rsidR="00ED3DB2" w:rsidRPr="00B23763" w:rsidRDefault="00ED3DB2" w:rsidP="00B00384">
            <w:pPr>
              <w:ind w:firstLine="0"/>
              <w:contextualSpacing/>
              <w:rPr>
                <w:rFonts w:eastAsia="Times New Roman"/>
                <w:bCs/>
                <w:sz w:val="22"/>
                <w:szCs w:val="22"/>
                <w:lang w:eastAsia="ru-RU"/>
              </w:rPr>
            </w:pPr>
            <w:r w:rsidRPr="00B23763">
              <w:rPr>
                <w:rFonts w:eastAsia="Times New Roman"/>
                <w:bCs/>
                <w:sz w:val="22"/>
                <w:szCs w:val="22"/>
                <w:lang w:eastAsia="ru-RU"/>
              </w:rPr>
              <w:t>Не соответствует требованиям статьи 21 Федерального закона «О бухгалтерском учете».</w:t>
            </w:r>
          </w:p>
        </w:tc>
      </w:tr>
      <w:tr w:rsidR="00ED3DB2" w:rsidRPr="00035296" w14:paraId="2F55DDC5" w14:textId="77777777" w:rsidTr="00C7418E">
        <w:tc>
          <w:tcPr>
            <w:tcW w:w="494" w:type="dxa"/>
            <w:shd w:val="clear" w:color="auto" w:fill="auto"/>
          </w:tcPr>
          <w:p w14:paraId="33A756C0"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35B7DE6A"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69DC5A1A"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05391E2D" w14:textId="3FF843C6"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Переписать пункт, указав </w:t>
            </w:r>
            <w:r>
              <w:rPr>
                <w:rFonts w:eastAsia="Times New Roman"/>
                <w:bCs/>
                <w:sz w:val="22"/>
                <w:szCs w:val="22"/>
                <w:lang w:eastAsia="ru-RU"/>
              </w:rPr>
              <w:t>реальные</w:t>
            </w:r>
            <w:r w:rsidRPr="007B49D4">
              <w:rPr>
                <w:rFonts w:eastAsia="Times New Roman"/>
                <w:bCs/>
                <w:sz w:val="22"/>
                <w:szCs w:val="22"/>
                <w:lang w:eastAsia="ru-RU"/>
              </w:rPr>
              <w:t xml:space="preserve"> ссылки на стандарты или иные источники, где действительно содержатся положения по оценке и порядку признания названных расходов. </w:t>
            </w:r>
          </w:p>
          <w:p w14:paraId="7B4761A3" w14:textId="77777777" w:rsidR="00ED3DB2" w:rsidRPr="007B49D4" w:rsidRDefault="00ED3DB2" w:rsidP="00B00384">
            <w:pPr>
              <w:ind w:firstLine="0"/>
              <w:contextualSpacing/>
              <w:rPr>
                <w:rFonts w:eastAsia="Times New Roman"/>
                <w:bCs/>
                <w:sz w:val="22"/>
                <w:szCs w:val="22"/>
                <w:lang w:eastAsia="ru-RU"/>
              </w:rPr>
            </w:pPr>
          </w:p>
          <w:p w14:paraId="4579903B" w14:textId="7C799A61" w:rsidR="00ED3DB2" w:rsidRPr="00035296"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tc>
        <w:tc>
          <w:tcPr>
            <w:tcW w:w="4040" w:type="dxa"/>
          </w:tcPr>
          <w:p w14:paraId="639EF9C7" w14:textId="6024784B" w:rsidR="00ED3DB2" w:rsidRPr="00035296"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Ни один из других федеральных стандартов, на которые ссылается пункт 13 Проекта, не содержит того регулирования, которое ему приписывается в этом пункте Проекта.</w:t>
            </w:r>
          </w:p>
        </w:tc>
        <w:tc>
          <w:tcPr>
            <w:tcW w:w="1985" w:type="dxa"/>
            <w:vMerge w:val="restart"/>
            <w:shd w:val="clear" w:color="auto" w:fill="auto"/>
          </w:tcPr>
          <w:p w14:paraId="58480468" w14:textId="77777777" w:rsidR="00ED3DB2" w:rsidRDefault="00ED3DB2" w:rsidP="00B00384">
            <w:pPr>
              <w:ind w:firstLine="0"/>
              <w:contextualSpacing/>
              <w:rPr>
                <w:b/>
                <w:bCs/>
                <w:sz w:val="22"/>
                <w:szCs w:val="22"/>
              </w:rPr>
            </w:pPr>
            <w:r>
              <w:rPr>
                <w:b/>
                <w:bCs/>
                <w:sz w:val="22"/>
                <w:szCs w:val="22"/>
              </w:rPr>
              <w:t>У</w:t>
            </w:r>
            <w:r w:rsidRPr="00035296">
              <w:rPr>
                <w:b/>
                <w:bCs/>
                <w:sz w:val="22"/>
                <w:szCs w:val="22"/>
              </w:rPr>
              <w:t>чтено</w:t>
            </w:r>
            <w:r>
              <w:rPr>
                <w:b/>
                <w:bCs/>
                <w:sz w:val="22"/>
                <w:szCs w:val="22"/>
              </w:rPr>
              <w:t xml:space="preserve"> в другой редакции</w:t>
            </w:r>
            <w:r w:rsidRPr="00035296">
              <w:rPr>
                <w:b/>
                <w:bCs/>
                <w:sz w:val="22"/>
                <w:szCs w:val="22"/>
              </w:rPr>
              <w:t>.</w:t>
            </w:r>
          </w:p>
          <w:p w14:paraId="64E13908" w14:textId="5DDDE352" w:rsidR="00ED3DB2" w:rsidRPr="00035296" w:rsidRDefault="00ED3DB2" w:rsidP="00B00384">
            <w:pPr>
              <w:ind w:firstLine="0"/>
              <w:contextualSpacing/>
              <w:rPr>
                <w:rFonts w:eastAsia="Times New Roman"/>
                <w:b/>
                <w:bCs/>
                <w:sz w:val="22"/>
                <w:szCs w:val="22"/>
                <w:lang w:eastAsia="ru-RU"/>
              </w:rPr>
            </w:pPr>
            <w:r>
              <w:rPr>
                <w:bCs/>
                <w:sz w:val="22"/>
                <w:szCs w:val="22"/>
              </w:rPr>
              <w:t>См. пункты 13-17 нового проекта.</w:t>
            </w:r>
          </w:p>
        </w:tc>
      </w:tr>
      <w:tr w:rsidR="00ED3DB2" w:rsidRPr="00035296" w14:paraId="4CFCB356" w14:textId="77777777" w:rsidTr="00C7418E">
        <w:tc>
          <w:tcPr>
            <w:tcW w:w="494" w:type="dxa"/>
            <w:shd w:val="clear" w:color="auto" w:fill="auto"/>
          </w:tcPr>
          <w:p w14:paraId="304AAE4C"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3C0D6F8D"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6A7D5B2C"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2A3817B0" w14:textId="77777777" w:rsidR="00ED3DB2" w:rsidRPr="007B49D4" w:rsidRDefault="00ED3DB2" w:rsidP="00B00384">
            <w:pPr>
              <w:ind w:firstLine="0"/>
              <w:contextualSpacing/>
              <w:rPr>
                <w:rFonts w:eastAsia="Times New Roman"/>
                <w:bCs/>
                <w:sz w:val="22"/>
                <w:szCs w:val="22"/>
                <w:lang w:eastAsia="ru-RU"/>
              </w:rPr>
            </w:pPr>
            <w:r w:rsidRPr="007B49D4">
              <w:rPr>
                <w:bCs/>
                <w:sz w:val="22"/>
                <w:szCs w:val="22"/>
              </w:rPr>
              <w:t>Пункт 13 исключить.</w:t>
            </w:r>
            <w:r w:rsidRPr="007B49D4">
              <w:rPr>
                <w:rFonts w:eastAsia="Times New Roman"/>
                <w:bCs/>
                <w:sz w:val="22"/>
                <w:szCs w:val="22"/>
                <w:lang w:eastAsia="ru-RU"/>
              </w:rPr>
              <w:t xml:space="preserve"> </w:t>
            </w:r>
          </w:p>
          <w:p w14:paraId="44F17AB4" w14:textId="77777777" w:rsidR="00ED3DB2" w:rsidRPr="007B49D4" w:rsidRDefault="00ED3DB2" w:rsidP="00B00384">
            <w:pPr>
              <w:ind w:firstLine="0"/>
              <w:contextualSpacing/>
              <w:rPr>
                <w:rFonts w:eastAsia="Times New Roman"/>
                <w:bCs/>
                <w:sz w:val="22"/>
                <w:szCs w:val="22"/>
                <w:lang w:eastAsia="ru-RU"/>
              </w:rPr>
            </w:pPr>
          </w:p>
          <w:p w14:paraId="661F96DA" w14:textId="7EFD14F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tcPr>
          <w:p w14:paraId="4E1A562B" w14:textId="77777777" w:rsidR="00ED3DB2" w:rsidRPr="007B49D4" w:rsidRDefault="00ED3DB2" w:rsidP="00B00384">
            <w:pPr>
              <w:ind w:firstLine="0"/>
              <w:contextualSpacing/>
              <w:rPr>
                <w:bCs/>
                <w:sz w:val="22"/>
                <w:szCs w:val="22"/>
              </w:rPr>
            </w:pPr>
            <w:r w:rsidRPr="007B49D4">
              <w:rPr>
                <w:bCs/>
                <w:sz w:val="22"/>
                <w:szCs w:val="22"/>
              </w:rPr>
              <w:t>Пункт ограничивается только отсылочными обращениями к другим стандартам и в этой связи не имеет самостоятельно содержательного наполнения. При этом все четыре ссылки в пунктах «а» – «г» на другие стандарты ошибочны, так как предполагают наличие в других стандартах таких регулирующих норм, которых в этих стандартах нет.</w:t>
            </w:r>
          </w:p>
          <w:p w14:paraId="64EB0A4D" w14:textId="636894FF" w:rsidR="00ED3DB2" w:rsidRPr="007B49D4" w:rsidRDefault="00ED3DB2" w:rsidP="00B00384">
            <w:pPr>
              <w:ind w:firstLine="0"/>
              <w:contextualSpacing/>
              <w:rPr>
                <w:rFonts w:eastAsia="Times New Roman"/>
                <w:bCs/>
                <w:sz w:val="22"/>
                <w:szCs w:val="22"/>
                <w:lang w:eastAsia="ru-RU"/>
              </w:rPr>
            </w:pPr>
            <w:r w:rsidRPr="007B49D4">
              <w:rPr>
                <w:bCs/>
                <w:sz w:val="22"/>
                <w:szCs w:val="22"/>
              </w:rPr>
              <w:t xml:space="preserve"> Ссылки на ФСБУ 5/2019, ФСБУ  14/2022, ПБУ 19/02, ФСБУ 25/2018 ничтожны, так как ФСБУ(ПБУ) не содержат того регулирования, которое им приписывается в этом подпункте.</w:t>
            </w:r>
          </w:p>
        </w:tc>
        <w:tc>
          <w:tcPr>
            <w:tcW w:w="1985" w:type="dxa"/>
            <w:vMerge/>
            <w:shd w:val="clear" w:color="auto" w:fill="auto"/>
          </w:tcPr>
          <w:p w14:paraId="27F71566" w14:textId="77777777" w:rsidR="00ED3DB2" w:rsidRDefault="00ED3DB2" w:rsidP="00B00384">
            <w:pPr>
              <w:ind w:firstLine="0"/>
              <w:contextualSpacing/>
              <w:rPr>
                <w:b/>
                <w:bCs/>
                <w:sz w:val="22"/>
                <w:szCs w:val="22"/>
              </w:rPr>
            </w:pPr>
          </w:p>
        </w:tc>
      </w:tr>
      <w:tr w:rsidR="00035296" w:rsidRPr="00035296" w14:paraId="7C219C03" w14:textId="77777777" w:rsidTr="00E23DE8">
        <w:tc>
          <w:tcPr>
            <w:tcW w:w="494" w:type="dxa"/>
            <w:shd w:val="clear" w:color="auto" w:fill="auto"/>
          </w:tcPr>
          <w:p w14:paraId="62FB4B19" w14:textId="77777777" w:rsidR="00BD10A5" w:rsidRPr="00035296" w:rsidRDefault="00BD10A5" w:rsidP="00B00384">
            <w:pPr>
              <w:pStyle w:val="ab"/>
              <w:numPr>
                <w:ilvl w:val="0"/>
                <w:numId w:val="2"/>
              </w:numPr>
              <w:rPr>
                <w:rFonts w:eastAsia="Times New Roman"/>
                <w:bCs/>
                <w:sz w:val="22"/>
                <w:szCs w:val="22"/>
              </w:rPr>
            </w:pPr>
          </w:p>
        </w:tc>
        <w:tc>
          <w:tcPr>
            <w:tcW w:w="1599" w:type="dxa"/>
            <w:vMerge w:val="restart"/>
            <w:shd w:val="clear" w:color="auto" w:fill="auto"/>
          </w:tcPr>
          <w:p w14:paraId="5D7CD7EB"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«в» пункта 13</w:t>
            </w:r>
          </w:p>
        </w:tc>
        <w:tc>
          <w:tcPr>
            <w:tcW w:w="3685" w:type="dxa"/>
            <w:vMerge w:val="restart"/>
            <w:shd w:val="clear" w:color="auto" w:fill="auto"/>
          </w:tcPr>
          <w:p w14:paraId="19744A69"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13. Оценка и признание расходов по обычным видам деятельности производятся:</w:t>
            </w:r>
          </w:p>
          <w:p w14:paraId="1D57512C"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w:t>
            </w:r>
          </w:p>
          <w:p w14:paraId="39D1D336"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в) в сумме и порядке, установленных Положением по бухгалтерскому учету «Учет финансовых вложений» ПБУ 19/02, утвержденным приказом Министерства финансов Российской Федерации от 10 декабря 2002 г. № 126н  (зарегистрирован Министерством юстиции Российской Федерации 27 декабря 2002 г. № 4085) (далее – ПБУ 19/02), – для расходов, указанных в подпункте «в» пункта 12 настоящего Стандарта;</w:t>
            </w:r>
          </w:p>
        </w:tc>
        <w:tc>
          <w:tcPr>
            <w:tcW w:w="3785" w:type="dxa"/>
            <w:shd w:val="clear" w:color="auto" w:fill="auto"/>
          </w:tcPr>
          <w:p w14:paraId="41A08A5F"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Предлагается следующая редакция:</w:t>
            </w:r>
          </w:p>
          <w:p w14:paraId="46E92A7D"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 в сумме и порядке, установленных Положением по бухгалтерскому </w:t>
            </w:r>
            <w:r w:rsidRPr="00035296">
              <w:rPr>
                <w:rFonts w:eastAsia="Times New Roman"/>
                <w:bCs/>
                <w:sz w:val="22"/>
                <w:szCs w:val="22"/>
                <w:lang w:eastAsia="ru-RU"/>
              </w:rPr>
              <w:lastRenderedPageBreak/>
              <w:t xml:space="preserve">учету «Учет финансовых вложений» ПБУ 19/02, утвержденным приказом Министерства финансов Российской Федерации от 10 декабря 2002 г. № 126н (зарегистрирован Министерством юстиции Российской Федерации 27 декабря 2002 г. № 4085) (далее – ПБУ 19/02). </w:t>
            </w:r>
            <w:r w:rsidRPr="00035296">
              <w:rPr>
                <w:rFonts w:eastAsia="Times New Roman"/>
                <w:b/>
                <w:bCs/>
                <w:sz w:val="22"/>
                <w:szCs w:val="22"/>
                <w:lang w:eastAsia="ru-RU"/>
              </w:rPr>
              <w:t xml:space="preserve">Для кредитных организаций, </w:t>
            </w:r>
            <w:proofErr w:type="spellStart"/>
            <w:r w:rsidRPr="00035296">
              <w:rPr>
                <w:rFonts w:eastAsia="Times New Roman"/>
                <w:b/>
                <w:bCs/>
                <w:sz w:val="22"/>
                <w:szCs w:val="22"/>
                <w:lang w:eastAsia="ru-RU"/>
              </w:rPr>
              <w:t>некредитных</w:t>
            </w:r>
            <w:proofErr w:type="spellEnd"/>
            <w:r w:rsidRPr="00035296">
              <w:rPr>
                <w:rFonts w:eastAsia="Times New Roman"/>
                <w:b/>
                <w:bCs/>
                <w:sz w:val="22"/>
                <w:szCs w:val="22"/>
                <w:lang w:eastAsia="ru-RU"/>
              </w:rPr>
              <w:t xml:space="preserve"> финансовых организаций, бюро кредитных историй, кредитных рейтинговых агентств, в сумме и порядке, установленных отраслевыми стандартами бухгалтерского учета и (или) нормативными актами Центрального банка Российской Федерации, утверждаемыми Центральным банком Российской Федерации в соответствии со статьей 21 Федерального закона «О бухгалтерском учете»</w:t>
            </w:r>
            <w:r w:rsidRPr="00035296">
              <w:rPr>
                <w:rFonts w:eastAsia="Times New Roman"/>
                <w:bCs/>
                <w:sz w:val="22"/>
                <w:szCs w:val="22"/>
                <w:lang w:eastAsia="ru-RU"/>
              </w:rPr>
              <w:t xml:space="preserve"> – для расходов, указанных в подпункте «в» пункта 12 настоящего Стандарта;» </w:t>
            </w:r>
          </w:p>
          <w:p w14:paraId="7A0FDE4A" w14:textId="77777777" w:rsidR="00BD10A5" w:rsidRPr="00035296" w:rsidRDefault="00BD10A5" w:rsidP="00B00384">
            <w:pPr>
              <w:ind w:firstLine="0"/>
              <w:contextualSpacing/>
              <w:rPr>
                <w:rFonts w:eastAsia="Times New Roman"/>
                <w:bCs/>
                <w:sz w:val="22"/>
                <w:szCs w:val="22"/>
                <w:lang w:eastAsia="ru-RU"/>
              </w:rPr>
            </w:pPr>
          </w:p>
          <w:p w14:paraId="4DCFB7C4"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34C9AFD9" w14:textId="31059442"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Принимая во внимание часть 11 статьи 30 Федерального закона от </w:t>
            </w:r>
            <w:r w:rsidR="00A839CA">
              <w:rPr>
                <w:rFonts w:eastAsia="Times New Roman"/>
                <w:bCs/>
                <w:sz w:val="22"/>
                <w:szCs w:val="22"/>
                <w:lang w:eastAsia="ru-RU"/>
              </w:rPr>
              <w:t xml:space="preserve">6 декабря </w:t>
            </w:r>
            <w:r w:rsidRPr="00035296">
              <w:rPr>
                <w:rFonts w:eastAsia="Times New Roman"/>
                <w:bCs/>
                <w:sz w:val="22"/>
                <w:szCs w:val="22"/>
                <w:lang w:eastAsia="ru-RU"/>
              </w:rPr>
              <w:t xml:space="preserve">2011 </w:t>
            </w:r>
            <w:r w:rsidR="00A839CA">
              <w:rPr>
                <w:rFonts w:eastAsia="Times New Roman"/>
                <w:bCs/>
                <w:sz w:val="22"/>
                <w:szCs w:val="22"/>
                <w:lang w:eastAsia="ru-RU"/>
              </w:rPr>
              <w:t xml:space="preserve">г. </w:t>
            </w:r>
            <w:r w:rsidRPr="00035296">
              <w:rPr>
                <w:rFonts w:eastAsia="Times New Roman"/>
                <w:bCs/>
                <w:sz w:val="22"/>
                <w:szCs w:val="22"/>
                <w:lang w:eastAsia="ru-RU"/>
              </w:rPr>
              <w:t xml:space="preserve">№ 402-ФЗ «О бухгалтерском </w:t>
            </w:r>
            <w:r w:rsidRPr="00035296">
              <w:rPr>
                <w:rFonts w:eastAsia="Times New Roman"/>
                <w:bCs/>
                <w:sz w:val="22"/>
                <w:szCs w:val="22"/>
                <w:lang w:eastAsia="ru-RU"/>
              </w:rPr>
              <w:lastRenderedPageBreak/>
              <w:t xml:space="preserve">учете», регулирование вопросов бухгалтерского учета финансовых инструментов, установленное нормативными актами Банка России для кредитных организаций, </w:t>
            </w:r>
            <w:proofErr w:type="spellStart"/>
            <w:r w:rsidRPr="00035296">
              <w:rPr>
                <w:rFonts w:eastAsia="Times New Roman"/>
                <w:bCs/>
                <w:sz w:val="22"/>
                <w:szCs w:val="22"/>
                <w:lang w:eastAsia="ru-RU"/>
              </w:rPr>
              <w:t>некредитных</w:t>
            </w:r>
            <w:proofErr w:type="spellEnd"/>
            <w:r w:rsidRPr="00035296">
              <w:rPr>
                <w:rFonts w:eastAsia="Times New Roman"/>
                <w:bCs/>
                <w:sz w:val="22"/>
                <w:szCs w:val="22"/>
                <w:lang w:eastAsia="ru-RU"/>
              </w:rPr>
              <w:t xml:space="preserve"> финансовых организаций, бюро кредитных историй, кредитных рейтинговых агентств, значительно отличается от регулирования аналогичных вопросов, установленного ПБУ 19/02.</w:t>
            </w:r>
          </w:p>
          <w:p w14:paraId="386BE2E9"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 качестве альтернативного варианта возможно также рассмотреть дополнение исключением «за исключением кредитных организаций, </w:t>
            </w:r>
            <w:proofErr w:type="spellStart"/>
            <w:r w:rsidRPr="00035296">
              <w:rPr>
                <w:rFonts w:eastAsia="Times New Roman"/>
                <w:bCs/>
                <w:sz w:val="22"/>
                <w:szCs w:val="22"/>
                <w:lang w:eastAsia="ru-RU"/>
              </w:rPr>
              <w:t>некредитных</w:t>
            </w:r>
            <w:proofErr w:type="spellEnd"/>
            <w:r w:rsidRPr="00035296">
              <w:rPr>
                <w:rFonts w:eastAsia="Times New Roman"/>
                <w:bCs/>
                <w:sz w:val="22"/>
                <w:szCs w:val="22"/>
                <w:lang w:eastAsia="ru-RU"/>
              </w:rPr>
              <w:t xml:space="preserve"> финансовых организаций, бюро кредитных историй, кредитных рейтинговых агентств».</w:t>
            </w:r>
          </w:p>
        </w:tc>
        <w:tc>
          <w:tcPr>
            <w:tcW w:w="1985" w:type="dxa"/>
            <w:shd w:val="clear" w:color="auto" w:fill="auto"/>
          </w:tcPr>
          <w:p w14:paraId="1DECDEA3" w14:textId="783050F5" w:rsidR="00BD10A5" w:rsidRPr="00035296" w:rsidRDefault="00F7732A"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 в другой редакции</w:t>
            </w:r>
            <w:r w:rsidR="00F7357E" w:rsidRPr="00035296">
              <w:rPr>
                <w:rFonts w:eastAsia="Times New Roman"/>
                <w:b/>
                <w:bCs/>
                <w:sz w:val="22"/>
                <w:szCs w:val="22"/>
                <w:lang w:eastAsia="ru-RU"/>
              </w:rPr>
              <w:t>.</w:t>
            </w:r>
          </w:p>
          <w:p w14:paraId="2325CC76" w14:textId="4254A3F5" w:rsidR="00F7357E" w:rsidRPr="00035296" w:rsidRDefault="00F7732A" w:rsidP="00B00384">
            <w:pPr>
              <w:ind w:firstLine="0"/>
              <w:contextualSpacing/>
              <w:rPr>
                <w:rFonts w:eastAsia="Times New Roman"/>
                <w:bCs/>
                <w:sz w:val="22"/>
                <w:szCs w:val="22"/>
                <w:lang w:eastAsia="ru-RU"/>
              </w:rPr>
            </w:pPr>
            <w:r>
              <w:rPr>
                <w:rFonts w:eastAsia="Times New Roman"/>
                <w:bCs/>
                <w:sz w:val="22"/>
                <w:szCs w:val="22"/>
                <w:lang w:eastAsia="ru-RU"/>
              </w:rPr>
              <w:lastRenderedPageBreak/>
              <w:t>См. пункт</w:t>
            </w:r>
            <w:r w:rsidR="00F7357E" w:rsidRPr="00035296">
              <w:rPr>
                <w:rFonts w:eastAsia="Times New Roman"/>
                <w:bCs/>
                <w:sz w:val="22"/>
                <w:szCs w:val="22"/>
                <w:lang w:eastAsia="ru-RU"/>
              </w:rPr>
              <w:t xml:space="preserve"> 2 </w:t>
            </w:r>
            <w:r w:rsidR="00B23763">
              <w:rPr>
                <w:rFonts w:eastAsia="Times New Roman"/>
                <w:bCs/>
                <w:sz w:val="22"/>
                <w:szCs w:val="22"/>
                <w:lang w:eastAsia="ru-RU"/>
              </w:rPr>
              <w:t>нового п</w:t>
            </w:r>
            <w:r w:rsidR="00F7357E" w:rsidRPr="00035296">
              <w:rPr>
                <w:rFonts w:eastAsia="Times New Roman"/>
                <w:bCs/>
                <w:sz w:val="22"/>
                <w:szCs w:val="22"/>
                <w:lang w:eastAsia="ru-RU"/>
              </w:rPr>
              <w:t>роекта.</w:t>
            </w:r>
          </w:p>
        </w:tc>
      </w:tr>
      <w:tr w:rsidR="00035296" w:rsidRPr="00035296" w14:paraId="51B51EF5" w14:textId="77777777" w:rsidTr="00E23DE8">
        <w:tc>
          <w:tcPr>
            <w:tcW w:w="494" w:type="dxa"/>
            <w:shd w:val="clear" w:color="auto" w:fill="auto"/>
          </w:tcPr>
          <w:p w14:paraId="306B146E" w14:textId="77777777" w:rsidR="00BD10A5" w:rsidRPr="00035296" w:rsidRDefault="00BD10A5" w:rsidP="00B00384">
            <w:pPr>
              <w:pStyle w:val="ab"/>
              <w:numPr>
                <w:ilvl w:val="0"/>
                <w:numId w:val="2"/>
              </w:numPr>
              <w:rPr>
                <w:rFonts w:eastAsia="Times New Roman"/>
                <w:bCs/>
                <w:sz w:val="22"/>
                <w:szCs w:val="22"/>
              </w:rPr>
            </w:pPr>
          </w:p>
        </w:tc>
        <w:tc>
          <w:tcPr>
            <w:tcW w:w="1599" w:type="dxa"/>
            <w:vMerge/>
            <w:shd w:val="clear" w:color="auto" w:fill="auto"/>
          </w:tcPr>
          <w:p w14:paraId="16FB84D3" w14:textId="77777777" w:rsidR="00BD10A5" w:rsidRPr="00035296" w:rsidRDefault="00BD10A5" w:rsidP="00B00384">
            <w:pPr>
              <w:ind w:firstLine="0"/>
              <w:contextualSpacing/>
              <w:rPr>
                <w:rFonts w:eastAsia="Times New Roman"/>
                <w:bCs/>
                <w:sz w:val="22"/>
                <w:szCs w:val="22"/>
                <w:lang w:eastAsia="ru-RU"/>
              </w:rPr>
            </w:pPr>
          </w:p>
        </w:tc>
        <w:tc>
          <w:tcPr>
            <w:tcW w:w="3685" w:type="dxa"/>
            <w:vMerge/>
          </w:tcPr>
          <w:p w14:paraId="4A23435B" w14:textId="77777777" w:rsidR="00BD10A5" w:rsidRPr="00035296" w:rsidRDefault="00BD10A5" w:rsidP="00B00384">
            <w:pPr>
              <w:ind w:firstLine="0"/>
              <w:contextualSpacing/>
              <w:rPr>
                <w:rFonts w:eastAsia="Times New Roman"/>
                <w:bCs/>
                <w:sz w:val="22"/>
                <w:szCs w:val="22"/>
                <w:lang w:eastAsia="ru-RU"/>
              </w:rPr>
            </w:pPr>
          </w:p>
        </w:tc>
        <w:tc>
          <w:tcPr>
            <w:tcW w:w="3785" w:type="dxa"/>
          </w:tcPr>
          <w:p w14:paraId="45DBD672"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Формулировку пункта следует уточнить.</w:t>
            </w:r>
          </w:p>
          <w:p w14:paraId="1DBEABD5" w14:textId="77777777" w:rsidR="00BD10A5" w:rsidRPr="00035296" w:rsidRDefault="00BD10A5" w:rsidP="00B00384">
            <w:pPr>
              <w:ind w:firstLine="0"/>
              <w:contextualSpacing/>
              <w:rPr>
                <w:rFonts w:eastAsia="Times New Roman"/>
                <w:bCs/>
                <w:sz w:val="22"/>
                <w:szCs w:val="22"/>
                <w:lang w:eastAsia="ru-RU"/>
              </w:rPr>
            </w:pPr>
          </w:p>
          <w:p w14:paraId="36D2CABE"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tcPr>
          <w:p w14:paraId="4FB8B5FC"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1. ПБУ 19/02 не регулирует порядок признания и оценки расходов, возникающих в связи с участием в уставных капиталах.</w:t>
            </w:r>
          </w:p>
          <w:p w14:paraId="7C2A7204" w14:textId="77777777" w:rsidR="00BD10A5" w:rsidRPr="00035296" w:rsidRDefault="00BD10A5"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2. Если основной вил деятельности – предоставление займов, то как следует признавать расходы – в себестоимости или в прочих расходах? Пункт 35 ПБУ 19/02 требует признания расходов, </w:t>
            </w:r>
            <w:r w:rsidRPr="00035296">
              <w:rPr>
                <w:rFonts w:eastAsia="Times New Roman"/>
                <w:bCs/>
                <w:sz w:val="22"/>
                <w:szCs w:val="22"/>
                <w:lang w:eastAsia="ru-RU"/>
              </w:rPr>
              <w:lastRenderedPageBreak/>
              <w:t>связанных с выдачей займов, прочими расходами.</w:t>
            </w:r>
          </w:p>
        </w:tc>
        <w:tc>
          <w:tcPr>
            <w:tcW w:w="1985" w:type="dxa"/>
            <w:shd w:val="clear" w:color="auto" w:fill="auto"/>
          </w:tcPr>
          <w:p w14:paraId="0364EBC2" w14:textId="77777777" w:rsidR="00BD10A5" w:rsidRPr="00035296" w:rsidRDefault="00B23763"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w:t>
            </w:r>
            <w:r w:rsidR="00F7357E" w:rsidRPr="00035296">
              <w:rPr>
                <w:rFonts w:eastAsia="Times New Roman"/>
                <w:b/>
                <w:bCs/>
                <w:sz w:val="22"/>
                <w:szCs w:val="22"/>
                <w:lang w:eastAsia="ru-RU"/>
              </w:rPr>
              <w:t>чтено.</w:t>
            </w:r>
          </w:p>
        </w:tc>
      </w:tr>
      <w:tr w:rsidR="00B85A8D" w:rsidRPr="00035296" w14:paraId="77B42C15" w14:textId="77777777" w:rsidTr="00E23DE8">
        <w:tc>
          <w:tcPr>
            <w:tcW w:w="494" w:type="dxa"/>
            <w:shd w:val="clear" w:color="auto" w:fill="auto"/>
          </w:tcPr>
          <w:p w14:paraId="2C7180A9" w14:textId="77777777" w:rsidR="00B85A8D" w:rsidRPr="00035296" w:rsidRDefault="00B85A8D" w:rsidP="00B00384">
            <w:pPr>
              <w:pStyle w:val="ab"/>
              <w:numPr>
                <w:ilvl w:val="0"/>
                <w:numId w:val="2"/>
              </w:numPr>
              <w:rPr>
                <w:rFonts w:eastAsia="Times New Roman"/>
                <w:bCs/>
                <w:sz w:val="22"/>
                <w:szCs w:val="22"/>
              </w:rPr>
            </w:pPr>
          </w:p>
        </w:tc>
        <w:tc>
          <w:tcPr>
            <w:tcW w:w="1599" w:type="dxa"/>
            <w:vMerge w:val="restart"/>
            <w:shd w:val="clear" w:color="auto" w:fill="auto"/>
          </w:tcPr>
          <w:p w14:paraId="19619D34"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14</w:t>
            </w:r>
          </w:p>
        </w:tc>
        <w:tc>
          <w:tcPr>
            <w:tcW w:w="3685" w:type="dxa"/>
            <w:vMerge w:val="restart"/>
          </w:tcPr>
          <w:p w14:paraId="50D88425"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14. Расходы, указанные в подпункте «д» пункта 12 настоящего Стандарта, принимаются к бухгалтерскому учету по мере их осуществления при одновременном выполнении следующих условий:</w:t>
            </w:r>
          </w:p>
          <w:p w14:paraId="1D525862"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а) экономический субъект осуществляет расходы в соответствии с договором (контрактом), заключенным с поставщиками, подрядчиками, иными лицами (далее – контрагент) в рамках обычной деятельности экономического субъекта, или подтвержденной иным образом обязанностью осуществить расход;</w:t>
            </w:r>
          </w:p>
          <w:p w14:paraId="7B157260"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б)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активов либо отсутствия неопределенности в отношении выбытия активов в связи с осуществлением экономическим субъектом расходов;</w:t>
            </w:r>
          </w:p>
          <w:p w14:paraId="00D1D7B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в) сумма расходов может быть определена.</w:t>
            </w:r>
          </w:p>
          <w:p w14:paraId="0D4D77A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w:t>
            </w:r>
          </w:p>
        </w:tc>
        <w:tc>
          <w:tcPr>
            <w:tcW w:w="3785" w:type="dxa"/>
          </w:tcPr>
          <w:p w14:paraId="6FF3F1EC"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Изложить в следующей редакции:</w:t>
            </w:r>
          </w:p>
          <w:p w14:paraId="7C94CF2C"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14</w:t>
            </w:r>
            <w:r w:rsidRPr="005E6B31">
              <w:rPr>
                <w:rFonts w:eastAsia="Times New Roman"/>
                <w:b/>
                <w:bCs/>
                <w:sz w:val="22"/>
                <w:szCs w:val="22"/>
                <w:lang w:eastAsia="ru-RU"/>
              </w:rPr>
              <w:t>. Расходы принимаются к бухгалтерскому учету по мере их осуществления при одновременном выполнении следующих условий</w:t>
            </w:r>
            <w:r w:rsidRPr="005E6B31">
              <w:rPr>
                <w:rFonts w:eastAsia="Times New Roman"/>
                <w:bCs/>
                <w:sz w:val="22"/>
                <w:szCs w:val="22"/>
                <w:lang w:eastAsia="ru-RU"/>
              </w:rPr>
              <w:t>:</w:t>
            </w:r>
          </w:p>
          <w:p w14:paraId="73DCCAE2"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а) экономический субъект осуществляет расходы в соответствии с договором (контрактом), заключенным с поставщиками, подрядчиками, иными лицами (далее – контрагент) в рамках обычной деятельности экономического субъекта, или подтвержденной иным образом обязанностью осуществить расход;</w:t>
            </w:r>
          </w:p>
          <w:p w14:paraId="786042B3"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б)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активов либо отсутствия неопределенности в отношении выбытия активов в связи с осуществлением экономическим субъектом расходов;</w:t>
            </w:r>
          </w:p>
          <w:p w14:paraId="1FEBBDF2"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в) сумма расходов может быть определена.</w:t>
            </w:r>
          </w:p>
          <w:p w14:paraId="31E2BC90" w14:textId="77777777" w:rsidR="00B85A8D" w:rsidRPr="005E6B31" w:rsidRDefault="00B85A8D" w:rsidP="00B00384">
            <w:pPr>
              <w:ind w:firstLine="0"/>
              <w:contextualSpacing/>
              <w:rPr>
                <w:rFonts w:eastAsia="Times New Roman"/>
                <w:bCs/>
                <w:sz w:val="22"/>
                <w:szCs w:val="22"/>
                <w:lang w:eastAsia="ru-RU"/>
              </w:rPr>
            </w:pPr>
          </w:p>
          <w:p w14:paraId="6268BD5F" w14:textId="77777777" w:rsidR="00B85A8D" w:rsidRPr="005E6B31" w:rsidRDefault="00B85A8D" w:rsidP="00B00384">
            <w:pPr>
              <w:ind w:firstLine="0"/>
              <w:contextualSpacing/>
              <w:rPr>
                <w:rFonts w:eastAsia="Times New Roman"/>
                <w:bCs/>
                <w:sz w:val="22"/>
                <w:szCs w:val="22"/>
                <w:lang w:eastAsia="ru-RU"/>
              </w:rPr>
            </w:pPr>
            <w:r w:rsidRPr="005E6B31">
              <w:rPr>
                <w:rFonts w:eastAsia="Times New Roman"/>
                <w:bCs/>
                <w:sz w:val="22"/>
                <w:szCs w:val="22"/>
                <w:lang w:eastAsia="ru-RU"/>
              </w:rPr>
              <w:t>ООО «</w:t>
            </w:r>
            <w:proofErr w:type="spellStart"/>
            <w:r w:rsidRPr="005E6B31">
              <w:rPr>
                <w:rFonts w:eastAsia="Times New Roman"/>
                <w:bCs/>
                <w:sz w:val="22"/>
                <w:szCs w:val="22"/>
                <w:lang w:eastAsia="ru-RU"/>
              </w:rPr>
              <w:t>Трансойл</w:t>
            </w:r>
            <w:proofErr w:type="spellEnd"/>
            <w:r w:rsidRPr="005E6B31">
              <w:rPr>
                <w:rFonts w:eastAsia="Times New Roman"/>
                <w:bCs/>
                <w:sz w:val="22"/>
                <w:szCs w:val="22"/>
                <w:lang w:eastAsia="ru-RU"/>
              </w:rPr>
              <w:t>»</w:t>
            </w:r>
          </w:p>
        </w:tc>
        <w:tc>
          <w:tcPr>
            <w:tcW w:w="4040" w:type="dxa"/>
          </w:tcPr>
          <w:p w14:paraId="6735D64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Положения п.14 проекта ФСБУ распространить на все виды расходов, а не только на коммерческие и управленческие.</w:t>
            </w:r>
          </w:p>
          <w:p w14:paraId="176A49CC" w14:textId="77777777" w:rsidR="00B85A8D" w:rsidRPr="00035296" w:rsidRDefault="00B85A8D" w:rsidP="00B00384">
            <w:pPr>
              <w:ind w:firstLine="0"/>
              <w:contextualSpacing/>
              <w:rPr>
                <w:rFonts w:eastAsia="Times New Roman"/>
                <w:bCs/>
                <w:sz w:val="22"/>
                <w:szCs w:val="22"/>
                <w:lang w:eastAsia="ru-RU"/>
              </w:rPr>
            </w:pPr>
          </w:p>
        </w:tc>
        <w:tc>
          <w:tcPr>
            <w:tcW w:w="1985" w:type="dxa"/>
            <w:vMerge w:val="restart"/>
            <w:shd w:val="clear" w:color="auto" w:fill="auto"/>
          </w:tcPr>
          <w:p w14:paraId="639DCF14" w14:textId="77777777" w:rsidR="00B85A8D" w:rsidRPr="00035296" w:rsidRDefault="00B85A8D" w:rsidP="00B00384">
            <w:pPr>
              <w:ind w:firstLine="0"/>
              <w:contextualSpacing/>
              <w:rPr>
                <w:rFonts w:eastAsia="Times New Roman"/>
                <w:b/>
                <w:bCs/>
                <w:sz w:val="22"/>
                <w:szCs w:val="22"/>
                <w:lang w:eastAsia="ru-RU"/>
              </w:rPr>
            </w:pPr>
            <w:r w:rsidRPr="00035296">
              <w:rPr>
                <w:rFonts w:eastAsia="Times New Roman"/>
                <w:b/>
                <w:bCs/>
                <w:sz w:val="22"/>
                <w:szCs w:val="22"/>
                <w:lang w:eastAsia="ru-RU"/>
              </w:rPr>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381E2668" w14:textId="77777777" w:rsidR="00B85A8D" w:rsidRPr="00035296" w:rsidRDefault="00B85A8D" w:rsidP="00B00384">
            <w:pPr>
              <w:ind w:firstLine="0"/>
              <w:contextualSpacing/>
              <w:rPr>
                <w:rFonts w:eastAsia="Times New Roman"/>
                <w:bCs/>
                <w:sz w:val="22"/>
                <w:szCs w:val="22"/>
                <w:lang w:eastAsia="ru-RU"/>
              </w:rPr>
            </w:pPr>
            <w:r w:rsidRPr="00FB7C16">
              <w:rPr>
                <w:rFonts w:eastAsia="Times New Roman"/>
                <w:bCs/>
                <w:sz w:val="22"/>
                <w:szCs w:val="22"/>
                <w:lang w:eastAsia="ru-RU"/>
              </w:rPr>
              <w:t xml:space="preserve">См. пункт </w:t>
            </w:r>
            <w:r>
              <w:rPr>
                <w:rFonts w:eastAsia="Times New Roman"/>
                <w:bCs/>
                <w:sz w:val="22"/>
                <w:szCs w:val="22"/>
                <w:lang w:eastAsia="ru-RU"/>
              </w:rPr>
              <w:t>16 нового проекта</w:t>
            </w:r>
            <w:r w:rsidRPr="00FB7C16">
              <w:rPr>
                <w:rFonts w:eastAsia="Times New Roman"/>
                <w:bCs/>
                <w:sz w:val="22"/>
                <w:szCs w:val="22"/>
                <w:lang w:eastAsia="ru-RU"/>
              </w:rPr>
              <w:t>.</w:t>
            </w:r>
          </w:p>
        </w:tc>
      </w:tr>
      <w:tr w:rsidR="00B85A8D" w:rsidRPr="00035296" w14:paraId="278E2DFC" w14:textId="77777777" w:rsidTr="00E23DE8">
        <w:tc>
          <w:tcPr>
            <w:tcW w:w="494" w:type="dxa"/>
            <w:shd w:val="clear" w:color="auto" w:fill="auto"/>
          </w:tcPr>
          <w:p w14:paraId="560C2CB2"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2C1B874D"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37225842"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3BA0BA2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Формулировка пункта требует</w:t>
            </w:r>
          </w:p>
          <w:p w14:paraId="20129D1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пересмотра.</w:t>
            </w:r>
          </w:p>
          <w:p w14:paraId="052198A2" w14:textId="77777777" w:rsidR="00B85A8D" w:rsidRPr="00035296" w:rsidRDefault="00B85A8D" w:rsidP="00B00384">
            <w:pPr>
              <w:ind w:firstLine="0"/>
              <w:contextualSpacing/>
              <w:rPr>
                <w:rFonts w:eastAsia="Times New Roman"/>
                <w:bCs/>
                <w:sz w:val="22"/>
                <w:szCs w:val="22"/>
                <w:lang w:eastAsia="ru-RU"/>
              </w:rPr>
            </w:pPr>
          </w:p>
          <w:p w14:paraId="74E93C71"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tc>
        <w:tc>
          <w:tcPr>
            <w:tcW w:w="4040" w:type="dxa"/>
            <w:shd w:val="clear" w:color="auto" w:fill="auto"/>
          </w:tcPr>
          <w:p w14:paraId="32C0A0BB" w14:textId="77777777" w:rsidR="00B85A8D" w:rsidRPr="00035296" w:rsidRDefault="00B85A8D" w:rsidP="00B00384">
            <w:pPr>
              <w:ind w:firstLine="0"/>
              <w:contextualSpacing/>
              <w:rPr>
                <w:rFonts w:eastAsia="Times New Roman"/>
                <w:bCs/>
                <w:sz w:val="22"/>
                <w:szCs w:val="22"/>
                <w:lang w:eastAsia="ru-RU"/>
              </w:rPr>
            </w:pPr>
            <w:r>
              <w:rPr>
                <w:rFonts w:eastAsia="Times New Roman"/>
                <w:bCs/>
                <w:sz w:val="22"/>
                <w:szCs w:val="22"/>
                <w:lang w:eastAsia="ru-RU"/>
              </w:rPr>
              <w:t xml:space="preserve">Указанные условия признания </w:t>
            </w:r>
            <w:r w:rsidRPr="00035296">
              <w:rPr>
                <w:rFonts w:eastAsia="Times New Roman"/>
                <w:bCs/>
                <w:sz w:val="22"/>
                <w:szCs w:val="22"/>
                <w:lang w:eastAsia="ru-RU"/>
              </w:rPr>
              <w:t xml:space="preserve">расходов не позволяют признать амортизацию расходом. Кроме того, признание расходов напрямую зависит от </w:t>
            </w:r>
            <w:r w:rsidRPr="00035296">
              <w:rPr>
                <w:rFonts w:eastAsia="Times New Roman"/>
                <w:bCs/>
                <w:sz w:val="22"/>
                <w:szCs w:val="22"/>
                <w:lang w:eastAsia="ru-RU"/>
              </w:rPr>
              <w:lastRenderedPageBreak/>
              <w:t>определенных федеральными стандартами условий списания (уменьшения стоимости) активов и (или) возникновения (увеличение величины) обязательств.</w:t>
            </w:r>
          </w:p>
        </w:tc>
        <w:tc>
          <w:tcPr>
            <w:tcW w:w="1985" w:type="dxa"/>
            <w:vMerge/>
            <w:shd w:val="clear" w:color="auto" w:fill="auto"/>
          </w:tcPr>
          <w:p w14:paraId="768A027B" w14:textId="5ABD511B" w:rsidR="00B85A8D" w:rsidRPr="00035296" w:rsidRDefault="00B85A8D" w:rsidP="00B00384">
            <w:pPr>
              <w:ind w:firstLine="0"/>
              <w:contextualSpacing/>
              <w:rPr>
                <w:rFonts w:eastAsia="Times New Roman"/>
                <w:bCs/>
                <w:sz w:val="22"/>
                <w:szCs w:val="22"/>
                <w:lang w:eastAsia="ru-RU"/>
              </w:rPr>
            </w:pPr>
          </w:p>
        </w:tc>
      </w:tr>
      <w:tr w:rsidR="00B85A8D" w:rsidRPr="00035296" w14:paraId="2008F9D6" w14:textId="77777777" w:rsidTr="004D519C">
        <w:tc>
          <w:tcPr>
            <w:tcW w:w="494" w:type="dxa"/>
            <w:shd w:val="clear" w:color="auto" w:fill="auto"/>
          </w:tcPr>
          <w:p w14:paraId="1486D56C"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13B63E8B"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518A17B6" w14:textId="77777777" w:rsidR="00B85A8D" w:rsidRPr="00035296" w:rsidRDefault="00B85A8D" w:rsidP="00B00384">
            <w:pPr>
              <w:ind w:firstLine="0"/>
              <w:contextualSpacing/>
              <w:rPr>
                <w:rFonts w:eastAsia="Times New Roman"/>
                <w:bCs/>
                <w:sz w:val="22"/>
                <w:szCs w:val="22"/>
                <w:lang w:eastAsia="ru-RU"/>
              </w:rPr>
            </w:pPr>
          </w:p>
        </w:tc>
        <w:tc>
          <w:tcPr>
            <w:tcW w:w="3785" w:type="dxa"/>
          </w:tcPr>
          <w:p w14:paraId="39BC8A51" w14:textId="77777777" w:rsidR="00B85A8D" w:rsidRPr="00035296" w:rsidRDefault="00B85A8D" w:rsidP="00B00384">
            <w:pPr>
              <w:ind w:firstLine="0"/>
              <w:contextualSpacing/>
              <w:rPr>
                <w:bCs/>
                <w:sz w:val="22"/>
                <w:szCs w:val="22"/>
              </w:rPr>
            </w:pPr>
            <w:r w:rsidRPr="00035296">
              <w:rPr>
                <w:bCs/>
                <w:sz w:val="22"/>
                <w:szCs w:val="22"/>
              </w:rPr>
              <w:t>Дополнить проект Стандарта порядком отнесения расходов в связи с обесценением активов по видам активов – основные средства, нематериальные активы, капитальные вложения, запасы, дебиторская задолженность, финансовые вложения (уменьшение расходов по обычным видам деятельности либо включение в состав расходов, отличных от обычных видов деятельности).</w:t>
            </w:r>
          </w:p>
          <w:p w14:paraId="1113202B" w14:textId="77777777" w:rsidR="00B85A8D" w:rsidRPr="00035296" w:rsidRDefault="00B85A8D" w:rsidP="00B00384">
            <w:pPr>
              <w:ind w:firstLine="0"/>
              <w:contextualSpacing/>
              <w:rPr>
                <w:bCs/>
                <w:sz w:val="22"/>
                <w:szCs w:val="22"/>
              </w:rPr>
            </w:pPr>
          </w:p>
          <w:p w14:paraId="25C5C3D3" w14:textId="77777777" w:rsidR="00B85A8D" w:rsidRPr="00035296" w:rsidRDefault="00B85A8D" w:rsidP="00B00384">
            <w:pPr>
              <w:ind w:firstLine="0"/>
              <w:contextualSpacing/>
              <w:rPr>
                <w:bCs/>
                <w:sz w:val="22"/>
                <w:szCs w:val="22"/>
              </w:rPr>
            </w:pPr>
            <w:r w:rsidRPr="00035296">
              <w:rPr>
                <w:bCs/>
                <w:sz w:val="22"/>
                <w:szCs w:val="22"/>
              </w:rPr>
              <w:t>ОАО «РЖД»</w:t>
            </w:r>
          </w:p>
        </w:tc>
        <w:tc>
          <w:tcPr>
            <w:tcW w:w="4040" w:type="dxa"/>
          </w:tcPr>
          <w:p w14:paraId="2EF643F4" w14:textId="77777777" w:rsidR="00B85A8D" w:rsidRPr="00035296" w:rsidRDefault="00B85A8D" w:rsidP="00B00384">
            <w:pPr>
              <w:ind w:firstLine="0"/>
              <w:contextualSpacing/>
              <w:rPr>
                <w:bCs/>
                <w:sz w:val="22"/>
                <w:szCs w:val="22"/>
              </w:rPr>
            </w:pPr>
            <w:r w:rsidRPr="00035296">
              <w:rPr>
                <w:bCs/>
                <w:sz w:val="22"/>
                <w:szCs w:val="22"/>
              </w:rPr>
              <w:t>В проекте Стандарта отсутствуют положения по учету амортизационных отчислений, а также по учету отчислений в оценочные резервы, создаваемых в соответствии с правилами бухгалтерского учета (резервы по сомнительным долгам, под обесценение вложений в ценные бумаги и др.), которые имеются в ПБУ 10/99.</w:t>
            </w:r>
          </w:p>
        </w:tc>
        <w:tc>
          <w:tcPr>
            <w:tcW w:w="1985" w:type="dxa"/>
            <w:vMerge/>
            <w:shd w:val="clear" w:color="auto" w:fill="auto"/>
          </w:tcPr>
          <w:p w14:paraId="7C8F49A3" w14:textId="76D7867E" w:rsidR="00B85A8D" w:rsidRPr="00035296" w:rsidRDefault="00B85A8D" w:rsidP="00B00384">
            <w:pPr>
              <w:ind w:firstLine="0"/>
              <w:contextualSpacing/>
              <w:rPr>
                <w:rFonts w:eastAsia="Times New Roman"/>
                <w:b/>
                <w:bCs/>
                <w:sz w:val="22"/>
                <w:szCs w:val="22"/>
                <w:lang w:eastAsia="ru-RU"/>
              </w:rPr>
            </w:pPr>
          </w:p>
        </w:tc>
      </w:tr>
      <w:tr w:rsidR="00B85A8D" w:rsidRPr="00035296" w14:paraId="01097B7C" w14:textId="77777777" w:rsidTr="00E23DE8">
        <w:tc>
          <w:tcPr>
            <w:tcW w:w="494" w:type="dxa"/>
            <w:shd w:val="clear" w:color="auto" w:fill="auto"/>
          </w:tcPr>
          <w:p w14:paraId="136557E4"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31E994CE"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68FE678B"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02D72EFE" w14:textId="77777777" w:rsidR="00B85A8D" w:rsidRPr="0079398F" w:rsidRDefault="00B85A8D" w:rsidP="00B00384">
            <w:pPr>
              <w:ind w:firstLine="0"/>
              <w:contextualSpacing/>
              <w:rPr>
                <w:rFonts w:eastAsia="Times New Roman"/>
                <w:bCs/>
                <w:sz w:val="22"/>
                <w:szCs w:val="22"/>
                <w:lang w:eastAsia="ru-RU"/>
              </w:rPr>
            </w:pPr>
            <w:r w:rsidRPr="0079398F">
              <w:rPr>
                <w:rFonts w:eastAsia="Times New Roman"/>
                <w:bCs/>
                <w:sz w:val="22"/>
                <w:szCs w:val="22"/>
                <w:lang w:eastAsia="ru-RU"/>
              </w:rPr>
              <w:t xml:space="preserve">Предлагаем распространить указанные в пункте 14 условия на все расходы, а не только на расходы, указанные в подпункте «д». </w:t>
            </w:r>
          </w:p>
          <w:p w14:paraId="1432848B" w14:textId="77777777" w:rsidR="00B85A8D" w:rsidRPr="0079398F" w:rsidRDefault="00B85A8D" w:rsidP="00B00384">
            <w:pPr>
              <w:ind w:firstLine="0"/>
              <w:contextualSpacing/>
              <w:rPr>
                <w:rFonts w:eastAsia="Times New Roman"/>
                <w:bCs/>
                <w:sz w:val="22"/>
                <w:szCs w:val="22"/>
                <w:lang w:eastAsia="ru-RU"/>
              </w:rPr>
            </w:pPr>
          </w:p>
          <w:p w14:paraId="711379CC" w14:textId="77777777" w:rsidR="00B85A8D" w:rsidRPr="00035296" w:rsidRDefault="00B85A8D" w:rsidP="00B00384">
            <w:pPr>
              <w:ind w:firstLine="0"/>
              <w:contextualSpacing/>
              <w:rPr>
                <w:rFonts w:eastAsia="Times New Roman"/>
                <w:bCs/>
                <w:sz w:val="22"/>
                <w:szCs w:val="22"/>
                <w:lang w:eastAsia="ru-RU"/>
              </w:rPr>
            </w:pPr>
            <w:r w:rsidRPr="0079398F">
              <w:rPr>
                <w:rFonts w:eastAsia="Times New Roman"/>
                <w:bCs/>
                <w:sz w:val="22"/>
                <w:szCs w:val="22"/>
                <w:lang w:eastAsia="ru-RU"/>
              </w:rPr>
              <w:t>Банк России</w:t>
            </w:r>
            <w:r w:rsidRPr="00035296">
              <w:rPr>
                <w:rFonts w:eastAsia="Times New Roman"/>
                <w:bCs/>
                <w:sz w:val="22"/>
                <w:szCs w:val="22"/>
                <w:lang w:eastAsia="ru-RU"/>
              </w:rPr>
              <w:t xml:space="preserve"> </w:t>
            </w:r>
          </w:p>
          <w:p w14:paraId="13348BE3" w14:textId="77777777" w:rsidR="00B85A8D"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p w14:paraId="61E731D8" w14:textId="77777777" w:rsidR="00B85A8D" w:rsidRDefault="00B85A8D" w:rsidP="00B00384">
            <w:pPr>
              <w:ind w:firstLine="0"/>
              <w:contextualSpacing/>
              <w:rPr>
                <w:bCs/>
                <w:sz w:val="22"/>
                <w:szCs w:val="22"/>
              </w:rPr>
            </w:pPr>
            <w:r w:rsidRPr="00035296">
              <w:rPr>
                <w:bCs/>
                <w:sz w:val="22"/>
                <w:szCs w:val="22"/>
              </w:rPr>
              <w:t>ОАО «РЖД»</w:t>
            </w:r>
          </w:p>
          <w:p w14:paraId="7D701603" w14:textId="77777777" w:rsidR="00B85A8D" w:rsidRPr="00035296" w:rsidRDefault="00B85A8D" w:rsidP="00B00384">
            <w:pPr>
              <w:ind w:firstLine="0"/>
              <w:contextualSpacing/>
              <w:rPr>
                <w:rFonts w:eastAsia="Times New Roman"/>
                <w:bCs/>
                <w:sz w:val="22"/>
                <w:szCs w:val="22"/>
                <w:lang w:eastAsia="ru-RU"/>
              </w:rPr>
            </w:pPr>
            <w:r>
              <w:rPr>
                <w:bCs/>
                <w:sz w:val="22"/>
                <w:szCs w:val="22"/>
              </w:rPr>
              <w:t>1С</w:t>
            </w:r>
          </w:p>
        </w:tc>
        <w:tc>
          <w:tcPr>
            <w:tcW w:w="4040" w:type="dxa"/>
            <w:shd w:val="clear" w:color="auto" w:fill="auto"/>
          </w:tcPr>
          <w:p w14:paraId="50097C88" w14:textId="77777777" w:rsidR="00B85A8D" w:rsidRPr="00035296" w:rsidRDefault="00B85A8D" w:rsidP="00B00384">
            <w:pPr>
              <w:ind w:firstLine="0"/>
              <w:contextualSpacing/>
              <w:rPr>
                <w:bCs/>
                <w:sz w:val="22"/>
                <w:szCs w:val="22"/>
              </w:rPr>
            </w:pPr>
            <w:r w:rsidRPr="00035296">
              <w:rPr>
                <w:bCs/>
                <w:sz w:val="22"/>
                <w:szCs w:val="22"/>
              </w:rPr>
              <w:t xml:space="preserve">изложенные в пункте 14 условия </w:t>
            </w:r>
            <w:r w:rsidRPr="0079398F">
              <w:rPr>
                <w:bCs/>
                <w:sz w:val="22"/>
                <w:szCs w:val="22"/>
              </w:rPr>
              <w:t>применимы не только для расходов, указанных в подпункте «д» пункте 12.</w:t>
            </w:r>
          </w:p>
          <w:p w14:paraId="16FB4899" w14:textId="77777777" w:rsidR="00B85A8D" w:rsidRPr="00035296" w:rsidRDefault="00B85A8D" w:rsidP="00B00384">
            <w:pPr>
              <w:ind w:firstLine="0"/>
              <w:contextualSpacing/>
              <w:rPr>
                <w:rFonts w:eastAsia="Times New Roman"/>
                <w:bCs/>
                <w:sz w:val="22"/>
                <w:szCs w:val="22"/>
                <w:lang w:eastAsia="ru-RU"/>
              </w:rPr>
            </w:pPr>
          </w:p>
        </w:tc>
        <w:tc>
          <w:tcPr>
            <w:tcW w:w="1985" w:type="dxa"/>
            <w:vMerge/>
            <w:shd w:val="clear" w:color="auto" w:fill="auto"/>
          </w:tcPr>
          <w:p w14:paraId="08AD7260" w14:textId="013E2E13" w:rsidR="00B85A8D" w:rsidRPr="00035296" w:rsidRDefault="00B85A8D" w:rsidP="00B00384">
            <w:pPr>
              <w:ind w:firstLine="0"/>
              <w:contextualSpacing/>
              <w:rPr>
                <w:rFonts w:eastAsia="Times New Roman"/>
                <w:bCs/>
                <w:sz w:val="22"/>
                <w:szCs w:val="22"/>
                <w:lang w:eastAsia="ru-RU"/>
              </w:rPr>
            </w:pPr>
          </w:p>
        </w:tc>
      </w:tr>
      <w:tr w:rsidR="00B85A8D" w:rsidRPr="00035296" w14:paraId="77B9FDD8" w14:textId="77777777" w:rsidTr="00C7418E">
        <w:tc>
          <w:tcPr>
            <w:tcW w:w="494" w:type="dxa"/>
            <w:shd w:val="clear" w:color="auto" w:fill="auto"/>
          </w:tcPr>
          <w:p w14:paraId="289E50FE"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5C95F205"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7F728A2C" w14:textId="77777777" w:rsidR="00B85A8D" w:rsidRPr="00035296" w:rsidRDefault="00B85A8D" w:rsidP="00B00384">
            <w:pPr>
              <w:ind w:firstLine="0"/>
              <w:contextualSpacing/>
              <w:rPr>
                <w:rFonts w:eastAsia="Times New Roman"/>
                <w:bCs/>
                <w:sz w:val="22"/>
                <w:szCs w:val="22"/>
                <w:lang w:eastAsia="ru-RU"/>
              </w:rPr>
            </w:pPr>
          </w:p>
        </w:tc>
        <w:tc>
          <w:tcPr>
            <w:tcW w:w="3785" w:type="dxa"/>
          </w:tcPr>
          <w:p w14:paraId="2A51C865"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 или кардинально пересмотреть.</w:t>
            </w:r>
          </w:p>
          <w:p w14:paraId="1E818211" w14:textId="77777777" w:rsidR="00B85A8D" w:rsidRPr="007B49D4" w:rsidRDefault="00B85A8D" w:rsidP="00B00384">
            <w:pPr>
              <w:ind w:firstLine="0"/>
              <w:contextualSpacing/>
              <w:rPr>
                <w:rFonts w:eastAsia="Times New Roman"/>
                <w:bCs/>
                <w:sz w:val="22"/>
                <w:szCs w:val="22"/>
                <w:lang w:eastAsia="ru-RU"/>
              </w:rPr>
            </w:pPr>
          </w:p>
          <w:p w14:paraId="69678291" w14:textId="77777777" w:rsidR="00B85A8D" w:rsidRDefault="00B85A8D" w:rsidP="00B00384">
            <w:pPr>
              <w:ind w:firstLine="0"/>
              <w:contextualSpacing/>
              <w:rPr>
                <w:rFonts w:eastAsia="Times New Roman"/>
                <w:bCs/>
                <w:sz w:val="22"/>
                <w:szCs w:val="22"/>
                <w:lang w:eastAsia="ru-RU"/>
              </w:rPr>
            </w:pPr>
            <w:r>
              <w:rPr>
                <w:rFonts w:eastAsia="Times New Roman"/>
                <w:bCs/>
                <w:sz w:val="22"/>
                <w:szCs w:val="22"/>
                <w:lang w:eastAsia="ru-RU"/>
              </w:rPr>
              <w:t>Сухарев И.Р.</w:t>
            </w:r>
          </w:p>
          <w:p w14:paraId="682BAA73" w14:textId="4308DDF3" w:rsidR="00B85A8D" w:rsidRPr="0079398F"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tcPr>
          <w:p w14:paraId="463794FC"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t>Установление самостоятельных критериев признания расхода, независимых от правил учёта активов и обязательств, противоречит определению расходов в пункте 4 Проекта и концептуальным основам формирования финансовой отчётности.</w:t>
            </w:r>
          </w:p>
          <w:p w14:paraId="5D5B5BFD"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Расходы, указанные в подпункте «д» пункта 12 Проекта, признаются, когда затраты не включаются в стоимость актива. Самого факта не включения в стоимость актива уже достаточно, чтобы был признан расход, без каких-либо дополнительных условий. Такие требования признания расхода уже установлены ФСБУ 5 и ФСБУ 26. То же самое касается признания или увеличения стоимости оценочных обязательств. Согласно ПБУ 8 признание или увеличение стоимости оценочного обязательства признаётся расходом, если только оно не включается в стоимость актива. Одного этого факта уже достаточно для признания расхода.</w:t>
            </w:r>
          </w:p>
          <w:p w14:paraId="14E4EDF3"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t>В МСФО этот принцип применяется для всех без исключения расходов. Расход признаётся тогда, когда списан или уменьшен в стоимости актив либо признано или увеличено в стоимости обязательство. Расход признаётся именно в той сумме, на которую уменьшился актив или увеличилось обязательство. При этом случаи, в которых должен списываться или уменьшаться в стоимости актив либо признаваться или увеличиваться в стоимости обязательство, определяются другими стандартами. Именно поэтому в МСФО нет стандарта по расходам и не планируется разработка такого стандарта.</w:t>
            </w:r>
          </w:p>
          <w:p w14:paraId="2D89527A" w14:textId="77777777" w:rsidR="00B85A8D" w:rsidRPr="007B49D4" w:rsidRDefault="00B85A8D"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В этом смысле расходы несимметричны доходам поскольку среди доходов есть один особенный – выручка. Для признания и оценки выручки установлены самостоятельные критерии и самостоятельные правила. Во всём, что связано с выручкой, правила учёта активов и обязательств подчинены правилам учёта выручки. Но такое исключение сделано только для выручки. Все остальные доходы, как и все расходы, признаются и оцениваются в зависимости от того как учитываются активы и обязательства. Поэтому в МСФО нет стандартов по учету доходов, отличных от выручки, и не планируется принятие такого стандарта. Не могут работать одновременно независимые друг от друга правила учёта активов (обязательств) и правила учёта связанных с ними расходов. Должно регулироваться только что-то одно, а второе должно вытекать из первого.</w:t>
            </w:r>
          </w:p>
          <w:p w14:paraId="6E36F057" w14:textId="082DEBF0" w:rsidR="00B85A8D" w:rsidRPr="00035296" w:rsidRDefault="00B85A8D" w:rsidP="00B00384">
            <w:pPr>
              <w:ind w:firstLine="0"/>
              <w:contextualSpacing/>
              <w:rPr>
                <w:bCs/>
                <w:sz w:val="22"/>
                <w:szCs w:val="22"/>
              </w:rPr>
            </w:pPr>
            <w:r w:rsidRPr="007B49D4">
              <w:rPr>
                <w:rFonts w:eastAsia="Times New Roman"/>
                <w:bCs/>
                <w:sz w:val="22"/>
                <w:szCs w:val="22"/>
                <w:lang w:eastAsia="ru-RU"/>
              </w:rPr>
              <w:t>Из указанных в пункте 14 трёх условий только последнее в пункте «в» реально применимо. Но оно избыточно, так как без определения суммы расход просто технически и так не может быть признан. Первые два условия в подпунктах «а» и «б» оба неадекватны, так как препятствуют признанию огромного количества нормальных расходов, в том числе тех, признание которых предусмотрено другими федеральными стандартами.</w:t>
            </w:r>
          </w:p>
        </w:tc>
        <w:tc>
          <w:tcPr>
            <w:tcW w:w="1985" w:type="dxa"/>
            <w:vMerge/>
            <w:shd w:val="clear" w:color="auto" w:fill="auto"/>
          </w:tcPr>
          <w:p w14:paraId="4CAF2F64" w14:textId="6842C2DD" w:rsidR="00B85A8D" w:rsidRPr="00035296" w:rsidRDefault="00B85A8D" w:rsidP="00B00384">
            <w:pPr>
              <w:ind w:firstLine="0"/>
              <w:contextualSpacing/>
              <w:rPr>
                <w:rFonts w:eastAsia="Times New Roman"/>
                <w:b/>
                <w:bCs/>
                <w:sz w:val="22"/>
                <w:szCs w:val="22"/>
                <w:lang w:eastAsia="ru-RU"/>
              </w:rPr>
            </w:pPr>
          </w:p>
        </w:tc>
      </w:tr>
      <w:tr w:rsidR="00035296" w:rsidRPr="00035296" w14:paraId="0A89607F" w14:textId="77777777" w:rsidTr="00E23DE8">
        <w:trPr>
          <w:trHeight w:val="2363"/>
        </w:trPr>
        <w:tc>
          <w:tcPr>
            <w:tcW w:w="494" w:type="dxa"/>
            <w:shd w:val="clear" w:color="auto" w:fill="auto"/>
          </w:tcPr>
          <w:p w14:paraId="63D2F6C5" w14:textId="77777777" w:rsidR="00744690" w:rsidRPr="00035296" w:rsidRDefault="00744690" w:rsidP="00B00384">
            <w:pPr>
              <w:pStyle w:val="ab"/>
              <w:numPr>
                <w:ilvl w:val="0"/>
                <w:numId w:val="2"/>
              </w:numPr>
              <w:rPr>
                <w:rFonts w:eastAsia="Times New Roman"/>
                <w:bCs/>
                <w:sz w:val="22"/>
                <w:szCs w:val="22"/>
              </w:rPr>
            </w:pPr>
          </w:p>
        </w:tc>
        <w:tc>
          <w:tcPr>
            <w:tcW w:w="1599" w:type="dxa"/>
            <w:vMerge w:val="restart"/>
            <w:shd w:val="clear" w:color="auto" w:fill="auto"/>
          </w:tcPr>
          <w:p w14:paraId="2F51E2A6"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Абзац 1 пункта 14</w:t>
            </w:r>
          </w:p>
        </w:tc>
        <w:tc>
          <w:tcPr>
            <w:tcW w:w="3685" w:type="dxa"/>
            <w:vMerge w:val="restart"/>
            <w:shd w:val="clear" w:color="auto" w:fill="auto"/>
          </w:tcPr>
          <w:p w14:paraId="7370BBA4"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14. Расходы, указанные в подпункте «д» пункта 12 настоящего Стандарта, принимаются к бухгалтерскому учету </w:t>
            </w:r>
            <w:r w:rsidRPr="00035296">
              <w:rPr>
                <w:rFonts w:eastAsia="Times New Roman"/>
                <w:b/>
                <w:bCs/>
                <w:sz w:val="22"/>
                <w:szCs w:val="22"/>
                <w:lang w:eastAsia="ru-RU"/>
              </w:rPr>
              <w:t>по мере их осуществления</w:t>
            </w:r>
            <w:r w:rsidRPr="00035296">
              <w:rPr>
                <w:rFonts w:eastAsia="Times New Roman"/>
                <w:bCs/>
                <w:sz w:val="22"/>
                <w:szCs w:val="22"/>
                <w:lang w:eastAsia="ru-RU"/>
              </w:rPr>
              <w:t xml:space="preserve"> при одновременном выполнении следующих условий:</w:t>
            </w:r>
          </w:p>
        </w:tc>
        <w:tc>
          <w:tcPr>
            <w:tcW w:w="3785" w:type="dxa"/>
            <w:shd w:val="clear" w:color="auto" w:fill="auto"/>
          </w:tcPr>
          <w:p w14:paraId="46DB6B67" w14:textId="77777777" w:rsidR="00744690" w:rsidRPr="005634DE" w:rsidRDefault="00744690" w:rsidP="00B00384">
            <w:pPr>
              <w:ind w:firstLine="0"/>
              <w:contextualSpacing/>
              <w:rPr>
                <w:rFonts w:eastAsia="Times New Roman"/>
                <w:bCs/>
                <w:sz w:val="22"/>
                <w:szCs w:val="22"/>
                <w:lang w:eastAsia="ru-RU"/>
              </w:rPr>
            </w:pPr>
            <w:r w:rsidRPr="005634DE">
              <w:rPr>
                <w:rFonts w:eastAsia="Times New Roman"/>
                <w:bCs/>
                <w:sz w:val="22"/>
                <w:szCs w:val="22"/>
                <w:lang w:eastAsia="ru-RU"/>
              </w:rPr>
              <w:t>Предлагаем соотнести формулировки пункта 10 и пункта 14.</w:t>
            </w:r>
          </w:p>
          <w:p w14:paraId="6AB42CC0" w14:textId="77777777" w:rsidR="00744690" w:rsidRPr="005634DE" w:rsidRDefault="00744690" w:rsidP="00B00384">
            <w:pPr>
              <w:ind w:firstLine="0"/>
              <w:contextualSpacing/>
              <w:rPr>
                <w:rFonts w:eastAsia="Times New Roman"/>
                <w:bCs/>
                <w:sz w:val="22"/>
                <w:szCs w:val="22"/>
                <w:lang w:eastAsia="ru-RU"/>
              </w:rPr>
            </w:pPr>
          </w:p>
          <w:p w14:paraId="1D25B5E4" w14:textId="77777777" w:rsidR="00744690" w:rsidRPr="005634DE" w:rsidRDefault="00744690" w:rsidP="00B00384">
            <w:pPr>
              <w:ind w:firstLine="0"/>
              <w:contextualSpacing/>
              <w:rPr>
                <w:rFonts w:eastAsia="Times New Roman"/>
                <w:bCs/>
                <w:sz w:val="22"/>
                <w:szCs w:val="22"/>
                <w:lang w:eastAsia="ru-RU"/>
              </w:rPr>
            </w:pPr>
            <w:r w:rsidRPr="005634DE">
              <w:rPr>
                <w:rFonts w:eastAsia="Times New Roman"/>
                <w:bCs/>
                <w:sz w:val="22"/>
                <w:szCs w:val="22"/>
                <w:lang w:eastAsia="ru-RU"/>
              </w:rPr>
              <w:t>Банк России</w:t>
            </w:r>
          </w:p>
          <w:p w14:paraId="4ABFB422" w14:textId="77777777" w:rsidR="005634DE" w:rsidRPr="005634DE" w:rsidRDefault="005634DE" w:rsidP="00B00384">
            <w:pPr>
              <w:ind w:firstLine="0"/>
              <w:contextualSpacing/>
              <w:rPr>
                <w:rFonts w:eastAsia="Times New Roman"/>
                <w:bCs/>
                <w:sz w:val="22"/>
                <w:szCs w:val="22"/>
                <w:lang w:eastAsia="ru-RU"/>
              </w:rPr>
            </w:pPr>
            <w:r w:rsidRPr="005634DE">
              <w:rPr>
                <w:rFonts w:eastAsia="Times New Roman"/>
                <w:bCs/>
                <w:sz w:val="22"/>
                <w:szCs w:val="22"/>
                <w:lang w:eastAsia="ru-RU"/>
              </w:rPr>
              <w:t>1С</w:t>
            </w:r>
          </w:p>
        </w:tc>
        <w:tc>
          <w:tcPr>
            <w:tcW w:w="4040" w:type="dxa"/>
            <w:shd w:val="clear" w:color="auto" w:fill="auto"/>
          </w:tcPr>
          <w:p w14:paraId="376E610E" w14:textId="77777777" w:rsidR="00744690" w:rsidRPr="005634DE" w:rsidRDefault="00744690" w:rsidP="00B00384">
            <w:pPr>
              <w:ind w:firstLine="0"/>
              <w:contextualSpacing/>
              <w:rPr>
                <w:rFonts w:eastAsia="Times New Roman"/>
                <w:bCs/>
                <w:sz w:val="22"/>
                <w:szCs w:val="22"/>
                <w:lang w:eastAsia="ru-RU"/>
              </w:rPr>
            </w:pPr>
            <w:r w:rsidRPr="005634DE">
              <w:rPr>
                <w:rFonts w:eastAsia="Times New Roman"/>
                <w:bCs/>
                <w:sz w:val="22"/>
                <w:szCs w:val="22"/>
                <w:lang w:eastAsia="ru-RU"/>
              </w:rPr>
              <w:t>Формулировка пункта 14 «по мере их осуществления» противоречит пункту 10 проекта «в том отчетном периоде, в котором они понесены, независимо от фактического выбытия активов в оплату этих расходов и вида таких активов».</w:t>
            </w:r>
          </w:p>
        </w:tc>
        <w:tc>
          <w:tcPr>
            <w:tcW w:w="1985" w:type="dxa"/>
            <w:shd w:val="clear" w:color="auto" w:fill="auto"/>
          </w:tcPr>
          <w:p w14:paraId="208E34B9" w14:textId="77777777" w:rsidR="00744690" w:rsidRPr="00035296" w:rsidRDefault="00B23763" w:rsidP="00B00384">
            <w:pPr>
              <w:ind w:firstLine="0"/>
              <w:contextualSpacing/>
              <w:rPr>
                <w:rFonts w:eastAsia="Times New Roman"/>
                <w:b/>
                <w:bCs/>
                <w:sz w:val="22"/>
                <w:szCs w:val="22"/>
                <w:lang w:eastAsia="ru-RU"/>
              </w:rPr>
            </w:pPr>
            <w:r>
              <w:rPr>
                <w:rFonts w:eastAsia="Times New Roman"/>
                <w:b/>
                <w:bCs/>
                <w:sz w:val="22"/>
                <w:szCs w:val="22"/>
                <w:lang w:eastAsia="ru-RU"/>
              </w:rPr>
              <w:t>Учтено.</w:t>
            </w:r>
          </w:p>
        </w:tc>
      </w:tr>
      <w:tr w:rsidR="00035296" w:rsidRPr="00035296" w14:paraId="4028CB7C" w14:textId="77777777" w:rsidTr="00E23DE8">
        <w:tc>
          <w:tcPr>
            <w:tcW w:w="494" w:type="dxa"/>
          </w:tcPr>
          <w:p w14:paraId="53479FF5" w14:textId="77777777" w:rsidR="00744690" w:rsidRPr="00035296" w:rsidRDefault="00744690" w:rsidP="00B00384">
            <w:pPr>
              <w:pStyle w:val="ab"/>
              <w:numPr>
                <w:ilvl w:val="0"/>
                <w:numId w:val="2"/>
              </w:numPr>
              <w:ind w:left="0" w:firstLine="0"/>
              <w:rPr>
                <w:b/>
                <w:bCs/>
                <w:sz w:val="22"/>
                <w:szCs w:val="22"/>
              </w:rPr>
            </w:pPr>
          </w:p>
        </w:tc>
        <w:tc>
          <w:tcPr>
            <w:tcW w:w="1599" w:type="dxa"/>
            <w:vMerge/>
          </w:tcPr>
          <w:p w14:paraId="7DD06034" w14:textId="77777777" w:rsidR="00744690" w:rsidRPr="00035296" w:rsidRDefault="00744690" w:rsidP="00B00384">
            <w:pPr>
              <w:ind w:firstLine="0"/>
              <w:contextualSpacing/>
              <w:rPr>
                <w:bCs/>
                <w:sz w:val="22"/>
                <w:szCs w:val="22"/>
              </w:rPr>
            </w:pPr>
          </w:p>
        </w:tc>
        <w:tc>
          <w:tcPr>
            <w:tcW w:w="3685" w:type="dxa"/>
            <w:vMerge/>
          </w:tcPr>
          <w:p w14:paraId="3E07A1CD" w14:textId="77777777" w:rsidR="00744690" w:rsidRPr="00035296" w:rsidRDefault="00744690" w:rsidP="00B00384">
            <w:pPr>
              <w:ind w:firstLine="0"/>
              <w:contextualSpacing/>
              <w:rPr>
                <w:bCs/>
                <w:sz w:val="22"/>
                <w:szCs w:val="22"/>
              </w:rPr>
            </w:pPr>
          </w:p>
        </w:tc>
        <w:tc>
          <w:tcPr>
            <w:tcW w:w="3785" w:type="dxa"/>
          </w:tcPr>
          <w:p w14:paraId="45D71980" w14:textId="77777777" w:rsidR="00744690" w:rsidRPr="00035296" w:rsidRDefault="00744690" w:rsidP="00B00384">
            <w:pPr>
              <w:ind w:firstLine="0"/>
              <w:contextualSpacing/>
              <w:rPr>
                <w:bCs/>
                <w:sz w:val="22"/>
                <w:szCs w:val="22"/>
              </w:rPr>
            </w:pPr>
            <w:r w:rsidRPr="00035296">
              <w:rPr>
                <w:bCs/>
                <w:sz w:val="22"/>
                <w:szCs w:val="22"/>
              </w:rPr>
              <w:t>Абзац первый пункта 14 изложить в следующей редакции:</w:t>
            </w:r>
          </w:p>
          <w:p w14:paraId="67FA3025" w14:textId="77777777" w:rsidR="00744690" w:rsidRPr="00035296" w:rsidRDefault="00744690" w:rsidP="00B00384">
            <w:pPr>
              <w:ind w:firstLine="0"/>
              <w:contextualSpacing/>
              <w:rPr>
                <w:bCs/>
                <w:sz w:val="22"/>
                <w:szCs w:val="22"/>
              </w:rPr>
            </w:pPr>
            <w:r w:rsidRPr="00035296">
              <w:rPr>
                <w:bCs/>
                <w:sz w:val="22"/>
                <w:szCs w:val="22"/>
              </w:rPr>
              <w:t>«14. Расходы, указанные в подпункте «д» пункта 12 настоящего Стандарта, признаются в бухгалтерском учете в периоде их возникновения при одновременном наличии следующих условий:»</w:t>
            </w:r>
          </w:p>
          <w:p w14:paraId="0415E3D2" w14:textId="77777777" w:rsidR="00744690" w:rsidRPr="00035296" w:rsidRDefault="00744690" w:rsidP="00B00384">
            <w:pPr>
              <w:ind w:firstLine="0"/>
              <w:contextualSpacing/>
              <w:rPr>
                <w:bCs/>
                <w:sz w:val="22"/>
                <w:szCs w:val="22"/>
              </w:rPr>
            </w:pPr>
          </w:p>
          <w:p w14:paraId="56D1A3BD" w14:textId="77777777" w:rsidR="00744690" w:rsidRPr="00035296" w:rsidRDefault="00744690" w:rsidP="00B00384">
            <w:pPr>
              <w:ind w:firstLine="0"/>
              <w:contextualSpacing/>
              <w:rPr>
                <w:bCs/>
                <w:sz w:val="22"/>
                <w:szCs w:val="22"/>
              </w:rPr>
            </w:pPr>
            <w:r w:rsidRPr="00035296">
              <w:rPr>
                <w:bCs/>
                <w:sz w:val="22"/>
                <w:szCs w:val="22"/>
              </w:rPr>
              <w:t>Минина Н.В.</w:t>
            </w:r>
          </w:p>
        </w:tc>
        <w:tc>
          <w:tcPr>
            <w:tcW w:w="4040" w:type="dxa"/>
          </w:tcPr>
          <w:p w14:paraId="43836932" w14:textId="77777777" w:rsidR="00744690" w:rsidRPr="00035296" w:rsidRDefault="0046352B" w:rsidP="00B00384">
            <w:pPr>
              <w:ind w:firstLine="0"/>
              <w:contextualSpacing/>
              <w:rPr>
                <w:bCs/>
                <w:sz w:val="22"/>
                <w:szCs w:val="22"/>
              </w:rPr>
            </w:pPr>
            <w:r w:rsidRPr="00035296">
              <w:rPr>
                <w:bCs/>
                <w:sz w:val="22"/>
                <w:szCs w:val="22"/>
              </w:rPr>
              <w:t>Заменить «по мере» на «в периоде»</w:t>
            </w:r>
            <w:r w:rsidR="00744690" w:rsidRPr="00035296">
              <w:rPr>
                <w:bCs/>
                <w:sz w:val="22"/>
                <w:szCs w:val="22"/>
              </w:rPr>
              <w:t>. Грамматическая несогласованность терминов. По п. 10 настоящего Стандарта элементом признания расхода является период (временной период, дата, срок), а не процесс или зависимость (по мере).</w:t>
            </w:r>
          </w:p>
          <w:p w14:paraId="23676D58" w14:textId="77777777" w:rsidR="00744690" w:rsidRPr="00035296" w:rsidRDefault="0046352B" w:rsidP="00B00384">
            <w:pPr>
              <w:ind w:firstLine="0"/>
              <w:contextualSpacing/>
              <w:rPr>
                <w:bCs/>
                <w:sz w:val="22"/>
                <w:szCs w:val="22"/>
              </w:rPr>
            </w:pPr>
            <w:r w:rsidRPr="00035296">
              <w:rPr>
                <w:bCs/>
                <w:sz w:val="22"/>
                <w:szCs w:val="22"/>
              </w:rPr>
              <w:t>Заменить «выполнении» на «наличии»</w:t>
            </w:r>
            <w:r w:rsidR="00744690" w:rsidRPr="00035296">
              <w:rPr>
                <w:bCs/>
                <w:sz w:val="22"/>
                <w:szCs w:val="22"/>
              </w:rPr>
              <w:t>. Завышенные требования. Выполнить уверенность и выполнить сумму невозможно.</w:t>
            </w:r>
          </w:p>
          <w:p w14:paraId="51DA9C10" w14:textId="77777777" w:rsidR="00744690" w:rsidRPr="00035296" w:rsidRDefault="0046352B" w:rsidP="00B00384">
            <w:pPr>
              <w:ind w:firstLine="0"/>
              <w:contextualSpacing/>
              <w:rPr>
                <w:bCs/>
                <w:sz w:val="22"/>
                <w:szCs w:val="22"/>
              </w:rPr>
            </w:pPr>
            <w:r w:rsidRPr="00035296">
              <w:rPr>
                <w:bCs/>
                <w:sz w:val="22"/>
                <w:szCs w:val="22"/>
              </w:rPr>
              <w:t>Заменить «</w:t>
            </w:r>
            <w:r w:rsidR="00744690" w:rsidRPr="00035296">
              <w:rPr>
                <w:bCs/>
                <w:sz w:val="22"/>
                <w:szCs w:val="22"/>
              </w:rPr>
              <w:t>при</w:t>
            </w:r>
            <w:r w:rsidRPr="00035296">
              <w:rPr>
                <w:bCs/>
                <w:sz w:val="22"/>
                <w:szCs w:val="22"/>
              </w:rPr>
              <w:t>нимаются к бухгалтерскому учету» на «</w:t>
            </w:r>
            <w:r w:rsidR="00744690" w:rsidRPr="00035296">
              <w:rPr>
                <w:bCs/>
                <w:sz w:val="22"/>
                <w:szCs w:val="22"/>
              </w:rPr>
              <w:t>п</w:t>
            </w:r>
            <w:r w:rsidRPr="00035296">
              <w:rPr>
                <w:bCs/>
                <w:sz w:val="22"/>
                <w:szCs w:val="22"/>
              </w:rPr>
              <w:t>ризнаются в бухгалтерском учете»</w:t>
            </w:r>
            <w:r w:rsidR="00744690" w:rsidRPr="00035296">
              <w:rPr>
                <w:bCs/>
                <w:sz w:val="22"/>
                <w:szCs w:val="22"/>
              </w:rPr>
              <w:t>. Грамматическая несогласованность терминов. Принимаются к бухгалтерскому учету документы, а расходы являются признаваемыми объектами бухгалтерского учета.</w:t>
            </w:r>
          </w:p>
          <w:p w14:paraId="4AA1FC83" w14:textId="77777777" w:rsidR="00744690" w:rsidRPr="00035296" w:rsidRDefault="00744690" w:rsidP="00B00384">
            <w:pPr>
              <w:ind w:firstLine="0"/>
              <w:contextualSpacing/>
              <w:rPr>
                <w:bCs/>
                <w:sz w:val="22"/>
                <w:szCs w:val="22"/>
              </w:rPr>
            </w:pPr>
            <w:r w:rsidRPr="00035296">
              <w:rPr>
                <w:bCs/>
                <w:sz w:val="22"/>
                <w:szCs w:val="22"/>
              </w:rPr>
              <w:t>За</w:t>
            </w:r>
            <w:r w:rsidR="0046352B" w:rsidRPr="00035296">
              <w:rPr>
                <w:bCs/>
                <w:sz w:val="22"/>
                <w:szCs w:val="22"/>
              </w:rPr>
              <w:t>менить «осуществления» на «возникновения»</w:t>
            </w:r>
            <w:r w:rsidRPr="00035296">
              <w:rPr>
                <w:bCs/>
                <w:sz w:val="22"/>
                <w:szCs w:val="22"/>
              </w:rPr>
              <w:t xml:space="preserve">. Неверный объект регулирования. Грамматическая несогласованность терминов. Расходы не осуществляются экономическим субъектом, а осуществляется выбытие активов или признание обязательств по сделкам и операциям, которые (факты </w:t>
            </w:r>
            <w:r w:rsidRPr="00035296">
              <w:rPr>
                <w:bCs/>
                <w:sz w:val="22"/>
                <w:szCs w:val="22"/>
              </w:rPr>
              <w:lastRenderedPageBreak/>
              <w:t>деятельности) классифицируются (интерпретируются) как расходы в бухгалтерском учете.</w:t>
            </w:r>
          </w:p>
        </w:tc>
        <w:tc>
          <w:tcPr>
            <w:tcW w:w="1985" w:type="dxa"/>
          </w:tcPr>
          <w:p w14:paraId="4360FA3E" w14:textId="77777777" w:rsidR="00B23763" w:rsidRPr="00035296" w:rsidRDefault="00B23763"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 xml:space="preserve">Учтено </w:t>
            </w:r>
            <w:r>
              <w:rPr>
                <w:rFonts w:eastAsia="Times New Roman"/>
                <w:b/>
                <w:bCs/>
                <w:sz w:val="22"/>
                <w:szCs w:val="22"/>
                <w:lang w:eastAsia="ru-RU"/>
              </w:rPr>
              <w:t>частично</w:t>
            </w:r>
            <w:r w:rsidRPr="00035296">
              <w:rPr>
                <w:rFonts w:eastAsia="Times New Roman"/>
                <w:b/>
                <w:bCs/>
                <w:sz w:val="22"/>
                <w:szCs w:val="22"/>
                <w:lang w:eastAsia="ru-RU"/>
              </w:rPr>
              <w:t>.</w:t>
            </w:r>
          </w:p>
          <w:p w14:paraId="7A6CEF64" w14:textId="77777777" w:rsidR="00744690" w:rsidRPr="00035296" w:rsidRDefault="00B23763" w:rsidP="00B00384">
            <w:pPr>
              <w:ind w:firstLine="0"/>
              <w:contextualSpacing/>
              <w:rPr>
                <w:b/>
                <w:bCs/>
                <w:sz w:val="22"/>
                <w:szCs w:val="22"/>
              </w:rPr>
            </w:pPr>
            <w:r w:rsidRPr="00FB7C16">
              <w:rPr>
                <w:rFonts w:eastAsia="Times New Roman"/>
                <w:bCs/>
                <w:sz w:val="22"/>
                <w:szCs w:val="22"/>
                <w:lang w:eastAsia="ru-RU"/>
              </w:rPr>
              <w:t xml:space="preserve">См. пункт </w:t>
            </w:r>
            <w:r>
              <w:rPr>
                <w:rFonts w:eastAsia="Times New Roman"/>
                <w:bCs/>
                <w:sz w:val="22"/>
                <w:szCs w:val="22"/>
                <w:lang w:eastAsia="ru-RU"/>
              </w:rPr>
              <w:t>16 нового проекта</w:t>
            </w:r>
            <w:r w:rsidRPr="00FB7C16">
              <w:rPr>
                <w:rFonts w:eastAsia="Times New Roman"/>
                <w:bCs/>
                <w:sz w:val="22"/>
                <w:szCs w:val="22"/>
                <w:lang w:eastAsia="ru-RU"/>
              </w:rPr>
              <w:t>.</w:t>
            </w:r>
          </w:p>
        </w:tc>
      </w:tr>
      <w:tr w:rsidR="00035296" w:rsidRPr="00035296" w14:paraId="7E5DFAFF" w14:textId="77777777" w:rsidTr="00E23DE8">
        <w:tc>
          <w:tcPr>
            <w:tcW w:w="494" w:type="dxa"/>
          </w:tcPr>
          <w:p w14:paraId="6B6BCAA6" w14:textId="77777777" w:rsidR="00744690" w:rsidRPr="00035296" w:rsidRDefault="00744690" w:rsidP="00B00384">
            <w:pPr>
              <w:pStyle w:val="ab"/>
              <w:numPr>
                <w:ilvl w:val="0"/>
                <w:numId w:val="2"/>
              </w:numPr>
              <w:ind w:left="0" w:firstLine="0"/>
              <w:rPr>
                <w:b/>
                <w:bCs/>
                <w:sz w:val="22"/>
                <w:szCs w:val="22"/>
              </w:rPr>
            </w:pPr>
          </w:p>
        </w:tc>
        <w:tc>
          <w:tcPr>
            <w:tcW w:w="1599" w:type="dxa"/>
            <w:vMerge w:val="restart"/>
          </w:tcPr>
          <w:p w14:paraId="214A35C5" w14:textId="77777777" w:rsidR="00744690" w:rsidRPr="00035296" w:rsidRDefault="00744690" w:rsidP="00B00384">
            <w:pPr>
              <w:ind w:firstLine="0"/>
              <w:contextualSpacing/>
              <w:rPr>
                <w:bCs/>
                <w:sz w:val="22"/>
                <w:szCs w:val="22"/>
              </w:rPr>
            </w:pPr>
            <w:r w:rsidRPr="00035296">
              <w:rPr>
                <w:sz w:val="22"/>
                <w:szCs w:val="22"/>
              </w:rPr>
              <w:t>Подпункт «б» пункта 14</w:t>
            </w:r>
          </w:p>
        </w:tc>
        <w:tc>
          <w:tcPr>
            <w:tcW w:w="3685" w:type="dxa"/>
            <w:vMerge w:val="restart"/>
          </w:tcPr>
          <w:p w14:paraId="36FD9CF6" w14:textId="77777777" w:rsidR="00744690" w:rsidRPr="00035296" w:rsidRDefault="00744690" w:rsidP="00B00384">
            <w:pPr>
              <w:ind w:firstLine="0"/>
              <w:contextualSpacing/>
              <w:rPr>
                <w:bCs/>
                <w:sz w:val="22"/>
                <w:szCs w:val="22"/>
              </w:rPr>
            </w:pPr>
            <w:r w:rsidRPr="00035296">
              <w:rPr>
                <w:bCs/>
                <w:sz w:val="22"/>
                <w:szCs w:val="22"/>
              </w:rPr>
              <w:t>14…</w:t>
            </w:r>
          </w:p>
          <w:p w14:paraId="3A7B4D67" w14:textId="77777777" w:rsidR="00744690" w:rsidRPr="00035296" w:rsidRDefault="00744690" w:rsidP="00B00384">
            <w:pPr>
              <w:ind w:firstLine="0"/>
              <w:contextualSpacing/>
              <w:rPr>
                <w:bCs/>
                <w:sz w:val="22"/>
                <w:szCs w:val="22"/>
              </w:rPr>
            </w:pPr>
            <w:r w:rsidRPr="00035296">
              <w:rPr>
                <w:bCs/>
                <w:sz w:val="22"/>
                <w:szCs w:val="22"/>
              </w:rPr>
              <w:t>б)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активов либо отсутствия неопределенности в отношении выбытия активов в связи с осуществлением экономическим субъектом расходов;</w:t>
            </w:r>
          </w:p>
        </w:tc>
        <w:tc>
          <w:tcPr>
            <w:tcW w:w="3785" w:type="dxa"/>
          </w:tcPr>
          <w:p w14:paraId="27553F90" w14:textId="77777777" w:rsidR="00744690" w:rsidRPr="00035296" w:rsidRDefault="00744690" w:rsidP="00B00384">
            <w:pPr>
              <w:ind w:firstLine="0"/>
              <w:contextualSpacing/>
              <w:rPr>
                <w:bCs/>
                <w:sz w:val="22"/>
                <w:szCs w:val="22"/>
              </w:rPr>
            </w:pPr>
            <w:r w:rsidRPr="00035296">
              <w:rPr>
                <w:bCs/>
                <w:sz w:val="22"/>
                <w:szCs w:val="22"/>
              </w:rPr>
              <w:t xml:space="preserve">Подпункт «б» пункта 14 изложить в следующей редакции: </w:t>
            </w:r>
          </w:p>
          <w:p w14:paraId="0C74344F" w14:textId="77777777" w:rsidR="00744690" w:rsidRPr="00035296" w:rsidRDefault="00744690" w:rsidP="00B00384">
            <w:pPr>
              <w:ind w:firstLine="0"/>
              <w:contextualSpacing/>
              <w:rPr>
                <w:bCs/>
                <w:sz w:val="22"/>
                <w:szCs w:val="22"/>
              </w:rPr>
            </w:pPr>
            <w:r w:rsidRPr="00035296">
              <w:rPr>
                <w:bCs/>
                <w:sz w:val="22"/>
                <w:szCs w:val="22"/>
              </w:rPr>
              <w:t xml:space="preserve">«б)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w:t>
            </w:r>
            <w:r w:rsidRPr="00035296">
              <w:rPr>
                <w:b/>
                <w:bCs/>
                <w:sz w:val="22"/>
                <w:szCs w:val="22"/>
              </w:rPr>
              <w:t>(уменьшения стоимости)</w:t>
            </w:r>
            <w:r w:rsidRPr="00035296">
              <w:rPr>
                <w:bCs/>
                <w:sz w:val="22"/>
                <w:szCs w:val="22"/>
              </w:rPr>
              <w:t xml:space="preserve"> активов либо отсутствия неопределенности в отношении выбытия </w:t>
            </w:r>
            <w:r w:rsidRPr="00035296">
              <w:rPr>
                <w:b/>
                <w:bCs/>
                <w:sz w:val="22"/>
                <w:szCs w:val="22"/>
              </w:rPr>
              <w:t>(уменьшения стоимости)</w:t>
            </w:r>
            <w:r w:rsidRPr="00035296">
              <w:rPr>
                <w:bCs/>
                <w:sz w:val="22"/>
                <w:szCs w:val="22"/>
              </w:rPr>
              <w:t xml:space="preserve"> активов в связи с осуществлением экономическим субъектом расходов;»</w:t>
            </w:r>
          </w:p>
          <w:p w14:paraId="610768A1" w14:textId="77777777" w:rsidR="00744690" w:rsidRPr="00035296" w:rsidRDefault="00744690" w:rsidP="00B00384">
            <w:pPr>
              <w:ind w:firstLine="0"/>
              <w:contextualSpacing/>
              <w:rPr>
                <w:bCs/>
                <w:sz w:val="22"/>
                <w:szCs w:val="22"/>
              </w:rPr>
            </w:pPr>
          </w:p>
          <w:p w14:paraId="7445CF96" w14:textId="77777777" w:rsidR="00744690" w:rsidRPr="00035296" w:rsidRDefault="00744690" w:rsidP="00B00384">
            <w:pPr>
              <w:ind w:firstLine="0"/>
              <w:contextualSpacing/>
              <w:rPr>
                <w:bCs/>
                <w:sz w:val="22"/>
                <w:szCs w:val="22"/>
              </w:rPr>
            </w:pPr>
            <w:r w:rsidRPr="00035296">
              <w:rPr>
                <w:bCs/>
                <w:sz w:val="22"/>
                <w:szCs w:val="22"/>
              </w:rPr>
              <w:t>ОАО «РЖД»</w:t>
            </w:r>
          </w:p>
        </w:tc>
        <w:tc>
          <w:tcPr>
            <w:tcW w:w="4040" w:type="dxa"/>
          </w:tcPr>
          <w:p w14:paraId="3539AB4C" w14:textId="77777777" w:rsidR="00744690" w:rsidRPr="00035296" w:rsidRDefault="00744690" w:rsidP="00B00384">
            <w:pPr>
              <w:ind w:firstLine="0"/>
              <w:contextualSpacing/>
              <w:rPr>
                <w:bCs/>
                <w:sz w:val="22"/>
                <w:szCs w:val="22"/>
              </w:rPr>
            </w:pPr>
            <w:r w:rsidRPr="00035296">
              <w:rPr>
                <w:bCs/>
                <w:sz w:val="22"/>
                <w:szCs w:val="22"/>
              </w:rPr>
              <w:t>В п. 14 приведены условия, которым не соответствуют оценочные резервы и оценочные обязательства (в частности, подпункт (б)).</w:t>
            </w:r>
          </w:p>
        </w:tc>
        <w:tc>
          <w:tcPr>
            <w:tcW w:w="1985" w:type="dxa"/>
          </w:tcPr>
          <w:p w14:paraId="006D5B8E" w14:textId="77777777" w:rsidR="00744690" w:rsidRPr="00035296" w:rsidRDefault="00744690" w:rsidP="00B00384">
            <w:pPr>
              <w:ind w:firstLine="0"/>
              <w:contextualSpacing/>
              <w:rPr>
                <w:bCs/>
                <w:sz w:val="22"/>
                <w:szCs w:val="22"/>
              </w:rPr>
            </w:pPr>
            <w:r w:rsidRPr="00035296">
              <w:rPr>
                <w:b/>
                <w:bCs/>
                <w:sz w:val="22"/>
                <w:szCs w:val="22"/>
              </w:rPr>
              <w:t>Учтено</w:t>
            </w:r>
            <w:r w:rsidRPr="00FB7C16">
              <w:rPr>
                <w:bCs/>
                <w:sz w:val="22"/>
                <w:szCs w:val="22"/>
              </w:rPr>
              <w:t>.</w:t>
            </w:r>
          </w:p>
        </w:tc>
      </w:tr>
      <w:tr w:rsidR="00035296" w:rsidRPr="00035296" w14:paraId="60D15C8B" w14:textId="77777777" w:rsidTr="00E23DE8">
        <w:tc>
          <w:tcPr>
            <w:tcW w:w="494" w:type="dxa"/>
          </w:tcPr>
          <w:p w14:paraId="7673137A" w14:textId="77777777" w:rsidR="00744690" w:rsidRPr="00035296" w:rsidRDefault="00744690" w:rsidP="00B00384">
            <w:pPr>
              <w:pStyle w:val="ab"/>
              <w:numPr>
                <w:ilvl w:val="0"/>
                <w:numId w:val="2"/>
              </w:numPr>
              <w:ind w:left="0" w:firstLine="0"/>
              <w:rPr>
                <w:b/>
                <w:bCs/>
                <w:sz w:val="22"/>
                <w:szCs w:val="22"/>
              </w:rPr>
            </w:pPr>
          </w:p>
        </w:tc>
        <w:tc>
          <w:tcPr>
            <w:tcW w:w="1599" w:type="dxa"/>
            <w:vMerge/>
          </w:tcPr>
          <w:p w14:paraId="37BF2B07" w14:textId="77777777" w:rsidR="00744690" w:rsidRPr="00035296" w:rsidRDefault="00744690" w:rsidP="00B00384">
            <w:pPr>
              <w:ind w:firstLine="0"/>
              <w:contextualSpacing/>
              <w:rPr>
                <w:sz w:val="22"/>
                <w:szCs w:val="22"/>
              </w:rPr>
            </w:pPr>
          </w:p>
        </w:tc>
        <w:tc>
          <w:tcPr>
            <w:tcW w:w="3685" w:type="dxa"/>
            <w:vMerge/>
          </w:tcPr>
          <w:p w14:paraId="3BE28130" w14:textId="77777777" w:rsidR="00744690" w:rsidRPr="00035296" w:rsidRDefault="00744690" w:rsidP="00B00384">
            <w:pPr>
              <w:ind w:firstLine="0"/>
              <w:contextualSpacing/>
              <w:rPr>
                <w:bCs/>
                <w:sz w:val="22"/>
                <w:szCs w:val="22"/>
              </w:rPr>
            </w:pPr>
          </w:p>
        </w:tc>
        <w:tc>
          <w:tcPr>
            <w:tcW w:w="3785" w:type="dxa"/>
          </w:tcPr>
          <w:p w14:paraId="7B82D983" w14:textId="77777777" w:rsidR="00744690" w:rsidRPr="00035296" w:rsidRDefault="00744690" w:rsidP="00B00384">
            <w:pPr>
              <w:ind w:firstLine="0"/>
              <w:contextualSpacing/>
              <w:rPr>
                <w:bCs/>
                <w:sz w:val="22"/>
                <w:szCs w:val="22"/>
              </w:rPr>
            </w:pPr>
            <w:r w:rsidRPr="00035296">
              <w:rPr>
                <w:bCs/>
                <w:sz w:val="22"/>
                <w:szCs w:val="22"/>
              </w:rPr>
              <w:t>Изложить в иной редакции:</w:t>
            </w:r>
          </w:p>
          <w:p w14:paraId="65DF76F1" w14:textId="77777777" w:rsidR="00744690" w:rsidRPr="00035296" w:rsidRDefault="00744690" w:rsidP="00B00384">
            <w:pPr>
              <w:ind w:firstLine="0"/>
              <w:contextualSpacing/>
              <w:rPr>
                <w:bCs/>
                <w:sz w:val="22"/>
                <w:szCs w:val="22"/>
              </w:rPr>
            </w:pPr>
            <w:r w:rsidRPr="00035296">
              <w:rPr>
                <w:bCs/>
                <w:sz w:val="22"/>
                <w:szCs w:val="22"/>
              </w:rPr>
              <w:t>«б)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активов либо отсутствия неопределенности в отношении выбытия активов в связи с осуществлением экономическим субъектом расходов.».</w:t>
            </w:r>
          </w:p>
          <w:p w14:paraId="48E2DB3C" w14:textId="77777777" w:rsidR="00744690" w:rsidRPr="00035296" w:rsidRDefault="00744690" w:rsidP="00B00384">
            <w:pPr>
              <w:ind w:firstLine="0"/>
              <w:contextualSpacing/>
              <w:rPr>
                <w:bCs/>
                <w:sz w:val="22"/>
                <w:szCs w:val="22"/>
              </w:rPr>
            </w:pPr>
            <w:r w:rsidRPr="00035296">
              <w:rPr>
                <w:bCs/>
                <w:sz w:val="22"/>
                <w:szCs w:val="22"/>
              </w:rPr>
              <w:t>Либо исключить (предпочтительнее).</w:t>
            </w:r>
          </w:p>
          <w:p w14:paraId="420164EA" w14:textId="77777777" w:rsidR="00744690" w:rsidRPr="00035296" w:rsidRDefault="00744690" w:rsidP="00B00384">
            <w:pPr>
              <w:ind w:firstLine="0"/>
              <w:contextualSpacing/>
              <w:rPr>
                <w:bCs/>
                <w:sz w:val="22"/>
                <w:szCs w:val="22"/>
              </w:rPr>
            </w:pPr>
          </w:p>
          <w:p w14:paraId="4A892FDC" w14:textId="77777777" w:rsidR="00744690" w:rsidRPr="00035296" w:rsidRDefault="00744690" w:rsidP="00B00384">
            <w:pPr>
              <w:ind w:firstLine="0"/>
              <w:contextualSpacing/>
              <w:rPr>
                <w:bCs/>
                <w:sz w:val="22"/>
                <w:szCs w:val="22"/>
              </w:rPr>
            </w:pPr>
            <w:r w:rsidRPr="00035296">
              <w:rPr>
                <w:bCs/>
                <w:sz w:val="22"/>
                <w:szCs w:val="22"/>
              </w:rPr>
              <w:t>Минина Н.В.</w:t>
            </w:r>
          </w:p>
        </w:tc>
        <w:tc>
          <w:tcPr>
            <w:tcW w:w="4040" w:type="dxa"/>
          </w:tcPr>
          <w:p w14:paraId="0BFDF65F" w14:textId="28A88ABE" w:rsidR="00744690" w:rsidRPr="00035296" w:rsidRDefault="00744690" w:rsidP="00B00384">
            <w:pPr>
              <w:ind w:firstLine="0"/>
              <w:contextualSpacing/>
              <w:rPr>
                <w:bCs/>
                <w:sz w:val="22"/>
                <w:szCs w:val="22"/>
              </w:rPr>
            </w:pPr>
            <w:r w:rsidRPr="00035296">
              <w:rPr>
                <w:bCs/>
                <w:sz w:val="22"/>
                <w:szCs w:val="22"/>
              </w:rPr>
              <w:t xml:space="preserve">Удалить </w:t>
            </w:r>
            <w:r w:rsidR="00A839CA">
              <w:rPr>
                <w:bCs/>
                <w:sz w:val="22"/>
                <w:szCs w:val="22"/>
              </w:rPr>
              <w:t>«</w:t>
            </w:r>
            <w:r w:rsidRPr="00035296">
              <w:rPr>
                <w:bCs/>
                <w:sz w:val="22"/>
                <w:szCs w:val="22"/>
              </w:rPr>
              <w:t>имеется уверенность в том, что в результате осуществления расходов</w:t>
            </w:r>
            <w:r w:rsidR="00A839CA">
              <w:rPr>
                <w:bCs/>
                <w:sz w:val="22"/>
                <w:szCs w:val="22"/>
              </w:rPr>
              <w:t>»</w:t>
            </w:r>
            <w:r w:rsidRPr="00035296">
              <w:rPr>
                <w:bCs/>
                <w:sz w:val="22"/>
                <w:szCs w:val="22"/>
              </w:rPr>
              <w:t>. Неверный объект регулирования. Расходы не осуществляются экономическим субъектом, а осуществляется выбытие активов или признание обязательств по сделкам и операциям, которые (факты деятельности) классифицируются (интерпретируются) как расходы в бухгалтерском учете</w:t>
            </w:r>
          </w:p>
          <w:p w14:paraId="28E1601F" w14:textId="77777777" w:rsidR="00744690" w:rsidRPr="00035296" w:rsidRDefault="00A203CE" w:rsidP="00B00384">
            <w:pPr>
              <w:ind w:firstLine="0"/>
              <w:contextualSpacing/>
              <w:rPr>
                <w:bCs/>
                <w:sz w:val="22"/>
                <w:szCs w:val="22"/>
              </w:rPr>
            </w:pPr>
            <w:r w:rsidRPr="00035296">
              <w:rPr>
                <w:bCs/>
                <w:sz w:val="22"/>
                <w:szCs w:val="22"/>
              </w:rPr>
              <w:t>Удалить «</w:t>
            </w:r>
            <w:r w:rsidR="00744690" w:rsidRPr="00035296">
              <w:rPr>
                <w:bCs/>
                <w:sz w:val="22"/>
                <w:szCs w:val="22"/>
              </w:rPr>
              <w:t>выбытия активов либо отсутствия неопределенности в отношении выбытия активов в связи с осуществлением э</w:t>
            </w:r>
            <w:r w:rsidRPr="00035296">
              <w:rPr>
                <w:bCs/>
                <w:sz w:val="22"/>
                <w:szCs w:val="22"/>
              </w:rPr>
              <w:t>кономическим субъектом расходов»</w:t>
            </w:r>
            <w:r w:rsidR="00744690" w:rsidRPr="00035296">
              <w:rPr>
                <w:bCs/>
                <w:sz w:val="22"/>
                <w:szCs w:val="22"/>
              </w:rPr>
              <w:t xml:space="preserve">. Тавтология. Неверный объект регулирования. </w:t>
            </w:r>
            <w:r w:rsidR="00744690" w:rsidRPr="00035296">
              <w:rPr>
                <w:bCs/>
                <w:sz w:val="22"/>
                <w:szCs w:val="22"/>
              </w:rPr>
              <w:lastRenderedPageBreak/>
              <w:t>Выбытия активов в выбытие активов не может быть.</w:t>
            </w:r>
          </w:p>
          <w:p w14:paraId="69315548" w14:textId="6EE98E51" w:rsidR="00744690" w:rsidRPr="00035296" w:rsidRDefault="00744690" w:rsidP="00B00384">
            <w:pPr>
              <w:ind w:firstLine="0"/>
              <w:contextualSpacing/>
              <w:rPr>
                <w:bCs/>
                <w:sz w:val="22"/>
                <w:szCs w:val="22"/>
              </w:rPr>
            </w:pPr>
            <w:r w:rsidRPr="00035296">
              <w:rPr>
                <w:bCs/>
                <w:sz w:val="22"/>
                <w:szCs w:val="22"/>
              </w:rPr>
              <w:t xml:space="preserve">Удалить </w:t>
            </w:r>
            <w:proofErr w:type="spellStart"/>
            <w:r w:rsidRPr="00035296">
              <w:rPr>
                <w:bCs/>
                <w:sz w:val="22"/>
                <w:szCs w:val="22"/>
              </w:rPr>
              <w:t>п.п</w:t>
            </w:r>
            <w:proofErr w:type="spellEnd"/>
            <w:r w:rsidRPr="00035296">
              <w:rPr>
                <w:bCs/>
                <w:sz w:val="22"/>
                <w:szCs w:val="22"/>
              </w:rPr>
              <w:t xml:space="preserve">. </w:t>
            </w:r>
            <w:r w:rsidR="00A839CA">
              <w:rPr>
                <w:bCs/>
                <w:sz w:val="22"/>
                <w:szCs w:val="22"/>
              </w:rPr>
              <w:t>«</w:t>
            </w:r>
            <w:r w:rsidRPr="00035296">
              <w:rPr>
                <w:bCs/>
                <w:sz w:val="22"/>
                <w:szCs w:val="22"/>
              </w:rPr>
              <w:t>б</w:t>
            </w:r>
            <w:r w:rsidR="00A839CA">
              <w:rPr>
                <w:bCs/>
                <w:sz w:val="22"/>
                <w:szCs w:val="22"/>
              </w:rPr>
              <w:t>»</w:t>
            </w:r>
            <w:r w:rsidRPr="00035296">
              <w:rPr>
                <w:bCs/>
                <w:sz w:val="22"/>
                <w:szCs w:val="22"/>
              </w:rPr>
              <w:t xml:space="preserve"> п. 14 настоящего Стандарта. Завышенные требования. Неверный объект регулирования. При несении управленческих и коммерческих расходов, отличных от активов, у экономического субъекта нет рисков их возврата из собственности, что характеризует и определяет наличие уверенности в признании этих расходов и уменьшении экономических выгод. Аналогии </w:t>
            </w:r>
            <w:proofErr w:type="spellStart"/>
            <w:r w:rsidRPr="00035296">
              <w:rPr>
                <w:bCs/>
                <w:sz w:val="22"/>
                <w:szCs w:val="22"/>
              </w:rPr>
              <w:t>п.п</w:t>
            </w:r>
            <w:proofErr w:type="spellEnd"/>
            <w:r w:rsidRPr="00035296">
              <w:rPr>
                <w:bCs/>
                <w:sz w:val="22"/>
                <w:szCs w:val="22"/>
              </w:rPr>
              <w:t xml:space="preserve">. </w:t>
            </w:r>
            <w:r w:rsidR="00A839CA">
              <w:rPr>
                <w:bCs/>
                <w:sz w:val="22"/>
                <w:szCs w:val="22"/>
              </w:rPr>
              <w:t>«</w:t>
            </w:r>
            <w:r w:rsidRPr="00035296">
              <w:rPr>
                <w:bCs/>
                <w:sz w:val="22"/>
                <w:szCs w:val="22"/>
              </w:rPr>
              <w:t>б</w:t>
            </w:r>
            <w:r w:rsidR="00A839CA">
              <w:rPr>
                <w:bCs/>
                <w:sz w:val="22"/>
                <w:szCs w:val="22"/>
              </w:rPr>
              <w:t>»</w:t>
            </w:r>
            <w:r w:rsidRPr="00035296">
              <w:rPr>
                <w:bCs/>
                <w:sz w:val="22"/>
                <w:szCs w:val="22"/>
              </w:rPr>
              <w:t xml:space="preserve"> п. 14 настоящего Стандарта с </w:t>
            </w:r>
            <w:proofErr w:type="spellStart"/>
            <w:r w:rsidRPr="00035296">
              <w:rPr>
                <w:bCs/>
                <w:sz w:val="22"/>
                <w:szCs w:val="22"/>
              </w:rPr>
              <w:t>п.п</w:t>
            </w:r>
            <w:proofErr w:type="spellEnd"/>
            <w:r w:rsidRPr="00035296">
              <w:rPr>
                <w:bCs/>
                <w:sz w:val="22"/>
                <w:szCs w:val="22"/>
              </w:rPr>
              <w:t xml:space="preserve">. </w:t>
            </w:r>
            <w:r w:rsidR="00A839CA">
              <w:rPr>
                <w:bCs/>
                <w:sz w:val="22"/>
                <w:szCs w:val="22"/>
              </w:rPr>
              <w:t>«</w:t>
            </w:r>
            <w:r w:rsidRPr="00035296">
              <w:rPr>
                <w:bCs/>
                <w:sz w:val="22"/>
                <w:szCs w:val="22"/>
              </w:rPr>
              <w:t>в</w:t>
            </w:r>
            <w:r w:rsidR="00A839CA">
              <w:rPr>
                <w:bCs/>
                <w:sz w:val="22"/>
                <w:szCs w:val="22"/>
              </w:rPr>
              <w:t>»</w:t>
            </w:r>
            <w:r w:rsidRPr="00035296">
              <w:rPr>
                <w:bCs/>
                <w:sz w:val="22"/>
                <w:szCs w:val="22"/>
              </w:rPr>
              <w:t xml:space="preserve"> п. 12 ФСБУ 9/2025 нет. Оснований для формирования оценочного (не точно определенного) суждения в виде «уверенности» оплаты кредиторской задолженности по вышеназванным объектам нет. Обязанности у бухгалтера при ведении бухгалтерского учета оценки недобросовестных действий нет. Несоответствие фактически затрачиваемых усилий бухгалтерии (никто другой это оценивать не будет) экономическому эффекту применения настоящей нормы (отсутствие практической значимости) есть.</w:t>
            </w:r>
          </w:p>
        </w:tc>
        <w:tc>
          <w:tcPr>
            <w:tcW w:w="1985" w:type="dxa"/>
          </w:tcPr>
          <w:p w14:paraId="24A1AB10" w14:textId="77777777" w:rsidR="00B23763" w:rsidRPr="00035296" w:rsidRDefault="00B23763" w:rsidP="00B00384">
            <w:pPr>
              <w:ind w:firstLine="0"/>
              <w:contextualSpacing/>
              <w:rPr>
                <w:b/>
                <w:bCs/>
                <w:sz w:val="22"/>
                <w:szCs w:val="22"/>
              </w:rPr>
            </w:pPr>
            <w:r w:rsidRPr="00035296">
              <w:rPr>
                <w:b/>
                <w:bCs/>
                <w:sz w:val="22"/>
                <w:szCs w:val="22"/>
              </w:rPr>
              <w:lastRenderedPageBreak/>
              <w:t>Не учтено.</w:t>
            </w:r>
          </w:p>
          <w:p w14:paraId="692C3A9C" w14:textId="77777777" w:rsidR="00744690" w:rsidRPr="00035296" w:rsidRDefault="00B23763" w:rsidP="00B00384">
            <w:pPr>
              <w:ind w:firstLine="0"/>
              <w:contextualSpacing/>
              <w:rPr>
                <w:b/>
                <w:bCs/>
                <w:sz w:val="22"/>
                <w:szCs w:val="22"/>
              </w:rPr>
            </w:pPr>
            <w:r w:rsidRPr="00035296">
              <w:rPr>
                <w:bCs/>
                <w:sz w:val="22"/>
                <w:szCs w:val="22"/>
              </w:rPr>
              <w:t xml:space="preserve">Норма </w:t>
            </w:r>
            <w:r>
              <w:rPr>
                <w:bCs/>
                <w:sz w:val="22"/>
                <w:szCs w:val="22"/>
              </w:rPr>
              <w:t>п</w:t>
            </w:r>
            <w:r w:rsidRPr="00035296">
              <w:rPr>
                <w:bCs/>
                <w:sz w:val="22"/>
                <w:szCs w:val="22"/>
              </w:rPr>
              <w:t>роекта  соответствует юридико-техническим правилам.</w:t>
            </w:r>
          </w:p>
        </w:tc>
      </w:tr>
      <w:tr w:rsidR="00B56FF8" w:rsidRPr="00035296" w14:paraId="44E4329B" w14:textId="77777777" w:rsidTr="00E23DE8">
        <w:tc>
          <w:tcPr>
            <w:tcW w:w="494" w:type="dxa"/>
            <w:shd w:val="clear" w:color="auto" w:fill="auto"/>
          </w:tcPr>
          <w:p w14:paraId="5AD83396" w14:textId="77777777" w:rsidR="00B56FF8" w:rsidRPr="00035296" w:rsidRDefault="00B56FF8" w:rsidP="00B00384">
            <w:pPr>
              <w:pStyle w:val="ab"/>
              <w:numPr>
                <w:ilvl w:val="0"/>
                <w:numId w:val="2"/>
              </w:numPr>
              <w:rPr>
                <w:rFonts w:eastAsia="Times New Roman"/>
                <w:bCs/>
                <w:sz w:val="22"/>
                <w:szCs w:val="22"/>
              </w:rPr>
            </w:pPr>
          </w:p>
        </w:tc>
        <w:tc>
          <w:tcPr>
            <w:tcW w:w="1599" w:type="dxa"/>
            <w:vMerge w:val="restart"/>
            <w:shd w:val="clear" w:color="auto" w:fill="auto"/>
          </w:tcPr>
          <w:p w14:paraId="333FDB55" w14:textId="77777777" w:rsidR="00B56FF8" w:rsidRPr="00035296" w:rsidRDefault="00B56FF8" w:rsidP="00B00384">
            <w:pPr>
              <w:ind w:firstLine="0"/>
              <w:contextualSpacing/>
              <w:jc w:val="left"/>
              <w:rPr>
                <w:rFonts w:eastAsia="Times New Roman"/>
                <w:bCs/>
                <w:sz w:val="22"/>
                <w:szCs w:val="22"/>
                <w:lang w:eastAsia="ru-RU"/>
              </w:rPr>
            </w:pPr>
            <w:r w:rsidRPr="00035296">
              <w:rPr>
                <w:rFonts w:eastAsia="Times New Roman"/>
                <w:bCs/>
                <w:sz w:val="22"/>
                <w:szCs w:val="22"/>
                <w:lang w:eastAsia="ru-RU"/>
              </w:rPr>
              <w:t>Абзац 5 пункта 14</w:t>
            </w:r>
          </w:p>
          <w:p w14:paraId="33CE1D8D" w14:textId="77777777" w:rsidR="00B56FF8" w:rsidRPr="00035296" w:rsidRDefault="00B56FF8" w:rsidP="00B00384">
            <w:pPr>
              <w:ind w:firstLine="0"/>
              <w:contextualSpacing/>
              <w:jc w:val="left"/>
              <w:rPr>
                <w:rFonts w:eastAsia="Times New Roman"/>
                <w:bCs/>
                <w:sz w:val="22"/>
                <w:szCs w:val="22"/>
                <w:lang w:eastAsia="ru-RU"/>
              </w:rPr>
            </w:pPr>
          </w:p>
        </w:tc>
        <w:tc>
          <w:tcPr>
            <w:tcW w:w="3685" w:type="dxa"/>
            <w:vMerge w:val="restart"/>
            <w:shd w:val="clear" w:color="auto" w:fill="auto"/>
          </w:tcPr>
          <w:p w14:paraId="0550839E"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 случае если другими федеральными стандартами не установлен порядок оценки расходов, указанных в подпункте «д» пункта 12 настоящего Стандарта, при принятии к бухгалтерскому учету такие расходы оцениваются в денежном выражении </w:t>
            </w:r>
            <w:r w:rsidRPr="00035296">
              <w:rPr>
                <w:rFonts w:eastAsia="Times New Roman"/>
                <w:bCs/>
                <w:sz w:val="22"/>
                <w:szCs w:val="22"/>
                <w:lang w:eastAsia="ru-RU"/>
              </w:rPr>
              <w:lastRenderedPageBreak/>
              <w:t>в сумме, определенной в соответствии с пунктами 10 – 14 ФСБУ 5/2019.</w:t>
            </w:r>
          </w:p>
        </w:tc>
        <w:tc>
          <w:tcPr>
            <w:tcW w:w="3785" w:type="dxa"/>
            <w:shd w:val="clear" w:color="auto" w:fill="auto"/>
          </w:tcPr>
          <w:p w14:paraId="7CD5EC42"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Изложить в следующей редакции:</w:t>
            </w:r>
          </w:p>
          <w:p w14:paraId="35D59218"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Операционные расходы оцениваются исходя из стоимости выбывшего актива (уменьшения стоимости актива) или признанного обязательства (увеличении стоимости обязательства). В тех случаях, когда порядок оценки такого актива или </w:t>
            </w:r>
            <w:r w:rsidRPr="00035296">
              <w:rPr>
                <w:rFonts w:eastAsia="Times New Roman"/>
                <w:bCs/>
                <w:sz w:val="22"/>
                <w:szCs w:val="22"/>
                <w:lang w:eastAsia="ru-RU"/>
              </w:rPr>
              <w:lastRenderedPageBreak/>
              <w:t>обязательства не предусмотрен иными регулирующими документами, применяются правила, предусмотренные ФСБУ 5 для оценки стоимости запасов.</w:t>
            </w:r>
          </w:p>
          <w:p w14:paraId="5D526EC5" w14:textId="77777777" w:rsidR="00B56FF8" w:rsidRPr="00035296" w:rsidRDefault="00B56FF8" w:rsidP="00B00384">
            <w:pPr>
              <w:ind w:firstLine="0"/>
              <w:contextualSpacing/>
              <w:rPr>
                <w:rFonts w:eastAsia="Times New Roman"/>
                <w:bCs/>
                <w:sz w:val="22"/>
                <w:szCs w:val="22"/>
                <w:lang w:eastAsia="ru-RU"/>
              </w:rPr>
            </w:pPr>
          </w:p>
          <w:p w14:paraId="3E70636B" w14:textId="77777777" w:rsidR="00B56FF8" w:rsidRPr="00035296" w:rsidRDefault="00B56FF8"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78A2D044"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Не понятен предложенный способ оценки.</w:t>
            </w:r>
          </w:p>
        </w:tc>
        <w:tc>
          <w:tcPr>
            <w:tcW w:w="1985" w:type="dxa"/>
            <w:shd w:val="clear" w:color="auto" w:fill="auto"/>
          </w:tcPr>
          <w:p w14:paraId="191CBD16" w14:textId="77777777" w:rsidR="00B56FF8" w:rsidRPr="00035296" w:rsidRDefault="00B56FF8" w:rsidP="00B00384">
            <w:pPr>
              <w:ind w:firstLine="0"/>
              <w:contextualSpacing/>
              <w:rPr>
                <w:rFonts w:eastAsia="Times New Roman"/>
                <w:b/>
                <w:bCs/>
                <w:sz w:val="22"/>
                <w:szCs w:val="22"/>
                <w:lang w:eastAsia="ru-RU"/>
              </w:rPr>
            </w:pPr>
            <w:r w:rsidRPr="00035296">
              <w:rPr>
                <w:rFonts w:eastAsia="Times New Roman"/>
                <w:b/>
                <w:bCs/>
                <w:sz w:val="22"/>
                <w:szCs w:val="22"/>
                <w:lang w:eastAsia="ru-RU"/>
              </w:rPr>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7E8EBC8C" w14:textId="77777777" w:rsidR="00B56FF8" w:rsidRPr="00035296" w:rsidRDefault="00B56FF8" w:rsidP="00B00384">
            <w:pPr>
              <w:ind w:firstLine="0"/>
              <w:contextualSpacing/>
              <w:rPr>
                <w:rFonts w:eastAsia="Times New Roman"/>
                <w:b/>
                <w:bCs/>
                <w:sz w:val="22"/>
                <w:szCs w:val="22"/>
                <w:lang w:eastAsia="ru-RU"/>
              </w:rPr>
            </w:pPr>
            <w:r w:rsidRPr="00FB7C16">
              <w:rPr>
                <w:rFonts w:eastAsia="Times New Roman"/>
                <w:bCs/>
                <w:sz w:val="22"/>
                <w:szCs w:val="22"/>
                <w:lang w:eastAsia="ru-RU"/>
              </w:rPr>
              <w:t xml:space="preserve">См. пункт </w:t>
            </w:r>
            <w:r>
              <w:rPr>
                <w:rFonts w:eastAsia="Times New Roman"/>
                <w:bCs/>
                <w:sz w:val="22"/>
                <w:szCs w:val="22"/>
                <w:lang w:eastAsia="ru-RU"/>
              </w:rPr>
              <w:t>18 нового проекта</w:t>
            </w:r>
            <w:r w:rsidRPr="00FB7C16">
              <w:rPr>
                <w:rFonts w:eastAsia="Times New Roman"/>
                <w:bCs/>
                <w:sz w:val="22"/>
                <w:szCs w:val="22"/>
                <w:lang w:eastAsia="ru-RU"/>
              </w:rPr>
              <w:t>.</w:t>
            </w:r>
          </w:p>
        </w:tc>
      </w:tr>
      <w:tr w:rsidR="00B56FF8" w:rsidRPr="00035296" w14:paraId="665E7AB2" w14:textId="77777777" w:rsidTr="00E23DE8">
        <w:tc>
          <w:tcPr>
            <w:tcW w:w="494" w:type="dxa"/>
            <w:shd w:val="clear" w:color="auto" w:fill="auto"/>
          </w:tcPr>
          <w:p w14:paraId="017645F2" w14:textId="77777777" w:rsidR="00B56FF8" w:rsidRPr="00035296" w:rsidRDefault="00B56FF8" w:rsidP="00B00384">
            <w:pPr>
              <w:pStyle w:val="ab"/>
              <w:numPr>
                <w:ilvl w:val="0"/>
                <w:numId w:val="2"/>
              </w:numPr>
              <w:rPr>
                <w:rFonts w:eastAsia="Times New Roman"/>
                <w:bCs/>
                <w:sz w:val="22"/>
                <w:szCs w:val="22"/>
              </w:rPr>
            </w:pPr>
          </w:p>
        </w:tc>
        <w:tc>
          <w:tcPr>
            <w:tcW w:w="1599" w:type="dxa"/>
            <w:vMerge/>
            <w:shd w:val="clear" w:color="auto" w:fill="auto"/>
          </w:tcPr>
          <w:p w14:paraId="3165FC07" w14:textId="77777777" w:rsidR="00B56FF8" w:rsidRPr="00035296" w:rsidRDefault="00B56FF8" w:rsidP="00B00384">
            <w:pPr>
              <w:ind w:firstLine="0"/>
              <w:contextualSpacing/>
              <w:jc w:val="left"/>
              <w:rPr>
                <w:rFonts w:eastAsia="Times New Roman"/>
                <w:bCs/>
                <w:sz w:val="22"/>
                <w:szCs w:val="22"/>
                <w:lang w:eastAsia="ru-RU"/>
              </w:rPr>
            </w:pPr>
          </w:p>
        </w:tc>
        <w:tc>
          <w:tcPr>
            <w:tcW w:w="3685" w:type="dxa"/>
            <w:vMerge/>
            <w:shd w:val="clear" w:color="auto" w:fill="auto"/>
          </w:tcPr>
          <w:p w14:paraId="30826B57" w14:textId="77777777" w:rsidR="00B56FF8" w:rsidRPr="00035296" w:rsidRDefault="00B56FF8" w:rsidP="00B00384">
            <w:pPr>
              <w:ind w:firstLine="0"/>
              <w:contextualSpacing/>
              <w:rPr>
                <w:rFonts w:eastAsia="Times New Roman"/>
                <w:bCs/>
                <w:sz w:val="22"/>
                <w:szCs w:val="22"/>
                <w:lang w:eastAsia="ru-RU"/>
              </w:rPr>
            </w:pPr>
          </w:p>
        </w:tc>
        <w:tc>
          <w:tcPr>
            <w:tcW w:w="3785" w:type="dxa"/>
            <w:shd w:val="clear" w:color="auto" w:fill="auto"/>
          </w:tcPr>
          <w:p w14:paraId="165CC2EF"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Абзац пятый пункта 14 изложить в следующей редакции:</w:t>
            </w:r>
          </w:p>
          <w:p w14:paraId="7FAF103E"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«В случае если другими федеральными стандартами не установлен порядок оценки расходов, указанных в подпункте «д» пункта 12 настоящего Стандарта, при признании их в бухгалтерском учете применяется установленный в пунктах 10-14 ФСБУ 5/2019.»</w:t>
            </w:r>
          </w:p>
          <w:p w14:paraId="7A0F12AB" w14:textId="77777777" w:rsidR="00B56FF8" w:rsidRPr="00035296" w:rsidRDefault="00B56FF8" w:rsidP="00B00384">
            <w:pPr>
              <w:ind w:firstLine="0"/>
              <w:contextualSpacing/>
              <w:rPr>
                <w:rFonts w:eastAsia="Times New Roman"/>
                <w:bCs/>
                <w:sz w:val="22"/>
                <w:szCs w:val="22"/>
                <w:lang w:eastAsia="ru-RU"/>
              </w:rPr>
            </w:pPr>
          </w:p>
          <w:p w14:paraId="2F4C212F"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16A1D3AE"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«при принятии» на «при признании». Грамматическая несогласованность терминов. Принимаются к бухгалтерскому учету документы, а расходы являются признаваемыми объектами бухгалтерского учета.</w:t>
            </w:r>
          </w:p>
          <w:p w14:paraId="59427840"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«такие расходы оцениваются». Тавтология.</w:t>
            </w:r>
          </w:p>
          <w:p w14:paraId="660C185F"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«в денежном выражении в сумме». Избыточная информация. Например, отсутствие такой нормы в ФСБУ 5/2019.</w:t>
            </w:r>
          </w:p>
          <w:p w14:paraId="790FEEA4"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Заменить «определенной в соответствии» на «установленный». Неверный объект регулирования. Как сказано в начале предложения абзаца 5 пункта 14 настоящего Стандарта, порядок оценки устанавливается федеральными стандартами, в </w:t>
            </w:r>
            <w:proofErr w:type="spellStart"/>
            <w:r w:rsidRPr="00035296">
              <w:rPr>
                <w:rFonts w:eastAsia="Times New Roman"/>
                <w:bCs/>
                <w:sz w:val="22"/>
                <w:szCs w:val="22"/>
                <w:lang w:eastAsia="ru-RU"/>
              </w:rPr>
              <w:t>т.ч</w:t>
            </w:r>
            <w:proofErr w:type="spellEnd"/>
            <w:r w:rsidRPr="00035296">
              <w:rPr>
                <w:rFonts w:eastAsia="Times New Roman"/>
                <w:bCs/>
                <w:sz w:val="22"/>
                <w:szCs w:val="22"/>
                <w:lang w:eastAsia="ru-RU"/>
              </w:rPr>
              <w:t xml:space="preserve"> ФСБУ 5/2019, а не определяется ими.</w:t>
            </w:r>
          </w:p>
          <w:p w14:paraId="73430CA0"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«в рамках обычной деятельности». Избыточность информации. Пункт 14 настоящего Стандарта относится к Разделу II, в котором раскрывается методология классификации и оценки «Расходов по обычным видам деятельности».</w:t>
            </w:r>
          </w:p>
        </w:tc>
        <w:tc>
          <w:tcPr>
            <w:tcW w:w="1985" w:type="dxa"/>
            <w:shd w:val="clear" w:color="auto" w:fill="auto"/>
          </w:tcPr>
          <w:p w14:paraId="6E484A7C" w14:textId="77777777" w:rsidR="00B56FF8" w:rsidRPr="00035296" w:rsidRDefault="00B56FF8" w:rsidP="00B00384">
            <w:pPr>
              <w:ind w:firstLine="0"/>
              <w:contextualSpacing/>
              <w:rPr>
                <w:rFonts w:eastAsia="Times New Roman"/>
                <w:b/>
                <w:bCs/>
                <w:sz w:val="22"/>
                <w:szCs w:val="22"/>
                <w:lang w:eastAsia="ru-RU"/>
              </w:rPr>
            </w:pPr>
            <w:r>
              <w:rPr>
                <w:b/>
                <w:bCs/>
                <w:sz w:val="22"/>
                <w:szCs w:val="22"/>
              </w:rPr>
              <w:t>Учтено частично.</w:t>
            </w:r>
          </w:p>
        </w:tc>
      </w:tr>
      <w:tr w:rsidR="00B56FF8" w:rsidRPr="00035296" w14:paraId="3695F543" w14:textId="77777777" w:rsidTr="00E23DE8">
        <w:tc>
          <w:tcPr>
            <w:tcW w:w="494" w:type="dxa"/>
            <w:shd w:val="clear" w:color="auto" w:fill="auto"/>
          </w:tcPr>
          <w:p w14:paraId="5195DE0C" w14:textId="77777777" w:rsidR="00B56FF8" w:rsidRPr="00035296" w:rsidRDefault="00B56FF8" w:rsidP="00B00384">
            <w:pPr>
              <w:pStyle w:val="ab"/>
              <w:numPr>
                <w:ilvl w:val="0"/>
                <w:numId w:val="2"/>
              </w:numPr>
              <w:rPr>
                <w:rFonts w:eastAsia="Times New Roman"/>
                <w:bCs/>
                <w:sz w:val="22"/>
                <w:szCs w:val="22"/>
              </w:rPr>
            </w:pPr>
          </w:p>
        </w:tc>
        <w:tc>
          <w:tcPr>
            <w:tcW w:w="1599" w:type="dxa"/>
            <w:vMerge/>
            <w:shd w:val="clear" w:color="auto" w:fill="auto"/>
          </w:tcPr>
          <w:p w14:paraId="7D7454F6" w14:textId="77777777" w:rsidR="00B56FF8" w:rsidRPr="00035296" w:rsidRDefault="00B56FF8" w:rsidP="00B00384">
            <w:pPr>
              <w:ind w:firstLine="0"/>
              <w:contextualSpacing/>
              <w:jc w:val="left"/>
              <w:rPr>
                <w:rFonts w:eastAsia="Times New Roman"/>
                <w:bCs/>
                <w:sz w:val="22"/>
                <w:szCs w:val="22"/>
                <w:lang w:eastAsia="ru-RU"/>
              </w:rPr>
            </w:pPr>
          </w:p>
        </w:tc>
        <w:tc>
          <w:tcPr>
            <w:tcW w:w="3685" w:type="dxa"/>
            <w:vMerge/>
            <w:shd w:val="clear" w:color="auto" w:fill="auto"/>
          </w:tcPr>
          <w:p w14:paraId="72EC6311" w14:textId="77777777" w:rsidR="00B56FF8" w:rsidRPr="00035296" w:rsidRDefault="00B56FF8" w:rsidP="00B00384">
            <w:pPr>
              <w:ind w:firstLine="0"/>
              <w:contextualSpacing/>
              <w:rPr>
                <w:rFonts w:eastAsia="Times New Roman"/>
                <w:bCs/>
                <w:sz w:val="22"/>
                <w:szCs w:val="22"/>
                <w:lang w:eastAsia="ru-RU"/>
              </w:rPr>
            </w:pPr>
          </w:p>
        </w:tc>
        <w:tc>
          <w:tcPr>
            <w:tcW w:w="3785" w:type="dxa"/>
            <w:shd w:val="clear" w:color="auto" w:fill="auto"/>
          </w:tcPr>
          <w:p w14:paraId="71A16D32"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Абзац пятый пункта 14 изложить в следующей редакции:</w:t>
            </w:r>
          </w:p>
          <w:p w14:paraId="58E71844" w14:textId="77777777" w:rsidR="00B56FF8" w:rsidRPr="005E6B31" w:rsidRDefault="00B56FF8" w:rsidP="00B00384">
            <w:pPr>
              <w:ind w:firstLine="0"/>
              <w:contextualSpacing/>
              <w:rPr>
                <w:rFonts w:eastAsia="Times New Roman"/>
                <w:bCs/>
                <w:sz w:val="22"/>
                <w:szCs w:val="22"/>
                <w:lang w:eastAsia="ru-RU"/>
              </w:rPr>
            </w:pPr>
            <w:r w:rsidRPr="005E6B31">
              <w:rPr>
                <w:rFonts w:eastAsia="Times New Roman"/>
                <w:bCs/>
                <w:sz w:val="22"/>
                <w:szCs w:val="22"/>
                <w:lang w:eastAsia="ru-RU"/>
              </w:rPr>
              <w:t>В отношении выбытия (уменьшения стоимости) активов расходы принимаются к бухгалтерскому учету с учетом положений иных ФСБУ, в соответствии с которыми учитываются данные виды активов.</w:t>
            </w:r>
          </w:p>
          <w:p w14:paraId="349AC158" w14:textId="77777777" w:rsidR="00B56FF8" w:rsidRPr="005E6B31" w:rsidRDefault="00B56FF8" w:rsidP="00B00384">
            <w:pPr>
              <w:ind w:firstLine="0"/>
              <w:contextualSpacing/>
              <w:rPr>
                <w:rFonts w:eastAsia="Times New Roman"/>
                <w:bCs/>
                <w:sz w:val="22"/>
                <w:szCs w:val="22"/>
                <w:lang w:eastAsia="ru-RU"/>
              </w:rPr>
            </w:pPr>
          </w:p>
          <w:p w14:paraId="2FF8223D" w14:textId="77777777" w:rsidR="00B56FF8" w:rsidRPr="00035296" w:rsidRDefault="00B56FF8" w:rsidP="00B00384">
            <w:pPr>
              <w:ind w:firstLine="0"/>
              <w:contextualSpacing/>
              <w:rPr>
                <w:rFonts w:eastAsia="Times New Roman"/>
                <w:bCs/>
                <w:sz w:val="22"/>
                <w:szCs w:val="22"/>
                <w:lang w:eastAsia="ru-RU"/>
              </w:rPr>
            </w:pPr>
            <w:r w:rsidRPr="005E6B31">
              <w:rPr>
                <w:rFonts w:eastAsia="Times New Roman"/>
                <w:bCs/>
                <w:sz w:val="22"/>
                <w:szCs w:val="22"/>
                <w:lang w:eastAsia="ru-RU"/>
              </w:rPr>
              <w:t>ООО «</w:t>
            </w:r>
            <w:proofErr w:type="spellStart"/>
            <w:r w:rsidRPr="005E6B31">
              <w:rPr>
                <w:rFonts w:eastAsia="Times New Roman"/>
                <w:bCs/>
                <w:sz w:val="22"/>
                <w:szCs w:val="22"/>
                <w:lang w:eastAsia="ru-RU"/>
              </w:rPr>
              <w:t>Трансойл</w:t>
            </w:r>
            <w:proofErr w:type="spellEnd"/>
            <w:r w:rsidRPr="005E6B31">
              <w:rPr>
                <w:rFonts w:eastAsia="Times New Roman"/>
                <w:bCs/>
                <w:sz w:val="22"/>
                <w:szCs w:val="22"/>
                <w:lang w:eastAsia="ru-RU"/>
              </w:rPr>
              <w:t>»</w:t>
            </w:r>
          </w:p>
        </w:tc>
        <w:tc>
          <w:tcPr>
            <w:tcW w:w="4040" w:type="dxa"/>
            <w:shd w:val="clear" w:color="auto" w:fill="auto"/>
          </w:tcPr>
          <w:p w14:paraId="5D464CC2" w14:textId="27AC4B89"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 п.14 проекта ФСБУ исключить ссылку на ФСБУ 5/2019: </w:t>
            </w:r>
            <w:proofErr w:type="spellStart"/>
            <w:r w:rsidRPr="00035296">
              <w:rPr>
                <w:rFonts w:eastAsia="Times New Roman"/>
                <w:bCs/>
                <w:sz w:val="22"/>
                <w:szCs w:val="22"/>
                <w:lang w:eastAsia="ru-RU"/>
              </w:rPr>
              <w:t>пп</w:t>
            </w:r>
            <w:proofErr w:type="spellEnd"/>
            <w:r w:rsidRPr="00035296">
              <w:rPr>
                <w:rFonts w:eastAsia="Times New Roman"/>
                <w:bCs/>
                <w:sz w:val="22"/>
                <w:szCs w:val="22"/>
                <w:lang w:eastAsia="ru-RU"/>
              </w:rPr>
              <w:t xml:space="preserve">. </w:t>
            </w:r>
            <w:r w:rsidR="00A839CA">
              <w:rPr>
                <w:rFonts w:eastAsia="Times New Roman"/>
                <w:bCs/>
                <w:sz w:val="22"/>
                <w:szCs w:val="22"/>
                <w:lang w:eastAsia="ru-RU"/>
              </w:rPr>
              <w:t>«</w:t>
            </w:r>
            <w:r w:rsidRPr="00035296">
              <w:rPr>
                <w:rFonts w:eastAsia="Times New Roman"/>
                <w:bCs/>
                <w:sz w:val="22"/>
                <w:szCs w:val="22"/>
                <w:lang w:eastAsia="ru-RU"/>
              </w:rPr>
              <w:t>а</w:t>
            </w:r>
            <w:r w:rsidR="00A839CA">
              <w:rPr>
                <w:rFonts w:eastAsia="Times New Roman"/>
                <w:bCs/>
                <w:sz w:val="22"/>
                <w:szCs w:val="22"/>
                <w:lang w:eastAsia="ru-RU"/>
              </w:rPr>
              <w:t>»</w:t>
            </w:r>
            <w:r w:rsidRPr="00035296">
              <w:rPr>
                <w:rFonts w:eastAsia="Times New Roman"/>
                <w:bCs/>
                <w:sz w:val="22"/>
                <w:szCs w:val="22"/>
                <w:lang w:eastAsia="ru-RU"/>
              </w:rPr>
              <w:t xml:space="preserve"> - </w:t>
            </w:r>
            <w:r w:rsidR="00A839CA">
              <w:rPr>
                <w:rFonts w:eastAsia="Times New Roman"/>
                <w:bCs/>
                <w:sz w:val="22"/>
                <w:szCs w:val="22"/>
                <w:lang w:eastAsia="ru-RU"/>
              </w:rPr>
              <w:t>«</w:t>
            </w:r>
            <w:r w:rsidRPr="00035296">
              <w:rPr>
                <w:rFonts w:eastAsia="Times New Roman"/>
                <w:bCs/>
                <w:sz w:val="22"/>
                <w:szCs w:val="22"/>
                <w:lang w:eastAsia="ru-RU"/>
              </w:rPr>
              <w:t>в</w:t>
            </w:r>
            <w:r w:rsidR="00A839CA">
              <w:rPr>
                <w:rFonts w:eastAsia="Times New Roman"/>
                <w:bCs/>
                <w:sz w:val="22"/>
                <w:szCs w:val="22"/>
                <w:lang w:eastAsia="ru-RU"/>
              </w:rPr>
              <w:t>»</w:t>
            </w:r>
            <w:r w:rsidRPr="00035296">
              <w:rPr>
                <w:rFonts w:eastAsia="Times New Roman"/>
                <w:bCs/>
                <w:sz w:val="22"/>
                <w:szCs w:val="22"/>
                <w:lang w:eastAsia="ru-RU"/>
              </w:rPr>
              <w:t xml:space="preserve"> п.14 раскрывают порядок признания и оценки расходов, а ссылка на ФСБУ 5/2019 вносит дополнительную неопределенность, т.к. ФСБУ 5/2019 не раскрывает, например, порядок учета услуг и работ сторонних организаций, расходы на которые не</w:t>
            </w:r>
            <w:r>
              <w:rPr>
                <w:rFonts w:eastAsia="Times New Roman"/>
                <w:bCs/>
                <w:sz w:val="22"/>
                <w:szCs w:val="22"/>
                <w:lang w:eastAsia="ru-RU"/>
              </w:rPr>
              <w:t xml:space="preserve"> включаются в стоимость актива.</w:t>
            </w:r>
          </w:p>
        </w:tc>
        <w:tc>
          <w:tcPr>
            <w:tcW w:w="1985" w:type="dxa"/>
            <w:shd w:val="clear" w:color="auto" w:fill="auto"/>
          </w:tcPr>
          <w:p w14:paraId="6CFB9D11" w14:textId="77777777" w:rsidR="00B56FF8" w:rsidRPr="00035296" w:rsidRDefault="00B56FF8" w:rsidP="00B00384">
            <w:pPr>
              <w:ind w:firstLine="0"/>
              <w:contextualSpacing/>
              <w:rPr>
                <w:rFonts w:eastAsia="Times New Roman"/>
                <w:b/>
                <w:bCs/>
                <w:sz w:val="22"/>
                <w:szCs w:val="22"/>
                <w:lang w:eastAsia="ru-RU"/>
              </w:rPr>
            </w:pPr>
            <w:r w:rsidRPr="00035296">
              <w:rPr>
                <w:rFonts w:eastAsia="Times New Roman"/>
                <w:b/>
                <w:bCs/>
                <w:sz w:val="22"/>
                <w:szCs w:val="22"/>
                <w:lang w:eastAsia="ru-RU"/>
              </w:rPr>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0BC59947" w14:textId="77777777" w:rsidR="00B56FF8" w:rsidRPr="00035296" w:rsidRDefault="00B56FF8" w:rsidP="00B00384">
            <w:pPr>
              <w:ind w:firstLine="0"/>
              <w:contextualSpacing/>
              <w:rPr>
                <w:b/>
                <w:bCs/>
                <w:sz w:val="22"/>
                <w:szCs w:val="22"/>
              </w:rPr>
            </w:pPr>
            <w:r w:rsidRPr="00FB7C16">
              <w:rPr>
                <w:rFonts w:eastAsia="Times New Roman"/>
                <w:bCs/>
                <w:sz w:val="22"/>
                <w:szCs w:val="22"/>
                <w:lang w:eastAsia="ru-RU"/>
              </w:rPr>
              <w:t xml:space="preserve">См. пункт </w:t>
            </w:r>
            <w:r>
              <w:rPr>
                <w:rFonts w:eastAsia="Times New Roman"/>
                <w:bCs/>
                <w:sz w:val="22"/>
                <w:szCs w:val="22"/>
                <w:lang w:eastAsia="ru-RU"/>
              </w:rPr>
              <w:t>18 нового проекта</w:t>
            </w:r>
            <w:r w:rsidRPr="00FB7C16">
              <w:rPr>
                <w:rFonts w:eastAsia="Times New Roman"/>
                <w:bCs/>
                <w:sz w:val="22"/>
                <w:szCs w:val="22"/>
                <w:lang w:eastAsia="ru-RU"/>
              </w:rPr>
              <w:t>.</w:t>
            </w:r>
          </w:p>
        </w:tc>
      </w:tr>
      <w:tr w:rsidR="00B56FF8" w:rsidRPr="00035296" w14:paraId="41129B60" w14:textId="77777777" w:rsidTr="00E23DE8">
        <w:tc>
          <w:tcPr>
            <w:tcW w:w="494" w:type="dxa"/>
            <w:shd w:val="clear" w:color="auto" w:fill="auto"/>
          </w:tcPr>
          <w:p w14:paraId="31EED538" w14:textId="77777777" w:rsidR="00B56FF8" w:rsidRPr="00035296" w:rsidRDefault="00B56FF8" w:rsidP="00B00384">
            <w:pPr>
              <w:pStyle w:val="ab"/>
              <w:numPr>
                <w:ilvl w:val="0"/>
                <w:numId w:val="2"/>
              </w:numPr>
              <w:rPr>
                <w:rFonts w:eastAsia="Times New Roman"/>
                <w:bCs/>
                <w:sz w:val="22"/>
                <w:szCs w:val="22"/>
              </w:rPr>
            </w:pPr>
          </w:p>
        </w:tc>
        <w:tc>
          <w:tcPr>
            <w:tcW w:w="1599" w:type="dxa"/>
            <w:vMerge w:val="restart"/>
            <w:shd w:val="clear" w:color="auto" w:fill="auto"/>
          </w:tcPr>
          <w:p w14:paraId="3276A2EE"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15</w:t>
            </w:r>
          </w:p>
        </w:tc>
        <w:tc>
          <w:tcPr>
            <w:tcW w:w="3685" w:type="dxa"/>
            <w:vMerge w:val="restart"/>
          </w:tcPr>
          <w:p w14:paraId="0C555949"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15. Экономический субъект, который вправе применять упрощенный учет, имеет право определять величину расходов по обычным видам деятельности, указанных в подпункте «д» пункта 12 настоящего Стандарта, в порядке, установленном </w:t>
            </w:r>
            <w:r w:rsidRPr="00035296">
              <w:rPr>
                <w:rFonts w:eastAsia="Times New Roman"/>
                <w:b/>
                <w:bCs/>
                <w:sz w:val="22"/>
                <w:szCs w:val="22"/>
                <w:lang w:eastAsia="ru-RU"/>
              </w:rPr>
              <w:t>пунктами 14 и 17 ФСБУ 5/2019.</w:t>
            </w:r>
          </w:p>
        </w:tc>
        <w:tc>
          <w:tcPr>
            <w:tcW w:w="3785" w:type="dxa"/>
          </w:tcPr>
          <w:p w14:paraId="414EEA4F" w14:textId="15913FFA"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15 исключить.</w:t>
            </w:r>
          </w:p>
          <w:p w14:paraId="0B7FB9A9" w14:textId="77777777" w:rsidR="00B56FF8" w:rsidRPr="00035296" w:rsidRDefault="00B56FF8" w:rsidP="00B00384">
            <w:pPr>
              <w:ind w:firstLine="0"/>
              <w:contextualSpacing/>
              <w:rPr>
                <w:rFonts w:eastAsia="Times New Roman"/>
                <w:bCs/>
                <w:sz w:val="22"/>
                <w:szCs w:val="22"/>
                <w:lang w:eastAsia="ru-RU"/>
              </w:rPr>
            </w:pPr>
          </w:p>
          <w:p w14:paraId="3E023D85" w14:textId="77777777" w:rsidR="00B56FF8" w:rsidRPr="00035296" w:rsidRDefault="00B56FF8" w:rsidP="00B00384">
            <w:pPr>
              <w:ind w:firstLine="0"/>
              <w:contextualSpacing/>
              <w:rPr>
                <w:rFonts w:eastAsia="Times New Roman"/>
                <w:bCs/>
                <w:sz w:val="22"/>
                <w:szCs w:val="22"/>
                <w:lang w:eastAsia="ru-RU"/>
              </w:rPr>
            </w:pPr>
            <w:r>
              <w:rPr>
                <w:rFonts w:eastAsia="Times New Roman"/>
                <w:bCs/>
                <w:sz w:val="22"/>
                <w:szCs w:val="22"/>
                <w:lang w:eastAsia="ru-RU"/>
              </w:rPr>
              <w:t>ООО «</w:t>
            </w:r>
            <w:proofErr w:type="spellStart"/>
            <w:r>
              <w:rPr>
                <w:rFonts w:eastAsia="Times New Roman"/>
                <w:bCs/>
                <w:sz w:val="22"/>
                <w:szCs w:val="22"/>
                <w:lang w:eastAsia="ru-RU"/>
              </w:rPr>
              <w:t>Трансойл</w:t>
            </w:r>
            <w:proofErr w:type="spellEnd"/>
            <w:r>
              <w:rPr>
                <w:rFonts w:eastAsia="Times New Roman"/>
                <w:bCs/>
                <w:sz w:val="22"/>
                <w:szCs w:val="22"/>
                <w:lang w:eastAsia="ru-RU"/>
              </w:rPr>
              <w:t>»</w:t>
            </w:r>
          </w:p>
          <w:p w14:paraId="76FEE8D6" w14:textId="77777777" w:rsidR="00B56FF8" w:rsidRPr="00035296" w:rsidRDefault="00B56FF8" w:rsidP="00B00384">
            <w:pPr>
              <w:ind w:firstLine="0"/>
              <w:contextualSpacing/>
              <w:rPr>
                <w:rFonts w:eastAsia="Times New Roman"/>
                <w:bCs/>
                <w:sz w:val="22"/>
                <w:szCs w:val="22"/>
                <w:lang w:eastAsia="ru-RU"/>
              </w:rPr>
            </w:pPr>
          </w:p>
          <w:p w14:paraId="2C374B8F" w14:textId="77777777" w:rsidR="00B56FF8" w:rsidRPr="00035296" w:rsidRDefault="00B56FF8" w:rsidP="00B00384">
            <w:pPr>
              <w:contextualSpacing/>
              <w:rPr>
                <w:rFonts w:eastAsia="Times New Roman"/>
                <w:bCs/>
                <w:sz w:val="22"/>
                <w:szCs w:val="22"/>
                <w:lang w:eastAsia="ru-RU"/>
              </w:rPr>
            </w:pPr>
          </w:p>
        </w:tc>
        <w:tc>
          <w:tcPr>
            <w:tcW w:w="4040" w:type="dxa"/>
          </w:tcPr>
          <w:p w14:paraId="605A837D"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В пунктах 14 и 17 ФСБУ 5/2019 речь идёт исключительно об оценке запасов. В них нет ни слова о расходах.</w:t>
            </w:r>
          </w:p>
          <w:p w14:paraId="0B734AC0" w14:textId="77777777" w:rsidR="00B56FF8" w:rsidRPr="00035296" w:rsidRDefault="00B56FF8" w:rsidP="00B00384">
            <w:pPr>
              <w:ind w:firstLine="0"/>
              <w:contextualSpacing/>
              <w:rPr>
                <w:rFonts w:eastAsia="Times New Roman"/>
                <w:bCs/>
                <w:sz w:val="22"/>
                <w:szCs w:val="22"/>
                <w:lang w:eastAsia="ru-RU"/>
              </w:rPr>
            </w:pPr>
            <w:r w:rsidRPr="00035296">
              <w:rPr>
                <w:rFonts w:eastAsia="Times New Roman"/>
                <w:bCs/>
                <w:sz w:val="22"/>
                <w:szCs w:val="22"/>
                <w:lang w:eastAsia="ru-RU"/>
              </w:rPr>
              <w:t>Величина расходов по обычным видам деятельности, указанных в подпункте «д» пункта 12 Проекта, в любом случае будет определяться в размере списания или уменьшения балансовой стоимости активов либо в сумме признанных или увеличившихся в стоимости обязательств. Это касается всех без исключения экономических субъектов. Никакой разницы, вправе ли применять экономический субъект упрощённые способы учёта или не вправе, в данном вопросе быть не может. Здесь можно только ставить вопрос о том, чтобы освободить упрощенцев от признания каких-то обязательств, например, обязательств по оплате труда, но это в данном случае вряд ли целесообразно.</w:t>
            </w:r>
          </w:p>
        </w:tc>
        <w:tc>
          <w:tcPr>
            <w:tcW w:w="1985" w:type="dxa"/>
            <w:shd w:val="clear" w:color="auto" w:fill="auto"/>
          </w:tcPr>
          <w:p w14:paraId="61075049" w14:textId="77777777" w:rsidR="00B56FF8" w:rsidRPr="00B56FF8" w:rsidRDefault="00B56FF8" w:rsidP="00B00384">
            <w:pPr>
              <w:ind w:firstLine="0"/>
              <w:contextualSpacing/>
              <w:rPr>
                <w:rFonts w:eastAsia="Times New Roman"/>
                <w:b/>
                <w:bCs/>
                <w:sz w:val="22"/>
                <w:szCs w:val="22"/>
                <w:lang w:eastAsia="ru-RU"/>
              </w:rPr>
            </w:pPr>
            <w:r w:rsidRPr="00B56FF8">
              <w:rPr>
                <w:rFonts w:eastAsia="Times New Roman"/>
                <w:b/>
                <w:bCs/>
                <w:sz w:val="22"/>
                <w:szCs w:val="22"/>
                <w:lang w:eastAsia="ru-RU"/>
              </w:rPr>
              <w:t>Учтено в другой редакции.</w:t>
            </w:r>
          </w:p>
          <w:p w14:paraId="709FE49F" w14:textId="77777777" w:rsidR="00B56FF8" w:rsidRPr="0018255E" w:rsidRDefault="00B56FF8" w:rsidP="00B00384">
            <w:pPr>
              <w:ind w:firstLine="0"/>
              <w:contextualSpacing/>
              <w:rPr>
                <w:rFonts w:eastAsia="Times New Roman"/>
                <w:bCs/>
                <w:sz w:val="22"/>
                <w:szCs w:val="22"/>
                <w:lang w:eastAsia="ru-RU"/>
              </w:rPr>
            </w:pPr>
            <w:r w:rsidRPr="0018255E">
              <w:rPr>
                <w:rFonts w:eastAsia="Times New Roman"/>
                <w:bCs/>
                <w:sz w:val="22"/>
                <w:szCs w:val="22"/>
                <w:lang w:eastAsia="ru-RU"/>
              </w:rPr>
              <w:t>См. пункт 23 нового проекта.</w:t>
            </w:r>
          </w:p>
        </w:tc>
      </w:tr>
      <w:tr w:rsidR="00B56FF8" w:rsidRPr="00035296" w14:paraId="07901A4E" w14:textId="77777777" w:rsidTr="00E23DE8">
        <w:tc>
          <w:tcPr>
            <w:tcW w:w="494" w:type="dxa"/>
            <w:shd w:val="clear" w:color="auto" w:fill="auto"/>
          </w:tcPr>
          <w:p w14:paraId="01DF9635" w14:textId="77777777" w:rsidR="00B56FF8" w:rsidRPr="00035296" w:rsidRDefault="00B56FF8" w:rsidP="00B00384">
            <w:pPr>
              <w:pStyle w:val="ab"/>
              <w:numPr>
                <w:ilvl w:val="0"/>
                <w:numId w:val="2"/>
              </w:numPr>
              <w:rPr>
                <w:rFonts w:eastAsia="Times New Roman"/>
                <w:bCs/>
                <w:sz w:val="22"/>
                <w:szCs w:val="22"/>
              </w:rPr>
            </w:pPr>
          </w:p>
        </w:tc>
        <w:tc>
          <w:tcPr>
            <w:tcW w:w="1599" w:type="dxa"/>
            <w:vMerge/>
            <w:shd w:val="clear" w:color="auto" w:fill="auto"/>
          </w:tcPr>
          <w:p w14:paraId="79922B0B" w14:textId="77777777" w:rsidR="00B56FF8" w:rsidRPr="00035296" w:rsidRDefault="00B56FF8" w:rsidP="00B00384">
            <w:pPr>
              <w:ind w:firstLine="0"/>
              <w:contextualSpacing/>
              <w:rPr>
                <w:rFonts w:eastAsia="Times New Roman"/>
                <w:bCs/>
                <w:sz w:val="22"/>
                <w:szCs w:val="22"/>
                <w:lang w:eastAsia="ru-RU"/>
              </w:rPr>
            </w:pPr>
          </w:p>
        </w:tc>
        <w:tc>
          <w:tcPr>
            <w:tcW w:w="3685" w:type="dxa"/>
            <w:vMerge/>
          </w:tcPr>
          <w:p w14:paraId="778A4340" w14:textId="77777777" w:rsidR="00B56FF8" w:rsidRPr="00035296" w:rsidRDefault="00B56FF8" w:rsidP="00B00384">
            <w:pPr>
              <w:ind w:firstLine="0"/>
              <w:contextualSpacing/>
              <w:rPr>
                <w:rFonts w:eastAsia="Times New Roman"/>
                <w:bCs/>
                <w:sz w:val="22"/>
                <w:szCs w:val="22"/>
                <w:lang w:eastAsia="ru-RU"/>
              </w:rPr>
            </w:pPr>
          </w:p>
        </w:tc>
        <w:tc>
          <w:tcPr>
            <w:tcW w:w="3785" w:type="dxa"/>
          </w:tcPr>
          <w:p w14:paraId="0E42E191" w14:textId="77777777" w:rsidR="00B56FF8" w:rsidRPr="00035296" w:rsidRDefault="00B56FF8" w:rsidP="00B00384">
            <w:pPr>
              <w:ind w:firstLine="0"/>
              <w:contextualSpacing/>
              <w:rPr>
                <w:bCs/>
                <w:sz w:val="22"/>
                <w:szCs w:val="22"/>
              </w:rPr>
            </w:pPr>
            <w:r w:rsidRPr="00035296">
              <w:rPr>
                <w:bCs/>
                <w:sz w:val="22"/>
                <w:szCs w:val="22"/>
              </w:rPr>
              <w:t>Изложить пункт 15 в следующей редакции:</w:t>
            </w:r>
          </w:p>
          <w:p w14:paraId="36D44022" w14:textId="26C313D9" w:rsidR="00B56FF8" w:rsidRPr="00035296" w:rsidRDefault="00B56FF8" w:rsidP="00B00384">
            <w:pPr>
              <w:ind w:firstLine="0"/>
              <w:contextualSpacing/>
              <w:rPr>
                <w:bCs/>
                <w:sz w:val="22"/>
                <w:szCs w:val="22"/>
              </w:rPr>
            </w:pPr>
            <w:r w:rsidRPr="00035296">
              <w:rPr>
                <w:bCs/>
                <w:sz w:val="22"/>
                <w:szCs w:val="22"/>
              </w:rPr>
              <w:t xml:space="preserve">«15. Экономический субъект, который вправе применять упрощенный учет, имеет право </w:t>
            </w:r>
            <w:r w:rsidRPr="00035296">
              <w:rPr>
                <w:bCs/>
                <w:sz w:val="22"/>
                <w:szCs w:val="22"/>
              </w:rPr>
              <w:lastRenderedPageBreak/>
              <w:t>определять величину расходов, указанных в подпункте «д» пункта 12 настоящего Стандарта, в порядке, установленном пунктами 14 и 17 ФСБУ 5/2019.»</w:t>
            </w:r>
            <w:r w:rsidR="002103DB">
              <w:rPr>
                <w:bCs/>
                <w:sz w:val="22"/>
                <w:szCs w:val="22"/>
              </w:rPr>
              <w:t>.</w:t>
            </w:r>
          </w:p>
          <w:p w14:paraId="07AD24A2" w14:textId="77777777" w:rsidR="00B56FF8" w:rsidRPr="00035296" w:rsidRDefault="00B56FF8" w:rsidP="00B00384">
            <w:pPr>
              <w:ind w:firstLine="0"/>
              <w:contextualSpacing/>
              <w:rPr>
                <w:bCs/>
                <w:sz w:val="22"/>
                <w:szCs w:val="22"/>
              </w:rPr>
            </w:pPr>
          </w:p>
          <w:p w14:paraId="18630AE2" w14:textId="77777777" w:rsidR="00B56FF8" w:rsidRPr="00035296" w:rsidRDefault="00B56FF8" w:rsidP="00B00384">
            <w:pPr>
              <w:ind w:firstLine="0"/>
              <w:contextualSpacing/>
              <w:rPr>
                <w:bCs/>
                <w:sz w:val="22"/>
                <w:szCs w:val="22"/>
              </w:rPr>
            </w:pPr>
            <w:r w:rsidRPr="00035296">
              <w:rPr>
                <w:bCs/>
                <w:sz w:val="22"/>
                <w:szCs w:val="22"/>
              </w:rPr>
              <w:t>Минина Н.В.</w:t>
            </w:r>
          </w:p>
        </w:tc>
        <w:tc>
          <w:tcPr>
            <w:tcW w:w="4040" w:type="dxa"/>
          </w:tcPr>
          <w:p w14:paraId="2AA54423" w14:textId="7E5F1808" w:rsidR="00B56FF8" w:rsidRPr="00035296" w:rsidRDefault="00B56FF8" w:rsidP="00B00384">
            <w:pPr>
              <w:ind w:firstLine="0"/>
              <w:contextualSpacing/>
              <w:rPr>
                <w:bCs/>
                <w:sz w:val="22"/>
                <w:szCs w:val="22"/>
              </w:rPr>
            </w:pPr>
            <w:r w:rsidRPr="00035296">
              <w:rPr>
                <w:bCs/>
                <w:sz w:val="22"/>
                <w:szCs w:val="22"/>
              </w:rPr>
              <w:lastRenderedPageBreak/>
              <w:t xml:space="preserve">Удалить «в рамках обычной деятельности». Избыточность информации. Пункт 14 настоящего Стандарта относится к Разделу II, в котором раскрывается методология </w:t>
            </w:r>
            <w:r w:rsidRPr="00035296">
              <w:rPr>
                <w:bCs/>
                <w:sz w:val="22"/>
                <w:szCs w:val="22"/>
              </w:rPr>
              <w:lastRenderedPageBreak/>
              <w:t>классификации и оценки «Расходов по обычным видам деятельности»</w:t>
            </w:r>
            <w:r w:rsidR="002103DB">
              <w:rPr>
                <w:bCs/>
                <w:sz w:val="22"/>
                <w:szCs w:val="22"/>
              </w:rPr>
              <w:t>.</w:t>
            </w:r>
          </w:p>
        </w:tc>
        <w:tc>
          <w:tcPr>
            <w:tcW w:w="1985" w:type="dxa"/>
          </w:tcPr>
          <w:p w14:paraId="2133C9DC" w14:textId="77777777" w:rsidR="00B56FF8" w:rsidRPr="00035296" w:rsidRDefault="00B56FF8"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5AD3B9EA" w14:textId="77777777" w:rsidR="00B56FF8" w:rsidRPr="00035296" w:rsidRDefault="00B56FF8" w:rsidP="00B00384">
            <w:pPr>
              <w:ind w:firstLine="0"/>
              <w:contextualSpacing/>
              <w:rPr>
                <w:bCs/>
                <w:sz w:val="22"/>
                <w:szCs w:val="22"/>
              </w:rPr>
            </w:pPr>
            <w:r w:rsidRPr="00FB7C16">
              <w:rPr>
                <w:rFonts w:eastAsia="Times New Roman"/>
                <w:bCs/>
                <w:sz w:val="22"/>
                <w:szCs w:val="22"/>
                <w:lang w:eastAsia="ru-RU"/>
              </w:rPr>
              <w:t xml:space="preserve">См. пункт </w:t>
            </w:r>
            <w:r>
              <w:rPr>
                <w:rFonts w:eastAsia="Times New Roman"/>
                <w:bCs/>
                <w:sz w:val="22"/>
                <w:szCs w:val="22"/>
                <w:lang w:eastAsia="ru-RU"/>
              </w:rPr>
              <w:t>23 нового проекта</w:t>
            </w:r>
            <w:r w:rsidRPr="00FB7C16">
              <w:rPr>
                <w:rFonts w:eastAsia="Times New Roman"/>
                <w:bCs/>
                <w:sz w:val="22"/>
                <w:szCs w:val="22"/>
                <w:lang w:eastAsia="ru-RU"/>
              </w:rPr>
              <w:t>.</w:t>
            </w:r>
          </w:p>
        </w:tc>
      </w:tr>
      <w:tr w:rsidR="00ED3DB2" w:rsidRPr="00035296" w14:paraId="78CC7DB8" w14:textId="77777777" w:rsidTr="00E23DE8">
        <w:tc>
          <w:tcPr>
            <w:tcW w:w="494" w:type="dxa"/>
            <w:shd w:val="clear" w:color="auto" w:fill="auto"/>
          </w:tcPr>
          <w:p w14:paraId="44592BA3" w14:textId="77777777" w:rsidR="00ED3DB2" w:rsidRPr="00035296" w:rsidRDefault="00ED3DB2" w:rsidP="00B00384">
            <w:pPr>
              <w:pStyle w:val="ab"/>
              <w:numPr>
                <w:ilvl w:val="0"/>
                <w:numId w:val="2"/>
              </w:numPr>
              <w:rPr>
                <w:rFonts w:eastAsia="Times New Roman"/>
                <w:bCs/>
                <w:sz w:val="22"/>
                <w:szCs w:val="22"/>
              </w:rPr>
            </w:pPr>
          </w:p>
        </w:tc>
        <w:tc>
          <w:tcPr>
            <w:tcW w:w="1599" w:type="dxa"/>
            <w:shd w:val="clear" w:color="auto" w:fill="auto"/>
          </w:tcPr>
          <w:p w14:paraId="2BEBE7DB"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142A75A8"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11CB7FA8" w14:textId="66EC605D"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Изложить упрощённый порядок учета здесь или дать </w:t>
            </w:r>
            <w:r w:rsidR="00A839CA">
              <w:rPr>
                <w:rFonts w:eastAsia="Times New Roman"/>
                <w:bCs/>
                <w:sz w:val="22"/>
                <w:szCs w:val="22"/>
                <w:lang w:eastAsia="ru-RU"/>
              </w:rPr>
              <w:t>реальную</w:t>
            </w:r>
            <w:r w:rsidRPr="007B49D4">
              <w:rPr>
                <w:rFonts w:eastAsia="Times New Roman"/>
                <w:bCs/>
                <w:sz w:val="22"/>
                <w:szCs w:val="22"/>
                <w:lang w:eastAsia="ru-RU"/>
              </w:rPr>
              <w:t xml:space="preserve"> ссылку или исключить пункт. </w:t>
            </w:r>
          </w:p>
          <w:p w14:paraId="46ED0C59" w14:textId="77777777" w:rsidR="00ED3DB2" w:rsidRPr="007B49D4" w:rsidRDefault="00ED3DB2" w:rsidP="00B00384">
            <w:pPr>
              <w:ind w:firstLine="0"/>
              <w:contextualSpacing/>
              <w:rPr>
                <w:rFonts w:eastAsia="Times New Roman"/>
                <w:bCs/>
                <w:sz w:val="22"/>
                <w:szCs w:val="22"/>
                <w:lang w:eastAsia="ru-RU"/>
              </w:rPr>
            </w:pPr>
          </w:p>
          <w:p w14:paraId="3BF0713E" w14:textId="0EFF94A4" w:rsidR="00ED3DB2" w:rsidRPr="00035296" w:rsidRDefault="00ED3DB2" w:rsidP="00B00384">
            <w:pPr>
              <w:ind w:firstLine="0"/>
              <w:contextualSpacing/>
              <w:rPr>
                <w:bCs/>
                <w:sz w:val="22"/>
                <w:szCs w:val="22"/>
              </w:rPr>
            </w:pPr>
            <w:r w:rsidRPr="007B49D4">
              <w:rPr>
                <w:rFonts w:eastAsia="Times New Roman"/>
                <w:bCs/>
                <w:sz w:val="22"/>
                <w:szCs w:val="22"/>
                <w:lang w:eastAsia="ru-RU"/>
              </w:rPr>
              <w:t xml:space="preserve">Сухарев И.Р. </w:t>
            </w:r>
          </w:p>
        </w:tc>
        <w:tc>
          <w:tcPr>
            <w:tcW w:w="4040" w:type="dxa"/>
          </w:tcPr>
          <w:p w14:paraId="7DF6170A"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В пунктах 14 и 17 ФСБУ 5/2019 речь идёт исключительно об оценке запасов. В них нет ни слова о расходах.</w:t>
            </w:r>
          </w:p>
          <w:p w14:paraId="12352EBE" w14:textId="64DED510" w:rsidR="00ED3DB2" w:rsidRPr="00035296" w:rsidRDefault="00ED3DB2" w:rsidP="00B00384">
            <w:pPr>
              <w:ind w:firstLine="0"/>
              <w:contextualSpacing/>
              <w:rPr>
                <w:bCs/>
                <w:sz w:val="22"/>
                <w:szCs w:val="22"/>
              </w:rPr>
            </w:pPr>
            <w:r w:rsidRPr="007B49D4">
              <w:rPr>
                <w:rFonts w:eastAsia="Times New Roman"/>
                <w:bCs/>
                <w:sz w:val="22"/>
                <w:szCs w:val="22"/>
                <w:lang w:eastAsia="ru-RU"/>
              </w:rPr>
              <w:t>Величина расходов по обычным видам деятельности, указанных в подпункте «д» пункта 12 Проекта, в любом случае будет определяться в размере списания или уменьшения балансовой стоимости активов либо в сумме признанных или увеличившихся в стоимости обязательств. Это касается всех без исключения экономических субъектов. Никакой разницы, вправе ли применять экономический субъект упрощённые способы учёта или не вправе, в данном вопросе быть не может. Здесь можно только ставить вопрос о том, чтобы освободить упрощенцев от признания каких-то обязательств, например, обязательств по оплате труда, но это в данном случае вряд ли целесообразно.</w:t>
            </w:r>
          </w:p>
        </w:tc>
        <w:tc>
          <w:tcPr>
            <w:tcW w:w="1985" w:type="dxa"/>
          </w:tcPr>
          <w:p w14:paraId="592652F9" w14:textId="77777777" w:rsidR="00ED3DB2" w:rsidRDefault="00ED3DB2" w:rsidP="00B00384">
            <w:pPr>
              <w:ind w:firstLine="0"/>
              <w:contextualSpacing/>
              <w:rPr>
                <w:rFonts w:eastAsia="Times New Roman"/>
                <w:b/>
                <w:bCs/>
                <w:sz w:val="22"/>
                <w:szCs w:val="22"/>
                <w:lang w:eastAsia="ru-RU"/>
              </w:rPr>
            </w:pPr>
            <w:r>
              <w:rPr>
                <w:rFonts w:eastAsia="Times New Roman"/>
                <w:b/>
                <w:bCs/>
                <w:sz w:val="22"/>
                <w:szCs w:val="22"/>
                <w:lang w:eastAsia="ru-RU"/>
              </w:rPr>
              <w:t>Учтено.</w:t>
            </w:r>
          </w:p>
          <w:p w14:paraId="1D4EF2FC" w14:textId="7E049A3C" w:rsidR="00ED3DB2" w:rsidRPr="00ED3DB2" w:rsidRDefault="00ED3DB2" w:rsidP="00B00384">
            <w:pPr>
              <w:ind w:firstLine="0"/>
              <w:contextualSpacing/>
              <w:rPr>
                <w:rFonts w:eastAsia="Times New Roman"/>
                <w:bCs/>
                <w:sz w:val="22"/>
                <w:szCs w:val="22"/>
                <w:lang w:eastAsia="ru-RU"/>
              </w:rPr>
            </w:pPr>
            <w:r w:rsidRPr="00ED3DB2">
              <w:rPr>
                <w:rFonts w:eastAsia="Times New Roman"/>
                <w:bCs/>
                <w:sz w:val="22"/>
                <w:szCs w:val="22"/>
                <w:lang w:eastAsia="ru-RU"/>
              </w:rPr>
              <w:t>См. пункт 23 нового проекта.</w:t>
            </w:r>
          </w:p>
        </w:tc>
      </w:tr>
      <w:tr w:rsidR="00B56FF8" w:rsidRPr="00035296" w14:paraId="2D59F3D9" w14:textId="77777777" w:rsidTr="00E23DE8">
        <w:tc>
          <w:tcPr>
            <w:tcW w:w="494" w:type="dxa"/>
            <w:shd w:val="clear" w:color="auto" w:fill="auto"/>
          </w:tcPr>
          <w:p w14:paraId="3E4DE313" w14:textId="77777777" w:rsidR="00B56FF8" w:rsidRPr="00035296" w:rsidRDefault="00B56FF8" w:rsidP="00B00384">
            <w:pPr>
              <w:pStyle w:val="ab"/>
              <w:numPr>
                <w:ilvl w:val="0"/>
                <w:numId w:val="2"/>
              </w:numPr>
              <w:rPr>
                <w:rFonts w:eastAsia="Times New Roman"/>
                <w:bCs/>
                <w:sz w:val="22"/>
                <w:szCs w:val="22"/>
              </w:rPr>
            </w:pPr>
          </w:p>
        </w:tc>
        <w:tc>
          <w:tcPr>
            <w:tcW w:w="1599" w:type="dxa"/>
            <w:shd w:val="clear" w:color="auto" w:fill="auto"/>
          </w:tcPr>
          <w:p w14:paraId="4D0D2758" w14:textId="77777777" w:rsidR="00B56FF8" w:rsidRPr="00035296" w:rsidRDefault="00B56FF8" w:rsidP="00B00384">
            <w:pPr>
              <w:ind w:firstLine="0"/>
              <w:contextualSpacing/>
              <w:rPr>
                <w:rFonts w:eastAsia="Times New Roman"/>
                <w:bCs/>
                <w:sz w:val="22"/>
                <w:szCs w:val="22"/>
                <w:lang w:eastAsia="ru-RU"/>
              </w:rPr>
            </w:pPr>
            <w:r>
              <w:rPr>
                <w:rFonts w:eastAsia="Times New Roman"/>
                <w:bCs/>
                <w:sz w:val="22"/>
                <w:szCs w:val="22"/>
                <w:lang w:eastAsia="ru-RU"/>
              </w:rPr>
              <w:t>Новый пункт после пункта 15</w:t>
            </w:r>
          </w:p>
        </w:tc>
        <w:tc>
          <w:tcPr>
            <w:tcW w:w="3685" w:type="dxa"/>
            <w:vMerge/>
          </w:tcPr>
          <w:p w14:paraId="0CAB33D6" w14:textId="77777777" w:rsidR="00B56FF8" w:rsidRPr="00035296" w:rsidRDefault="00B56FF8" w:rsidP="00B00384">
            <w:pPr>
              <w:ind w:firstLine="0"/>
              <w:contextualSpacing/>
              <w:rPr>
                <w:rFonts w:eastAsia="Times New Roman"/>
                <w:bCs/>
                <w:sz w:val="22"/>
                <w:szCs w:val="22"/>
                <w:lang w:eastAsia="ru-RU"/>
              </w:rPr>
            </w:pPr>
          </w:p>
        </w:tc>
        <w:tc>
          <w:tcPr>
            <w:tcW w:w="3785" w:type="dxa"/>
          </w:tcPr>
          <w:p w14:paraId="1EF05C8E" w14:textId="77777777" w:rsidR="00B56FF8" w:rsidRPr="00035296" w:rsidRDefault="00B56FF8" w:rsidP="00B00384">
            <w:pPr>
              <w:ind w:firstLine="0"/>
              <w:contextualSpacing/>
              <w:rPr>
                <w:bCs/>
                <w:sz w:val="22"/>
                <w:szCs w:val="22"/>
              </w:rPr>
            </w:pPr>
            <w:r w:rsidRPr="00035296">
              <w:rPr>
                <w:bCs/>
                <w:sz w:val="22"/>
                <w:szCs w:val="22"/>
              </w:rPr>
              <w:t>Добавить новый пункт следующего содержания, после пункта 15:</w:t>
            </w:r>
          </w:p>
          <w:p w14:paraId="061B75D4" w14:textId="00B6A710" w:rsidR="00B56FF8" w:rsidRPr="00035296" w:rsidRDefault="00B56FF8" w:rsidP="00B00384">
            <w:pPr>
              <w:ind w:firstLine="0"/>
              <w:contextualSpacing/>
              <w:rPr>
                <w:bCs/>
                <w:sz w:val="22"/>
                <w:szCs w:val="22"/>
              </w:rPr>
            </w:pPr>
            <w:r w:rsidRPr="00035296">
              <w:rPr>
                <w:bCs/>
                <w:sz w:val="22"/>
                <w:szCs w:val="22"/>
              </w:rPr>
              <w:t>«15</w:t>
            </w:r>
            <w:r w:rsidRPr="00035296">
              <w:rPr>
                <w:b/>
                <w:bCs/>
                <w:sz w:val="22"/>
                <w:szCs w:val="22"/>
              </w:rPr>
              <w:t>-2</w:t>
            </w:r>
            <w:r w:rsidRPr="00035296">
              <w:rPr>
                <w:bCs/>
                <w:sz w:val="22"/>
                <w:szCs w:val="22"/>
              </w:rPr>
              <w:t xml:space="preserve">. Экономический субъект, который вправе применять упрощенный учет, имеет право все купленные услуги и работы, признанные в бухгалтерском учете расходами по обычным видам </w:t>
            </w:r>
            <w:r w:rsidRPr="00035296">
              <w:rPr>
                <w:bCs/>
                <w:sz w:val="22"/>
                <w:szCs w:val="22"/>
              </w:rPr>
              <w:lastRenderedPageBreak/>
              <w:t>деятельности, классифицировать как расходы на продажу по подпункту «а» пункта 12 настоящего Стандарта.»</w:t>
            </w:r>
            <w:r w:rsidR="002103DB">
              <w:rPr>
                <w:bCs/>
                <w:sz w:val="22"/>
                <w:szCs w:val="22"/>
              </w:rPr>
              <w:t>.</w:t>
            </w:r>
          </w:p>
          <w:p w14:paraId="6683E901" w14:textId="77777777" w:rsidR="00B56FF8" w:rsidRPr="00035296" w:rsidRDefault="00B56FF8" w:rsidP="00B00384">
            <w:pPr>
              <w:ind w:firstLine="0"/>
              <w:contextualSpacing/>
              <w:rPr>
                <w:bCs/>
                <w:sz w:val="22"/>
                <w:szCs w:val="22"/>
              </w:rPr>
            </w:pPr>
          </w:p>
          <w:p w14:paraId="6D8EC4E5" w14:textId="77777777" w:rsidR="00B56FF8" w:rsidRPr="00035296" w:rsidRDefault="00B56FF8" w:rsidP="00B00384">
            <w:pPr>
              <w:ind w:firstLine="0"/>
              <w:contextualSpacing/>
              <w:rPr>
                <w:bCs/>
                <w:sz w:val="22"/>
                <w:szCs w:val="22"/>
              </w:rPr>
            </w:pPr>
            <w:r w:rsidRPr="00035296">
              <w:rPr>
                <w:bCs/>
                <w:sz w:val="22"/>
                <w:szCs w:val="22"/>
              </w:rPr>
              <w:t>Минина Н.В</w:t>
            </w:r>
          </w:p>
        </w:tc>
        <w:tc>
          <w:tcPr>
            <w:tcW w:w="4040" w:type="dxa"/>
          </w:tcPr>
          <w:p w14:paraId="192476DC" w14:textId="77777777" w:rsidR="00B56FF8" w:rsidRPr="00035296" w:rsidRDefault="00B56FF8" w:rsidP="00B00384">
            <w:pPr>
              <w:ind w:firstLine="0"/>
              <w:contextualSpacing/>
              <w:rPr>
                <w:bCs/>
                <w:sz w:val="22"/>
                <w:szCs w:val="22"/>
              </w:rPr>
            </w:pPr>
            <w:r w:rsidRPr="00035296">
              <w:rPr>
                <w:bCs/>
                <w:sz w:val="22"/>
                <w:szCs w:val="22"/>
              </w:rPr>
              <w:lastRenderedPageBreak/>
              <w:t xml:space="preserve">Добавить в Раздел 2 настоящего Стандарта пункт, после пункта 15. Цель – упростить СМП классификацию купленных услуг и работ, не включенных в стоимость активов по другим ФСБУ, в бухгалтерском учете, независимо от вида осуществляемой деятельности. Классификация в виде </w:t>
            </w:r>
            <w:r w:rsidRPr="00035296">
              <w:rPr>
                <w:bCs/>
                <w:sz w:val="22"/>
                <w:szCs w:val="22"/>
              </w:rPr>
              <w:lastRenderedPageBreak/>
              <w:t xml:space="preserve">расходов на продажу потому, что цель коммерческой деятельности – продать продукт и получить прибыль. </w:t>
            </w:r>
          </w:p>
          <w:p w14:paraId="26F09E87" w14:textId="77777777" w:rsidR="00B56FF8" w:rsidRPr="00035296" w:rsidRDefault="00B56FF8" w:rsidP="00B00384">
            <w:pPr>
              <w:ind w:firstLine="0"/>
              <w:contextualSpacing/>
              <w:rPr>
                <w:bCs/>
                <w:sz w:val="22"/>
                <w:szCs w:val="22"/>
              </w:rPr>
            </w:pPr>
            <w:r w:rsidRPr="00035296">
              <w:rPr>
                <w:bCs/>
                <w:sz w:val="22"/>
                <w:szCs w:val="22"/>
              </w:rPr>
              <w:t xml:space="preserve">Например, признавать торговой организацией СМП транспортные расходы при покупке и продаже товаров, при командировках торговых работников и управленческих работников, при перемещении товаров между складами в разных городах, при перевозке товаров на выставки и обратно, при вывозе мусора с погрузкой, по другим целям транспортировок, расходами на продажу. Например, признавать медицинской организацией СМП расходы на телефонную связь администраторами в клиниках при приеме пациентов, в офисе управленческими работниками, врачами на выезде, </w:t>
            </w:r>
            <w:proofErr w:type="spellStart"/>
            <w:r w:rsidRPr="00035296">
              <w:rPr>
                <w:bCs/>
                <w:sz w:val="22"/>
                <w:szCs w:val="22"/>
              </w:rPr>
              <w:t>самозанятыми</w:t>
            </w:r>
            <w:proofErr w:type="spellEnd"/>
            <w:r w:rsidRPr="00035296">
              <w:rPr>
                <w:bCs/>
                <w:sz w:val="22"/>
                <w:szCs w:val="22"/>
              </w:rPr>
              <w:t xml:space="preserve"> исполнителями по продаже медицинских услуг, по другим целям использования телефонной связи, расходами на продажу.</w:t>
            </w:r>
          </w:p>
        </w:tc>
        <w:tc>
          <w:tcPr>
            <w:tcW w:w="1985" w:type="dxa"/>
          </w:tcPr>
          <w:p w14:paraId="77FE7B41" w14:textId="77777777" w:rsidR="00B56FF8" w:rsidRPr="00B56FF8" w:rsidRDefault="00B56FF8" w:rsidP="00B00384">
            <w:pPr>
              <w:ind w:firstLine="0"/>
              <w:contextualSpacing/>
              <w:rPr>
                <w:b/>
                <w:bCs/>
                <w:sz w:val="22"/>
                <w:szCs w:val="22"/>
              </w:rPr>
            </w:pPr>
            <w:r w:rsidRPr="00B56FF8">
              <w:rPr>
                <w:b/>
                <w:bCs/>
                <w:sz w:val="22"/>
                <w:szCs w:val="22"/>
              </w:rPr>
              <w:lastRenderedPageBreak/>
              <w:t>Учтено в другой редакции.</w:t>
            </w:r>
          </w:p>
          <w:p w14:paraId="78CB6120" w14:textId="77777777" w:rsidR="00B56FF8" w:rsidRPr="00B56FF8" w:rsidRDefault="00B56FF8" w:rsidP="00B00384">
            <w:pPr>
              <w:ind w:firstLine="0"/>
              <w:contextualSpacing/>
              <w:rPr>
                <w:bCs/>
                <w:sz w:val="22"/>
                <w:szCs w:val="22"/>
              </w:rPr>
            </w:pPr>
            <w:r w:rsidRPr="00B56FF8">
              <w:rPr>
                <w:bCs/>
                <w:sz w:val="22"/>
                <w:szCs w:val="22"/>
              </w:rPr>
              <w:t>См. пункт 23 нового проекта.</w:t>
            </w:r>
          </w:p>
        </w:tc>
      </w:tr>
      <w:tr w:rsidR="00ED3DB2" w:rsidRPr="00035296" w14:paraId="7FE319F5" w14:textId="77777777" w:rsidTr="00E23DE8">
        <w:tc>
          <w:tcPr>
            <w:tcW w:w="494" w:type="dxa"/>
            <w:shd w:val="clear" w:color="auto" w:fill="auto"/>
          </w:tcPr>
          <w:p w14:paraId="6EECA2F9" w14:textId="77777777" w:rsidR="00ED3DB2" w:rsidRPr="00035296" w:rsidRDefault="00ED3DB2" w:rsidP="00B00384">
            <w:pPr>
              <w:pStyle w:val="ab"/>
              <w:numPr>
                <w:ilvl w:val="0"/>
                <w:numId w:val="2"/>
              </w:numPr>
              <w:rPr>
                <w:rFonts w:eastAsia="Times New Roman"/>
                <w:bCs/>
                <w:sz w:val="22"/>
                <w:szCs w:val="22"/>
              </w:rPr>
            </w:pPr>
          </w:p>
        </w:tc>
        <w:tc>
          <w:tcPr>
            <w:tcW w:w="1599" w:type="dxa"/>
            <w:vMerge w:val="restart"/>
            <w:shd w:val="clear" w:color="auto" w:fill="auto"/>
          </w:tcPr>
          <w:p w14:paraId="07350DD1"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16</w:t>
            </w:r>
          </w:p>
        </w:tc>
        <w:tc>
          <w:tcPr>
            <w:tcW w:w="3685" w:type="dxa"/>
            <w:vMerge w:val="restart"/>
          </w:tcPr>
          <w:p w14:paraId="195FB902"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16. В случае, когда экономический субъект, который в соответствии с ФСБУ 9/2025 формирует информацию о выручке в бухгалтерском учете в соответствии с Международным стандартом финансовой отчетности (IFRS) 15 «Выручка по договорам с покупателями», введенным в действие на территории Российской Федерации приказом Министерства финансов Российской Федерации от </w:t>
            </w:r>
            <w:r w:rsidRPr="00035296">
              <w:rPr>
                <w:rFonts w:eastAsia="Times New Roman"/>
                <w:bCs/>
                <w:sz w:val="22"/>
                <w:szCs w:val="22"/>
                <w:lang w:eastAsia="ru-RU"/>
              </w:rPr>
              <w:lastRenderedPageBreak/>
              <w:t>27 июня 2016 г. № 98н (зарегистрирован Министерством юстиции Российской Федерации 15 июля 2016 г., регистрационный № 42869) (далее – МСФО (IFRS) 15), несет предусмотренные МСФО (IFRS) 15 затраты на заключение и выполнение договора с покупателем и иные аналогичные затраты, формирование информации об этих затратах осуществляется в соответствии с МСФО (IFRS) 15.</w:t>
            </w:r>
          </w:p>
        </w:tc>
        <w:tc>
          <w:tcPr>
            <w:tcW w:w="3785" w:type="dxa"/>
          </w:tcPr>
          <w:p w14:paraId="08495068" w14:textId="77777777" w:rsidR="00ED3DB2" w:rsidRPr="00035296" w:rsidRDefault="00ED3DB2" w:rsidP="00B00384">
            <w:pPr>
              <w:ind w:firstLine="0"/>
              <w:contextualSpacing/>
              <w:rPr>
                <w:bCs/>
                <w:sz w:val="22"/>
                <w:szCs w:val="22"/>
              </w:rPr>
            </w:pPr>
            <w:r w:rsidRPr="00035296">
              <w:rPr>
                <w:bCs/>
                <w:sz w:val="22"/>
                <w:szCs w:val="22"/>
              </w:rPr>
              <w:lastRenderedPageBreak/>
              <w:t>Пункт 16 разместить после пункта 11 проекта Стандарта.</w:t>
            </w:r>
          </w:p>
          <w:p w14:paraId="7F9E4E9D" w14:textId="77777777" w:rsidR="00ED3DB2" w:rsidRPr="00035296" w:rsidRDefault="00ED3DB2" w:rsidP="00B00384">
            <w:pPr>
              <w:ind w:firstLine="0"/>
              <w:contextualSpacing/>
              <w:rPr>
                <w:bCs/>
                <w:sz w:val="22"/>
                <w:szCs w:val="22"/>
              </w:rPr>
            </w:pPr>
          </w:p>
          <w:p w14:paraId="773ADD02" w14:textId="77777777" w:rsidR="00ED3DB2" w:rsidRPr="00035296" w:rsidRDefault="00ED3DB2" w:rsidP="00B00384">
            <w:pPr>
              <w:ind w:firstLine="0"/>
              <w:contextualSpacing/>
              <w:rPr>
                <w:rFonts w:eastAsia="Times New Roman"/>
                <w:bCs/>
                <w:sz w:val="22"/>
                <w:szCs w:val="22"/>
                <w:lang w:eastAsia="ru-RU"/>
              </w:rPr>
            </w:pPr>
            <w:r w:rsidRPr="00035296">
              <w:rPr>
                <w:bCs/>
                <w:sz w:val="22"/>
                <w:szCs w:val="22"/>
              </w:rPr>
              <w:t>ОАО «РЖД</w:t>
            </w:r>
            <w:r w:rsidRPr="00035296">
              <w:rPr>
                <w:b/>
                <w:bCs/>
                <w:sz w:val="22"/>
                <w:szCs w:val="22"/>
              </w:rPr>
              <w:t>»</w:t>
            </w:r>
          </w:p>
        </w:tc>
        <w:tc>
          <w:tcPr>
            <w:tcW w:w="4040" w:type="dxa"/>
          </w:tcPr>
          <w:p w14:paraId="283D9F39" w14:textId="77777777" w:rsidR="00ED3DB2" w:rsidRPr="00035296" w:rsidRDefault="00ED3DB2" w:rsidP="00B00384">
            <w:pPr>
              <w:ind w:firstLine="0"/>
              <w:contextualSpacing/>
              <w:rPr>
                <w:bCs/>
                <w:sz w:val="22"/>
                <w:szCs w:val="22"/>
              </w:rPr>
            </w:pPr>
            <w:r w:rsidRPr="00035296">
              <w:rPr>
                <w:bCs/>
                <w:sz w:val="22"/>
                <w:szCs w:val="22"/>
              </w:rPr>
              <w:t>Предлагается привести структуру проекта Стандарта в соответствие со структурой проекта ФСБУ 9/2025.</w:t>
            </w:r>
          </w:p>
          <w:p w14:paraId="5F120D2B" w14:textId="77777777" w:rsidR="00ED3DB2" w:rsidRPr="00035296" w:rsidRDefault="00ED3DB2" w:rsidP="00B00384">
            <w:pPr>
              <w:contextualSpacing/>
              <w:rPr>
                <w:rFonts w:eastAsia="Times New Roman"/>
                <w:bCs/>
                <w:sz w:val="22"/>
                <w:szCs w:val="22"/>
                <w:lang w:eastAsia="ru-RU"/>
              </w:rPr>
            </w:pPr>
          </w:p>
        </w:tc>
        <w:tc>
          <w:tcPr>
            <w:tcW w:w="1985" w:type="dxa"/>
            <w:shd w:val="clear" w:color="auto" w:fill="auto"/>
          </w:tcPr>
          <w:p w14:paraId="5290250E" w14:textId="77777777" w:rsidR="00ED3DB2" w:rsidRDefault="00ED3DB2" w:rsidP="00B00384">
            <w:pPr>
              <w:ind w:firstLine="0"/>
              <w:contextualSpacing/>
              <w:rPr>
                <w:b/>
                <w:bCs/>
                <w:sz w:val="22"/>
                <w:szCs w:val="22"/>
              </w:rPr>
            </w:pPr>
            <w:r w:rsidRPr="00035296">
              <w:rPr>
                <w:b/>
                <w:bCs/>
                <w:sz w:val="22"/>
                <w:szCs w:val="22"/>
              </w:rPr>
              <w:t>Не учтено.</w:t>
            </w:r>
          </w:p>
          <w:p w14:paraId="7EEA5C47" w14:textId="77777777" w:rsidR="00ED3DB2" w:rsidRPr="00035296" w:rsidRDefault="00ED3DB2" w:rsidP="00B00384">
            <w:pPr>
              <w:ind w:firstLine="0"/>
              <w:contextualSpacing/>
              <w:rPr>
                <w:rFonts w:eastAsia="Times New Roman"/>
                <w:b/>
                <w:bCs/>
                <w:sz w:val="22"/>
                <w:szCs w:val="22"/>
                <w:lang w:eastAsia="ru-RU"/>
              </w:rPr>
            </w:pPr>
            <w:r w:rsidRPr="00035296">
              <w:rPr>
                <w:bCs/>
                <w:sz w:val="22"/>
                <w:szCs w:val="22"/>
              </w:rPr>
              <w:t xml:space="preserve">Норма </w:t>
            </w:r>
            <w:r>
              <w:rPr>
                <w:bCs/>
                <w:sz w:val="22"/>
                <w:szCs w:val="22"/>
              </w:rPr>
              <w:t>п</w:t>
            </w:r>
            <w:r w:rsidRPr="00035296">
              <w:rPr>
                <w:bCs/>
                <w:sz w:val="22"/>
                <w:szCs w:val="22"/>
              </w:rPr>
              <w:t>роекта  соответствует юридико-техническим правилам.</w:t>
            </w:r>
          </w:p>
        </w:tc>
      </w:tr>
      <w:tr w:rsidR="00ED3DB2" w:rsidRPr="00035296" w14:paraId="27E7F7F7" w14:textId="77777777" w:rsidTr="00E23DE8">
        <w:tc>
          <w:tcPr>
            <w:tcW w:w="494" w:type="dxa"/>
            <w:shd w:val="clear" w:color="auto" w:fill="auto"/>
          </w:tcPr>
          <w:p w14:paraId="6E520056"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5AE3DF66"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72FE2524"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192B9FF2"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 как противоречащий пункту 1 Проекта.</w:t>
            </w:r>
          </w:p>
          <w:p w14:paraId="39A3C2DB" w14:textId="77777777" w:rsidR="00ED3DB2" w:rsidRPr="007B49D4" w:rsidRDefault="00ED3DB2" w:rsidP="00B00384">
            <w:pPr>
              <w:ind w:firstLine="0"/>
              <w:contextualSpacing/>
              <w:rPr>
                <w:rFonts w:eastAsia="Times New Roman"/>
                <w:bCs/>
                <w:sz w:val="22"/>
                <w:szCs w:val="22"/>
                <w:lang w:eastAsia="ru-RU"/>
              </w:rPr>
            </w:pPr>
          </w:p>
          <w:p w14:paraId="5A773163" w14:textId="425A4F5C" w:rsidR="00ED3DB2" w:rsidRDefault="002103DB" w:rsidP="00B00384">
            <w:pPr>
              <w:ind w:firstLine="0"/>
              <w:contextualSpacing/>
              <w:rPr>
                <w:rFonts w:eastAsia="Times New Roman"/>
                <w:bCs/>
                <w:sz w:val="22"/>
                <w:szCs w:val="22"/>
                <w:lang w:eastAsia="ru-RU"/>
              </w:rPr>
            </w:pPr>
            <w:r>
              <w:rPr>
                <w:rFonts w:eastAsia="Times New Roman"/>
                <w:bCs/>
                <w:sz w:val="22"/>
                <w:szCs w:val="22"/>
                <w:lang w:eastAsia="ru-RU"/>
              </w:rPr>
              <w:t>Сухарев И.Р.</w:t>
            </w:r>
            <w:r w:rsidR="00ED3DB2" w:rsidRPr="007B49D4">
              <w:rPr>
                <w:rFonts w:eastAsia="Times New Roman"/>
                <w:bCs/>
                <w:sz w:val="22"/>
                <w:szCs w:val="22"/>
                <w:lang w:eastAsia="ru-RU"/>
              </w:rPr>
              <w:t xml:space="preserve"> </w:t>
            </w:r>
          </w:p>
          <w:p w14:paraId="1AE3D529" w14:textId="29AE7709" w:rsidR="00ED3DB2" w:rsidRPr="00035296" w:rsidRDefault="00ED3DB2" w:rsidP="00B00384">
            <w:pPr>
              <w:ind w:firstLine="0"/>
              <w:contextualSpacing/>
              <w:rPr>
                <w:bCs/>
                <w:sz w:val="22"/>
                <w:szCs w:val="22"/>
              </w:rPr>
            </w:pPr>
            <w:r w:rsidRPr="007B49D4">
              <w:rPr>
                <w:rFonts w:eastAsia="Times New Roman"/>
                <w:bCs/>
                <w:sz w:val="22"/>
                <w:szCs w:val="22"/>
                <w:lang w:eastAsia="ru-RU"/>
              </w:rPr>
              <w:t>НРБУ «БМЦ»</w:t>
            </w:r>
          </w:p>
        </w:tc>
        <w:tc>
          <w:tcPr>
            <w:tcW w:w="4040" w:type="dxa"/>
          </w:tcPr>
          <w:p w14:paraId="4DC2F0B7" w14:textId="57669BC5" w:rsidR="00ED3DB2"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Данный пункт противоречит пункту 1 Проекта, поскольку не касается признания каких-либо расходов. МСФО (IFRS) 15 предусматривает признание затрат, о которых говорится в пункте 16, в качестве </w:t>
            </w:r>
            <w:r w:rsidR="00C01DE7">
              <w:rPr>
                <w:rFonts w:eastAsia="Times New Roman"/>
                <w:bCs/>
                <w:sz w:val="22"/>
                <w:szCs w:val="22"/>
                <w:lang w:eastAsia="ru-RU"/>
              </w:rPr>
              <w:t>актива</w:t>
            </w:r>
            <w:r w:rsidRPr="007B49D4">
              <w:rPr>
                <w:rFonts w:eastAsia="Times New Roman"/>
                <w:bCs/>
                <w:sz w:val="22"/>
                <w:szCs w:val="22"/>
                <w:lang w:eastAsia="ru-RU"/>
              </w:rPr>
              <w:t xml:space="preserve">, а не в качестве </w:t>
            </w:r>
            <w:r w:rsidRPr="007B49D4">
              <w:rPr>
                <w:rFonts w:eastAsia="Times New Roman"/>
                <w:bCs/>
                <w:sz w:val="22"/>
                <w:szCs w:val="22"/>
                <w:lang w:eastAsia="ru-RU"/>
              </w:rPr>
              <w:lastRenderedPageBreak/>
              <w:t>расхода. Если по этому поводу нужна уточняющая норма, то её следует включать в ФСБУ 9, а не сюда. Но такое уточнение вряд ли нужно, так как имеющаяся в ФСБУ 9 ссылка на МСФО (IFRS) 15 и так уже предполагает признание и оценку всех активов и обязательств, вытекающих из применения правил признания выручки. Если принять за необходимость давать уточнения в отношении таких активов обязательств, то надо дополнять ФСБУ 9 соответствующими положениями по каждому из них (таковых в IFRS 15 около десятка), а не только по активу, признаваемому в связи с понесёнными затратами на заключение и выполнения договора.</w:t>
            </w:r>
          </w:p>
          <w:p w14:paraId="31753BC5" w14:textId="17AFC91C" w:rsidR="00ED3DB2" w:rsidRPr="00035296" w:rsidRDefault="00ED3DB2" w:rsidP="00B00384">
            <w:pPr>
              <w:ind w:firstLine="0"/>
              <w:contextualSpacing/>
              <w:rPr>
                <w:bCs/>
                <w:sz w:val="22"/>
                <w:szCs w:val="22"/>
              </w:rPr>
            </w:pPr>
          </w:p>
        </w:tc>
        <w:tc>
          <w:tcPr>
            <w:tcW w:w="1985" w:type="dxa"/>
            <w:shd w:val="clear" w:color="auto" w:fill="auto"/>
          </w:tcPr>
          <w:p w14:paraId="5CB25E88" w14:textId="77777777" w:rsidR="00ED3DB2" w:rsidRPr="00ED3DB2" w:rsidRDefault="00ED3DB2" w:rsidP="00B00384">
            <w:pPr>
              <w:ind w:firstLine="0"/>
              <w:contextualSpacing/>
              <w:rPr>
                <w:b/>
                <w:bCs/>
                <w:sz w:val="22"/>
                <w:szCs w:val="22"/>
              </w:rPr>
            </w:pPr>
            <w:r w:rsidRPr="00ED3DB2">
              <w:rPr>
                <w:b/>
                <w:bCs/>
                <w:sz w:val="22"/>
                <w:szCs w:val="22"/>
              </w:rPr>
              <w:lastRenderedPageBreak/>
              <w:t>Не учтено.</w:t>
            </w:r>
          </w:p>
          <w:p w14:paraId="7982BF0B" w14:textId="129E132B" w:rsidR="00ED3DB2" w:rsidRPr="00ED3DB2" w:rsidRDefault="00ED3DB2" w:rsidP="00B00384">
            <w:pPr>
              <w:ind w:firstLine="0"/>
              <w:contextualSpacing/>
              <w:rPr>
                <w:bCs/>
                <w:sz w:val="22"/>
                <w:szCs w:val="22"/>
              </w:rPr>
            </w:pPr>
            <w:r w:rsidRPr="00ED3DB2">
              <w:rPr>
                <w:bCs/>
                <w:sz w:val="22"/>
                <w:szCs w:val="22"/>
              </w:rPr>
              <w:t>Норма корреспондирует с соответствующей нормой ФСБУ 9/2025 «Доходы».</w:t>
            </w:r>
          </w:p>
        </w:tc>
      </w:tr>
      <w:tr w:rsidR="00ED3DB2" w:rsidRPr="00035296" w14:paraId="08F11D0E" w14:textId="77777777" w:rsidTr="006A5473">
        <w:tc>
          <w:tcPr>
            <w:tcW w:w="494" w:type="dxa"/>
            <w:shd w:val="clear" w:color="auto" w:fill="auto"/>
          </w:tcPr>
          <w:p w14:paraId="4667CA1C" w14:textId="77777777" w:rsidR="00ED3DB2" w:rsidRPr="00035296" w:rsidRDefault="00ED3DB2" w:rsidP="00B00384">
            <w:pPr>
              <w:pStyle w:val="ab"/>
              <w:numPr>
                <w:ilvl w:val="0"/>
                <w:numId w:val="2"/>
              </w:numPr>
              <w:rPr>
                <w:rFonts w:eastAsia="Times New Roman"/>
                <w:bCs/>
                <w:sz w:val="22"/>
                <w:szCs w:val="22"/>
              </w:rPr>
            </w:pPr>
          </w:p>
        </w:tc>
        <w:tc>
          <w:tcPr>
            <w:tcW w:w="1599" w:type="dxa"/>
            <w:vMerge w:val="restart"/>
            <w:shd w:val="clear" w:color="auto" w:fill="auto"/>
          </w:tcPr>
          <w:p w14:paraId="16C162A0"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17</w:t>
            </w:r>
          </w:p>
        </w:tc>
        <w:tc>
          <w:tcPr>
            <w:tcW w:w="3685" w:type="dxa"/>
            <w:vMerge w:val="restart"/>
          </w:tcPr>
          <w:p w14:paraId="13F14E6C"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17. В случае, когда в соответствии с ФСБУ 9/2025 экономический субъект признает в бухгалтерском учете выручку по мере передачи контроля над продукцией контрагенту (способ – «по мере готовности»), </w:t>
            </w:r>
            <w:r w:rsidRPr="00035296">
              <w:rPr>
                <w:rFonts w:eastAsia="Times New Roman"/>
                <w:b/>
                <w:bCs/>
                <w:sz w:val="22"/>
                <w:szCs w:val="22"/>
                <w:lang w:eastAsia="ru-RU"/>
              </w:rPr>
              <w:t>расходы по обычным видам деятельности, понесенные экономическим субъектом в связи с исполнением обязанности передать эту продукцию контрагенту, признаются в бухгалтерском учете с применением способа определения степени готовности,</w:t>
            </w:r>
            <w:r w:rsidRPr="00035296">
              <w:rPr>
                <w:rFonts w:eastAsia="Times New Roman"/>
                <w:bCs/>
                <w:sz w:val="22"/>
                <w:szCs w:val="22"/>
                <w:lang w:eastAsia="ru-RU"/>
              </w:rPr>
              <w:t xml:space="preserve"> установленного экономическим субъектом в соответствии с ФСБУ </w:t>
            </w:r>
            <w:r w:rsidRPr="00035296">
              <w:rPr>
                <w:rFonts w:eastAsia="Times New Roman"/>
                <w:bCs/>
                <w:sz w:val="22"/>
                <w:szCs w:val="22"/>
                <w:lang w:eastAsia="ru-RU"/>
              </w:rPr>
              <w:lastRenderedPageBreak/>
              <w:t>9/2025 для признания такой выручки в бухгалтерском учете.</w:t>
            </w:r>
          </w:p>
        </w:tc>
        <w:tc>
          <w:tcPr>
            <w:tcW w:w="3785" w:type="dxa"/>
          </w:tcPr>
          <w:p w14:paraId="2B5A44DA"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Дополнить абзацем следующего</w:t>
            </w:r>
          </w:p>
          <w:p w14:paraId="41101AD7"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содержания:</w:t>
            </w:r>
          </w:p>
          <w:p w14:paraId="21E27410"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«Расходами по обычным видам</w:t>
            </w:r>
          </w:p>
          <w:p w14:paraId="078B4802"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деятельности признаются расходы, вероятность возмещения которых отсутствует или существует неопределенность в возможности получения выручки, отраженной по</w:t>
            </w:r>
          </w:p>
          <w:p w14:paraId="05561F11"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мере готовности».</w:t>
            </w:r>
          </w:p>
          <w:p w14:paraId="53F27457" w14:textId="77777777" w:rsidR="00ED3DB2" w:rsidRPr="00035296" w:rsidRDefault="00ED3DB2" w:rsidP="00B00384">
            <w:pPr>
              <w:ind w:firstLine="0"/>
              <w:contextualSpacing/>
              <w:rPr>
                <w:rFonts w:eastAsia="Times New Roman"/>
                <w:bCs/>
                <w:sz w:val="22"/>
                <w:szCs w:val="22"/>
                <w:lang w:eastAsia="ru-RU"/>
              </w:rPr>
            </w:pPr>
          </w:p>
          <w:p w14:paraId="17660B0B"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ПAO «Сургутнефтегаз»</w:t>
            </w:r>
          </w:p>
        </w:tc>
        <w:tc>
          <w:tcPr>
            <w:tcW w:w="4040" w:type="dxa"/>
          </w:tcPr>
          <w:p w14:paraId="40C26BE1"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Для случаев, когда организация</w:t>
            </w:r>
          </w:p>
          <w:p w14:paraId="7DB16A21"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понесла или понесет расходы, но не выполняется условие признания выручки — наличие уверенности в увеличении экономических выгод в результате передачи продукции.</w:t>
            </w:r>
          </w:p>
        </w:tc>
        <w:tc>
          <w:tcPr>
            <w:tcW w:w="1985" w:type="dxa"/>
            <w:shd w:val="clear" w:color="auto" w:fill="auto"/>
          </w:tcPr>
          <w:p w14:paraId="1A417A90" w14:textId="77777777" w:rsidR="00ED3DB2" w:rsidRDefault="00ED3DB2" w:rsidP="00B00384">
            <w:pPr>
              <w:ind w:firstLine="0"/>
              <w:contextualSpacing/>
              <w:rPr>
                <w:b/>
                <w:bCs/>
                <w:sz w:val="22"/>
                <w:szCs w:val="22"/>
              </w:rPr>
            </w:pPr>
            <w:r w:rsidRPr="00035296">
              <w:rPr>
                <w:b/>
                <w:bCs/>
                <w:sz w:val="22"/>
                <w:szCs w:val="22"/>
              </w:rPr>
              <w:t>Не учтено.</w:t>
            </w:r>
          </w:p>
          <w:p w14:paraId="5D07A27A" w14:textId="77777777" w:rsidR="00ED3DB2" w:rsidRPr="00B56FF8" w:rsidRDefault="00ED3DB2" w:rsidP="00B00384">
            <w:pPr>
              <w:ind w:firstLine="0"/>
              <w:contextualSpacing/>
              <w:rPr>
                <w:rFonts w:eastAsia="Times New Roman"/>
                <w:bCs/>
                <w:sz w:val="22"/>
                <w:szCs w:val="22"/>
                <w:lang w:eastAsia="ru-RU"/>
              </w:rPr>
            </w:pPr>
            <w:r w:rsidRPr="00B56FF8">
              <w:rPr>
                <w:bCs/>
                <w:sz w:val="22"/>
                <w:szCs w:val="22"/>
              </w:rPr>
              <w:t>Норма корреспондирует с соответствующей нормой ФСБУ 9/2025 «Доходы».</w:t>
            </w:r>
          </w:p>
        </w:tc>
      </w:tr>
      <w:tr w:rsidR="00ED3DB2" w:rsidRPr="00035296" w14:paraId="07B9F290" w14:textId="77777777" w:rsidTr="006A5473">
        <w:tc>
          <w:tcPr>
            <w:tcW w:w="494" w:type="dxa"/>
            <w:shd w:val="clear" w:color="auto" w:fill="auto"/>
          </w:tcPr>
          <w:p w14:paraId="24F469CB"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4F8B6411"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318AB96B"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31F7FE29" w14:textId="77777777" w:rsidR="00ED3DB2" w:rsidRPr="00035296" w:rsidRDefault="00ED3DB2" w:rsidP="00B00384">
            <w:pPr>
              <w:ind w:firstLine="0"/>
              <w:contextualSpacing/>
              <w:rPr>
                <w:bCs/>
                <w:sz w:val="22"/>
                <w:szCs w:val="22"/>
              </w:rPr>
            </w:pPr>
            <w:r w:rsidRPr="00035296">
              <w:rPr>
                <w:bCs/>
                <w:sz w:val="22"/>
                <w:szCs w:val="22"/>
              </w:rPr>
              <w:t>Изложить пункт 17 в следующей редакции:</w:t>
            </w:r>
          </w:p>
          <w:p w14:paraId="11DE3EE4" w14:textId="58352702" w:rsidR="00ED3DB2" w:rsidRPr="00035296" w:rsidRDefault="00ED3DB2" w:rsidP="00B00384">
            <w:pPr>
              <w:ind w:firstLine="0"/>
              <w:contextualSpacing/>
              <w:rPr>
                <w:bCs/>
                <w:sz w:val="22"/>
                <w:szCs w:val="22"/>
              </w:rPr>
            </w:pPr>
            <w:r w:rsidRPr="00035296">
              <w:rPr>
                <w:bCs/>
                <w:sz w:val="22"/>
                <w:szCs w:val="22"/>
              </w:rPr>
              <w:t xml:space="preserve">«17. В случае, когда в соответствии с ФСБУ 9/2025 экономический субъект признает в бухгалтерском учете выручку по мере передачи контроля </w:t>
            </w:r>
            <w:r w:rsidRPr="00035296">
              <w:rPr>
                <w:bCs/>
                <w:sz w:val="22"/>
                <w:szCs w:val="22"/>
              </w:rPr>
              <w:lastRenderedPageBreak/>
              <w:t>над продуктом контрагенту (способ – «по мере готовности»), расходы по обычным видам деятельности, понесенные экономическим субъектом в связи с исполнением обязанности передать этот продукт контрагенту, признаются в бухгалтерском учете с применением способа определения степени готовности, установленного экономическим субъектом в соответствии с ФСБУ 9/2025 для признания такой выручки в бухгалтерском учете.»</w:t>
            </w:r>
            <w:r w:rsidR="002103DB">
              <w:rPr>
                <w:bCs/>
                <w:sz w:val="22"/>
                <w:szCs w:val="22"/>
              </w:rPr>
              <w:t>.</w:t>
            </w:r>
          </w:p>
          <w:p w14:paraId="161F7C0F" w14:textId="77777777" w:rsidR="00ED3DB2" w:rsidRPr="00035296" w:rsidRDefault="00ED3DB2" w:rsidP="00B00384">
            <w:pPr>
              <w:ind w:firstLine="0"/>
              <w:contextualSpacing/>
              <w:rPr>
                <w:bCs/>
                <w:sz w:val="22"/>
                <w:szCs w:val="22"/>
              </w:rPr>
            </w:pPr>
          </w:p>
          <w:p w14:paraId="50E70D03" w14:textId="77777777" w:rsidR="00ED3DB2" w:rsidRPr="00035296" w:rsidRDefault="00ED3DB2" w:rsidP="00B00384">
            <w:pPr>
              <w:ind w:firstLine="0"/>
              <w:contextualSpacing/>
              <w:rPr>
                <w:bCs/>
                <w:sz w:val="22"/>
                <w:szCs w:val="22"/>
              </w:rPr>
            </w:pPr>
            <w:r w:rsidRPr="00035296">
              <w:rPr>
                <w:bCs/>
                <w:sz w:val="22"/>
                <w:szCs w:val="22"/>
              </w:rPr>
              <w:t>Минина Н.В.</w:t>
            </w:r>
          </w:p>
        </w:tc>
        <w:tc>
          <w:tcPr>
            <w:tcW w:w="4040" w:type="dxa"/>
          </w:tcPr>
          <w:p w14:paraId="4AEB0375"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Заменить «над продукцией» на «над продуктом», «эту продукцию» на «этот продукт». Тавтология. В деривации (лингвистики) при образовании нового термина из нескольких терминов, при достижении цели изменения семантики, </w:t>
            </w:r>
            <w:r w:rsidRPr="00035296">
              <w:rPr>
                <w:rFonts w:eastAsia="Times New Roman"/>
                <w:bCs/>
                <w:sz w:val="22"/>
                <w:szCs w:val="22"/>
                <w:lang w:eastAsia="ru-RU"/>
              </w:rPr>
              <w:lastRenderedPageBreak/>
              <w:t>также должна быть изменена форма нового слова. Это также упростит использование нового термина в практике. Предложено объединить термины «продукция, товар, работа, услуга» не в термин «продукция», а в термин «продукт». См. комментарии к пункту 5, подпункту «а» пункта 12 настоящего Стандарта.</w:t>
            </w:r>
          </w:p>
        </w:tc>
        <w:tc>
          <w:tcPr>
            <w:tcW w:w="1985" w:type="dxa"/>
            <w:shd w:val="clear" w:color="auto" w:fill="auto"/>
          </w:tcPr>
          <w:p w14:paraId="34F07167" w14:textId="77777777" w:rsidR="00ED3DB2" w:rsidRPr="00B56FF8" w:rsidRDefault="00ED3DB2" w:rsidP="00B00384">
            <w:pPr>
              <w:ind w:firstLine="0"/>
              <w:contextualSpacing/>
              <w:rPr>
                <w:b/>
                <w:bCs/>
                <w:sz w:val="22"/>
                <w:szCs w:val="22"/>
              </w:rPr>
            </w:pPr>
            <w:r w:rsidRPr="00B56FF8">
              <w:rPr>
                <w:b/>
                <w:bCs/>
                <w:sz w:val="22"/>
                <w:szCs w:val="22"/>
              </w:rPr>
              <w:lastRenderedPageBreak/>
              <w:t>Не учтено.</w:t>
            </w:r>
          </w:p>
          <w:p w14:paraId="073B445A" w14:textId="77777777" w:rsidR="00ED3DB2" w:rsidRPr="00B56FF8" w:rsidRDefault="00ED3DB2" w:rsidP="00B00384">
            <w:pPr>
              <w:ind w:firstLine="0"/>
              <w:contextualSpacing/>
              <w:rPr>
                <w:bCs/>
                <w:sz w:val="22"/>
                <w:szCs w:val="22"/>
              </w:rPr>
            </w:pPr>
            <w:r w:rsidRPr="00B56FF8">
              <w:rPr>
                <w:bCs/>
                <w:sz w:val="22"/>
                <w:szCs w:val="22"/>
              </w:rPr>
              <w:t>Норма проекта  соответствует юридико-техническим правилам.</w:t>
            </w:r>
          </w:p>
        </w:tc>
      </w:tr>
      <w:tr w:rsidR="00ED3DB2" w:rsidRPr="00035296" w14:paraId="4132F0F1" w14:textId="77777777" w:rsidTr="006A5473">
        <w:tc>
          <w:tcPr>
            <w:tcW w:w="494" w:type="dxa"/>
            <w:shd w:val="clear" w:color="auto" w:fill="auto"/>
          </w:tcPr>
          <w:p w14:paraId="7D7FD645"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2C4C2228"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7FC73391"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0308C2EB" w14:textId="77777777" w:rsidR="00ED3DB2" w:rsidRDefault="00ED3DB2" w:rsidP="00B00384">
            <w:pPr>
              <w:ind w:firstLine="0"/>
              <w:contextualSpacing/>
              <w:rPr>
                <w:rFonts w:eastAsia="Times New Roman"/>
                <w:bCs/>
                <w:sz w:val="22"/>
                <w:szCs w:val="22"/>
                <w:lang w:eastAsia="ru-RU"/>
              </w:rPr>
            </w:pPr>
            <w:r>
              <w:rPr>
                <w:rFonts w:eastAsia="Times New Roman"/>
                <w:bCs/>
                <w:sz w:val="22"/>
                <w:szCs w:val="22"/>
                <w:lang w:eastAsia="ru-RU"/>
              </w:rPr>
              <w:t>Пункт 17 исключить или изложить в следующей редакции:</w:t>
            </w:r>
          </w:p>
          <w:p w14:paraId="022A6D65" w14:textId="77777777" w:rsidR="00ED3DB2" w:rsidRDefault="00ED3DB2" w:rsidP="00B00384">
            <w:pPr>
              <w:ind w:firstLine="0"/>
              <w:contextualSpacing/>
              <w:rPr>
                <w:rFonts w:eastAsia="Times New Roman"/>
                <w:bCs/>
                <w:sz w:val="22"/>
                <w:szCs w:val="22"/>
                <w:lang w:eastAsia="ru-RU"/>
              </w:rPr>
            </w:pPr>
            <w:r>
              <w:rPr>
                <w:rFonts w:eastAsia="Times New Roman"/>
                <w:bCs/>
                <w:sz w:val="22"/>
                <w:szCs w:val="22"/>
                <w:lang w:eastAsia="ru-RU"/>
              </w:rPr>
              <w:t>«17. В случае, когда в соответствии с ФСБУ 9</w:t>
            </w:r>
            <w:r w:rsidRPr="00846EB3">
              <w:rPr>
                <w:rFonts w:eastAsia="Times New Roman"/>
                <w:bCs/>
                <w:sz w:val="22"/>
                <w:szCs w:val="22"/>
                <w:lang w:eastAsia="ru-RU"/>
              </w:rPr>
              <w:t>/</w:t>
            </w:r>
            <w:r>
              <w:rPr>
                <w:rFonts w:eastAsia="Times New Roman"/>
                <w:bCs/>
                <w:sz w:val="22"/>
                <w:szCs w:val="22"/>
                <w:lang w:eastAsia="ru-RU"/>
              </w:rPr>
              <w:t>2025 экономический субъект признает выручку по мере передачи контроля над продукцией контрагенту (способ «по мере готовности»), балансовая стоимость запасов, передаваемых контрагенту признается расходом в момент признания выручки.».</w:t>
            </w:r>
          </w:p>
          <w:p w14:paraId="30B35BC4" w14:textId="77777777" w:rsidR="00ED3DB2" w:rsidRPr="007B49D4" w:rsidRDefault="00ED3DB2" w:rsidP="00B00384">
            <w:pPr>
              <w:ind w:firstLine="0"/>
              <w:contextualSpacing/>
              <w:rPr>
                <w:rFonts w:eastAsia="Times New Roman"/>
                <w:bCs/>
                <w:sz w:val="22"/>
                <w:szCs w:val="22"/>
                <w:lang w:eastAsia="ru-RU"/>
              </w:rPr>
            </w:pPr>
          </w:p>
          <w:p w14:paraId="6BD42EC9" w14:textId="77777777" w:rsidR="00ED3DB2" w:rsidRDefault="00ED3DB2" w:rsidP="00B00384">
            <w:pPr>
              <w:ind w:firstLine="0"/>
              <w:contextualSpacing/>
              <w:rPr>
                <w:rFonts w:eastAsia="Times New Roman"/>
                <w:bCs/>
                <w:sz w:val="22"/>
                <w:szCs w:val="22"/>
                <w:lang w:eastAsia="ru-RU"/>
              </w:rPr>
            </w:pPr>
            <w:r w:rsidRPr="00FF394F">
              <w:rPr>
                <w:rFonts w:eastAsia="Times New Roman"/>
                <w:bCs/>
                <w:sz w:val="22"/>
                <w:szCs w:val="22"/>
                <w:lang w:eastAsia="ru-RU"/>
              </w:rPr>
              <w:t>Сухарев И.Р.</w:t>
            </w:r>
          </w:p>
          <w:p w14:paraId="1812361E" w14:textId="4613BD3F" w:rsidR="00ED3DB2" w:rsidRPr="00035296" w:rsidRDefault="00ED3DB2" w:rsidP="00B00384">
            <w:pPr>
              <w:ind w:firstLine="0"/>
              <w:contextualSpacing/>
              <w:rPr>
                <w:bCs/>
                <w:sz w:val="22"/>
                <w:szCs w:val="22"/>
              </w:rPr>
            </w:pPr>
            <w:r w:rsidRPr="007B49D4">
              <w:rPr>
                <w:rFonts w:eastAsia="Times New Roman"/>
                <w:bCs/>
                <w:sz w:val="22"/>
                <w:szCs w:val="22"/>
                <w:lang w:eastAsia="ru-RU"/>
              </w:rPr>
              <w:t>НРБУ «БМЦ»</w:t>
            </w:r>
          </w:p>
        </w:tc>
        <w:tc>
          <w:tcPr>
            <w:tcW w:w="4040" w:type="dxa"/>
          </w:tcPr>
          <w:p w14:paraId="7E4FE6D6"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К моменту (периоду) признания выручки привязан расход, признание которого предусмотрено подпунктом «а» пункта 43 ФСБУ 5/2019 «Запасы» с учётом подпункта «а» пункта 41 ФСБУ 5. Если здесь речь идёт об этом виде расхода, то необходимо сделать ссылку на указанные пункты ФСБУ 5. Но такая ссылка сама по себе является избыточной, так как Проект ничего не добавляет к тому, что уже предусмотрено ФСБУ 5. Если же здесь имелись в виду какие-то другие расходы, то их привязка к признанию выручки не обоснована. Затраты, не формирующие стоимость запасов и других активов, должны признаваться расходами в момент, когда были понесены, независимо от графика признания выручки.</w:t>
            </w:r>
          </w:p>
          <w:p w14:paraId="0DB2DADE" w14:textId="19E1F121" w:rsidR="00ED3DB2" w:rsidRPr="00035296"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 xml:space="preserve">Таким образом «расходов, признаваемых в бухгалтерском учёте с применением способа определения степени готовности», не существует. Этим способом определяется выручка, а не расходы. При этом расход, представляющий собой списание балансовой стоимости запасов, признаётся в момент (по мере) признания этой выручки. Остальные расходы признаются </w:t>
            </w:r>
            <w:r w:rsidR="00C01DE7">
              <w:rPr>
                <w:rFonts w:eastAsia="Times New Roman"/>
                <w:bCs/>
                <w:sz w:val="22"/>
                <w:szCs w:val="22"/>
                <w:lang w:eastAsia="ru-RU"/>
              </w:rPr>
              <w:t>независимо</w:t>
            </w:r>
            <w:r w:rsidRPr="007B49D4">
              <w:rPr>
                <w:rFonts w:eastAsia="Times New Roman"/>
                <w:bCs/>
                <w:sz w:val="22"/>
                <w:szCs w:val="22"/>
                <w:lang w:eastAsia="ru-RU"/>
              </w:rPr>
              <w:t xml:space="preserve"> от признания этой выручки.</w:t>
            </w:r>
          </w:p>
        </w:tc>
        <w:tc>
          <w:tcPr>
            <w:tcW w:w="1985" w:type="dxa"/>
            <w:shd w:val="clear" w:color="auto" w:fill="auto"/>
          </w:tcPr>
          <w:p w14:paraId="489DD8BE" w14:textId="77777777" w:rsidR="00ED3DB2" w:rsidRPr="00ED3DB2" w:rsidRDefault="00ED3DB2" w:rsidP="00B00384">
            <w:pPr>
              <w:ind w:firstLine="0"/>
              <w:contextualSpacing/>
              <w:rPr>
                <w:b/>
                <w:bCs/>
                <w:sz w:val="22"/>
                <w:szCs w:val="22"/>
              </w:rPr>
            </w:pPr>
            <w:r w:rsidRPr="00ED3DB2">
              <w:rPr>
                <w:b/>
                <w:bCs/>
                <w:sz w:val="22"/>
                <w:szCs w:val="22"/>
              </w:rPr>
              <w:lastRenderedPageBreak/>
              <w:t>Не учтено.</w:t>
            </w:r>
          </w:p>
          <w:p w14:paraId="21833272" w14:textId="6A90D50D" w:rsidR="00ED3DB2" w:rsidRPr="00ED3DB2" w:rsidRDefault="00ED3DB2" w:rsidP="00B00384">
            <w:pPr>
              <w:ind w:firstLine="0"/>
              <w:contextualSpacing/>
              <w:rPr>
                <w:bCs/>
                <w:sz w:val="22"/>
                <w:szCs w:val="22"/>
              </w:rPr>
            </w:pPr>
            <w:r w:rsidRPr="00ED3DB2">
              <w:rPr>
                <w:bCs/>
                <w:sz w:val="22"/>
                <w:szCs w:val="22"/>
              </w:rPr>
              <w:t>Норма корреспондирует с соответствующей нормой ФСБУ 9/2025 «Доходы».</w:t>
            </w:r>
          </w:p>
        </w:tc>
      </w:tr>
      <w:tr w:rsidR="00ED3DB2" w:rsidRPr="00035296" w14:paraId="4F2CD750" w14:textId="77777777" w:rsidTr="00E23DE8">
        <w:tc>
          <w:tcPr>
            <w:tcW w:w="494" w:type="dxa"/>
            <w:shd w:val="clear" w:color="auto" w:fill="auto"/>
          </w:tcPr>
          <w:p w14:paraId="039B24D4" w14:textId="77777777" w:rsidR="00ED3DB2" w:rsidRPr="00035296" w:rsidRDefault="00ED3DB2" w:rsidP="00B00384">
            <w:pPr>
              <w:pStyle w:val="ab"/>
              <w:numPr>
                <w:ilvl w:val="0"/>
                <w:numId w:val="2"/>
              </w:numPr>
              <w:rPr>
                <w:rFonts w:eastAsia="Times New Roman"/>
                <w:bCs/>
                <w:sz w:val="22"/>
                <w:szCs w:val="22"/>
              </w:rPr>
            </w:pPr>
          </w:p>
        </w:tc>
        <w:tc>
          <w:tcPr>
            <w:tcW w:w="1599" w:type="dxa"/>
            <w:vMerge w:val="restart"/>
            <w:shd w:val="clear" w:color="auto" w:fill="auto"/>
          </w:tcPr>
          <w:p w14:paraId="71E09A6D"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18</w:t>
            </w:r>
          </w:p>
        </w:tc>
        <w:tc>
          <w:tcPr>
            <w:tcW w:w="3685" w:type="dxa"/>
            <w:vMerge w:val="restart"/>
            <w:shd w:val="clear" w:color="auto" w:fill="auto"/>
          </w:tcPr>
          <w:p w14:paraId="50913764"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18. При формировании информации о </w:t>
            </w:r>
            <w:r w:rsidRPr="00035296">
              <w:rPr>
                <w:rFonts w:eastAsia="Times New Roman"/>
                <w:b/>
                <w:bCs/>
                <w:sz w:val="22"/>
                <w:szCs w:val="22"/>
                <w:lang w:eastAsia="ru-RU"/>
              </w:rPr>
              <w:t>расходах по обычным видам деятельности</w:t>
            </w:r>
            <w:r w:rsidRPr="00035296">
              <w:rPr>
                <w:rFonts w:eastAsia="Times New Roman"/>
                <w:bCs/>
                <w:sz w:val="22"/>
                <w:szCs w:val="22"/>
                <w:lang w:eastAsia="ru-RU"/>
              </w:rPr>
              <w:t xml:space="preserve"> должна быть обеспечена их группировка по </w:t>
            </w:r>
            <w:r w:rsidRPr="00035296">
              <w:rPr>
                <w:rFonts w:eastAsia="Times New Roman"/>
                <w:b/>
                <w:bCs/>
                <w:sz w:val="22"/>
                <w:szCs w:val="22"/>
                <w:lang w:eastAsia="ru-RU"/>
              </w:rPr>
              <w:t>экономическим элементам</w:t>
            </w:r>
            <w:r w:rsidRPr="00035296">
              <w:rPr>
                <w:rFonts w:eastAsia="Times New Roman"/>
                <w:bCs/>
                <w:sz w:val="22"/>
                <w:szCs w:val="22"/>
                <w:lang w:eastAsia="ru-RU"/>
              </w:rPr>
              <w:t xml:space="preserve">, а также по </w:t>
            </w:r>
            <w:r w:rsidRPr="00035296">
              <w:rPr>
                <w:rFonts w:eastAsia="Times New Roman"/>
                <w:b/>
                <w:bCs/>
                <w:sz w:val="22"/>
                <w:szCs w:val="22"/>
                <w:lang w:eastAsia="ru-RU"/>
              </w:rPr>
              <w:t>статьям затрат</w:t>
            </w:r>
            <w:r w:rsidRPr="00035296">
              <w:rPr>
                <w:rFonts w:eastAsia="Times New Roman"/>
                <w:bCs/>
                <w:sz w:val="22"/>
                <w:szCs w:val="22"/>
                <w:lang w:eastAsia="ru-RU"/>
              </w:rPr>
              <w:t>, перечень которых устанавливается экономическим субъектом самостоятельно.</w:t>
            </w:r>
          </w:p>
        </w:tc>
        <w:tc>
          <w:tcPr>
            <w:tcW w:w="3785" w:type="dxa"/>
            <w:shd w:val="clear" w:color="auto" w:fill="auto"/>
          </w:tcPr>
          <w:p w14:paraId="6E06D177"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Предлагаем распространить это требование, в том числе, на расходы «</w:t>
            </w:r>
            <w:r w:rsidRPr="00035296">
              <w:rPr>
                <w:rFonts w:eastAsia="Times New Roman"/>
                <w:b/>
                <w:bCs/>
                <w:sz w:val="22"/>
                <w:szCs w:val="22"/>
                <w:lang w:eastAsia="ru-RU"/>
              </w:rPr>
              <w:t>отличные от расходов по обычным видам деятельности</w:t>
            </w:r>
            <w:r w:rsidRPr="00035296">
              <w:rPr>
                <w:rFonts w:eastAsia="Times New Roman"/>
                <w:bCs/>
                <w:sz w:val="22"/>
                <w:szCs w:val="22"/>
                <w:lang w:eastAsia="ru-RU"/>
              </w:rPr>
              <w:t xml:space="preserve">». </w:t>
            </w:r>
          </w:p>
          <w:p w14:paraId="169EAFC7" w14:textId="77777777" w:rsidR="00ED3DB2" w:rsidRPr="00035296" w:rsidRDefault="00ED3DB2" w:rsidP="00B00384">
            <w:pPr>
              <w:ind w:firstLine="0"/>
              <w:contextualSpacing/>
              <w:rPr>
                <w:rFonts w:eastAsia="Times New Roman"/>
                <w:bCs/>
                <w:sz w:val="22"/>
                <w:szCs w:val="22"/>
                <w:lang w:eastAsia="ru-RU"/>
              </w:rPr>
            </w:pPr>
          </w:p>
          <w:p w14:paraId="60CA2E59"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4760E9FE" w14:textId="77777777" w:rsidR="00ED3DB2" w:rsidRPr="00035296" w:rsidRDefault="00ED3DB2" w:rsidP="00B00384">
            <w:pPr>
              <w:ind w:firstLine="0"/>
              <w:contextualSpacing/>
              <w:rPr>
                <w:rFonts w:eastAsia="Times New Roman"/>
                <w:bCs/>
                <w:sz w:val="22"/>
                <w:szCs w:val="22"/>
                <w:lang w:eastAsia="ru-RU"/>
              </w:rPr>
            </w:pPr>
          </w:p>
          <w:p w14:paraId="6BFD910F" w14:textId="77777777" w:rsidR="00ED3DB2" w:rsidRPr="00035296" w:rsidRDefault="00ED3DB2" w:rsidP="00B00384">
            <w:pPr>
              <w:ind w:firstLine="0"/>
              <w:contextualSpacing/>
              <w:rPr>
                <w:rFonts w:eastAsia="Times New Roman"/>
                <w:bCs/>
                <w:sz w:val="22"/>
                <w:szCs w:val="22"/>
                <w:lang w:eastAsia="ru-RU"/>
              </w:rPr>
            </w:pPr>
          </w:p>
          <w:p w14:paraId="79B2D9D7" w14:textId="77777777" w:rsidR="00ED3DB2" w:rsidRPr="00035296" w:rsidRDefault="00ED3DB2" w:rsidP="00B00384">
            <w:pPr>
              <w:ind w:firstLine="0"/>
              <w:contextualSpacing/>
              <w:rPr>
                <w:rFonts w:eastAsia="Times New Roman"/>
                <w:bCs/>
                <w:sz w:val="22"/>
                <w:szCs w:val="22"/>
                <w:lang w:eastAsia="ru-RU"/>
              </w:rPr>
            </w:pPr>
          </w:p>
          <w:p w14:paraId="5D5C14CD" w14:textId="77777777" w:rsidR="00ED3DB2" w:rsidRPr="00035296" w:rsidRDefault="00ED3DB2" w:rsidP="00B00384">
            <w:pPr>
              <w:ind w:firstLine="0"/>
              <w:contextualSpacing/>
              <w:rPr>
                <w:rFonts w:eastAsia="Times New Roman"/>
                <w:bCs/>
                <w:sz w:val="22"/>
                <w:szCs w:val="22"/>
                <w:lang w:eastAsia="ru-RU"/>
              </w:rPr>
            </w:pPr>
          </w:p>
          <w:p w14:paraId="3096D484" w14:textId="77777777" w:rsidR="00ED3DB2" w:rsidRPr="00035296" w:rsidRDefault="00ED3DB2" w:rsidP="00B00384">
            <w:pPr>
              <w:ind w:firstLine="0"/>
              <w:contextualSpacing/>
              <w:rPr>
                <w:rFonts w:eastAsia="Times New Roman"/>
                <w:bCs/>
                <w:sz w:val="22"/>
                <w:szCs w:val="22"/>
                <w:lang w:eastAsia="ru-RU"/>
              </w:rPr>
            </w:pPr>
          </w:p>
          <w:p w14:paraId="25638FD7" w14:textId="77777777" w:rsidR="00ED3DB2" w:rsidRPr="00035296" w:rsidRDefault="00ED3DB2" w:rsidP="00B00384">
            <w:pPr>
              <w:ind w:firstLine="0"/>
              <w:contextualSpacing/>
              <w:rPr>
                <w:rFonts w:eastAsia="Times New Roman"/>
                <w:bCs/>
                <w:sz w:val="22"/>
                <w:szCs w:val="22"/>
                <w:lang w:eastAsia="ru-RU"/>
              </w:rPr>
            </w:pPr>
          </w:p>
          <w:p w14:paraId="7791F44F" w14:textId="77777777" w:rsidR="00ED3DB2" w:rsidRPr="00035296" w:rsidRDefault="00ED3DB2" w:rsidP="00B00384">
            <w:pPr>
              <w:ind w:firstLine="0"/>
              <w:contextualSpacing/>
              <w:rPr>
                <w:rFonts w:eastAsia="Times New Roman"/>
                <w:bCs/>
                <w:sz w:val="22"/>
                <w:szCs w:val="22"/>
                <w:lang w:eastAsia="ru-RU"/>
              </w:rPr>
            </w:pPr>
          </w:p>
        </w:tc>
        <w:tc>
          <w:tcPr>
            <w:tcW w:w="1985" w:type="dxa"/>
            <w:shd w:val="clear" w:color="auto" w:fill="auto"/>
          </w:tcPr>
          <w:p w14:paraId="3556664C" w14:textId="77777777" w:rsidR="00ED3DB2" w:rsidRPr="00035296" w:rsidRDefault="00ED3DB2"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4E9F4527" w14:textId="77777777" w:rsidR="00ED3DB2" w:rsidRPr="00035296" w:rsidRDefault="00ED3DB2" w:rsidP="00B00384">
            <w:pPr>
              <w:ind w:firstLine="0"/>
              <w:contextualSpacing/>
              <w:rPr>
                <w:rFonts w:eastAsia="Times New Roman"/>
                <w:bCs/>
                <w:sz w:val="22"/>
                <w:szCs w:val="22"/>
                <w:lang w:eastAsia="ru-RU"/>
              </w:rPr>
            </w:pPr>
            <w:r>
              <w:rPr>
                <w:rFonts w:eastAsia="Times New Roman"/>
                <w:bCs/>
                <w:sz w:val="22"/>
                <w:szCs w:val="22"/>
                <w:lang w:eastAsia="ru-RU"/>
              </w:rPr>
              <w:t>Данная</w:t>
            </w:r>
            <w:r w:rsidRPr="00035296">
              <w:rPr>
                <w:rFonts w:eastAsia="Times New Roman"/>
                <w:bCs/>
                <w:sz w:val="22"/>
                <w:szCs w:val="22"/>
                <w:lang w:eastAsia="ru-RU"/>
              </w:rPr>
              <w:t xml:space="preserve"> группировка применима только к расходам по обычным видам деятельности.</w:t>
            </w:r>
          </w:p>
        </w:tc>
      </w:tr>
      <w:tr w:rsidR="00ED3DB2" w:rsidRPr="00035296" w14:paraId="77EEAF14" w14:textId="77777777" w:rsidTr="00E23DE8">
        <w:tc>
          <w:tcPr>
            <w:tcW w:w="494" w:type="dxa"/>
            <w:shd w:val="clear" w:color="auto" w:fill="auto"/>
          </w:tcPr>
          <w:p w14:paraId="064CF25B"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50FA3BD0" w14:textId="77777777" w:rsidR="00ED3DB2" w:rsidRPr="00035296" w:rsidRDefault="00ED3DB2" w:rsidP="00B00384">
            <w:pPr>
              <w:ind w:firstLine="0"/>
              <w:contextualSpacing/>
              <w:rPr>
                <w:rFonts w:eastAsia="Times New Roman"/>
                <w:bCs/>
                <w:sz w:val="22"/>
                <w:szCs w:val="22"/>
                <w:lang w:eastAsia="ru-RU"/>
              </w:rPr>
            </w:pPr>
          </w:p>
        </w:tc>
        <w:tc>
          <w:tcPr>
            <w:tcW w:w="3685" w:type="dxa"/>
            <w:vMerge/>
            <w:shd w:val="clear" w:color="auto" w:fill="auto"/>
          </w:tcPr>
          <w:p w14:paraId="2AD58197" w14:textId="77777777" w:rsidR="00ED3DB2" w:rsidRPr="00035296" w:rsidRDefault="00ED3DB2" w:rsidP="00B00384">
            <w:pPr>
              <w:ind w:firstLine="0"/>
              <w:contextualSpacing/>
              <w:rPr>
                <w:rFonts w:eastAsia="Times New Roman"/>
                <w:bCs/>
                <w:sz w:val="22"/>
                <w:szCs w:val="22"/>
                <w:lang w:eastAsia="ru-RU"/>
              </w:rPr>
            </w:pPr>
          </w:p>
        </w:tc>
        <w:tc>
          <w:tcPr>
            <w:tcW w:w="3785" w:type="dxa"/>
            <w:shd w:val="clear" w:color="auto" w:fill="auto"/>
          </w:tcPr>
          <w:p w14:paraId="5BD94E54"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Слова «а также по статьям затрат, перечень которых устанавливается экономическим субъектом самостоятельно» исключить или определить понятие «статьи затрат».</w:t>
            </w:r>
          </w:p>
          <w:p w14:paraId="3A9EC981" w14:textId="77777777" w:rsidR="00ED3DB2" w:rsidRPr="00035296" w:rsidRDefault="00ED3DB2" w:rsidP="00B00384">
            <w:pPr>
              <w:ind w:firstLine="0"/>
              <w:contextualSpacing/>
              <w:rPr>
                <w:rFonts w:eastAsia="Times New Roman"/>
                <w:bCs/>
                <w:sz w:val="22"/>
                <w:szCs w:val="22"/>
                <w:lang w:eastAsia="ru-RU"/>
              </w:rPr>
            </w:pPr>
          </w:p>
          <w:p w14:paraId="78A51D4C" w14:textId="77777777" w:rsidR="00ED3DB2" w:rsidRPr="00035296" w:rsidRDefault="00ED3DB2"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7161D8BA"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Непонятно, зачем такое требование (группировать по статьям затрат) – ведь нет требования по их раскрытию.</w:t>
            </w:r>
          </w:p>
        </w:tc>
        <w:tc>
          <w:tcPr>
            <w:tcW w:w="1985" w:type="dxa"/>
            <w:shd w:val="clear" w:color="auto" w:fill="auto"/>
          </w:tcPr>
          <w:p w14:paraId="51C45BF8" w14:textId="77777777" w:rsidR="00ED3DB2" w:rsidRPr="00035296" w:rsidRDefault="00ED3DB2"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7509116E" w14:textId="77777777" w:rsidR="00ED3DB2" w:rsidRPr="00035296" w:rsidRDefault="00ED3DB2" w:rsidP="00B00384">
            <w:pPr>
              <w:ind w:firstLine="0"/>
              <w:contextualSpacing/>
              <w:rPr>
                <w:rFonts w:eastAsia="Times New Roman"/>
                <w:bCs/>
                <w:sz w:val="22"/>
                <w:szCs w:val="22"/>
                <w:lang w:eastAsia="ru-RU"/>
              </w:rPr>
            </w:pPr>
            <w:r>
              <w:rPr>
                <w:rFonts w:eastAsia="Times New Roman"/>
                <w:bCs/>
                <w:sz w:val="22"/>
                <w:szCs w:val="22"/>
                <w:lang w:eastAsia="ru-RU"/>
              </w:rPr>
              <w:t>Группировка имеет значение для внутренних целей организации, а также для раскрытия информации в отчетности.</w:t>
            </w:r>
          </w:p>
        </w:tc>
      </w:tr>
      <w:tr w:rsidR="00B85A8D" w:rsidRPr="00035296" w14:paraId="1AD3874B" w14:textId="77777777" w:rsidTr="00E23DE8">
        <w:tc>
          <w:tcPr>
            <w:tcW w:w="494" w:type="dxa"/>
            <w:shd w:val="clear" w:color="auto" w:fill="auto"/>
          </w:tcPr>
          <w:p w14:paraId="1ABF97DE"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4331CE07" w14:textId="77777777" w:rsidR="00B85A8D" w:rsidRPr="00035296" w:rsidRDefault="00B85A8D" w:rsidP="00B00384">
            <w:pPr>
              <w:ind w:firstLine="0"/>
              <w:contextualSpacing/>
              <w:rPr>
                <w:rFonts w:eastAsia="Times New Roman"/>
                <w:bCs/>
                <w:sz w:val="22"/>
                <w:szCs w:val="22"/>
                <w:lang w:eastAsia="ru-RU"/>
              </w:rPr>
            </w:pPr>
          </w:p>
        </w:tc>
        <w:tc>
          <w:tcPr>
            <w:tcW w:w="3685" w:type="dxa"/>
            <w:vMerge/>
          </w:tcPr>
          <w:p w14:paraId="68B9CD17" w14:textId="77777777" w:rsidR="00B85A8D" w:rsidRPr="00035296" w:rsidRDefault="00B85A8D" w:rsidP="00B00384">
            <w:pPr>
              <w:ind w:firstLine="0"/>
              <w:contextualSpacing/>
              <w:rPr>
                <w:rFonts w:eastAsia="Times New Roman"/>
                <w:bCs/>
                <w:sz w:val="22"/>
                <w:szCs w:val="22"/>
                <w:lang w:eastAsia="ru-RU"/>
              </w:rPr>
            </w:pPr>
          </w:p>
        </w:tc>
        <w:tc>
          <w:tcPr>
            <w:tcW w:w="3785" w:type="dxa"/>
          </w:tcPr>
          <w:p w14:paraId="3AFDD06F"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Пункт исключить.</w:t>
            </w:r>
          </w:p>
          <w:p w14:paraId="36320D70" w14:textId="77777777" w:rsidR="00B85A8D" w:rsidRPr="00035296" w:rsidRDefault="00B85A8D" w:rsidP="00B00384">
            <w:pPr>
              <w:ind w:firstLine="0"/>
              <w:contextualSpacing/>
              <w:rPr>
                <w:rFonts w:eastAsia="Times New Roman"/>
                <w:bCs/>
                <w:sz w:val="22"/>
                <w:szCs w:val="22"/>
                <w:lang w:eastAsia="ru-RU"/>
              </w:rPr>
            </w:pPr>
          </w:p>
          <w:p w14:paraId="393A56B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ПАО «Сургутнефтегаз»</w:t>
            </w:r>
          </w:p>
        </w:tc>
        <w:tc>
          <w:tcPr>
            <w:tcW w:w="4040" w:type="dxa"/>
          </w:tcPr>
          <w:p w14:paraId="0E1E23FF"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Не понятно, к чему относится</w:t>
            </w:r>
          </w:p>
          <w:p w14:paraId="35579BDE"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норма о возможности установления экономическим субъектом самостоятельно перечня: статей затрат или экономических элементов и статей затрат. Перечень экономических элементов установлен пунктом 30 ФСБУ </w:t>
            </w:r>
            <w:r w:rsidRPr="00035296">
              <w:rPr>
                <w:rFonts w:eastAsia="Times New Roman"/>
                <w:bCs/>
                <w:sz w:val="22"/>
                <w:szCs w:val="22"/>
                <w:lang w:eastAsia="ru-RU"/>
              </w:rPr>
              <w:lastRenderedPageBreak/>
              <w:t>4/2025 «Бухгалтерская (финансовая) отчетность».</w:t>
            </w:r>
          </w:p>
          <w:p w14:paraId="07F6814D" w14:textId="502A175F"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Статьи затрат, в свою очередь, формируют себестоимость запасов, которые признаются расходов в соответствии с</w:t>
            </w:r>
            <w:r w:rsidR="00A839CA">
              <w:rPr>
                <w:rFonts w:eastAsia="Times New Roman"/>
                <w:bCs/>
                <w:sz w:val="22"/>
                <w:szCs w:val="22"/>
                <w:lang w:eastAsia="ru-RU"/>
              </w:rPr>
              <w:t xml:space="preserve"> </w:t>
            </w:r>
            <w:r w:rsidRPr="00035296">
              <w:rPr>
                <w:rFonts w:eastAsia="Times New Roman"/>
                <w:bCs/>
                <w:sz w:val="22"/>
                <w:szCs w:val="22"/>
                <w:lang w:eastAsia="ru-RU"/>
              </w:rPr>
              <w:t>ФСБУ 5/2019 «Запасы».</w:t>
            </w:r>
          </w:p>
        </w:tc>
        <w:tc>
          <w:tcPr>
            <w:tcW w:w="1985" w:type="dxa"/>
            <w:vMerge w:val="restart"/>
            <w:shd w:val="clear" w:color="auto" w:fill="auto"/>
          </w:tcPr>
          <w:p w14:paraId="16CB1B0D" w14:textId="77777777" w:rsidR="00B85A8D" w:rsidRDefault="00B85A8D"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 в другой редакции</w:t>
            </w:r>
            <w:r w:rsidRPr="00035296">
              <w:rPr>
                <w:rFonts w:eastAsia="Times New Roman"/>
                <w:b/>
                <w:bCs/>
                <w:sz w:val="22"/>
                <w:szCs w:val="22"/>
                <w:lang w:eastAsia="ru-RU"/>
              </w:rPr>
              <w:t>.</w:t>
            </w:r>
          </w:p>
          <w:p w14:paraId="08D97E6B" w14:textId="77777777" w:rsidR="00B85A8D" w:rsidRPr="00B56FF8" w:rsidRDefault="00B85A8D" w:rsidP="00B00384">
            <w:pPr>
              <w:ind w:firstLine="0"/>
              <w:contextualSpacing/>
              <w:rPr>
                <w:rFonts w:eastAsia="Times New Roman"/>
                <w:bCs/>
                <w:sz w:val="22"/>
                <w:szCs w:val="22"/>
                <w:lang w:eastAsia="ru-RU"/>
              </w:rPr>
            </w:pPr>
            <w:r w:rsidRPr="00B56FF8">
              <w:rPr>
                <w:rFonts w:eastAsia="Times New Roman"/>
                <w:bCs/>
                <w:sz w:val="22"/>
                <w:szCs w:val="22"/>
                <w:lang w:eastAsia="ru-RU"/>
              </w:rPr>
              <w:t>См. пункт 26 нового проекта.</w:t>
            </w:r>
          </w:p>
        </w:tc>
      </w:tr>
      <w:tr w:rsidR="00B85A8D" w:rsidRPr="00035296" w14:paraId="1D8586A5" w14:textId="77777777" w:rsidTr="00E23DE8">
        <w:tc>
          <w:tcPr>
            <w:tcW w:w="494" w:type="dxa"/>
            <w:shd w:val="clear" w:color="auto" w:fill="auto"/>
          </w:tcPr>
          <w:p w14:paraId="3FFA1978"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78AFE689" w14:textId="77777777" w:rsidR="00B85A8D" w:rsidRPr="00035296" w:rsidRDefault="00B85A8D" w:rsidP="00B00384">
            <w:pPr>
              <w:ind w:firstLine="0"/>
              <w:contextualSpacing/>
              <w:rPr>
                <w:rFonts w:eastAsia="Times New Roman"/>
                <w:bCs/>
                <w:sz w:val="22"/>
                <w:szCs w:val="22"/>
                <w:lang w:eastAsia="ru-RU"/>
              </w:rPr>
            </w:pPr>
          </w:p>
        </w:tc>
        <w:tc>
          <w:tcPr>
            <w:tcW w:w="3685" w:type="dxa"/>
            <w:vMerge/>
          </w:tcPr>
          <w:p w14:paraId="0F2BFCB9" w14:textId="77777777" w:rsidR="00B85A8D" w:rsidRPr="00035296" w:rsidRDefault="00B85A8D" w:rsidP="00B00384">
            <w:pPr>
              <w:ind w:firstLine="0"/>
              <w:contextualSpacing/>
              <w:rPr>
                <w:rFonts w:eastAsia="Times New Roman"/>
                <w:bCs/>
                <w:sz w:val="22"/>
                <w:szCs w:val="22"/>
                <w:lang w:eastAsia="ru-RU"/>
              </w:rPr>
            </w:pPr>
          </w:p>
        </w:tc>
        <w:tc>
          <w:tcPr>
            <w:tcW w:w="3785" w:type="dxa"/>
          </w:tcPr>
          <w:p w14:paraId="258B0EDD" w14:textId="77777777" w:rsidR="00B85A8D" w:rsidRPr="00035296" w:rsidRDefault="00B85A8D" w:rsidP="00B00384">
            <w:pPr>
              <w:ind w:firstLine="0"/>
              <w:contextualSpacing/>
              <w:rPr>
                <w:rFonts w:eastAsia="Times New Roman"/>
                <w:b/>
                <w:bCs/>
                <w:sz w:val="22"/>
                <w:szCs w:val="22"/>
                <w:lang w:eastAsia="ru-RU"/>
              </w:rPr>
            </w:pPr>
            <w:r w:rsidRPr="00035296">
              <w:rPr>
                <w:rFonts w:eastAsia="Times New Roman"/>
                <w:bCs/>
                <w:sz w:val="22"/>
                <w:szCs w:val="22"/>
                <w:lang w:eastAsia="ru-RU"/>
              </w:rPr>
              <w:t>При формировании информации о расходах по обычным видам деятельности должна быть обеспечена их группировка по</w:t>
            </w:r>
            <w:r w:rsidRPr="00035296">
              <w:rPr>
                <w:sz w:val="22"/>
                <w:szCs w:val="22"/>
              </w:rPr>
              <w:t xml:space="preserve"> </w:t>
            </w:r>
            <w:r w:rsidRPr="00035296">
              <w:rPr>
                <w:rFonts w:eastAsia="Times New Roman"/>
                <w:bCs/>
                <w:sz w:val="22"/>
                <w:szCs w:val="22"/>
                <w:lang w:eastAsia="ru-RU"/>
              </w:rPr>
              <w:t xml:space="preserve">экономическим элементам, </w:t>
            </w:r>
            <w:r w:rsidRPr="00035296">
              <w:rPr>
                <w:rFonts w:eastAsia="Times New Roman"/>
                <w:b/>
                <w:bCs/>
                <w:sz w:val="22"/>
                <w:szCs w:val="22"/>
                <w:lang w:eastAsia="ru-RU"/>
              </w:rPr>
              <w:t>минимальный перечень которых установлен пунктом 30 ФСБУ 4/2023,</w:t>
            </w:r>
            <w:r w:rsidRPr="00035296">
              <w:rPr>
                <w:rFonts w:eastAsia="Times New Roman"/>
                <w:bCs/>
                <w:sz w:val="22"/>
                <w:szCs w:val="22"/>
                <w:lang w:eastAsia="ru-RU"/>
              </w:rPr>
              <w:t xml:space="preserve"> а также по статьям </w:t>
            </w:r>
            <w:r w:rsidRPr="00035296">
              <w:rPr>
                <w:rFonts w:eastAsia="Times New Roman"/>
                <w:b/>
                <w:bCs/>
                <w:sz w:val="22"/>
                <w:szCs w:val="22"/>
                <w:lang w:eastAsia="ru-RU"/>
              </w:rPr>
              <w:t>отчета о финансовых результатах, установленным пунктом 26 ФСБУ 4/2023.</w:t>
            </w:r>
          </w:p>
          <w:p w14:paraId="62C5FCF7" w14:textId="77777777" w:rsidR="00B85A8D" w:rsidRPr="00035296" w:rsidRDefault="00B85A8D" w:rsidP="00B00384">
            <w:pPr>
              <w:ind w:firstLine="0"/>
              <w:contextualSpacing/>
              <w:rPr>
                <w:rFonts w:eastAsia="Times New Roman"/>
                <w:b/>
                <w:bCs/>
                <w:sz w:val="22"/>
                <w:szCs w:val="22"/>
                <w:lang w:eastAsia="ru-RU"/>
              </w:rPr>
            </w:pPr>
          </w:p>
          <w:p w14:paraId="608670E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tcPr>
          <w:p w14:paraId="20A68B0A"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1. Нет определения, что такое статьи затрат. Возможно, имеется в виду классификация по методу «назначения расходов»</w:t>
            </w:r>
            <w:r w:rsidRPr="00035296">
              <w:rPr>
                <w:sz w:val="22"/>
                <w:szCs w:val="22"/>
              </w:rPr>
              <w:t xml:space="preserve"> </w:t>
            </w:r>
            <w:r w:rsidRPr="00035296">
              <w:rPr>
                <w:rFonts w:eastAsia="Times New Roman"/>
                <w:bCs/>
                <w:sz w:val="22"/>
                <w:szCs w:val="22"/>
                <w:lang w:eastAsia="ru-RU"/>
              </w:rPr>
              <w:t>(аналогично п. 103 МСФО (IAS) 1): себестоимость, коммерческие, управленческие? Если да, то почему перечень статей устанавливается организацией, а не п. 26 ФСБУ 4?</w:t>
            </w:r>
          </w:p>
          <w:p w14:paraId="3030C3C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2. Являются ли экономические элементы, установленные пунктом 30 ФСБУ 4/2023, основанием для группировки?</w:t>
            </w:r>
          </w:p>
          <w:p w14:paraId="59D40F52" w14:textId="39362D0B"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3. Вместо «статьи затрат», возможно, следует написать «статьи расходов</w:t>
            </w:r>
            <w:r w:rsidR="002103DB">
              <w:rPr>
                <w:rFonts w:eastAsia="Times New Roman"/>
                <w:bCs/>
                <w:sz w:val="22"/>
                <w:szCs w:val="22"/>
                <w:lang w:eastAsia="ru-RU"/>
              </w:rPr>
              <w:t>»</w:t>
            </w:r>
            <w:r w:rsidRPr="00035296">
              <w:rPr>
                <w:rFonts w:eastAsia="Times New Roman"/>
                <w:bCs/>
                <w:sz w:val="22"/>
                <w:szCs w:val="22"/>
                <w:lang w:eastAsia="ru-RU"/>
              </w:rPr>
              <w:t>.</w:t>
            </w:r>
          </w:p>
        </w:tc>
        <w:tc>
          <w:tcPr>
            <w:tcW w:w="1985" w:type="dxa"/>
            <w:vMerge/>
            <w:shd w:val="clear" w:color="auto" w:fill="auto"/>
          </w:tcPr>
          <w:p w14:paraId="79B485FF" w14:textId="2E60BE93" w:rsidR="00B85A8D" w:rsidRPr="00B56FF8" w:rsidRDefault="00B85A8D" w:rsidP="00B00384">
            <w:pPr>
              <w:ind w:firstLine="0"/>
              <w:contextualSpacing/>
              <w:rPr>
                <w:rFonts w:eastAsia="Times New Roman"/>
                <w:bCs/>
                <w:sz w:val="22"/>
                <w:szCs w:val="22"/>
                <w:lang w:eastAsia="ru-RU"/>
              </w:rPr>
            </w:pPr>
          </w:p>
        </w:tc>
      </w:tr>
      <w:tr w:rsidR="00ED3DB2" w:rsidRPr="00035296" w14:paraId="4B373E5B" w14:textId="77777777" w:rsidTr="00E23DE8">
        <w:tc>
          <w:tcPr>
            <w:tcW w:w="494" w:type="dxa"/>
            <w:shd w:val="clear" w:color="auto" w:fill="auto"/>
          </w:tcPr>
          <w:p w14:paraId="268B16EC"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40FB314E"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7F9F4171"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1B9E9087"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пункт 18 в следующей редакции:</w:t>
            </w:r>
          </w:p>
          <w:p w14:paraId="2D1B43EA"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«18. При формировании информации о расходах по обычным видам деятельности должна быть обеспечена их группировка по экономическим элементам и статьям, перечень которых устанавливается экономическим субъектом самостоятельно.».</w:t>
            </w:r>
          </w:p>
          <w:p w14:paraId="0A093CAE" w14:textId="77777777" w:rsidR="00ED3DB2" w:rsidRPr="00035296" w:rsidRDefault="00ED3DB2" w:rsidP="00B00384">
            <w:pPr>
              <w:ind w:firstLine="0"/>
              <w:contextualSpacing/>
              <w:rPr>
                <w:rFonts w:eastAsia="Times New Roman"/>
                <w:bCs/>
                <w:sz w:val="22"/>
                <w:szCs w:val="22"/>
                <w:lang w:eastAsia="ru-RU"/>
              </w:rPr>
            </w:pPr>
          </w:p>
          <w:p w14:paraId="1F699C6E"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tcPr>
          <w:p w14:paraId="31A2EACC"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Заменить «а также по статьям затрат,» на «и статьям». Юридическая коллизия. По отменяемым пунктам 8, 10, 22 ПБУ10/99 «Расходы организации» затраты – это виды, элементы, статьи расходов, а точнее расходов </w:t>
            </w:r>
            <w:proofErr w:type="gramStart"/>
            <w:r w:rsidRPr="00035296">
              <w:rPr>
                <w:rFonts w:eastAsia="Times New Roman"/>
                <w:bCs/>
                <w:sz w:val="22"/>
                <w:szCs w:val="22"/>
                <w:lang w:eastAsia="ru-RU"/>
              </w:rPr>
              <w:t>по обычным видам деятельности</w:t>
            </w:r>
            <w:proofErr w:type="gramEnd"/>
            <w:r w:rsidRPr="00035296">
              <w:rPr>
                <w:rFonts w:eastAsia="Times New Roman"/>
                <w:bCs/>
                <w:sz w:val="22"/>
                <w:szCs w:val="22"/>
                <w:lang w:eastAsia="ru-RU"/>
              </w:rPr>
              <w:t xml:space="preserve"> и они признаются в бухгалтерском учете после признания расходов. По п. 16, 23, 27, 29 ФСБУ 26/2020 последовательность обратная: сначала осуществляются затраты, а потом они или их часть признаются расходами. Следовательно в настоящем Стандарте должна применяться вновь принятая в РСБУ последовательность: затраты → расходы → издержки и </w:t>
            </w:r>
            <w:r w:rsidRPr="00035296">
              <w:rPr>
                <w:rFonts w:eastAsia="Times New Roman"/>
                <w:bCs/>
                <w:sz w:val="22"/>
                <w:szCs w:val="22"/>
                <w:lang w:eastAsia="ru-RU"/>
              </w:rPr>
              <w:lastRenderedPageBreak/>
              <w:t>поэтому затраты (статьи затрат) следовать из расходов не могут.</w:t>
            </w:r>
          </w:p>
        </w:tc>
        <w:tc>
          <w:tcPr>
            <w:tcW w:w="1985" w:type="dxa"/>
            <w:shd w:val="clear" w:color="auto" w:fill="auto"/>
          </w:tcPr>
          <w:p w14:paraId="52166ED9" w14:textId="77777777" w:rsidR="00ED3DB2" w:rsidRPr="00B56FF8" w:rsidRDefault="00ED3DB2" w:rsidP="00B00384">
            <w:pPr>
              <w:ind w:firstLine="0"/>
              <w:contextualSpacing/>
              <w:rPr>
                <w:b/>
                <w:bCs/>
                <w:sz w:val="22"/>
                <w:szCs w:val="22"/>
              </w:rPr>
            </w:pPr>
            <w:r w:rsidRPr="00B56FF8">
              <w:rPr>
                <w:b/>
                <w:bCs/>
                <w:sz w:val="22"/>
                <w:szCs w:val="22"/>
              </w:rPr>
              <w:lastRenderedPageBreak/>
              <w:t>Не учтено.</w:t>
            </w:r>
          </w:p>
          <w:p w14:paraId="41A75366" w14:textId="77777777" w:rsidR="00ED3DB2" w:rsidRPr="00035296" w:rsidRDefault="00ED3DB2" w:rsidP="00B00384">
            <w:pPr>
              <w:ind w:firstLine="0"/>
              <w:contextualSpacing/>
              <w:rPr>
                <w:rFonts w:eastAsia="Times New Roman"/>
                <w:b/>
                <w:bCs/>
                <w:sz w:val="22"/>
                <w:szCs w:val="22"/>
                <w:lang w:eastAsia="ru-RU"/>
              </w:rPr>
            </w:pPr>
            <w:r>
              <w:rPr>
                <w:bCs/>
                <w:sz w:val="22"/>
                <w:szCs w:val="22"/>
              </w:rPr>
              <w:t xml:space="preserve">Не соответствует ФСБУ </w:t>
            </w:r>
            <w:r w:rsidRPr="00B56FF8">
              <w:rPr>
                <w:rFonts w:eastAsia="Times New Roman"/>
                <w:bCs/>
                <w:sz w:val="22"/>
                <w:szCs w:val="22"/>
                <w:lang w:eastAsia="ru-RU"/>
              </w:rPr>
              <w:t>4/2023 «Бухгалтерская (финансовая) отчетность</w:t>
            </w:r>
            <w:r>
              <w:rPr>
                <w:rFonts w:eastAsia="Times New Roman"/>
                <w:bCs/>
                <w:sz w:val="22"/>
                <w:szCs w:val="22"/>
                <w:lang w:eastAsia="ru-RU"/>
              </w:rPr>
              <w:t>»</w:t>
            </w:r>
            <w:r w:rsidRPr="00B56FF8">
              <w:rPr>
                <w:rFonts w:eastAsia="Times New Roman"/>
                <w:bCs/>
                <w:sz w:val="22"/>
                <w:szCs w:val="22"/>
                <w:lang w:eastAsia="ru-RU"/>
              </w:rPr>
              <w:t>.</w:t>
            </w:r>
          </w:p>
        </w:tc>
      </w:tr>
      <w:tr w:rsidR="00ED3DB2" w:rsidRPr="00035296" w14:paraId="3640ED11" w14:textId="77777777" w:rsidTr="00E23DE8">
        <w:tc>
          <w:tcPr>
            <w:tcW w:w="494" w:type="dxa"/>
            <w:shd w:val="clear" w:color="auto" w:fill="auto"/>
          </w:tcPr>
          <w:p w14:paraId="215FFBC8"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7A4AEF82"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27D355D9" w14:textId="77777777" w:rsidR="00ED3DB2" w:rsidRPr="00035296" w:rsidRDefault="00ED3DB2" w:rsidP="00B00384">
            <w:pPr>
              <w:ind w:firstLine="0"/>
              <w:contextualSpacing/>
              <w:rPr>
                <w:rFonts w:eastAsia="Times New Roman"/>
                <w:bCs/>
                <w:sz w:val="22"/>
                <w:szCs w:val="22"/>
                <w:lang w:eastAsia="ru-RU"/>
              </w:rPr>
            </w:pPr>
          </w:p>
        </w:tc>
        <w:tc>
          <w:tcPr>
            <w:tcW w:w="3785" w:type="dxa"/>
          </w:tcPr>
          <w:p w14:paraId="719136FA" w14:textId="77777777" w:rsidR="00ED3DB2" w:rsidRPr="00035296" w:rsidRDefault="00ED3DB2" w:rsidP="00B00384">
            <w:pPr>
              <w:ind w:firstLine="0"/>
              <w:contextualSpacing/>
              <w:rPr>
                <w:rFonts w:eastAsia="Times New Roman"/>
                <w:bCs/>
                <w:sz w:val="22"/>
                <w:szCs w:val="22"/>
                <w:lang w:eastAsia="ru-RU"/>
              </w:rPr>
            </w:pPr>
            <w:r w:rsidRPr="00035296">
              <w:rPr>
                <w:rFonts w:eastAsia="Times New Roman"/>
                <w:bCs/>
                <w:sz w:val="22"/>
                <w:szCs w:val="22"/>
                <w:lang w:eastAsia="ru-RU"/>
              </w:rPr>
              <w:t>Целесообразно ввести принцип классификации расходов по назначению как основной, а по характеру – как дополнительный, в том числе в неформализованных раскрытиях существенных показателей.</w:t>
            </w:r>
          </w:p>
          <w:p w14:paraId="6AF70A28" w14:textId="77777777" w:rsidR="00ED3DB2" w:rsidRPr="00035296" w:rsidRDefault="00ED3DB2" w:rsidP="00B00384">
            <w:pPr>
              <w:ind w:firstLine="0"/>
              <w:contextualSpacing/>
              <w:rPr>
                <w:rFonts w:eastAsia="Times New Roman"/>
                <w:bCs/>
                <w:sz w:val="22"/>
                <w:szCs w:val="22"/>
                <w:lang w:eastAsia="ru-RU"/>
              </w:rPr>
            </w:pPr>
          </w:p>
          <w:p w14:paraId="224D8BC1" w14:textId="77777777" w:rsidR="00ED3DB2" w:rsidRPr="00035296" w:rsidRDefault="00ED3DB2"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tcPr>
          <w:p w14:paraId="13F74242" w14:textId="77777777" w:rsidR="00ED3DB2" w:rsidRPr="00035296" w:rsidRDefault="00ED3DB2" w:rsidP="00B00384">
            <w:pPr>
              <w:ind w:firstLine="0"/>
              <w:contextualSpacing/>
              <w:rPr>
                <w:rFonts w:eastAsia="Times New Roman"/>
                <w:bCs/>
                <w:sz w:val="22"/>
                <w:szCs w:val="22"/>
                <w:lang w:eastAsia="ru-RU"/>
              </w:rPr>
            </w:pPr>
          </w:p>
        </w:tc>
        <w:tc>
          <w:tcPr>
            <w:tcW w:w="1985" w:type="dxa"/>
            <w:shd w:val="clear" w:color="auto" w:fill="auto"/>
          </w:tcPr>
          <w:p w14:paraId="0FB59AF9" w14:textId="77777777" w:rsidR="00ED3DB2" w:rsidRDefault="00ED3DB2"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4506F063" w14:textId="77777777" w:rsidR="00ED3DB2" w:rsidRPr="00B56FF8" w:rsidRDefault="00ED3DB2" w:rsidP="00B00384">
            <w:pPr>
              <w:ind w:firstLine="0"/>
              <w:contextualSpacing/>
              <w:rPr>
                <w:rFonts w:eastAsia="Times New Roman"/>
                <w:bCs/>
                <w:sz w:val="22"/>
                <w:szCs w:val="22"/>
                <w:lang w:eastAsia="ru-RU"/>
              </w:rPr>
            </w:pPr>
            <w:r w:rsidRPr="00B56FF8">
              <w:rPr>
                <w:rFonts w:eastAsia="Times New Roman"/>
                <w:bCs/>
                <w:sz w:val="22"/>
                <w:szCs w:val="22"/>
                <w:lang w:eastAsia="ru-RU"/>
              </w:rPr>
              <w:t>Предмет ФСБУ 4/2023 «Бухгалтерская (финансовая) отчетность</w:t>
            </w:r>
            <w:r>
              <w:rPr>
                <w:rFonts w:eastAsia="Times New Roman"/>
                <w:bCs/>
                <w:sz w:val="22"/>
                <w:szCs w:val="22"/>
                <w:lang w:eastAsia="ru-RU"/>
              </w:rPr>
              <w:t>»</w:t>
            </w:r>
            <w:r w:rsidRPr="00B56FF8">
              <w:rPr>
                <w:rFonts w:eastAsia="Times New Roman"/>
                <w:bCs/>
                <w:sz w:val="22"/>
                <w:szCs w:val="22"/>
                <w:lang w:eastAsia="ru-RU"/>
              </w:rPr>
              <w:t>.</w:t>
            </w:r>
          </w:p>
        </w:tc>
      </w:tr>
      <w:tr w:rsidR="00ED3DB2" w:rsidRPr="00035296" w14:paraId="24ED1C03" w14:textId="77777777" w:rsidTr="00C7418E">
        <w:tc>
          <w:tcPr>
            <w:tcW w:w="494" w:type="dxa"/>
            <w:shd w:val="clear" w:color="auto" w:fill="auto"/>
          </w:tcPr>
          <w:p w14:paraId="342F75A0" w14:textId="77777777" w:rsidR="00ED3DB2" w:rsidRPr="00035296" w:rsidRDefault="00ED3DB2" w:rsidP="00B00384">
            <w:pPr>
              <w:pStyle w:val="ab"/>
              <w:numPr>
                <w:ilvl w:val="0"/>
                <w:numId w:val="2"/>
              </w:numPr>
              <w:rPr>
                <w:rFonts w:eastAsia="Times New Roman"/>
                <w:bCs/>
                <w:sz w:val="22"/>
                <w:szCs w:val="22"/>
              </w:rPr>
            </w:pPr>
          </w:p>
        </w:tc>
        <w:tc>
          <w:tcPr>
            <w:tcW w:w="1599" w:type="dxa"/>
            <w:vMerge/>
            <w:shd w:val="clear" w:color="auto" w:fill="auto"/>
          </w:tcPr>
          <w:p w14:paraId="1BC050B2" w14:textId="77777777" w:rsidR="00ED3DB2" w:rsidRPr="00035296" w:rsidRDefault="00ED3DB2" w:rsidP="00B00384">
            <w:pPr>
              <w:ind w:firstLine="0"/>
              <w:contextualSpacing/>
              <w:rPr>
                <w:rFonts w:eastAsia="Times New Roman"/>
                <w:bCs/>
                <w:sz w:val="22"/>
                <w:szCs w:val="22"/>
                <w:lang w:eastAsia="ru-RU"/>
              </w:rPr>
            </w:pPr>
          </w:p>
        </w:tc>
        <w:tc>
          <w:tcPr>
            <w:tcW w:w="3685" w:type="dxa"/>
            <w:vMerge/>
          </w:tcPr>
          <w:p w14:paraId="3BE480C6" w14:textId="77777777" w:rsidR="00ED3DB2" w:rsidRPr="00035296" w:rsidRDefault="00ED3DB2" w:rsidP="00B00384">
            <w:pPr>
              <w:ind w:firstLine="0"/>
              <w:contextualSpacing/>
              <w:rPr>
                <w:rFonts w:eastAsia="Times New Roman"/>
                <w:bCs/>
                <w:sz w:val="22"/>
                <w:szCs w:val="22"/>
                <w:lang w:eastAsia="ru-RU"/>
              </w:rPr>
            </w:pPr>
          </w:p>
        </w:tc>
        <w:tc>
          <w:tcPr>
            <w:tcW w:w="3785" w:type="dxa"/>
            <w:shd w:val="clear" w:color="auto" w:fill="auto"/>
          </w:tcPr>
          <w:p w14:paraId="448F324A"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Пункт исключить либо дать определение используемым в нём понятиям «экономические элементы» и «статьи затрат», согласовав их между собой, а также с определением затрат в пункте 10 ФСБУ 5/2019 и пункте 9 ФСБУ 26/2020 и с определением расходов в пункте 4 Проекта.</w:t>
            </w:r>
          </w:p>
          <w:p w14:paraId="44892549" w14:textId="77777777" w:rsidR="00ED3DB2" w:rsidRPr="007B49D4" w:rsidRDefault="00ED3DB2" w:rsidP="00B00384">
            <w:pPr>
              <w:ind w:firstLine="0"/>
              <w:contextualSpacing/>
              <w:rPr>
                <w:rFonts w:eastAsia="Times New Roman"/>
                <w:bCs/>
                <w:sz w:val="22"/>
                <w:szCs w:val="22"/>
                <w:lang w:eastAsia="ru-RU"/>
              </w:rPr>
            </w:pPr>
          </w:p>
          <w:p w14:paraId="5C684AA4"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28046FB7"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p w14:paraId="482D0A0A" w14:textId="77777777" w:rsidR="00ED3DB2" w:rsidRPr="00035296" w:rsidRDefault="00ED3DB2" w:rsidP="00B00384">
            <w:pPr>
              <w:ind w:firstLine="0"/>
              <w:contextualSpacing/>
              <w:rPr>
                <w:rFonts w:eastAsia="Times New Roman"/>
                <w:bCs/>
                <w:sz w:val="22"/>
                <w:szCs w:val="22"/>
                <w:lang w:eastAsia="ru-RU"/>
              </w:rPr>
            </w:pPr>
          </w:p>
        </w:tc>
        <w:tc>
          <w:tcPr>
            <w:tcW w:w="4040" w:type="dxa"/>
            <w:shd w:val="clear" w:color="auto" w:fill="auto"/>
          </w:tcPr>
          <w:p w14:paraId="4D3E75CE"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Понятия «экономические элементы» и «статьи затрат» нигде в других федеральных стандартах не определены. В проекте также отсутствует их определение. Без такого определения пункт не имеет смысла, так как он равносилен требованию группировать расходы «по кучкам», то есть как кому заблагорассудится.</w:t>
            </w:r>
          </w:p>
          <w:p w14:paraId="703A2DC2" w14:textId="65BDE52C"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На практике под экономическими элементами традиционно понимается группировка затрат исходя из вида затраченного ресурса (в МСФО обозначается термином </w:t>
            </w:r>
            <w:r w:rsidR="00A839CA">
              <w:rPr>
                <w:rFonts w:eastAsia="Times New Roman"/>
                <w:bCs/>
                <w:sz w:val="22"/>
                <w:szCs w:val="22"/>
                <w:lang w:eastAsia="ru-RU"/>
              </w:rPr>
              <w:t>«</w:t>
            </w:r>
            <w:proofErr w:type="spellStart"/>
            <w:r w:rsidRPr="007B49D4">
              <w:rPr>
                <w:rFonts w:eastAsia="Times New Roman"/>
                <w:bCs/>
                <w:sz w:val="22"/>
                <w:szCs w:val="22"/>
                <w:lang w:eastAsia="ru-RU"/>
              </w:rPr>
              <w:t>nature</w:t>
            </w:r>
            <w:proofErr w:type="spellEnd"/>
            <w:r w:rsidR="00A839CA">
              <w:rPr>
                <w:rFonts w:eastAsia="Times New Roman"/>
                <w:bCs/>
                <w:sz w:val="22"/>
                <w:szCs w:val="22"/>
                <w:lang w:eastAsia="ru-RU"/>
              </w:rPr>
              <w:t>»</w:t>
            </w:r>
            <w:r w:rsidRPr="007B49D4">
              <w:rPr>
                <w:rFonts w:eastAsia="Times New Roman"/>
                <w:bCs/>
                <w:sz w:val="22"/>
                <w:szCs w:val="22"/>
                <w:lang w:eastAsia="ru-RU"/>
              </w:rPr>
              <w:t>): материальные затраты, затраты на оплату труда, включая отчисления на социальные нужды, затраты на работы, услуги других лиц, не являющихся работниками, амортизация и другие затраты.</w:t>
            </w:r>
          </w:p>
          <w:p w14:paraId="02FA6816" w14:textId="2AFE362E"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Если в данном случае речь идёт о такой группировке затрат, то данный пункт должен быть согласован с другими федеральными стандартами, в частности, с пунктом 23 ФСБУ 5/2019, </w:t>
            </w:r>
            <w:r w:rsidRPr="007B49D4">
              <w:rPr>
                <w:rFonts w:eastAsia="Times New Roman"/>
                <w:bCs/>
                <w:sz w:val="22"/>
                <w:szCs w:val="22"/>
                <w:lang w:eastAsia="ru-RU"/>
              </w:rPr>
              <w:lastRenderedPageBreak/>
              <w:t xml:space="preserve">пунктом 10 ФСБУ 26/2020, пунктом 13 ПБУ 24/2011, пунктом 21 и подпунктом «в» пункта 24 ФСБУ 8/2010, пунктом 9 ПБУ 19/02 во взаимосвязи с пунктом 30 ФСБУ 4/2023. Все перечисленные федеральные стандарты (за исключением ФСБУ 4/2023) </w:t>
            </w:r>
            <w:r w:rsidR="00FE33DF">
              <w:rPr>
                <w:rFonts w:eastAsia="Times New Roman"/>
                <w:bCs/>
                <w:sz w:val="22"/>
                <w:szCs w:val="22"/>
                <w:lang w:eastAsia="ru-RU"/>
              </w:rPr>
              <w:t>не предусматривают</w:t>
            </w:r>
            <w:r w:rsidRPr="007B49D4">
              <w:rPr>
                <w:rFonts w:eastAsia="Times New Roman"/>
                <w:bCs/>
                <w:sz w:val="22"/>
                <w:szCs w:val="22"/>
                <w:lang w:eastAsia="ru-RU"/>
              </w:rPr>
              <w:t xml:space="preserve"> признание указанных затрат расходами, а напротив, предписывают включать эти затраты в стоимость актива либо (как в случае с ПБУ 8/2010) признавать их в счёт погашения обязательства. Поэтому в пункте должно быть чётко указано, что речь идёт не о группировке расходов, а о группировке затрат. Экономический субъект не может группировать по названным элементам расходы, так как б0льшая часть затрат </w:t>
            </w:r>
            <w:r w:rsidR="00FE33DF">
              <w:rPr>
                <w:rFonts w:eastAsia="Times New Roman"/>
                <w:bCs/>
                <w:sz w:val="22"/>
                <w:szCs w:val="22"/>
                <w:lang w:eastAsia="ru-RU"/>
              </w:rPr>
              <w:t>не признается</w:t>
            </w:r>
            <w:r w:rsidRPr="007B49D4">
              <w:rPr>
                <w:rFonts w:eastAsia="Times New Roman"/>
                <w:bCs/>
                <w:sz w:val="22"/>
                <w:szCs w:val="22"/>
                <w:lang w:eastAsia="ru-RU"/>
              </w:rPr>
              <w:t xml:space="preserve"> </w:t>
            </w:r>
            <w:r w:rsidR="00FE33DF">
              <w:rPr>
                <w:rFonts w:eastAsia="Times New Roman"/>
                <w:bCs/>
                <w:sz w:val="22"/>
                <w:szCs w:val="22"/>
                <w:lang w:eastAsia="ru-RU"/>
              </w:rPr>
              <w:t>рас</w:t>
            </w:r>
            <w:r w:rsidR="005C21AA">
              <w:rPr>
                <w:rFonts w:eastAsia="Times New Roman"/>
                <w:bCs/>
                <w:sz w:val="22"/>
                <w:szCs w:val="22"/>
                <w:lang w:eastAsia="ru-RU"/>
              </w:rPr>
              <w:t>х</w:t>
            </w:r>
            <w:r w:rsidR="00FE33DF">
              <w:rPr>
                <w:rFonts w:eastAsia="Times New Roman"/>
                <w:bCs/>
                <w:sz w:val="22"/>
                <w:szCs w:val="22"/>
                <w:lang w:eastAsia="ru-RU"/>
              </w:rPr>
              <w:t>одом</w:t>
            </w:r>
            <w:r w:rsidRPr="007B49D4">
              <w:rPr>
                <w:rFonts w:eastAsia="Times New Roman"/>
                <w:bCs/>
                <w:sz w:val="22"/>
                <w:szCs w:val="22"/>
                <w:lang w:eastAsia="ru-RU"/>
              </w:rPr>
              <w:t>, а включается в стоимость актива либо погашает обязательства.</w:t>
            </w:r>
          </w:p>
          <w:p w14:paraId="5B77CA2A"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 точки зрения расходов можно вести речь только о числовой сверке суммы понесённых затрат с суммой расходов, признанных в отчёте о финансовых результатах, но не о группировке самих признанных расходов. Данный пункт Проекта мог бы в этом вопросе нивелировать пробел пункта 30 ФСБУ 4/2023, где в качестве инструмента этой сверки предусмотрено только представление «изменений в остатках незавершенного производства и готовой продукции» без упоминания других активов и обязательств. Данный показатель явно недостаточен, чтобы </w:t>
            </w:r>
            <w:r w:rsidRPr="007B49D4">
              <w:rPr>
                <w:rFonts w:eastAsia="Times New Roman"/>
                <w:bCs/>
                <w:sz w:val="22"/>
                <w:szCs w:val="22"/>
                <w:lang w:eastAsia="ru-RU"/>
              </w:rPr>
              <w:lastRenderedPageBreak/>
              <w:t>арифметически согласовать между собой экономические элементы понесённых в отчётном периоде затрат с суммами расходов, признанных в том же отчётном периоде в отчёте о финансовых результатах. Затраты включаются не только в стоимость незавершённого производства и готовой продукции, но и в стоимость других видов запасов, в частности, в стоимость сырья и материалов. Также названные экономические элементы включаются в сумму фактических затрат при признании капитальных вложений, в фактические затраты на приобретение (создание) поисковых активов, в погашение оценочных обязательств и т.д. Без учёта изменений во всех этих статьях бухгалтерского баланса сумму экономических элементов понесённых затрат невозможно согласовать с какими-либо показателями отчёта о финансовых результатах.</w:t>
            </w:r>
          </w:p>
          <w:p w14:paraId="1D93939D" w14:textId="7EF7545D"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Что касается понятия «статьи затрат», оно использовано в данном Проекте впервые, поэтому непонятно о чём идёт речь. Обычно на практике речь идёт не о статьях затрат, а о статьях расходов (в МСФО обозначается термином </w:t>
            </w:r>
            <w:r w:rsidR="00707070">
              <w:rPr>
                <w:rFonts w:eastAsia="Times New Roman"/>
                <w:bCs/>
                <w:sz w:val="22"/>
                <w:szCs w:val="22"/>
                <w:lang w:eastAsia="ru-RU"/>
              </w:rPr>
              <w:t>«</w:t>
            </w:r>
            <w:proofErr w:type="spellStart"/>
            <w:r w:rsidRPr="007B49D4">
              <w:rPr>
                <w:rFonts w:eastAsia="Times New Roman"/>
                <w:bCs/>
                <w:sz w:val="22"/>
                <w:szCs w:val="22"/>
                <w:lang w:eastAsia="ru-RU"/>
              </w:rPr>
              <w:t>function</w:t>
            </w:r>
            <w:proofErr w:type="spellEnd"/>
            <w:r w:rsidR="00707070">
              <w:rPr>
                <w:rFonts w:eastAsia="Times New Roman"/>
                <w:bCs/>
                <w:sz w:val="22"/>
                <w:szCs w:val="22"/>
                <w:lang w:eastAsia="ru-RU"/>
              </w:rPr>
              <w:t>»</w:t>
            </w:r>
            <w:r w:rsidRPr="007B49D4">
              <w:rPr>
                <w:rFonts w:eastAsia="Times New Roman"/>
                <w:bCs/>
                <w:sz w:val="22"/>
                <w:szCs w:val="22"/>
                <w:lang w:eastAsia="ru-RU"/>
              </w:rPr>
              <w:t xml:space="preserve">), то есть суммах, уменьшающих капитал, под которыми понимаются непосредственно сами статьи отчёта о финансовых результатах: себестоимость продаж, управленческие расходы, расходы на исследования, коммерческие расходы и </w:t>
            </w:r>
            <w:r w:rsidRPr="007B49D4">
              <w:rPr>
                <w:rFonts w:eastAsia="Times New Roman"/>
                <w:bCs/>
                <w:sz w:val="22"/>
                <w:szCs w:val="22"/>
                <w:lang w:eastAsia="ru-RU"/>
              </w:rPr>
              <w:lastRenderedPageBreak/>
              <w:t xml:space="preserve">т.д. Если в данном пункте речь идёт об этом, то надо говорить не о статьях затрат, а о статьях расходов. В таком разрезе речь идёт именно о группировке расходов. При этом если необходимо группировать не все расходы, а лишь некоторую их часть (Проектом предлагается группировать </w:t>
            </w:r>
            <w:r w:rsidR="00C01DE7">
              <w:rPr>
                <w:rFonts w:eastAsia="Times New Roman"/>
                <w:bCs/>
                <w:sz w:val="22"/>
                <w:szCs w:val="22"/>
                <w:lang w:eastAsia="ru-RU"/>
              </w:rPr>
              <w:t>только</w:t>
            </w:r>
            <w:r w:rsidRPr="007B49D4">
              <w:rPr>
                <w:rFonts w:eastAsia="Times New Roman"/>
                <w:bCs/>
                <w:sz w:val="22"/>
                <w:szCs w:val="22"/>
                <w:lang w:eastAsia="ru-RU"/>
              </w:rPr>
              <w:t xml:space="preserve"> расходы по обычным видам деятельности), то такое ограничение требует дополнительных инструментов арифметической увязки с элементами затрат, поскольку даже те затраты, которые не включены в стоимость активов и не отнесены на погашение обязательств, могут признаваться расходами, отличными от расходов по обычным видам деятельности.</w:t>
            </w:r>
          </w:p>
          <w:p w14:paraId="4192BD29" w14:textId="7777777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В рассматриваемом контексте положения Проекта должны чётко отличать понятие «затраты», определяемое пунктом 10 ФСБУ 5/2019 и пунктом 9 ФСБУ 26/2020, от понятия «расходы», определяемого пунктом 4 Проекта.</w:t>
            </w:r>
          </w:p>
          <w:p w14:paraId="356FA08B" w14:textId="157C35B7" w:rsidR="00ED3DB2" w:rsidRPr="007B49D4"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Группировка в разрезе экономических элементов применима в отношении затрат, но не применима в отношении расходов. Принадлежность затраты к тому или иному элементу определяется в бухгалтерской проводке </w:t>
            </w:r>
            <w:r w:rsidR="00FE33DF">
              <w:rPr>
                <w:rFonts w:eastAsia="Times New Roman"/>
                <w:bCs/>
                <w:sz w:val="22"/>
                <w:szCs w:val="22"/>
                <w:lang w:eastAsia="ru-RU"/>
              </w:rPr>
              <w:t>кредитом</w:t>
            </w:r>
            <w:r w:rsidRPr="007B49D4">
              <w:rPr>
                <w:rFonts w:eastAsia="Times New Roman"/>
                <w:bCs/>
                <w:sz w:val="22"/>
                <w:szCs w:val="22"/>
                <w:lang w:eastAsia="ru-RU"/>
              </w:rPr>
              <w:t xml:space="preserve"> счета, по которому делается запись. Какой счёт кредитуется, к такому элементу затрата относится. Для этой классификации не имеет значения, признана ли затрата расходом или </w:t>
            </w:r>
            <w:r w:rsidRPr="007B49D4">
              <w:rPr>
                <w:rFonts w:eastAsia="Times New Roman"/>
                <w:bCs/>
                <w:sz w:val="22"/>
                <w:szCs w:val="22"/>
                <w:lang w:eastAsia="ru-RU"/>
              </w:rPr>
              <w:lastRenderedPageBreak/>
              <w:t>включена в стоимость актива или отнесена на погашение обязательства.</w:t>
            </w:r>
          </w:p>
          <w:p w14:paraId="02E700DF" w14:textId="74950FC5" w:rsidR="00ED3DB2" w:rsidRPr="00035296" w:rsidRDefault="00ED3DB2"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Группировка в разрезе статей, наоборот, применима в отношении расходов, но не применима в отношении затрат. Принадлежность расхода к той или иной статье определяется в бухгалтерской проводке </w:t>
            </w:r>
            <w:r w:rsidR="00FE33DF">
              <w:rPr>
                <w:rFonts w:eastAsia="Times New Roman"/>
                <w:bCs/>
                <w:sz w:val="22"/>
                <w:szCs w:val="22"/>
                <w:lang w:eastAsia="ru-RU"/>
              </w:rPr>
              <w:t>дебетом</w:t>
            </w:r>
            <w:r w:rsidRPr="007B49D4">
              <w:rPr>
                <w:rFonts w:eastAsia="Times New Roman"/>
                <w:bCs/>
                <w:sz w:val="22"/>
                <w:szCs w:val="22"/>
                <w:lang w:eastAsia="ru-RU"/>
              </w:rPr>
              <w:t xml:space="preserve"> счета учёта расходов, по которому делается запись. Какой счёт дебетуется, к такой статье расход относится. Если дебетуется счёт учёта активов, то капитал не уменьшается и поэтому к расходам данная операция не имеет отношения. Если дебетуется счёт учёта обязательств, то капитал опять не уменьшается и поэтому к расходам данная операция тоже не имеет отношения.</w:t>
            </w:r>
          </w:p>
        </w:tc>
        <w:tc>
          <w:tcPr>
            <w:tcW w:w="1985" w:type="dxa"/>
            <w:shd w:val="clear" w:color="auto" w:fill="auto"/>
          </w:tcPr>
          <w:p w14:paraId="27B05780" w14:textId="77777777" w:rsidR="00ED3DB2" w:rsidRDefault="00ED3DB2"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Не учтено.</w:t>
            </w:r>
          </w:p>
          <w:p w14:paraId="73191951" w14:textId="0B277F3D" w:rsidR="00ED3DB2" w:rsidRPr="00ED3DB2" w:rsidRDefault="00ED3DB2" w:rsidP="00B00384">
            <w:pPr>
              <w:ind w:firstLine="0"/>
              <w:contextualSpacing/>
              <w:rPr>
                <w:rFonts w:eastAsia="Times New Roman"/>
                <w:bCs/>
                <w:sz w:val="22"/>
                <w:szCs w:val="22"/>
                <w:lang w:eastAsia="ru-RU"/>
              </w:rPr>
            </w:pPr>
            <w:r w:rsidRPr="00ED3DB2">
              <w:rPr>
                <w:rFonts w:eastAsia="Times New Roman"/>
                <w:bCs/>
                <w:sz w:val="22"/>
                <w:szCs w:val="22"/>
                <w:lang w:eastAsia="ru-RU"/>
              </w:rPr>
              <w:t>Термины применяются в том же смысле, что и в других ФСБУ.</w:t>
            </w:r>
          </w:p>
        </w:tc>
      </w:tr>
      <w:tr w:rsidR="00FE33DF" w:rsidRPr="00035296" w14:paraId="1F1EE18F" w14:textId="77777777" w:rsidTr="00E23DE8">
        <w:tc>
          <w:tcPr>
            <w:tcW w:w="494" w:type="dxa"/>
            <w:shd w:val="clear" w:color="auto" w:fill="auto"/>
          </w:tcPr>
          <w:p w14:paraId="1DA04D63" w14:textId="77777777" w:rsidR="00FE33DF" w:rsidRPr="00035296" w:rsidRDefault="00FE33DF" w:rsidP="00B00384">
            <w:pPr>
              <w:pStyle w:val="ab"/>
              <w:numPr>
                <w:ilvl w:val="0"/>
                <w:numId w:val="2"/>
              </w:numPr>
              <w:rPr>
                <w:rFonts w:eastAsia="Times New Roman"/>
                <w:bCs/>
                <w:sz w:val="22"/>
                <w:szCs w:val="22"/>
              </w:rPr>
            </w:pPr>
          </w:p>
        </w:tc>
        <w:tc>
          <w:tcPr>
            <w:tcW w:w="1599" w:type="dxa"/>
            <w:shd w:val="clear" w:color="auto" w:fill="auto"/>
          </w:tcPr>
          <w:p w14:paraId="29C59001" w14:textId="4E3ED909"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Раздел III.</w:t>
            </w:r>
          </w:p>
        </w:tc>
        <w:tc>
          <w:tcPr>
            <w:tcW w:w="3685" w:type="dxa"/>
          </w:tcPr>
          <w:p w14:paraId="1B324351" w14:textId="5C18FB85"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III. Расходы, отличные от расходов по обычным видам деятельности</w:t>
            </w:r>
          </w:p>
        </w:tc>
        <w:tc>
          <w:tcPr>
            <w:tcW w:w="3785" w:type="dxa"/>
          </w:tcPr>
          <w:p w14:paraId="45760192"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В наименование главы III слова «отличные от расходов по обычным видам деятельности» заменить словами «связанные с осуществлением инвестиций и привлечением финансирования»</w:t>
            </w:r>
            <w:r>
              <w:rPr>
                <w:rFonts w:eastAsia="Times New Roman"/>
                <w:bCs/>
                <w:sz w:val="22"/>
                <w:szCs w:val="22"/>
                <w:lang w:eastAsia="ru-RU"/>
              </w:rPr>
              <w:t>.</w:t>
            </w:r>
          </w:p>
          <w:p w14:paraId="5B27193A" w14:textId="77777777" w:rsidR="00FE33DF" w:rsidRPr="007B49D4" w:rsidRDefault="00FE33DF" w:rsidP="00B00384">
            <w:pPr>
              <w:ind w:firstLine="0"/>
              <w:contextualSpacing/>
              <w:rPr>
                <w:rFonts w:eastAsia="Times New Roman"/>
                <w:bCs/>
                <w:sz w:val="22"/>
                <w:szCs w:val="22"/>
                <w:lang w:eastAsia="ru-RU"/>
              </w:rPr>
            </w:pPr>
          </w:p>
          <w:p w14:paraId="724D42CE" w14:textId="5B987A61"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tcPr>
          <w:p w14:paraId="3AF9DB91"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Уточнение терминологии необходимо прежде всего с целью приведения Проекта в соответствии с требованием пункта 1 статьи 20 Федерального закона «О бухгалтерском учёте», т.е. в соответствие с потребностями пользователей бухгалтерской (финансовой) отчетности, а также уровнем развития науки и практики бухгалтерского учета.</w:t>
            </w:r>
          </w:p>
          <w:p w14:paraId="1E691EA6"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Потребности пользователей бухгалтерской отчётности в части дифференцирования финансовых результатов от продолжающейся деятельности в разрезе операционной, инвестиционной и финансовой категорий подтверждаются результатами фактически всех </w:t>
            </w:r>
            <w:r w:rsidRPr="007B49D4">
              <w:rPr>
                <w:rFonts w:eastAsia="Times New Roman"/>
                <w:bCs/>
                <w:sz w:val="22"/>
                <w:szCs w:val="22"/>
                <w:lang w:eastAsia="ru-RU"/>
              </w:rPr>
              <w:lastRenderedPageBreak/>
              <w:t>мониторингов, проводившихся какими-либо институтами в последние десятилетия в разных странах мира.</w:t>
            </w:r>
          </w:p>
          <w:p w14:paraId="41C97908"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В частности, причины необходимости обособлять показатели финансовых результатов, связанных с инвестированием, от связанных с привлечением финансирования, подробно описаны в материалах к многолетнему проекту Фонда МСФО по представлению финансовой отчётности, который завершился в 2024 году принятием МСФО (IFRS) 18 «Представление и раскрытие информации в финансовой отчётности».</w:t>
            </w:r>
          </w:p>
          <w:p w14:paraId="1908C483" w14:textId="6935009F"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В этой связи уточнение термина необходимо также с целью приведения ФСБУ 4/2023 в соответствии с требованием пункта 4 статьи 20 Федерального закона «О бухгалтерском учёте», т.е. применения международных стандартов как основы разработки федеральных и отраслевых стандартов.</w:t>
            </w:r>
          </w:p>
        </w:tc>
        <w:tc>
          <w:tcPr>
            <w:tcW w:w="1985" w:type="dxa"/>
            <w:shd w:val="clear" w:color="auto" w:fill="auto"/>
          </w:tcPr>
          <w:p w14:paraId="3EE3E6F6" w14:textId="77777777" w:rsidR="00FE33DF" w:rsidRDefault="00FE33DF"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Не учтено.</w:t>
            </w:r>
          </w:p>
          <w:p w14:paraId="006789D2" w14:textId="1263BE22" w:rsidR="00FE33DF" w:rsidRPr="00FE33DF" w:rsidRDefault="00FE33DF" w:rsidP="00B00384">
            <w:pPr>
              <w:ind w:firstLine="0"/>
              <w:contextualSpacing/>
              <w:rPr>
                <w:bCs/>
                <w:sz w:val="22"/>
                <w:szCs w:val="22"/>
              </w:rPr>
            </w:pPr>
            <w:r w:rsidRPr="00FE33DF">
              <w:rPr>
                <w:rFonts w:eastAsia="Times New Roman"/>
                <w:bCs/>
                <w:sz w:val="22"/>
                <w:szCs w:val="22"/>
                <w:lang w:eastAsia="ru-RU"/>
              </w:rPr>
              <w:t>Норма корреспондирует с соответствующей нормой ФСБУ 9/2025 «Доходы».</w:t>
            </w:r>
          </w:p>
        </w:tc>
      </w:tr>
      <w:tr w:rsidR="00FE33DF" w:rsidRPr="00035296" w14:paraId="41EE2C8A" w14:textId="77777777" w:rsidTr="00E23DE8">
        <w:tc>
          <w:tcPr>
            <w:tcW w:w="494" w:type="dxa"/>
            <w:shd w:val="clear" w:color="auto" w:fill="auto"/>
          </w:tcPr>
          <w:p w14:paraId="73D37C9D" w14:textId="77777777" w:rsidR="00FE33DF" w:rsidRPr="00035296" w:rsidRDefault="00FE33DF" w:rsidP="00B00384">
            <w:pPr>
              <w:pStyle w:val="ab"/>
              <w:numPr>
                <w:ilvl w:val="0"/>
                <w:numId w:val="2"/>
              </w:numPr>
              <w:rPr>
                <w:rFonts w:eastAsia="Times New Roman"/>
                <w:bCs/>
                <w:sz w:val="22"/>
                <w:szCs w:val="22"/>
              </w:rPr>
            </w:pPr>
          </w:p>
        </w:tc>
        <w:tc>
          <w:tcPr>
            <w:tcW w:w="1599" w:type="dxa"/>
            <w:vMerge w:val="restart"/>
            <w:shd w:val="clear" w:color="auto" w:fill="auto"/>
          </w:tcPr>
          <w:p w14:paraId="13609244"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Пункт 19</w:t>
            </w:r>
          </w:p>
        </w:tc>
        <w:tc>
          <w:tcPr>
            <w:tcW w:w="3685" w:type="dxa"/>
            <w:vMerge w:val="restart"/>
          </w:tcPr>
          <w:p w14:paraId="7AD7FEA9" w14:textId="77777777" w:rsidR="00FE33DF"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4B518FEE" w14:textId="77777777" w:rsidR="00FE33DF" w:rsidRPr="00035296" w:rsidRDefault="00FE33DF" w:rsidP="00B00384">
            <w:pPr>
              <w:ind w:firstLine="0"/>
              <w:contextualSpacing/>
              <w:rPr>
                <w:rFonts w:eastAsia="Times New Roman"/>
                <w:bCs/>
                <w:sz w:val="22"/>
                <w:szCs w:val="22"/>
                <w:lang w:eastAsia="ru-RU"/>
              </w:rPr>
            </w:pPr>
            <w:r>
              <w:rPr>
                <w:rFonts w:eastAsia="Times New Roman"/>
                <w:bCs/>
                <w:sz w:val="22"/>
                <w:szCs w:val="22"/>
                <w:lang w:eastAsia="ru-RU"/>
              </w:rPr>
              <w:t>…</w:t>
            </w:r>
          </w:p>
          <w:p w14:paraId="130B8517" w14:textId="77777777" w:rsidR="00FE33DF" w:rsidRPr="00035296" w:rsidRDefault="00FE33DF" w:rsidP="00B00384">
            <w:pPr>
              <w:ind w:firstLine="0"/>
              <w:contextualSpacing/>
              <w:rPr>
                <w:rFonts w:eastAsia="Times New Roman"/>
                <w:bCs/>
                <w:sz w:val="22"/>
                <w:szCs w:val="22"/>
                <w:lang w:eastAsia="ru-RU"/>
              </w:rPr>
            </w:pPr>
          </w:p>
        </w:tc>
        <w:tc>
          <w:tcPr>
            <w:tcW w:w="3785" w:type="dxa"/>
          </w:tcPr>
          <w:p w14:paraId="3BFD7ED9"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Пункты дополнить расходами (включая порядки их оценки и признания), связанными с:</w:t>
            </w:r>
          </w:p>
          <w:p w14:paraId="06F82D37"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 продажей, выбытием и прочим списанием основных средств, долгосрочных активов к продаже и иных активов, отличных от денежных</w:t>
            </w:r>
          </w:p>
          <w:p w14:paraId="79EB5D69"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средств (кроме иностранной валюты), продукции;</w:t>
            </w:r>
          </w:p>
          <w:p w14:paraId="556B7B75"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содержанием законсервированных объектов;</w:t>
            </w:r>
          </w:p>
          <w:p w14:paraId="176C0A27"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выбытием активов вследствие недостач (при отсутствии виновных</w:t>
            </w:r>
          </w:p>
          <w:p w14:paraId="26CE3B0F"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лиц)</w:t>
            </w:r>
          </w:p>
          <w:p w14:paraId="50BC6D77"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судебными издержками;</w:t>
            </w:r>
          </w:p>
          <w:p w14:paraId="67C03EDA"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убытком от обесценения активов, отличных от запасов;</w:t>
            </w:r>
          </w:p>
          <w:p w14:paraId="55381C1E"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затратами, возникшими в связи с ненадлежащей организацией производственного процесса;</w:t>
            </w:r>
          </w:p>
          <w:p w14:paraId="649B8C74" w14:textId="77777777" w:rsidR="00FE33DF" w:rsidRPr="00035296" w:rsidRDefault="00FE33DF" w:rsidP="00B00384">
            <w:pPr>
              <w:numPr>
                <w:ilvl w:val="0"/>
                <w:numId w:val="3"/>
              </w:numPr>
              <w:contextualSpacing/>
              <w:rPr>
                <w:rFonts w:eastAsia="Times New Roman"/>
                <w:bCs/>
                <w:sz w:val="22"/>
                <w:szCs w:val="22"/>
                <w:lang w:eastAsia="ru-RU"/>
              </w:rPr>
            </w:pPr>
            <w:r w:rsidRPr="00035296">
              <w:rPr>
                <w:rFonts w:eastAsia="Times New Roman"/>
                <w:bCs/>
                <w:sz w:val="22"/>
                <w:szCs w:val="22"/>
                <w:lang w:eastAsia="ru-RU"/>
              </w:rPr>
              <w:t>затратами, возникшими в связи со стихийными бедствиями, пожарами, авариями и другими чрезвычайными</w:t>
            </w:r>
          </w:p>
          <w:p w14:paraId="3E682B03"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ситуациями.</w:t>
            </w:r>
          </w:p>
          <w:p w14:paraId="3D46E902" w14:textId="77777777" w:rsidR="00FE33DF" w:rsidRPr="00035296" w:rsidRDefault="00FE33DF" w:rsidP="00B00384">
            <w:pPr>
              <w:ind w:firstLine="0"/>
              <w:contextualSpacing/>
              <w:rPr>
                <w:rFonts w:eastAsia="Times New Roman"/>
                <w:bCs/>
                <w:sz w:val="22"/>
                <w:szCs w:val="22"/>
                <w:lang w:eastAsia="ru-RU"/>
              </w:rPr>
            </w:pPr>
          </w:p>
          <w:p w14:paraId="6465C02D"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ПАО « Сургутнефтегаз»</w:t>
            </w:r>
          </w:p>
        </w:tc>
        <w:tc>
          <w:tcPr>
            <w:tcW w:w="4040" w:type="dxa"/>
          </w:tcPr>
          <w:p w14:paraId="2E8A5F02"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Для более полного понимания перечня, а также порядка оценки и признания расходов, отличных от расходов по обычным видам деятельности. С учетом видов расходов, указанных в ФСБУ 5/2019, ФСБУ 6/2020, ФСБУ 14/2022.</w:t>
            </w:r>
          </w:p>
        </w:tc>
        <w:tc>
          <w:tcPr>
            <w:tcW w:w="1985" w:type="dxa"/>
            <w:shd w:val="clear" w:color="auto" w:fill="auto"/>
          </w:tcPr>
          <w:p w14:paraId="0D6B8F58" w14:textId="77777777" w:rsidR="00FE33DF" w:rsidRPr="00035296" w:rsidRDefault="00FE33DF" w:rsidP="00B00384">
            <w:pPr>
              <w:ind w:firstLine="0"/>
              <w:contextualSpacing/>
              <w:rPr>
                <w:b/>
                <w:bCs/>
                <w:sz w:val="22"/>
                <w:szCs w:val="22"/>
              </w:rPr>
            </w:pPr>
            <w:r w:rsidRPr="00035296">
              <w:rPr>
                <w:b/>
                <w:bCs/>
                <w:sz w:val="22"/>
                <w:szCs w:val="22"/>
              </w:rPr>
              <w:t>Не учтено.</w:t>
            </w:r>
          </w:p>
          <w:p w14:paraId="7266DE9C" w14:textId="77777777" w:rsidR="00FE33DF" w:rsidRPr="00035296" w:rsidRDefault="00FE33DF" w:rsidP="00B00384">
            <w:pPr>
              <w:ind w:firstLine="0"/>
              <w:contextualSpacing/>
              <w:rPr>
                <w:bCs/>
                <w:sz w:val="22"/>
                <w:szCs w:val="22"/>
              </w:rPr>
            </w:pPr>
            <w:r w:rsidRPr="00035296">
              <w:rPr>
                <w:bCs/>
                <w:sz w:val="22"/>
                <w:szCs w:val="22"/>
              </w:rPr>
              <w:t xml:space="preserve">Избыточно. </w:t>
            </w:r>
          </w:p>
          <w:p w14:paraId="6F76F6FD" w14:textId="77777777" w:rsidR="00FE33DF" w:rsidRPr="00035296" w:rsidRDefault="00FE33DF" w:rsidP="00B00384">
            <w:pPr>
              <w:ind w:firstLine="0"/>
              <w:contextualSpacing/>
              <w:rPr>
                <w:rFonts w:eastAsia="Times New Roman"/>
                <w:b/>
                <w:bCs/>
                <w:sz w:val="22"/>
                <w:szCs w:val="22"/>
                <w:lang w:eastAsia="ru-RU"/>
              </w:rPr>
            </w:pPr>
            <w:r>
              <w:rPr>
                <w:bCs/>
                <w:sz w:val="22"/>
                <w:szCs w:val="22"/>
              </w:rPr>
              <w:t>См. подпункт «л» пункта</w:t>
            </w:r>
            <w:r w:rsidRPr="00035296">
              <w:rPr>
                <w:bCs/>
                <w:sz w:val="22"/>
                <w:szCs w:val="22"/>
              </w:rPr>
              <w:t xml:space="preserve"> </w:t>
            </w:r>
            <w:r>
              <w:rPr>
                <w:bCs/>
                <w:sz w:val="22"/>
                <w:szCs w:val="22"/>
              </w:rPr>
              <w:t>27</w:t>
            </w:r>
            <w:r w:rsidRPr="00035296">
              <w:rPr>
                <w:bCs/>
                <w:sz w:val="22"/>
                <w:szCs w:val="22"/>
              </w:rPr>
              <w:t xml:space="preserve"> </w:t>
            </w:r>
            <w:r>
              <w:rPr>
                <w:bCs/>
                <w:sz w:val="22"/>
                <w:szCs w:val="22"/>
              </w:rPr>
              <w:t>нового п</w:t>
            </w:r>
            <w:r w:rsidRPr="00035296">
              <w:rPr>
                <w:bCs/>
                <w:sz w:val="22"/>
                <w:szCs w:val="22"/>
              </w:rPr>
              <w:t>роекта.</w:t>
            </w:r>
          </w:p>
        </w:tc>
      </w:tr>
      <w:tr w:rsidR="00FE33DF" w:rsidRPr="00035296" w14:paraId="3F420296" w14:textId="77777777" w:rsidTr="00E23DE8">
        <w:tc>
          <w:tcPr>
            <w:tcW w:w="494" w:type="dxa"/>
            <w:shd w:val="clear" w:color="auto" w:fill="auto"/>
          </w:tcPr>
          <w:p w14:paraId="1819BC2D" w14:textId="77777777" w:rsidR="00FE33DF" w:rsidRPr="00035296" w:rsidRDefault="00FE33DF" w:rsidP="00B00384">
            <w:pPr>
              <w:pStyle w:val="ab"/>
              <w:numPr>
                <w:ilvl w:val="0"/>
                <w:numId w:val="2"/>
              </w:numPr>
              <w:rPr>
                <w:rFonts w:eastAsia="Times New Roman"/>
                <w:bCs/>
                <w:sz w:val="22"/>
                <w:szCs w:val="22"/>
              </w:rPr>
            </w:pPr>
          </w:p>
        </w:tc>
        <w:tc>
          <w:tcPr>
            <w:tcW w:w="1599" w:type="dxa"/>
            <w:vMerge/>
            <w:shd w:val="clear" w:color="auto" w:fill="auto"/>
          </w:tcPr>
          <w:p w14:paraId="2E54B9A1" w14:textId="77777777" w:rsidR="00FE33DF" w:rsidRPr="00035296" w:rsidRDefault="00FE33DF" w:rsidP="00B00384">
            <w:pPr>
              <w:ind w:firstLine="0"/>
              <w:contextualSpacing/>
              <w:rPr>
                <w:rFonts w:eastAsia="Times New Roman"/>
                <w:bCs/>
                <w:sz w:val="22"/>
                <w:szCs w:val="22"/>
                <w:lang w:eastAsia="ru-RU"/>
              </w:rPr>
            </w:pPr>
          </w:p>
        </w:tc>
        <w:tc>
          <w:tcPr>
            <w:tcW w:w="3685" w:type="dxa"/>
            <w:vMerge/>
          </w:tcPr>
          <w:p w14:paraId="03622092" w14:textId="77777777" w:rsidR="00FE33DF" w:rsidRPr="00035296" w:rsidRDefault="00FE33DF" w:rsidP="00B00384">
            <w:pPr>
              <w:ind w:firstLine="0"/>
              <w:contextualSpacing/>
              <w:rPr>
                <w:rFonts w:eastAsia="Times New Roman"/>
                <w:bCs/>
                <w:sz w:val="22"/>
                <w:szCs w:val="22"/>
                <w:lang w:eastAsia="ru-RU"/>
              </w:rPr>
            </w:pPr>
          </w:p>
        </w:tc>
        <w:tc>
          <w:tcPr>
            <w:tcW w:w="3785" w:type="dxa"/>
          </w:tcPr>
          <w:p w14:paraId="05BF9F7A"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Переписать пункт, согласовав подпункты между собой и согласовав их с пунктом 12 Проекта.</w:t>
            </w:r>
          </w:p>
          <w:p w14:paraId="2355D042"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Для этого каждый вид расходов должен идентифицироваться признаками, не пересекающимися с признаками идентификации других видов расходов.</w:t>
            </w:r>
          </w:p>
          <w:p w14:paraId="2E232BA6" w14:textId="77777777" w:rsidR="00FE33DF" w:rsidRPr="007B49D4" w:rsidRDefault="00FE33DF" w:rsidP="00B00384">
            <w:pPr>
              <w:ind w:firstLine="0"/>
              <w:contextualSpacing/>
              <w:rPr>
                <w:rFonts w:eastAsia="Times New Roman"/>
                <w:bCs/>
                <w:sz w:val="22"/>
                <w:szCs w:val="22"/>
                <w:lang w:eastAsia="ru-RU"/>
              </w:rPr>
            </w:pPr>
          </w:p>
          <w:p w14:paraId="164E5793"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668834AA" w14:textId="568254D4"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tcPr>
          <w:p w14:paraId="60FD2C38"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Для идентификации расходов по всему тексту пункта используется словосочетание «расходы, связанные с…». При этом в качестве предмета связанности указываются не сопоставимые между собой категории, которые не являются взаимоисключающими. В каких-то случаях указывается на связь с тем или иным видом деятельности, в других случаях – на связь с тем или иным видом операций, в иных случаях – с той или иной функцией. При этом не уточняется, к какому виду должен относиться расход, если он является одновременно связанным с двумя или тремя аспектами, названными в пункте.</w:t>
            </w:r>
          </w:p>
          <w:p w14:paraId="6B964D10" w14:textId="56C8FFFC"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Например, непонятно, к какому виду расходов должна относиться оплата услуг кредитной организации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707070">
              <w:rPr>
                <w:rFonts w:eastAsia="Times New Roman"/>
                <w:bCs/>
                <w:sz w:val="22"/>
                <w:szCs w:val="22"/>
                <w:lang w:eastAsia="ru-RU"/>
              </w:rPr>
              <w:t xml:space="preserve"> </w:t>
            </w:r>
            <w:r w:rsidRPr="007B49D4">
              <w:rPr>
                <w:rFonts w:eastAsia="Times New Roman"/>
                <w:bCs/>
                <w:sz w:val="22"/>
                <w:szCs w:val="22"/>
                <w:lang w:eastAsia="ru-RU"/>
              </w:rPr>
              <w:t>«д») по купле-продаже иностранной валюты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707070">
              <w:rPr>
                <w:rFonts w:eastAsia="Times New Roman"/>
                <w:bCs/>
                <w:sz w:val="22"/>
                <w:szCs w:val="22"/>
                <w:lang w:eastAsia="ru-RU"/>
              </w:rPr>
              <w:t xml:space="preserve"> </w:t>
            </w:r>
            <w:r w:rsidRPr="007B49D4">
              <w:rPr>
                <w:rFonts w:eastAsia="Times New Roman"/>
                <w:bCs/>
                <w:sz w:val="22"/>
                <w:szCs w:val="22"/>
                <w:lang w:eastAsia="ru-RU"/>
              </w:rPr>
              <w:t xml:space="preserve">«г») в рамках деятельности по </w:t>
            </w:r>
            <w:r w:rsidRPr="007B49D4">
              <w:rPr>
                <w:rFonts w:eastAsia="Times New Roman"/>
                <w:bCs/>
                <w:sz w:val="22"/>
                <w:szCs w:val="22"/>
                <w:lang w:eastAsia="ru-RU"/>
              </w:rPr>
              <w:lastRenderedPageBreak/>
              <w:t>осуществлению финансовых вложений (</w:t>
            </w:r>
            <w:proofErr w:type="spellStart"/>
            <w:r w:rsidRPr="007B49D4">
              <w:rPr>
                <w:rFonts w:eastAsia="Times New Roman"/>
                <w:bCs/>
                <w:sz w:val="22"/>
                <w:szCs w:val="22"/>
                <w:lang w:eastAsia="ru-RU"/>
              </w:rPr>
              <w:t>пп</w:t>
            </w:r>
            <w:proofErr w:type="spellEnd"/>
            <w:r w:rsidRPr="007B49D4">
              <w:rPr>
                <w:rFonts w:eastAsia="Times New Roman"/>
                <w:bCs/>
                <w:sz w:val="22"/>
                <w:szCs w:val="22"/>
                <w:lang w:eastAsia="ru-RU"/>
              </w:rPr>
              <w:t>.</w:t>
            </w:r>
            <w:r w:rsidR="00707070">
              <w:rPr>
                <w:rFonts w:eastAsia="Times New Roman"/>
                <w:bCs/>
                <w:sz w:val="22"/>
                <w:szCs w:val="22"/>
                <w:lang w:eastAsia="ru-RU"/>
              </w:rPr>
              <w:t xml:space="preserve"> </w:t>
            </w:r>
            <w:r w:rsidRPr="007B49D4">
              <w:rPr>
                <w:rFonts w:eastAsia="Times New Roman"/>
                <w:bCs/>
                <w:sz w:val="22"/>
                <w:szCs w:val="22"/>
                <w:lang w:eastAsia="ru-RU"/>
              </w:rPr>
              <w:t>«б»).</w:t>
            </w:r>
          </w:p>
          <w:p w14:paraId="12593D5F" w14:textId="00174E29"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Ещё более непонятно, каким образом должны классифицироваться расходы, которые связаны с обстоятельствами, указанными в пункте 19, понесенные экономическим субъектом в связи с обстоятельствами, указанными в пункте 12. Непонятно, что является более важным критерием – то что расход связан с …(п.19) или то что расход понесён экономическим субъектом в связи с …(п.12).</w:t>
            </w:r>
          </w:p>
        </w:tc>
        <w:tc>
          <w:tcPr>
            <w:tcW w:w="1985" w:type="dxa"/>
            <w:shd w:val="clear" w:color="auto" w:fill="auto"/>
          </w:tcPr>
          <w:p w14:paraId="28D90763" w14:textId="77777777" w:rsidR="00FE33DF" w:rsidRDefault="00FE33DF" w:rsidP="00B00384">
            <w:pPr>
              <w:ind w:firstLine="0"/>
              <w:contextualSpacing/>
              <w:rPr>
                <w:b/>
                <w:bCs/>
                <w:sz w:val="22"/>
                <w:szCs w:val="22"/>
              </w:rPr>
            </w:pPr>
            <w:r>
              <w:rPr>
                <w:b/>
                <w:bCs/>
                <w:sz w:val="22"/>
                <w:szCs w:val="22"/>
              </w:rPr>
              <w:lastRenderedPageBreak/>
              <w:t>Учтено в другой редакции.</w:t>
            </w:r>
          </w:p>
          <w:p w14:paraId="0494104D" w14:textId="255A6015" w:rsidR="00FE33DF" w:rsidRPr="00FE33DF" w:rsidRDefault="00FE33DF" w:rsidP="00B00384">
            <w:pPr>
              <w:ind w:firstLine="0"/>
              <w:contextualSpacing/>
              <w:rPr>
                <w:bCs/>
                <w:sz w:val="22"/>
                <w:szCs w:val="22"/>
              </w:rPr>
            </w:pPr>
            <w:r w:rsidRPr="00FE33DF">
              <w:rPr>
                <w:bCs/>
                <w:sz w:val="22"/>
                <w:szCs w:val="22"/>
              </w:rPr>
              <w:t>См. пункт 27 нового проекта.</w:t>
            </w:r>
          </w:p>
        </w:tc>
      </w:tr>
      <w:tr w:rsidR="00FE33DF" w:rsidRPr="00035296" w14:paraId="1722BBCB" w14:textId="77777777" w:rsidTr="00E23DE8">
        <w:tc>
          <w:tcPr>
            <w:tcW w:w="494" w:type="dxa"/>
            <w:shd w:val="clear" w:color="auto" w:fill="auto"/>
          </w:tcPr>
          <w:p w14:paraId="56EE959B" w14:textId="77777777" w:rsidR="00FE33DF" w:rsidRPr="00035296" w:rsidRDefault="00FE33DF" w:rsidP="00B00384">
            <w:pPr>
              <w:pStyle w:val="ab"/>
              <w:numPr>
                <w:ilvl w:val="0"/>
                <w:numId w:val="2"/>
              </w:numPr>
              <w:rPr>
                <w:rFonts w:eastAsia="Times New Roman"/>
                <w:bCs/>
                <w:sz w:val="22"/>
                <w:szCs w:val="22"/>
              </w:rPr>
            </w:pPr>
          </w:p>
        </w:tc>
        <w:tc>
          <w:tcPr>
            <w:tcW w:w="1599" w:type="dxa"/>
            <w:vMerge/>
            <w:shd w:val="clear" w:color="auto" w:fill="auto"/>
          </w:tcPr>
          <w:p w14:paraId="19EE524C" w14:textId="77777777" w:rsidR="00FE33DF" w:rsidRPr="00035296" w:rsidRDefault="00FE33DF" w:rsidP="00B00384">
            <w:pPr>
              <w:ind w:firstLine="0"/>
              <w:contextualSpacing/>
              <w:rPr>
                <w:rFonts w:eastAsia="Times New Roman"/>
                <w:bCs/>
                <w:sz w:val="22"/>
                <w:szCs w:val="22"/>
                <w:lang w:eastAsia="ru-RU"/>
              </w:rPr>
            </w:pPr>
          </w:p>
        </w:tc>
        <w:tc>
          <w:tcPr>
            <w:tcW w:w="3685" w:type="dxa"/>
            <w:vMerge/>
          </w:tcPr>
          <w:p w14:paraId="66D7F22B" w14:textId="77777777" w:rsidR="00FE33DF" w:rsidRPr="00035296" w:rsidRDefault="00FE33DF" w:rsidP="00B00384">
            <w:pPr>
              <w:ind w:firstLine="0"/>
              <w:contextualSpacing/>
              <w:rPr>
                <w:rFonts w:eastAsia="Times New Roman"/>
                <w:bCs/>
                <w:sz w:val="22"/>
                <w:szCs w:val="22"/>
                <w:lang w:eastAsia="ru-RU"/>
              </w:rPr>
            </w:pPr>
          </w:p>
        </w:tc>
        <w:tc>
          <w:tcPr>
            <w:tcW w:w="3785" w:type="dxa"/>
          </w:tcPr>
          <w:p w14:paraId="3AD19846"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Переписать пункт исходя из перечня расходов, подлежащих включению в отчет о финансовых результатах, предусмотренного ФСБУ 4/2023.</w:t>
            </w:r>
          </w:p>
          <w:p w14:paraId="15CB8BAD" w14:textId="77777777" w:rsidR="00FE33DF" w:rsidRPr="007B49D4" w:rsidRDefault="00FE33DF" w:rsidP="00B00384">
            <w:pPr>
              <w:ind w:firstLine="0"/>
              <w:contextualSpacing/>
              <w:rPr>
                <w:rFonts w:eastAsia="Times New Roman"/>
                <w:bCs/>
                <w:sz w:val="22"/>
                <w:szCs w:val="22"/>
                <w:lang w:eastAsia="ru-RU"/>
              </w:rPr>
            </w:pPr>
          </w:p>
          <w:p w14:paraId="3CBA21F2"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Сухарев И.Р.</w:t>
            </w:r>
          </w:p>
          <w:p w14:paraId="4BB5204C"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 НРБУ «БМЦ»</w:t>
            </w:r>
          </w:p>
          <w:p w14:paraId="7EA4E636" w14:textId="77777777" w:rsidR="00FE33DF" w:rsidRPr="007B49D4" w:rsidRDefault="00FE33DF" w:rsidP="00B00384">
            <w:pPr>
              <w:ind w:firstLine="0"/>
              <w:contextualSpacing/>
              <w:rPr>
                <w:rFonts w:eastAsia="Times New Roman"/>
                <w:bCs/>
                <w:sz w:val="22"/>
                <w:szCs w:val="22"/>
                <w:lang w:eastAsia="ru-RU"/>
              </w:rPr>
            </w:pPr>
          </w:p>
          <w:p w14:paraId="05723D2E" w14:textId="77777777" w:rsidR="00FE33DF" w:rsidRPr="007B49D4" w:rsidRDefault="00FE33DF" w:rsidP="00B00384">
            <w:pPr>
              <w:ind w:firstLine="0"/>
              <w:contextualSpacing/>
              <w:rPr>
                <w:rFonts w:eastAsia="Times New Roman"/>
                <w:bCs/>
                <w:sz w:val="22"/>
                <w:szCs w:val="22"/>
                <w:lang w:eastAsia="ru-RU"/>
              </w:rPr>
            </w:pPr>
          </w:p>
        </w:tc>
        <w:tc>
          <w:tcPr>
            <w:tcW w:w="4040" w:type="dxa"/>
          </w:tcPr>
          <w:p w14:paraId="0AA1D439" w14:textId="1720A752"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Ни один из видов расходов, информацию о которых требует от экономического субъекта формировать пункт 19 Проекта, не совпадает с теми видами расходов, которые требует представлять в отчёте о финансовых результатах пункт 26 ФСБУ 4, с теми слагаемыми итоговых показателей, которые требует представлять в отчёте пункт 27 ФСБУ 4, со строками образца формы отчёта о финансовых результатах, с показателями, для которых предусмотрена кодировка с целью представления отчётности в органы власти. Между ними невозможно даже косвенным путём установить какую-либо корреляцию.</w:t>
            </w:r>
          </w:p>
        </w:tc>
        <w:tc>
          <w:tcPr>
            <w:tcW w:w="1985" w:type="dxa"/>
            <w:shd w:val="clear" w:color="auto" w:fill="auto"/>
          </w:tcPr>
          <w:p w14:paraId="0352D1FB" w14:textId="77777777" w:rsidR="00FE33DF" w:rsidRDefault="00FE33DF" w:rsidP="00B00384">
            <w:pPr>
              <w:ind w:firstLine="0"/>
              <w:contextualSpacing/>
              <w:rPr>
                <w:b/>
                <w:bCs/>
                <w:sz w:val="22"/>
                <w:szCs w:val="22"/>
              </w:rPr>
            </w:pPr>
            <w:r>
              <w:rPr>
                <w:b/>
                <w:bCs/>
                <w:sz w:val="22"/>
                <w:szCs w:val="22"/>
              </w:rPr>
              <w:t>Не учтено.</w:t>
            </w:r>
          </w:p>
          <w:p w14:paraId="7D573F42" w14:textId="3AA9D35F" w:rsidR="00FE33DF" w:rsidRPr="00FE33DF" w:rsidRDefault="00FA116F" w:rsidP="00B00384">
            <w:pPr>
              <w:ind w:firstLine="0"/>
              <w:contextualSpacing/>
              <w:rPr>
                <w:bCs/>
                <w:sz w:val="22"/>
                <w:szCs w:val="22"/>
              </w:rPr>
            </w:pPr>
            <w:r>
              <w:rPr>
                <w:bCs/>
                <w:sz w:val="22"/>
                <w:szCs w:val="22"/>
              </w:rPr>
              <w:t>Проект ФСБУ «Расходы»</w:t>
            </w:r>
            <w:r w:rsidR="00FE33DF" w:rsidRPr="00FE33DF">
              <w:rPr>
                <w:bCs/>
                <w:sz w:val="22"/>
                <w:szCs w:val="22"/>
              </w:rPr>
              <w:t xml:space="preserve"> и ФСБУ 4/2023 «Бухгалтерская (финансовая) отчетность» имеют разный предмет регулирования.</w:t>
            </w:r>
          </w:p>
        </w:tc>
      </w:tr>
      <w:tr w:rsidR="00035296" w:rsidRPr="00035296" w14:paraId="7B5F9EE9" w14:textId="77777777" w:rsidTr="00E23DE8">
        <w:tc>
          <w:tcPr>
            <w:tcW w:w="494" w:type="dxa"/>
            <w:shd w:val="clear" w:color="auto" w:fill="auto"/>
          </w:tcPr>
          <w:p w14:paraId="692F81DF" w14:textId="77777777" w:rsidR="00660547" w:rsidRPr="00035296" w:rsidRDefault="00660547" w:rsidP="00B00384">
            <w:pPr>
              <w:pStyle w:val="ab"/>
              <w:numPr>
                <w:ilvl w:val="0"/>
                <w:numId w:val="2"/>
              </w:numPr>
              <w:rPr>
                <w:rFonts w:eastAsia="Times New Roman"/>
                <w:bCs/>
                <w:sz w:val="22"/>
                <w:szCs w:val="22"/>
              </w:rPr>
            </w:pPr>
          </w:p>
        </w:tc>
        <w:tc>
          <w:tcPr>
            <w:tcW w:w="1599" w:type="dxa"/>
            <w:shd w:val="clear" w:color="auto" w:fill="auto"/>
          </w:tcPr>
          <w:p w14:paraId="5E963CC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Подпункты «а» - «г» пункта 19</w:t>
            </w:r>
          </w:p>
        </w:tc>
        <w:tc>
          <w:tcPr>
            <w:tcW w:w="3685" w:type="dxa"/>
            <w:shd w:val="clear" w:color="auto" w:fill="auto"/>
          </w:tcPr>
          <w:p w14:paraId="44A56B7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191791CA"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а) расходы, связанные с предоставлением за плату прав на результаты интеллектуальной </w:t>
            </w:r>
            <w:r w:rsidRPr="00035296">
              <w:rPr>
                <w:rFonts w:eastAsia="Times New Roman"/>
                <w:bCs/>
                <w:sz w:val="22"/>
                <w:szCs w:val="22"/>
                <w:lang w:eastAsia="ru-RU"/>
              </w:rPr>
              <w:lastRenderedPageBreak/>
              <w:t>деятельности и средства индивидуализации (с учетом положений 12 настоящего Стандарта);</w:t>
            </w:r>
          </w:p>
          <w:p w14:paraId="3840ADA7"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б) расходы, связанные с осуществлением финансовых вложений, включая участие в уставных капиталах других организаций (с учетом положений пункта 12 настоящего Стандарта);</w:t>
            </w:r>
          </w:p>
          <w:p w14:paraId="2452AD2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в) расходы, связанные с предоставлением во временное пользование имущества по договору аренды (с учетом положений пункта 12 настоящего Стандарта);</w:t>
            </w:r>
          </w:p>
          <w:p w14:paraId="12C9373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г) расходы, связанные с куплей–продажей иностранной валюты;</w:t>
            </w:r>
          </w:p>
        </w:tc>
        <w:tc>
          <w:tcPr>
            <w:tcW w:w="3785" w:type="dxa"/>
            <w:shd w:val="clear" w:color="auto" w:fill="auto"/>
          </w:tcPr>
          <w:p w14:paraId="4C58EDFC"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Изменить структуру текста для упрощения восприятия и изложения необходимого </w:t>
            </w:r>
            <w:proofErr w:type="gramStart"/>
            <w:r w:rsidRPr="00035296">
              <w:rPr>
                <w:rFonts w:eastAsia="Times New Roman"/>
                <w:bCs/>
                <w:sz w:val="22"/>
                <w:szCs w:val="22"/>
                <w:lang w:eastAsia="ru-RU"/>
              </w:rPr>
              <w:t>правила</w:t>
            </w:r>
            <w:proofErr w:type="gramEnd"/>
            <w:r w:rsidRPr="00035296">
              <w:rPr>
                <w:rFonts w:eastAsia="Times New Roman"/>
                <w:bCs/>
                <w:sz w:val="22"/>
                <w:szCs w:val="22"/>
                <w:lang w:eastAsia="ru-RU"/>
              </w:rPr>
              <w:t xml:space="preserve"> по существу. </w:t>
            </w:r>
          </w:p>
          <w:p w14:paraId="0AAEB9B0" w14:textId="77777777" w:rsidR="00660547" w:rsidRPr="00035296" w:rsidRDefault="00660547" w:rsidP="00B00384">
            <w:pPr>
              <w:ind w:firstLine="0"/>
              <w:contextualSpacing/>
              <w:rPr>
                <w:rFonts w:eastAsia="Times New Roman"/>
                <w:bCs/>
                <w:sz w:val="22"/>
                <w:szCs w:val="22"/>
                <w:lang w:eastAsia="ru-RU"/>
              </w:rPr>
            </w:pPr>
          </w:p>
          <w:p w14:paraId="6C163FF2" w14:textId="77777777" w:rsidR="000B1D4A"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p w14:paraId="2CA00ACC" w14:textId="77777777" w:rsidR="00660547" w:rsidRPr="00035296" w:rsidRDefault="00660547" w:rsidP="00B00384">
            <w:pPr>
              <w:ind w:firstLine="0"/>
              <w:contextualSpacing/>
              <w:rPr>
                <w:rFonts w:eastAsia="Times New Roman"/>
                <w:bCs/>
                <w:sz w:val="22"/>
                <w:szCs w:val="22"/>
                <w:lang w:eastAsia="ru-RU"/>
              </w:rPr>
            </w:pPr>
          </w:p>
        </w:tc>
        <w:tc>
          <w:tcPr>
            <w:tcW w:w="4040" w:type="dxa"/>
            <w:shd w:val="clear" w:color="auto" w:fill="auto"/>
          </w:tcPr>
          <w:p w14:paraId="12CAEC89" w14:textId="7D27BD22"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Это тоже самое, что и пункт 13. Правило в том, что расходы должны признаваться либо как себестоимость, если есть соответствующая выручка, либо за пределами прибыли от продаж. Целесообразно так и изложить. В </w:t>
            </w:r>
            <w:r w:rsidRPr="00035296">
              <w:rPr>
                <w:rFonts w:eastAsia="Times New Roman"/>
                <w:bCs/>
                <w:sz w:val="22"/>
                <w:szCs w:val="22"/>
                <w:lang w:eastAsia="ru-RU"/>
              </w:rPr>
              <w:lastRenderedPageBreak/>
              <w:t>предложенном варианте крайне тяжело воспринимается.</w:t>
            </w:r>
          </w:p>
        </w:tc>
        <w:tc>
          <w:tcPr>
            <w:tcW w:w="1985" w:type="dxa"/>
            <w:shd w:val="clear" w:color="auto" w:fill="auto"/>
          </w:tcPr>
          <w:p w14:paraId="0DE0EEA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
                <w:bCs/>
                <w:sz w:val="22"/>
                <w:szCs w:val="22"/>
                <w:lang w:eastAsia="ru-RU"/>
              </w:rPr>
              <w:lastRenderedPageBreak/>
              <w:t>Не учтено.</w:t>
            </w:r>
          </w:p>
          <w:p w14:paraId="092F6C6F" w14:textId="77777777" w:rsidR="00660547" w:rsidRPr="00035296" w:rsidRDefault="0018255E" w:rsidP="00B00384">
            <w:pPr>
              <w:ind w:firstLine="0"/>
              <w:contextualSpacing/>
              <w:rPr>
                <w:rFonts w:eastAsia="Times New Roman"/>
                <w:bCs/>
                <w:sz w:val="22"/>
                <w:szCs w:val="22"/>
                <w:lang w:eastAsia="ru-RU"/>
              </w:rPr>
            </w:pPr>
            <w:r>
              <w:rPr>
                <w:rFonts w:eastAsia="Times New Roman"/>
                <w:bCs/>
                <w:sz w:val="22"/>
                <w:szCs w:val="22"/>
                <w:lang w:eastAsia="ru-RU"/>
              </w:rPr>
              <w:t>Противоречия с пунктом 12 нового проекта не усматривается.</w:t>
            </w:r>
          </w:p>
        </w:tc>
      </w:tr>
      <w:tr w:rsidR="00035296" w:rsidRPr="00035296" w14:paraId="5F721B51" w14:textId="77777777" w:rsidTr="00E23DE8">
        <w:tc>
          <w:tcPr>
            <w:tcW w:w="494" w:type="dxa"/>
            <w:shd w:val="clear" w:color="auto" w:fill="auto"/>
          </w:tcPr>
          <w:p w14:paraId="1E604084" w14:textId="77777777" w:rsidR="00660547" w:rsidRPr="00035296" w:rsidRDefault="00660547" w:rsidP="00B00384">
            <w:pPr>
              <w:pStyle w:val="ab"/>
              <w:numPr>
                <w:ilvl w:val="0"/>
                <w:numId w:val="2"/>
              </w:numPr>
              <w:rPr>
                <w:rFonts w:eastAsia="Times New Roman"/>
                <w:bCs/>
                <w:sz w:val="22"/>
                <w:szCs w:val="22"/>
              </w:rPr>
            </w:pPr>
          </w:p>
        </w:tc>
        <w:tc>
          <w:tcPr>
            <w:tcW w:w="1599" w:type="dxa"/>
            <w:vMerge w:val="restart"/>
            <w:shd w:val="clear" w:color="auto" w:fill="auto"/>
          </w:tcPr>
          <w:p w14:paraId="6D97C2C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«д» пункта 19</w:t>
            </w:r>
          </w:p>
        </w:tc>
        <w:tc>
          <w:tcPr>
            <w:tcW w:w="3685" w:type="dxa"/>
            <w:vMerge w:val="restart"/>
            <w:shd w:val="clear" w:color="auto" w:fill="auto"/>
          </w:tcPr>
          <w:p w14:paraId="7217EFF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1B5D7587"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6B7288B1"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д) расходы, связанные с оплатой услуг, оказываемых кредитными организациями;</w:t>
            </w:r>
          </w:p>
        </w:tc>
        <w:tc>
          <w:tcPr>
            <w:tcW w:w="3785" w:type="dxa"/>
            <w:shd w:val="clear" w:color="auto" w:fill="auto"/>
          </w:tcPr>
          <w:p w14:paraId="23F2E789"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В пункте 19 в явном виде не обозначены проценты к уплате.</w:t>
            </w:r>
          </w:p>
          <w:p w14:paraId="38A948B7" w14:textId="6B559A8B"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Предлагается включить проценты к уплате в перечень статей расходов, отличных от расходов от обычной деятельности, расширив таким образом </w:t>
            </w:r>
            <w:proofErr w:type="spellStart"/>
            <w:r w:rsidRPr="00035296">
              <w:rPr>
                <w:rFonts w:eastAsia="Times New Roman"/>
                <w:bCs/>
                <w:sz w:val="22"/>
                <w:szCs w:val="22"/>
                <w:lang w:eastAsia="ru-RU"/>
              </w:rPr>
              <w:t>п</w:t>
            </w:r>
            <w:r w:rsidR="00707070">
              <w:rPr>
                <w:rFonts w:eastAsia="Times New Roman"/>
                <w:bCs/>
                <w:sz w:val="22"/>
                <w:szCs w:val="22"/>
                <w:lang w:eastAsia="ru-RU"/>
              </w:rPr>
              <w:t>.п</w:t>
            </w:r>
            <w:proofErr w:type="spellEnd"/>
            <w:r w:rsidRPr="00035296">
              <w:rPr>
                <w:rFonts w:eastAsia="Times New Roman"/>
                <w:bCs/>
                <w:sz w:val="22"/>
                <w:szCs w:val="22"/>
                <w:lang w:eastAsia="ru-RU"/>
              </w:rPr>
              <w:t>.</w:t>
            </w:r>
            <w:r w:rsidR="00707070">
              <w:rPr>
                <w:rFonts w:eastAsia="Times New Roman"/>
                <w:bCs/>
                <w:sz w:val="22"/>
                <w:szCs w:val="22"/>
                <w:lang w:eastAsia="ru-RU"/>
              </w:rPr>
              <w:t xml:space="preserve"> «д» п.19</w:t>
            </w:r>
            <w:r w:rsidRPr="00035296">
              <w:rPr>
                <w:rFonts w:eastAsia="Times New Roman"/>
                <w:bCs/>
                <w:sz w:val="22"/>
                <w:szCs w:val="22"/>
                <w:lang w:eastAsia="ru-RU"/>
              </w:rPr>
              <w:t>.</w:t>
            </w:r>
          </w:p>
          <w:p w14:paraId="51575511" w14:textId="77777777" w:rsidR="00660547" w:rsidRPr="00035296" w:rsidRDefault="00660547" w:rsidP="00B00384">
            <w:pPr>
              <w:ind w:firstLine="0"/>
              <w:contextualSpacing/>
              <w:rPr>
                <w:rFonts w:eastAsia="Times New Roman"/>
                <w:bCs/>
                <w:sz w:val="22"/>
                <w:szCs w:val="22"/>
                <w:lang w:eastAsia="ru-RU"/>
              </w:rPr>
            </w:pPr>
          </w:p>
          <w:p w14:paraId="1E675D0C"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Ефимова О.В.</w:t>
            </w:r>
          </w:p>
        </w:tc>
        <w:tc>
          <w:tcPr>
            <w:tcW w:w="4040" w:type="dxa"/>
            <w:shd w:val="clear" w:color="auto" w:fill="auto"/>
          </w:tcPr>
          <w:p w14:paraId="7E69501A" w14:textId="46BA9B7D" w:rsidR="00660547" w:rsidRPr="00035296" w:rsidRDefault="00660547" w:rsidP="00B00384">
            <w:pPr>
              <w:ind w:firstLine="0"/>
              <w:contextualSpacing/>
              <w:rPr>
                <w:sz w:val="22"/>
                <w:szCs w:val="22"/>
              </w:rPr>
            </w:pPr>
            <w:r w:rsidRPr="00035296">
              <w:rPr>
                <w:rFonts w:eastAsia="Times New Roman"/>
                <w:bCs/>
                <w:sz w:val="22"/>
                <w:szCs w:val="22"/>
                <w:lang w:eastAsia="ru-RU"/>
              </w:rPr>
              <w:t xml:space="preserve">Оплата услуг обычно рассматривается в виде таких расходов как комиссии за обслуживание счета, переводы, </w:t>
            </w:r>
            <w:proofErr w:type="spellStart"/>
            <w:r w:rsidRPr="00035296">
              <w:rPr>
                <w:rFonts w:eastAsia="Times New Roman"/>
                <w:bCs/>
                <w:sz w:val="22"/>
                <w:szCs w:val="22"/>
                <w:lang w:eastAsia="ru-RU"/>
              </w:rPr>
              <w:t>эквайринг</w:t>
            </w:r>
            <w:proofErr w:type="spellEnd"/>
            <w:r w:rsidRPr="00035296">
              <w:rPr>
                <w:rFonts w:eastAsia="Times New Roman"/>
                <w:bCs/>
                <w:sz w:val="22"/>
                <w:szCs w:val="22"/>
                <w:lang w:eastAsia="ru-RU"/>
              </w:rPr>
              <w:t xml:space="preserve"> и другие банковские услуги. Собственно</w:t>
            </w:r>
            <w:r w:rsidR="00C01DE7">
              <w:rPr>
                <w:rFonts w:eastAsia="Times New Roman"/>
                <w:bCs/>
                <w:sz w:val="22"/>
                <w:szCs w:val="22"/>
                <w:lang w:eastAsia="ru-RU"/>
              </w:rPr>
              <w:t>,</w:t>
            </w:r>
            <w:r w:rsidRPr="00035296">
              <w:rPr>
                <w:rFonts w:eastAsia="Times New Roman"/>
                <w:bCs/>
                <w:sz w:val="22"/>
                <w:szCs w:val="22"/>
                <w:lang w:eastAsia="ru-RU"/>
              </w:rPr>
              <w:t xml:space="preserve"> процентные расходы («Проценты к уплате»), будучи одной из основных статей анализа кредитоспособности, сюда не включаются.</w:t>
            </w:r>
            <w:r w:rsidRPr="00035296">
              <w:rPr>
                <w:sz w:val="22"/>
                <w:szCs w:val="22"/>
              </w:rPr>
              <w:t xml:space="preserve"> </w:t>
            </w:r>
          </w:p>
        </w:tc>
        <w:tc>
          <w:tcPr>
            <w:tcW w:w="1985" w:type="dxa"/>
            <w:shd w:val="clear" w:color="auto" w:fill="auto"/>
          </w:tcPr>
          <w:p w14:paraId="2932DEDF"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 xml:space="preserve">Учтено </w:t>
            </w:r>
            <w:r w:rsidR="0018255E">
              <w:rPr>
                <w:rFonts w:eastAsia="Times New Roman"/>
                <w:b/>
                <w:bCs/>
                <w:sz w:val="22"/>
                <w:szCs w:val="22"/>
                <w:lang w:eastAsia="ru-RU"/>
              </w:rPr>
              <w:t>в другой редакции</w:t>
            </w:r>
            <w:r w:rsidRPr="00035296">
              <w:rPr>
                <w:rFonts w:eastAsia="Times New Roman"/>
                <w:b/>
                <w:bCs/>
                <w:sz w:val="22"/>
                <w:szCs w:val="22"/>
                <w:lang w:eastAsia="ru-RU"/>
              </w:rPr>
              <w:t>.</w:t>
            </w:r>
          </w:p>
          <w:p w14:paraId="1F9CDA5E" w14:textId="77777777" w:rsidR="00660547" w:rsidRPr="00035296" w:rsidRDefault="00660547" w:rsidP="00B00384">
            <w:pPr>
              <w:ind w:firstLine="0"/>
              <w:contextualSpacing/>
              <w:rPr>
                <w:rFonts w:eastAsia="Times New Roman"/>
                <w:bCs/>
                <w:sz w:val="22"/>
                <w:szCs w:val="22"/>
                <w:lang w:eastAsia="ru-RU"/>
              </w:rPr>
            </w:pPr>
            <w:r w:rsidRPr="00FB7C16">
              <w:rPr>
                <w:rFonts w:eastAsia="Times New Roman"/>
                <w:bCs/>
                <w:sz w:val="22"/>
                <w:szCs w:val="22"/>
                <w:lang w:eastAsia="ru-RU"/>
              </w:rPr>
              <w:t xml:space="preserve">См. пункт </w:t>
            </w:r>
            <w:r w:rsidR="0018255E">
              <w:rPr>
                <w:rFonts w:eastAsia="Times New Roman"/>
                <w:bCs/>
                <w:sz w:val="22"/>
                <w:szCs w:val="22"/>
                <w:lang w:eastAsia="ru-RU"/>
              </w:rPr>
              <w:t>27</w:t>
            </w:r>
            <w:r w:rsidR="00891E42" w:rsidRPr="00FB7C16">
              <w:rPr>
                <w:rFonts w:eastAsia="Times New Roman"/>
                <w:bCs/>
                <w:sz w:val="22"/>
                <w:szCs w:val="22"/>
                <w:lang w:eastAsia="ru-RU"/>
              </w:rPr>
              <w:t xml:space="preserve"> </w:t>
            </w:r>
            <w:r w:rsidR="0018255E">
              <w:rPr>
                <w:rFonts w:eastAsia="Times New Roman"/>
                <w:bCs/>
                <w:sz w:val="22"/>
                <w:szCs w:val="22"/>
                <w:lang w:eastAsia="ru-RU"/>
              </w:rPr>
              <w:t>нового проекта</w:t>
            </w:r>
            <w:r w:rsidRPr="00FB7C16">
              <w:rPr>
                <w:rFonts w:eastAsia="Times New Roman"/>
                <w:bCs/>
                <w:sz w:val="22"/>
                <w:szCs w:val="22"/>
                <w:lang w:eastAsia="ru-RU"/>
              </w:rPr>
              <w:t>.</w:t>
            </w:r>
          </w:p>
        </w:tc>
      </w:tr>
      <w:tr w:rsidR="00035296" w:rsidRPr="00035296" w14:paraId="1351DB9B" w14:textId="77777777" w:rsidTr="00E23DE8">
        <w:tc>
          <w:tcPr>
            <w:tcW w:w="494" w:type="dxa"/>
            <w:shd w:val="clear" w:color="auto" w:fill="auto"/>
          </w:tcPr>
          <w:p w14:paraId="378EE418" w14:textId="77777777" w:rsidR="00660547" w:rsidRPr="00035296" w:rsidRDefault="00660547" w:rsidP="00B00384">
            <w:pPr>
              <w:pStyle w:val="ab"/>
              <w:numPr>
                <w:ilvl w:val="0"/>
                <w:numId w:val="2"/>
              </w:numPr>
              <w:rPr>
                <w:rFonts w:eastAsia="Times New Roman"/>
                <w:bCs/>
                <w:sz w:val="22"/>
                <w:szCs w:val="22"/>
              </w:rPr>
            </w:pPr>
          </w:p>
        </w:tc>
        <w:tc>
          <w:tcPr>
            <w:tcW w:w="1599" w:type="dxa"/>
            <w:vMerge/>
            <w:shd w:val="clear" w:color="auto" w:fill="auto"/>
          </w:tcPr>
          <w:p w14:paraId="7FD1353F" w14:textId="77777777" w:rsidR="00660547" w:rsidRPr="00035296" w:rsidRDefault="00660547" w:rsidP="00B00384">
            <w:pPr>
              <w:ind w:firstLine="0"/>
              <w:contextualSpacing/>
              <w:rPr>
                <w:rFonts w:eastAsia="Times New Roman"/>
                <w:bCs/>
                <w:sz w:val="22"/>
                <w:szCs w:val="22"/>
                <w:lang w:eastAsia="ru-RU"/>
              </w:rPr>
            </w:pPr>
          </w:p>
        </w:tc>
        <w:tc>
          <w:tcPr>
            <w:tcW w:w="3685" w:type="dxa"/>
            <w:vMerge/>
            <w:shd w:val="clear" w:color="auto" w:fill="auto"/>
          </w:tcPr>
          <w:p w14:paraId="17F4AB80" w14:textId="77777777" w:rsidR="00660547" w:rsidRPr="00035296" w:rsidRDefault="00660547" w:rsidP="00B00384">
            <w:pPr>
              <w:ind w:firstLine="0"/>
              <w:contextualSpacing/>
              <w:rPr>
                <w:rFonts w:eastAsia="Times New Roman"/>
                <w:bCs/>
                <w:sz w:val="22"/>
                <w:szCs w:val="22"/>
                <w:lang w:eastAsia="ru-RU"/>
              </w:rPr>
            </w:pPr>
          </w:p>
        </w:tc>
        <w:tc>
          <w:tcPr>
            <w:tcW w:w="3785" w:type="dxa"/>
            <w:shd w:val="clear" w:color="auto" w:fill="auto"/>
          </w:tcPr>
          <w:p w14:paraId="2063F97C"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Исключить.</w:t>
            </w:r>
          </w:p>
          <w:p w14:paraId="3666D56D" w14:textId="77777777" w:rsidR="00660547" w:rsidRPr="00035296" w:rsidRDefault="00660547" w:rsidP="00B00384">
            <w:pPr>
              <w:ind w:firstLine="0"/>
              <w:contextualSpacing/>
              <w:rPr>
                <w:rFonts w:eastAsia="Times New Roman"/>
                <w:bCs/>
                <w:sz w:val="22"/>
                <w:szCs w:val="22"/>
                <w:lang w:eastAsia="ru-RU"/>
              </w:rPr>
            </w:pPr>
          </w:p>
          <w:p w14:paraId="22168619" w14:textId="77777777" w:rsidR="000B1D4A"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p w14:paraId="55233C35" w14:textId="77777777" w:rsidR="00660547" w:rsidRPr="00035296" w:rsidRDefault="00660547" w:rsidP="00B00384">
            <w:pPr>
              <w:ind w:firstLine="0"/>
              <w:contextualSpacing/>
              <w:rPr>
                <w:rFonts w:eastAsia="Times New Roman"/>
                <w:bCs/>
                <w:sz w:val="22"/>
                <w:szCs w:val="22"/>
                <w:lang w:eastAsia="ru-RU"/>
              </w:rPr>
            </w:pPr>
          </w:p>
          <w:p w14:paraId="43C98FE6" w14:textId="77777777" w:rsidR="00660547" w:rsidRPr="00035296" w:rsidRDefault="00660547" w:rsidP="00B00384">
            <w:pPr>
              <w:ind w:firstLine="0"/>
              <w:contextualSpacing/>
              <w:rPr>
                <w:rFonts w:eastAsia="Times New Roman"/>
                <w:bCs/>
                <w:sz w:val="22"/>
                <w:szCs w:val="22"/>
                <w:lang w:eastAsia="ru-RU"/>
              </w:rPr>
            </w:pPr>
          </w:p>
        </w:tc>
        <w:tc>
          <w:tcPr>
            <w:tcW w:w="4040" w:type="dxa"/>
            <w:shd w:val="clear" w:color="auto" w:fill="auto"/>
          </w:tcPr>
          <w:p w14:paraId="26A251CF"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Эти расходы непосредственно связаны с операционной деятельностью. С</w:t>
            </w:r>
            <w:r w:rsidR="00CF503D" w:rsidRPr="00035296">
              <w:rPr>
                <w:rFonts w:eastAsia="Times New Roman"/>
                <w:bCs/>
                <w:sz w:val="22"/>
                <w:szCs w:val="22"/>
                <w:lang w:eastAsia="ru-RU"/>
              </w:rPr>
              <w:t xml:space="preserve">ущество исключения не понятно. </w:t>
            </w:r>
            <w:r w:rsidRPr="00035296">
              <w:rPr>
                <w:rFonts w:eastAsia="Times New Roman"/>
                <w:bCs/>
                <w:sz w:val="22"/>
                <w:szCs w:val="22"/>
                <w:lang w:eastAsia="ru-RU"/>
              </w:rPr>
              <w:t>На практике возникают вопросы, на которые ответа нет.</w:t>
            </w:r>
          </w:p>
        </w:tc>
        <w:tc>
          <w:tcPr>
            <w:tcW w:w="1985" w:type="dxa"/>
            <w:shd w:val="clear" w:color="auto" w:fill="auto"/>
          </w:tcPr>
          <w:p w14:paraId="3C293137"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tc>
      </w:tr>
      <w:tr w:rsidR="00035296" w:rsidRPr="00035296" w14:paraId="61579371" w14:textId="77777777" w:rsidTr="00E23DE8">
        <w:tc>
          <w:tcPr>
            <w:tcW w:w="494" w:type="dxa"/>
            <w:shd w:val="clear" w:color="auto" w:fill="auto"/>
          </w:tcPr>
          <w:p w14:paraId="46628DDE" w14:textId="77777777" w:rsidR="00660547" w:rsidRPr="00035296" w:rsidRDefault="00660547" w:rsidP="00B00384">
            <w:pPr>
              <w:pStyle w:val="ab"/>
              <w:numPr>
                <w:ilvl w:val="0"/>
                <w:numId w:val="2"/>
              </w:numPr>
              <w:rPr>
                <w:rFonts w:eastAsia="Times New Roman"/>
                <w:bCs/>
                <w:sz w:val="22"/>
                <w:szCs w:val="22"/>
              </w:rPr>
            </w:pPr>
          </w:p>
        </w:tc>
        <w:tc>
          <w:tcPr>
            <w:tcW w:w="1599" w:type="dxa"/>
            <w:vMerge/>
            <w:shd w:val="clear" w:color="auto" w:fill="auto"/>
          </w:tcPr>
          <w:p w14:paraId="4DE95F34" w14:textId="77777777" w:rsidR="00660547" w:rsidRPr="00035296" w:rsidRDefault="00660547" w:rsidP="00B00384">
            <w:pPr>
              <w:ind w:firstLine="0"/>
              <w:contextualSpacing/>
              <w:rPr>
                <w:rFonts w:eastAsia="Times New Roman"/>
                <w:bCs/>
                <w:sz w:val="22"/>
                <w:szCs w:val="22"/>
                <w:lang w:eastAsia="ru-RU"/>
              </w:rPr>
            </w:pPr>
          </w:p>
        </w:tc>
        <w:tc>
          <w:tcPr>
            <w:tcW w:w="3685" w:type="dxa"/>
            <w:vMerge/>
            <w:shd w:val="clear" w:color="auto" w:fill="auto"/>
          </w:tcPr>
          <w:p w14:paraId="0CF63AC4" w14:textId="77777777" w:rsidR="00660547" w:rsidRPr="00035296" w:rsidRDefault="00660547" w:rsidP="00B00384">
            <w:pPr>
              <w:ind w:firstLine="0"/>
              <w:contextualSpacing/>
              <w:rPr>
                <w:rFonts w:eastAsia="Times New Roman"/>
                <w:bCs/>
                <w:sz w:val="22"/>
                <w:szCs w:val="22"/>
                <w:lang w:eastAsia="ru-RU"/>
              </w:rPr>
            </w:pPr>
          </w:p>
        </w:tc>
        <w:tc>
          <w:tcPr>
            <w:tcW w:w="3785" w:type="dxa"/>
            <w:shd w:val="clear" w:color="auto" w:fill="auto"/>
          </w:tcPr>
          <w:p w14:paraId="5D3921C1"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Расходами, отличными от расходов по обычным видам деятельности, являются:</w:t>
            </w:r>
          </w:p>
          <w:p w14:paraId="73D0DDEC"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д) расходы, связанные с оплатой услуг, оказываемых кредитными </w:t>
            </w:r>
            <w:r w:rsidRPr="00035296">
              <w:rPr>
                <w:rFonts w:eastAsia="Times New Roman"/>
                <w:bCs/>
                <w:sz w:val="22"/>
                <w:szCs w:val="22"/>
                <w:lang w:eastAsia="ru-RU"/>
              </w:rPr>
              <w:lastRenderedPageBreak/>
              <w:t xml:space="preserve">организациями </w:t>
            </w:r>
            <w:r w:rsidRPr="00035296">
              <w:rPr>
                <w:rFonts w:eastAsia="Times New Roman"/>
                <w:b/>
                <w:bCs/>
                <w:sz w:val="22"/>
                <w:szCs w:val="22"/>
                <w:lang w:eastAsia="ru-RU"/>
              </w:rPr>
              <w:t>(с учетом положений пункта 12 настоящего Стандарта)</w:t>
            </w:r>
            <w:r w:rsidRPr="00035296">
              <w:rPr>
                <w:rFonts w:eastAsia="Times New Roman"/>
                <w:bCs/>
                <w:sz w:val="22"/>
                <w:szCs w:val="22"/>
                <w:lang w:eastAsia="ru-RU"/>
              </w:rPr>
              <w:t>;</w:t>
            </w:r>
          </w:p>
          <w:p w14:paraId="2EDEADC2" w14:textId="77777777" w:rsidR="00660547" w:rsidRPr="00035296" w:rsidRDefault="00660547" w:rsidP="00B00384">
            <w:pPr>
              <w:ind w:firstLine="0"/>
              <w:contextualSpacing/>
              <w:rPr>
                <w:rFonts w:eastAsia="Times New Roman"/>
                <w:bCs/>
                <w:sz w:val="22"/>
                <w:szCs w:val="22"/>
                <w:lang w:eastAsia="ru-RU"/>
              </w:rPr>
            </w:pPr>
          </w:p>
          <w:p w14:paraId="2FBCAB3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7402331A"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Например, процентные расходы для лизинговых компаний целесообразно считать расходами по обычным видам деятельности.</w:t>
            </w:r>
          </w:p>
          <w:p w14:paraId="136F5486"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Текущая формулировка не позволяет отражать в составе себестоимости процентные расходы, связанные с приобретением объекта аренды.</w:t>
            </w:r>
          </w:p>
        </w:tc>
        <w:tc>
          <w:tcPr>
            <w:tcW w:w="1985" w:type="dxa"/>
            <w:shd w:val="clear" w:color="auto" w:fill="auto"/>
          </w:tcPr>
          <w:p w14:paraId="310A57B2" w14:textId="77777777" w:rsidR="0018255E" w:rsidRPr="00035296" w:rsidRDefault="0018255E"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 xml:space="preserve">Учтено </w:t>
            </w:r>
            <w:r>
              <w:rPr>
                <w:rFonts w:eastAsia="Times New Roman"/>
                <w:b/>
                <w:bCs/>
                <w:sz w:val="22"/>
                <w:szCs w:val="22"/>
                <w:lang w:eastAsia="ru-RU"/>
              </w:rPr>
              <w:t>в другой редакции</w:t>
            </w:r>
            <w:r w:rsidRPr="00035296">
              <w:rPr>
                <w:rFonts w:eastAsia="Times New Roman"/>
                <w:b/>
                <w:bCs/>
                <w:sz w:val="22"/>
                <w:szCs w:val="22"/>
                <w:lang w:eastAsia="ru-RU"/>
              </w:rPr>
              <w:t>.</w:t>
            </w:r>
          </w:p>
          <w:p w14:paraId="74D31849" w14:textId="77777777" w:rsidR="00034BA1" w:rsidRPr="00035296" w:rsidRDefault="0018255E" w:rsidP="00B00384">
            <w:pPr>
              <w:ind w:firstLine="0"/>
              <w:contextualSpacing/>
              <w:rPr>
                <w:rFonts w:eastAsia="Times New Roman"/>
                <w:bCs/>
                <w:sz w:val="22"/>
                <w:szCs w:val="22"/>
                <w:lang w:eastAsia="ru-RU"/>
              </w:rPr>
            </w:pPr>
            <w:r w:rsidRPr="00FB7C16">
              <w:rPr>
                <w:rFonts w:eastAsia="Times New Roman"/>
                <w:bCs/>
                <w:sz w:val="22"/>
                <w:szCs w:val="22"/>
                <w:lang w:eastAsia="ru-RU"/>
              </w:rPr>
              <w:t xml:space="preserve">См. пункт </w:t>
            </w:r>
            <w:r>
              <w:rPr>
                <w:rFonts w:eastAsia="Times New Roman"/>
                <w:bCs/>
                <w:sz w:val="22"/>
                <w:szCs w:val="22"/>
                <w:lang w:eastAsia="ru-RU"/>
              </w:rPr>
              <w:t>27</w:t>
            </w:r>
            <w:r w:rsidRPr="00FB7C16">
              <w:rPr>
                <w:rFonts w:eastAsia="Times New Roman"/>
                <w:bCs/>
                <w:sz w:val="22"/>
                <w:szCs w:val="22"/>
                <w:lang w:eastAsia="ru-RU"/>
              </w:rPr>
              <w:t xml:space="preserve"> </w:t>
            </w:r>
            <w:r>
              <w:rPr>
                <w:rFonts w:eastAsia="Times New Roman"/>
                <w:bCs/>
                <w:sz w:val="22"/>
                <w:szCs w:val="22"/>
                <w:lang w:eastAsia="ru-RU"/>
              </w:rPr>
              <w:t>нового проекта</w:t>
            </w:r>
            <w:r w:rsidRPr="00FB7C16">
              <w:rPr>
                <w:rFonts w:eastAsia="Times New Roman"/>
                <w:bCs/>
                <w:sz w:val="22"/>
                <w:szCs w:val="22"/>
                <w:lang w:eastAsia="ru-RU"/>
              </w:rPr>
              <w:t>.</w:t>
            </w:r>
          </w:p>
        </w:tc>
      </w:tr>
      <w:tr w:rsidR="00035296" w:rsidRPr="00035296" w14:paraId="6296ADEB" w14:textId="77777777" w:rsidTr="00E23DE8">
        <w:tc>
          <w:tcPr>
            <w:tcW w:w="494" w:type="dxa"/>
            <w:shd w:val="clear" w:color="auto" w:fill="auto"/>
          </w:tcPr>
          <w:p w14:paraId="77C037AE" w14:textId="77777777" w:rsidR="00660547" w:rsidRPr="00035296" w:rsidRDefault="00660547" w:rsidP="00B00384">
            <w:pPr>
              <w:pStyle w:val="ab"/>
              <w:numPr>
                <w:ilvl w:val="0"/>
                <w:numId w:val="2"/>
              </w:numPr>
              <w:rPr>
                <w:rFonts w:eastAsia="Times New Roman"/>
                <w:bCs/>
                <w:sz w:val="22"/>
                <w:szCs w:val="22"/>
              </w:rPr>
            </w:pPr>
          </w:p>
        </w:tc>
        <w:tc>
          <w:tcPr>
            <w:tcW w:w="1599" w:type="dxa"/>
            <w:vMerge w:val="restart"/>
            <w:shd w:val="clear" w:color="auto" w:fill="auto"/>
          </w:tcPr>
          <w:p w14:paraId="2425020D"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«з» пункта 19</w:t>
            </w:r>
          </w:p>
        </w:tc>
        <w:tc>
          <w:tcPr>
            <w:tcW w:w="3685" w:type="dxa"/>
            <w:vMerge w:val="restart"/>
            <w:shd w:val="clear" w:color="auto" w:fill="auto"/>
          </w:tcPr>
          <w:p w14:paraId="3ACC7FAB"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524A9FE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13E4760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з) суммы безнадежной дебиторской задолженности, иных долгов, нереальных ко взысканию;</w:t>
            </w:r>
          </w:p>
        </w:tc>
        <w:tc>
          <w:tcPr>
            <w:tcW w:w="3785" w:type="dxa"/>
            <w:shd w:val="clear" w:color="auto" w:fill="auto"/>
          </w:tcPr>
          <w:p w14:paraId="3E8F89C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Предлагается следующая редакция:</w:t>
            </w:r>
          </w:p>
          <w:p w14:paraId="23A4B451"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 </w:t>
            </w:r>
            <w:r w:rsidRPr="00035296">
              <w:rPr>
                <w:rFonts w:eastAsia="Times New Roman"/>
                <w:b/>
                <w:bCs/>
                <w:sz w:val="22"/>
                <w:szCs w:val="22"/>
                <w:lang w:eastAsia="ru-RU"/>
              </w:rPr>
              <w:t>суммы убытков от обесценения дебиторской задолженности, иных долгов,</w:t>
            </w:r>
            <w:r w:rsidRPr="00035296">
              <w:rPr>
                <w:rFonts w:eastAsia="Times New Roman"/>
                <w:bCs/>
                <w:sz w:val="22"/>
                <w:szCs w:val="22"/>
                <w:lang w:eastAsia="ru-RU"/>
              </w:rPr>
              <w:t xml:space="preserve"> суммы безнадежной дебиторской задолженности, иных долгов, нереальных ко взысканию;» </w:t>
            </w:r>
          </w:p>
          <w:p w14:paraId="00A63CEE" w14:textId="77777777" w:rsidR="00660547" w:rsidRPr="00035296" w:rsidRDefault="00660547" w:rsidP="00B00384">
            <w:pPr>
              <w:ind w:firstLine="0"/>
              <w:contextualSpacing/>
              <w:rPr>
                <w:rFonts w:eastAsia="Times New Roman"/>
                <w:bCs/>
                <w:sz w:val="22"/>
                <w:szCs w:val="22"/>
                <w:lang w:eastAsia="ru-RU"/>
              </w:rPr>
            </w:pPr>
          </w:p>
          <w:p w14:paraId="047C1E1A"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p w14:paraId="289B824C" w14:textId="77777777" w:rsidR="00660547" w:rsidRPr="00035296" w:rsidRDefault="00660547" w:rsidP="00B00384">
            <w:pPr>
              <w:ind w:firstLine="0"/>
              <w:contextualSpacing/>
              <w:rPr>
                <w:rFonts w:eastAsia="Times New Roman"/>
                <w:bCs/>
                <w:sz w:val="22"/>
                <w:szCs w:val="22"/>
                <w:lang w:eastAsia="ru-RU"/>
              </w:rPr>
            </w:pPr>
          </w:p>
          <w:p w14:paraId="70E25B15" w14:textId="77777777" w:rsidR="00660547" w:rsidRPr="00035296" w:rsidRDefault="00660547" w:rsidP="00B00384">
            <w:pPr>
              <w:ind w:firstLine="0"/>
              <w:contextualSpacing/>
              <w:rPr>
                <w:rFonts w:eastAsia="Times New Roman"/>
                <w:bCs/>
                <w:sz w:val="22"/>
                <w:szCs w:val="22"/>
                <w:lang w:eastAsia="ru-RU"/>
              </w:rPr>
            </w:pPr>
          </w:p>
        </w:tc>
        <w:tc>
          <w:tcPr>
            <w:tcW w:w="4040" w:type="dxa"/>
            <w:shd w:val="clear" w:color="auto" w:fill="auto"/>
          </w:tcPr>
          <w:p w14:paraId="36CD1B65" w14:textId="4F7D6380"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Убытки (расходы) от обесценения дебиторской задолженности подлежат признанию в бухгалтерском учете до ее признания безнадежной к взысканию (см. пункты 5.5.1 – 5.5.8 МСФО (IFRS) 9 «Финансовые инструменты», а также абзац первый пункта 70 Положения по ведению бухгалтерского учета и бухгалтерской отчетности в Российской Федерации (приказ Минфина России от 29</w:t>
            </w:r>
            <w:r w:rsidR="00270950">
              <w:rPr>
                <w:rFonts w:eastAsia="Times New Roman"/>
                <w:bCs/>
                <w:sz w:val="22"/>
                <w:szCs w:val="22"/>
                <w:lang w:eastAsia="ru-RU"/>
              </w:rPr>
              <w:t xml:space="preserve"> июля </w:t>
            </w:r>
            <w:r w:rsidRPr="00035296">
              <w:rPr>
                <w:rFonts w:eastAsia="Times New Roman"/>
                <w:bCs/>
                <w:sz w:val="22"/>
                <w:szCs w:val="22"/>
                <w:lang w:eastAsia="ru-RU"/>
              </w:rPr>
              <w:t xml:space="preserve">1998 </w:t>
            </w:r>
            <w:r w:rsidR="00270950">
              <w:rPr>
                <w:rFonts w:eastAsia="Times New Roman"/>
                <w:bCs/>
                <w:sz w:val="22"/>
                <w:szCs w:val="22"/>
                <w:lang w:eastAsia="ru-RU"/>
              </w:rPr>
              <w:t xml:space="preserve">г. </w:t>
            </w:r>
            <w:r w:rsidRPr="00035296">
              <w:rPr>
                <w:rFonts w:eastAsia="Times New Roman"/>
                <w:bCs/>
                <w:sz w:val="22"/>
                <w:szCs w:val="22"/>
                <w:lang w:eastAsia="ru-RU"/>
              </w:rPr>
              <w:t>№ 34н).</w:t>
            </w:r>
          </w:p>
        </w:tc>
        <w:tc>
          <w:tcPr>
            <w:tcW w:w="1985" w:type="dxa"/>
            <w:shd w:val="clear" w:color="auto" w:fill="auto"/>
          </w:tcPr>
          <w:p w14:paraId="75A0BCFE" w14:textId="77777777" w:rsidR="0018255E" w:rsidRPr="00035296" w:rsidRDefault="0018255E" w:rsidP="00B00384">
            <w:pPr>
              <w:ind w:firstLine="0"/>
              <w:contextualSpacing/>
              <w:rPr>
                <w:b/>
                <w:bCs/>
                <w:sz w:val="22"/>
                <w:szCs w:val="22"/>
              </w:rPr>
            </w:pPr>
            <w:r w:rsidRPr="00035296">
              <w:rPr>
                <w:b/>
                <w:bCs/>
                <w:sz w:val="22"/>
                <w:szCs w:val="22"/>
              </w:rPr>
              <w:t>Не учтено.</w:t>
            </w:r>
          </w:p>
          <w:p w14:paraId="327F4B2B" w14:textId="77777777" w:rsidR="0018255E" w:rsidRPr="00035296" w:rsidRDefault="0018255E" w:rsidP="00B00384">
            <w:pPr>
              <w:ind w:firstLine="0"/>
              <w:contextualSpacing/>
              <w:rPr>
                <w:bCs/>
                <w:sz w:val="22"/>
                <w:szCs w:val="22"/>
              </w:rPr>
            </w:pPr>
            <w:r w:rsidRPr="00035296">
              <w:rPr>
                <w:bCs/>
                <w:sz w:val="22"/>
                <w:szCs w:val="22"/>
              </w:rPr>
              <w:t xml:space="preserve">Избыточно. </w:t>
            </w:r>
          </w:p>
          <w:p w14:paraId="587383DE" w14:textId="77777777" w:rsidR="00660547" w:rsidRPr="00035296" w:rsidRDefault="0018255E" w:rsidP="00B00384">
            <w:pPr>
              <w:ind w:firstLine="0"/>
              <w:contextualSpacing/>
              <w:rPr>
                <w:rFonts w:eastAsia="Times New Roman"/>
                <w:bCs/>
                <w:sz w:val="22"/>
                <w:szCs w:val="22"/>
                <w:lang w:eastAsia="ru-RU"/>
              </w:rPr>
            </w:pPr>
            <w:r>
              <w:rPr>
                <w:bCs/>
                <w:sz w:val="22"/>
                <w:szCs w:val="22"/>
              </w:rPr>
              <w:t>См. подпункт «л» пункта</w:t>
            </w:r>
            <w:r w:rsidRPr="00035296">
              <w:rPr>
                <w:bCs/>
                <w:sz w:val="22"/>
                <w:szCs w:val="22"/>
              </w:rPr>
              <w:t xml:space="preserve"> </w:t>
            </w:r>
            <w:r>
              <w:rPr>
                <w:bCs/>
                <w:sz w:val="22"/>
                <w:szCs w:val="22"/>
              </w:rPr>
              <w:t>27</w:t>
            </w:r>
            <w:r w:rsidRPr="00035296">
              <w:rPr>
                <w:bCs/>
                <w:sz w:val="22"/>
                <w:szCs w:val="22"/>
              </w:rPr>
              <w:t xml:space="preserve"> </w:t>
            </w:r>
            <w:r>
              <w:rPr>
                <w:bCs/>
                <w:sz w:val="22"/>
                <w:szCs w:val="22"/>
              </w:rPr>
              <w:t>нового п</w:t>
            </w:r>
            <w:r w:rsidRPr="00035296">
              <w:rPr>
                <w:bCs/>
                <w:sz w:val="22"/>
                <w:szCs w:val="22"/>
              </w:rPr>
              <w:t>роекта.</w:t>
            </w:r>
          </w:p>
        </w:tc>
      </w:tr>
      <w:tr w:rsidR="00035296" w:rsidRPr="00035296" w14:paraId="00AF447D" w14:textId="77777777" w:rsidTr="00E23DE8">
        <w:tc>
          <w:tcPr>
            <w:tcW w:w="494" w:type="dxa"/>
            <w:shd w:val="clear" w:color="auto" w:fill="auto"/>
          </w:tcPr>
          <w:p w14:paraId="499AFB25" w14:textId="77777777" w:rsidR="00660547" w:rsidRPr="00035296" w:rsidRDefault="00660547" w:rsidP="00B00384">
            <w:pPr>
              <w:pStyle w:val="ab"/>
              <w:numPr>
                <w:ilvl w:val="0"/>
                <w:numId w:val="2"/>
              </w:numPr>
              <w:rPr>
                <w:rFonts w:eastAsia="Times New Roman"/>
                <w:bCs/>
                <w:sz w:val="22"/>
                <w:szCs w:val="22"/>
              </w:rPr>
            </w:pPr>
          </w:p>
        </w:tc>
        <w:tc>
          <w:tcPr>
            <w:tcW w:w="1599" w:type="dxa"/>
            <w:vMerge/>
            <w:shd w:val="clear" w:color="auto" w:fill="auto"/>
          </w:tcPr>
          <w:p w14:paraId="59A18E0F" w14:textId="77777777" w:rsidR="00660547" w:rsidRPr="00035296" w:rsidRDefault="00660547" w:rsidP="00B00384">
            <w:pPr>
              <w:ind w:firstLine="0"/>
              <w:contextualSpacing/>
              <w:rPr>
                <w:rFonts w:eastAsia="Times New Roman"/>
                <w:bCs/>
                <w:sz w:val="22"/>
                <w:szCs w:val="22"/>
                <w:lang w:eastAsia="ru-RU"/>
              </w:rPr>
            </w:pPr>
          </w:p>
        </w:tc>
        <w:tc>
          <w:tcPr>
            <w:tcW w:w="3685" w:type="dxa"/>
            <w:vMerge/>
            <w:shd w:val="clear" w:color="auto" w:fill="auto"/>
          </w:tcPr>
          <w:p w14:paraId="25D3CA90" w14:textId="77777777" w:rsidR="00660547" w:rsidRPr="00035296" w:rsidRDefault="00660547" w:rsidP="00B00384">
            <w:pPr>
              <w:ind w:firstLine="0"/>
              <w:contextualSpacing/>
              <w:rPr>
                <w:rFonts w:eastAsia="Times New Roman"/>
                <w:bCs/>
                <w:sz w:val="22"/>
                <w:szCs w:val="22"/>
                <w:lang w:eastAsia="ru-RU"/>
              </w:rPr>
            </w:pPr>
          </w:p>
        </w:tc>
        <w:tc>
          <w:tcPr>
            <w:tcW w:w="3785" w:type="dxa"/>
            <w:shd w:val="clear" w:color="auto" w:fill="auto"/>
          </w:tcPr>
          <w:p w14:paraId="490ECC7B"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Исключить.</w:t>
            </w:r>
          </w:p>
          <w:p w14:paraId="57C7602D" w14:textId="77777777" w:rsidR="00660547" w:rsidRPr="00035296" w:rsidRDefault="00660547" w:rsidP="00B00384">
            <w:pPr>
              <w:ind w:firstLine="0"/>
              <w:contextualSpacing/>
              <w:rPr>
                <w:rFonts w:eastAsia="Times New Roman"/>
                <w:bCs/>
                <w:sz w:val="22"/>
                <w:szCs w:val="22"/>
                <w:lang w:eastAsia="ru-RU"/>
              </w:rPr>
            </w:pPr>
          </w:p>
          <w:p w14:paraId="16C181DB" w14:textId="77777777" w:rsidR="00660547"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189F6A6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С учетом правил создания резервов сомнительных долгов утрачено основание.</w:t>
            </w:r>
          </w:p>
        </w:tc>
        <w:tc>
          <w:tcPr>
            <w:tcW w:w="1985" w:type="dxa"/>
            <w:shd w:val="clear" w:color="auto" w:fill="auto"/>
          </w:tcPr>
          <w:p w14:paraId="36C2B675" w14:textId="77777777" w:rsidR="00660547" w:rsidRDefault="0018255E" w:rsidP="00B00384">
            <w:pPr>
              <w:ind w:firstLine="0"/>
              <w:contextualSpacing/>
              <w:rPr>
                <w:rFonts w:eastAsia="Times New Roman"/>
                <w:b/>
                <w:bCs/>
                <w:sz w:val="22"/>
                <w:szCs w:val="22"/>
                <w:lang w:eastAsia="ru-RU"/>
              </w:rPr>
            </w:pPr>
            <w:r>
              <w:rPr>
                <w:rFonts w:eastAsia="Times New Roman"/>
                <w:b/>
                <w:bCs/>
                <w:sz w:val="22"/>
                <w:szCs w:val="22"/>
                <w:lang w:eastAsia="ru-RU"/>
              </w:rPr>
              <w:t>Учтено в другой редакции</w:t>
            </w:r>
            <w:r w:rsidR="00660547" w:rsidRPr="00035296">
              <w:rPr>
                <w:rFonts w:eastAsia="Times New Roman"/>
                <w:b/>
                <w:bCs/>
                <w:sz w:val="22"/>
                <w:szCs w:val="22"/>
                <w:lang w:eastAsia="ru-RU"/>
              </w:rPr>
              <w:t>.</w:t>
            </w:r>
          </w:p>
          <w:p w14:paraId="66DE7EB1" w14:textId="77777777" w:rsidR="0018255E" w:rsidRPr="0018255E" w:rsidRDefault="0018255E" w:rsidP="00B00384">
            <w:pPr>
              <w:ind w:firstLine="0"/>
              <w:contextualSpacing/>
              <w:rPr>
                <w:rFonts w:eastAsia="Times New Roman"/>
                <w:bCs/>
                <w:sz w:val="22"/>
                <w:szCs w:val="22"/>
                <w:lang w:eastAsia="ru-RU"/>
              </w:rPr>
            </w:pPr>
            <w:r w:rsidRPr="0018255E">
              <w:rPr>
                <w:rFonts w:eastAsia="Times New Roman"/>
                <w:bCs/>
                <w:sz w:val="22"/>
                <w:szCs w:val="22"/>
                <w:lang w:eastAsia="ru-RU"/>
              </w:rPr>
              <w:t>См. пункт 28 нового проекта.</w:t>
            </w:r>
          </w:p>
        </w:tc>
      </w:tr>
      <w:tr w:rsidR="00035296" w:rsidRPr="00035296" w14:paraId="6A9DCAE6" w14:textId="77777777" w:rsidTr="00E23DE8">
        <w:tc>
          <w:tcPr>
            <w:tcW w:w="494" w:type="dxa"/>
            <w:shd w:val="clear" w:color="auto" w:fill="auto"/>
          </w:tcPr>
          <w:p w14:paraId="5EE3305F" w14:textId="77777777" w:rsidR="00660547" w:rsidRPr="00035296" w:rsidRDefault="00660547" w:rsidP="00B00384">
            <w:pPr>
              <w:pStyle w:val="ab"/>
              <w:numPr>
                <w:ilvl w:val="0"/>
                <w:numId w:val="2"/>
              </w:numPr>
              <w:rPr>
                <w:rFonts w:eastAsia="Times New Roman"/>
                <w:bCs/>
                <w:sz w:val="22"/>
                <w:szCs w:val="22"/>
              </w:rPr>
            </w:pPr>
          </w:p>
        </w:tc>
        <w:tc>
          <w:tcPr>
            <w:tcW w:w="1599" w:type="dxa"/>
            <w:vMerge w:val="restart"/>
            <w:shd w:val="clear" w:color="auto" w:fill="auto"/>
          </w:tcPr>
          <w:p w14:paraId="4CC398DC"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«л» пункта 19</w:t>
            </w:r>
          </w:p>
        </w:tc>
        <w:tc>
          <w:tcPr>
            <w:tcW w:w="3685" w:type="dxa"/>
            <w:vMerge w:val="restart"/>
            <w:shd w:val="clear" w:color="auto" w:fill="auto"/>
          </w:tcPr>
          <w:p w14:paraId="06CC07E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5C5772B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21D9D6B7"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л) убытки прошлых лет, признанные в отчетном году;</w:t>
            </w:r>
          </w:p>
        </w:tc>
        <w:tc>
          <w:tcPr>
            <w:tcW w:w="3785" w:type="dxa"/>
            <w:shd w:val="clear" w:color="auto" w:fill="auto"/>
          </w:tcPr>
          <w:p w14:paraId="3D0EEF57"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Исключить.</w:t>
            </w:r>
          </w:p>
          <w:p w14:paraId="0100B3AD" w14:textId="77777777" w:rsidR="00660547" w:rsidRPr="00035296" w:rsidRDefault="00660547" w:rsidP="00B00384">
            <w:pPr>
              <w:ind w:firstLine="0"/>
              <w:contextualSpacing/>
              <w:rPr>
                <w:rFonts w:eastAsia="Times New Roman"/>
                <w:bCs/>
                <w:sz w:val="22"/>
                <w:szCs w:val="22"/>
                <w:lang w:eastAsia="ru-RU"/>
              </w:rPr>
            </w:pPr>
          </w:p>
          <w:p w14:paraId="12F9A9E0" w14:textId="77777777" w:rsidR="000B1D4A"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p w14:paraId="0EF6A86E" w14:textId="77777777" w:rsidR="00660547" w:rsidRPr="00035296" w:rsidRDefault="00660547" w:rsidP="00B00384">
            <w:pPr>
              <w:ind w:firstLine="0"/>
              <w:contextualSpacing/>
              <w:rPr>
                <w:rFonts w:eastAsia="Times New Roman"/>
                <w:bCs/>
                <w:sz w:val="22"/>
                <w:szCs w:val="22"/>
                <w:lang w:eastAsia="ru-RU"/>
              </w:rPr>
            </w:pPr>
          </w:p>
        </w:tc>
        <w:tc>
          <w:tcPr>
            <w:tcW w:w="4040" w:type="dxa"/>
            <w:shd w:val="clear" w:color="auto" w:fill="auto"/>
          </w:tcPr>
          <w:p w14:paraId="27A84FD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Либо случаи подпадают под прекращаемую деятельность, либо отражаются как ошибки, либо исключительные случаи, требующие </w:t>
            </w:r>
            <w:proofErr w:type="spellStart"/>
            <w:r w:rsidRPr="00035296">
              <w:rPr>
                <w:rFonts w:eastAsia="Times New Roman"/>
                <w:bCs/>
                <w:sz w:val="22"/>
                <w:szCs w:val="22"/>
                <w:lang w:eastAsia="ru-RU"/>
              </w:rPr>
              <w:t>профсуждения</w:t>
            </w:r>
            <w:proofErr w:type="spellEnd"/>
            <w:r w:rsidRPr="00035296">
              <w:rPr>
                <w:rFonts w:eastAsia="Times New Roman"/>
                <w:bCs/>
                <w:sz w:val="22"/>
                <w:szCs w:val="22"/>
                <w:lang w:eastAsia="ru-RU"/>
              </w:rPr>
              <w:t>. Избыточная категория.</w:t>
            </w:r>
          </w:p>
        </w:tc>
        <w:tc>
          <w:tcPr>
            <w:tcW w:w="1985" w:type="dxa"/>
            <w:shd w:val="clear" w:color="auto" w:fill="auto"/>
          </w:tcPr>
          <w:p w14:paraId="7F0B3B43" w14:textId="77777777" w:rsidR="00660547"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6CED6738" w14:textId="77777777" w:rsidR="0018255E" w:rsidRPr="0018255E" w:rsidRDefault="0018255E" w:rsidP="00B00384">
            <w:pPr>
              <w:ind w:firstLine="0"/>
              <w:contextualSpacing/>
              <w:rPr>
                <w:rFonts w:eastAsia="Times New Roman"/>
                <w:bCs/>
                <w:sz w:val="22"/>
                <w:szCs w:val="22"/>
                <w:lang w:eastAsia="ru-RU"/>
              </w:rPr>
            </w:pPr>
            <w:r w:rsidRPr="0018255E">
              <w:rPr>
                <w:rFonts w:eastAsia="Times New Roman"/>
                <w:bCs/>
                <w:sz w:val="22"/>
                <w:szCs w:val="22"/>
                <w:lang w:eastAsia="ru-RU"/>
              </w:rPr>
              <w:t>Необходимость пункта обусловлена правоприменительной практикой.</w:t>
            </w:r>
          </w:p>
        </w:tc>
      </w:tr>
      <w:tr w:rsidR="00035296" w:rsidRPr="00035296" w14:paraId="1B66906B" w14:textId="77777777" w:rsidTr="00E23DE8">
        <w:tc>
          <w:tcPr>
            <w:tcW w:w="494" w:type="dxa"/>
            <w:shd w:val="clear" w:color="auto" w:fill="auto"/>
          </w:tcPr>
          <w:p w14:paraId="427DC7A0" w14:textId="77777777" w:rsidR="00660547" w:rsidRPr="00035296" w:rsidRDefault="00660547" w:rsidP="00B00384">
            <w:pPr>
              <w:pStyle w:val="ab"/>
              <w:numPr>
                <w:ilvl w:val="0"/>
                <w:numId w:val="2"/>
              </w:numPr>
              <w:rPr>
                <w:rFonts w:eastAsia="Times New Roman"/>
                <w:bCs/>
                <w:sz w:val="22"/>
                <w:szCs w:val="22"/>
              </w:rPr>
            </w:pPr>
          </w:p>
        </w:tc>
        <w:tc>
          <w:tcPr>
            <w:tcW w:w="1599" w:type="dxa"/>
            <w:vMerge/>
            <w:shd w:val="clear" w:color="auto" w:fill="auto"/>
          </w:tcPr>
          <w:p w14:paraId="6E601871" w14:textId="77777777" w:rsidR="00660547" w:rsidRPr="00035296" w:rsidRDefault="00660547" w:rsidP="00B00384">
            <w:pPr>
              <w:ind w:firstLine="0"/>
              <w:contextualSpacing/>
              <w:rPr>
                <w:rFonts w:eastAsia="Times New Roman"/>
                <w:bCs/>
                <w:sz w:val="22"/>
                <w:szCs w:val="22"/>
                <w:lang w:eastAsia="ru-RU"/>
              </w:rPr>
            </w:pPr>
          </w:p>
        </w:tc>
        <w:tc>
          <w:tcPr>
            <w:tcW w:w="3685" w:type="dxa"/>
            <w:vMerge/>
            <w:shd w:val="clear" w:color="auto" w:fill="auto"/>
          </w:tcPr>
          <w:p w14:paraId="7796A6A7" w14:textId="77777777" w:rsidR="00660547" w:rsidRPr="00035296" w:rsidRDefault="00660547" w:rsidP="00B00384">
            <w:pPr>
              <w:ind w:firstLine="0"/>
              <w:contextualSpacing/>
              <w:rPr>
                <w:rFonts w:eastAsia="Times New Roman"/>
                <w:bCs/>
                <w:sz w:val="22"/>
                <w:szCs w:val="22"/>
                <w:lang w:eastAsia="ru-RU"/>
              </w:rPr>
            </w:pPr>
          </w:p>
        </w:tc>
        <w:tc>
          <w:tcPr>
            <w:tcW w:w="3785" w:type="dxa"/>
            <w:shd w:val="clear" w:color="auto" w:fill="auto"/>
          </w:tcPr>
          <w:p w14:paraId="69843B64" w14:textId="67EB416F"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Непонятно, как применять подпункт «л» при признании выручк</w:t>
            </w:r>
            <w:r w:rsidR="00F7732A">
              <w:rPr>
                <w:rFonts w:eastAsia="Times New Roman"/>
                <w:bCs/>
                <w:sz w:val="22"/>
                <w:szCs w:val="22"/>
                <w:lang w:eastAsia="ru-RU"/>
              </w:rPr>
              <w:t>и</w:t>
            </w:r>
            <w:r w:rsidRPr="00035296">
              <w:rPr>
                <w:rFonts w:eastAsia="Times New Roman"/>
                <w:bCs/>
                <w:sz w:val="22"/>
                <w:szCs w:val="22"/>
                <w:lang w:eastAsia="ru-RU"/>
              </w:rPr>
              <w:t xml:space="preserve"> по степени готовности. </w:t>
            </w:r>
          </w:p>
          <w:p w14:paraId="10E76CBC" w14:textId="77777777" w:rsidR="00660547" w:rsidRPr="00035296" w:rsidRDefault="00660547" w:rsidP="00B00384">
            <w:pPr>
              <w:ind w:firstLine="0"/>
              <w:contextualSpacing/>
              <w:rPr>
                <w:rFonts w:eastAsia="Times New Roman"/>
                <w:bCs/>
                <w:sz w:val="22"/>
                <w:szCs w:val="22"/>
                <w:lang w:eastAsia="ru-RU"/>
              </w:rPr>
            </w:pPr>
          </w:p>
          <w:p w14:paraId="19431003"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3CCA00E8"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В текущей редакции предполагается, что корректировка выручки должна быть без соответствующей корректировки себестоимости.</w:t>
            </w:r>
          </w:p>
        </w:tc>
        <w:tc>
          <w:tcPr>
            <w:tcW w:w="1985" w:type="dxa"/>
            <w:shd w:val="clear" w:color="auto" w:fill="auto"/>
          </w:tcPr>
          <w:p w14:paraId="2C919881" w14:textId="77777777" w:rsidR="00660547"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689446A1" w14:textId="41235BAF" w:rsidR="0018255E" w:rsidRPr="0018255E" w:rsidRDefault="0018255E" w:rsidP="00B00384">
            <w:pPr>
              <w:ind w:firstLine="0"/>
              <w:contextualSpacing/>
              <w:rPr>
                <w:rFonts w:eastAsia="Times New Roman"/>
                <w:bCs/>
                <w:sz w:val="22"/>
                <w:szCs w:val="22"/>
                <w:lang w:eastAsia="ru-RU"/>
              </w:rPr>
            </w:pPr>
            <w:r w:rsidRPr="0018255E">
              <w:rPr>
                <w:rFonts w:eastAsia="Times New Roman"/>
                <w:bCs/>
                <w:sz w:val="22"/>
                <w:szCs w:val="22"/>
                <w:lang w:eastAsia="ru-RU"/>
              </w:rPr>
              <w:t>Пункт не имеет отношени</w:t>
            </w:r>
            <w:r w:rsidR="003A2B44">
              <w:rPr>
                <w:rFonts w:eastAsia="Times New Roman"/>
                <w:bCs/>
                <w:sz w:val="22"/>
                <w:szCs w:val="22"/>
                <w:lang w:eastAsia="ru-RU"/>
              </w:rPr>
              <w:t>я</w:t>
            </w:r>
            <w:r w:rsidRPr="0018255E">
              <w:rPr>
                <w:rFonts w:eastAsia="Times New Roman"/>
                <w:bCs/>
                <w:sz w:val="22"/>
                <w:szCs w:val="22"/>
                <w:lang w:eastAsia="ru-RU"/>
              </w:rPr>
              <w:t xml:space="preserve"> к методу по степени готовности.</w:t>
            </w:r>
          </w:p>
        </w:tc>
      </w:tr>
      <w:tr w:rsidR="00035296" w:rsidRPr="00035296" w14:paraId="32D0D965" w14:textId="77777777" w:rsidTr="00E23DE8">
        <w:tc>
          <w:tcPr>
            <w:tcW w:w="494" w:type="dxa"/>
            <w:shd w:val="clear" w:color="auto" w:fill="auto"/>
          </w:tcPr>
          <w:p w14:paraId="48BF0AFF" w14:textId="77777777" w:rsidR="00660547" w:rsidRPr="00035296" w:rsidRDefault="00660547" w:rsidP="00B00384">
            <w:pPr>
              <w:pStyle w:val="ab"/>
              <w:numPr>
                <w:ilvl w:val="0"/>
                <w:numId w:val="2"/>
              </w:numPr>
              <w:rPr>
                <w:rFonts w:eastAsia="Times New Roman"/>
                <w:bCs/>
                <w:sz w:val="22"/>
                <w:szCs w:val="22"/>
              </w:rPr>
            </w:pPr>
          </w:p>
        </w:tc>
        <w:tc>
          <w:tcPr>
            <w:tcW w:w="1599" w:type="dxa"/>
            <w:shd w:val="clear" w:color="auto" w:fill="auto"/>
          </w:tcPr>
          <w:p w14:paraId="6415C65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«м» пункта 19</w:t>
            </w:r>
          </w:p>
        </w:tc>
        <w:tc>
          <w:tcPr>
            <w:tcW w:w="3685" w:type="dxa"/>
            <w:shd w:val="clear" w:color="auto" w:fill="auto"/>
          </w:tcPr>
          <w:p w14:paraId="326681B9"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19. Расходами, отличными от расходов по обычным видам деятельности, являются:</w:t>
            </w:r>
          </w:p>
          <w:p w14:paraId="218B5DB1"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7A960DB6"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м) иные расходы, отличные от указанных в подпунктах «а» – «л» </w:t>
            </w:r>
            <w:r w:rsidRPr="00035296">
              <w:rPr>
                <w:rFonts w:eastAsia="Times New Roman"/>
                <w:bCs/>
                <w:sz w:val="22"/>
                <w:szCs w:val="22"/>
                <w:lang w:eastAsia="ru-RU"/>
              </w:rPr>
              <w:lastRenderedPageBreak/>
              <w:t>настоящего пункта, в случаях, установленных другими федеральными стандартами.</w:t>
            </w:r>
          </w:p>
        </w:tc>
        <w:tc>
          <w:tcPr>
            <w:tcW w:w="3785" w:type="dxa"/>
            <w:shd w:val="clear" w:color="auto" w:fill="auto"/>
          </w:tcPr>
          <w:p w14:paraId="69990B1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Дополнить пунктами, корреспондирующими с правилами признания изменения </w:t>
            </w:r>
            <w:proofErr w:type="spellStart"/>
            <w:r w:rsidRPr="00035296">
              <w:rPr>
                <w:rFonts w:eastAsia="Times New Roman"/>
                <w:bCs/>
                <w:sz w:val="22"/>
                <w:szCs w:val="22"/>
                <w:lang w:eastAsia="ru-RU"/>
              </w:rPr>
              <w:t>дооценки</w:t>
            </w:r>
            <w:proofErr w:type="spellEnd"/>
            <w:r w:rsidRPr="00035296">
              <w:rPr>
                <w:rFonts w:eastAsia="Times New Roman"/>
                <w:bCs/>
                <w:sz w:val="22"/>
                <w:szCs w:val="22"/>
                <w:lang w:eastAsia="ru-RU"/>
              </w:rPr>
              <w:t xml:space="preserve"> и обесценения активов или сделать ссылки на стандарты. </w:t>
            </w:r>
          </w:p>
          <w:p w14:paraId="2F4B0A28" w14:textId="77777777" w:rsidR="00660547" w:rsidRPr="00035296" w:rsidRDefault="00660547" w:rsidP="00B00384">
            <w:pPr>
              <w:ind w:firstLine="0"/>
              <w:contextualSpacing/>
              <w:rPr>
                <w:rFonts w:eastAsia="Times New Roman"/>
                <w:bCs/>
                <w:sz w:val="22"/>
                <w:szCs w:val="22"/>
                <w:lang w:eastAsia="ru-RU"/>
              </w:rPr>
            </w:pPr>
          </w:p>
          <w:p w14:paraId="6CD17F17" w14:textId="77777777" w:rsidR="00660547"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lastRenderedPageBreak/>
              <w:t>1С</w:t>
            </w:r>
          </w:p>
        </w:tc>
        <w:tc>
          <w:tcPr>
            <w:tcW w:w="4040" w:type="dxa"/>
            <w:shd w:val="clear" w:color="auto" w:fill="auto"/>
          </w:tcPr>
          <w:p w14:paraId="3C057809"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Из текста не понятно, как правила ФСБУ 6, 14, 26 в части </w:t>
            </w:r>
            <w:proofErr w:type="spellStart"/>
            <w:r w:rsidRPr="00035296">
              <w:rPr>
                <w:rFonts w:eastAsia="Times New Roman"/>
                <w:bCs/>
                <w:sz w:val="22"/>
                <w:szCs w:val="22"/>
                <w:lang w:eastAsia="ru-RU"/>
              </w:rPr>
              <w:t>дооценки</w:t>
            </w:r>
            <w:proofErr w:type="spellEnd"/>
            <w:r w:rsidRPr="00035296">
              <w:rPr>
                <w:rFonts w:eastAsia="Times New Roman"/>
                <w:bCs/>
                <w:sz w:val="22"/>
                <w:szCs w:val="22"/>
                <w:lang w:eastAsia="ru-RU"/>
              </w:rPr>
              <w:t xml:space="preserve"> и обесценения соотносятся с правилами проекта ФСБУ</w:t>
            </w:r>
            <w:r w:rsidR="006A5473">
              <w:rPr>
                <w:rFonts w:eastAsia="Times New Roman"/>
                <w:bCs/>
                <w:sz w:val="22"/>
                <w:szCs w:val="22"/>
                <w:lang w:eastAsia="ru-RU"/>
              </w:rPr>
              <w:t xml:space="preserve"> </w:t>
            </w:r>
            <w:r w:rsidRPr="00035296">
              <w:rPr>
                <w:rFonts w:eastAsia="Times New Roman"/>
                <w:bCs/>
                <w:sz w:val="22"/>
                <w:szCs w:val="22"/>
                <w:lang w:eastAsia="ru-RU"/>
              </w:rPr>
              <w:t>10</w:t>
            </w:r>
            <w:r w:rsidR="006A5473">
              <w:rPr>
                <w:rFonts w:eastAsia="Times New Roman"/>
                <w:bCs/>
                <w:sz w:val="22"/>
                <w:szCs w:val="22"/>
                <w:lang w:eastAsia="ru-RU"/>
              </w:rPr>
              <w:t>.</w:t>
            </w:r>
          </w:p>
        </w:tc>
        <w:tc>
          <w:tcPr>
            <w:tcW w:w="1985" w:type="dxa"/>
            <w:shd w:val="clear" w:color="auto" w:fill="auto"/>
          </w:tcPr>
          <w:p w14:paraId="38DAD3A7"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p w14:paraId="3DF6741A" w14:textId="77777777" w:rsidR="00660547" w:rsidRPr="00035296" w:rsidRDefault="00660547" w:rsidP="00B00384">
            <w:pPr>
              <w:ind w:firstLine="0"/>
              <w:contextualSpacing/>
              <w:rPr>
                <w:rFonts w:eastAsia="Times New Roman"/>
                <w:bCs/>
                <w:sz w:val="22"/>
                <w:szCs w:val="22"/>
                <w:lang w:eastAsia="ru-RU"/>
              </w:rPr>
            </w:pPr>
            <w:r w:rsidRPr="00FB7C16">
              <w:rPr>
                <w:rFonts w:eastAsia="Times New Roman"/>
                <w:bCs/>
                <w:sz w:val="22"/>
                <w:szCs w:val="22"/>
                <w:lang w:eastAsia="ru-RU"/>
              </w:rPr>
              <w:t xml:space="preserve">См. пункт </w:t>
            </w:r>
            <w:r w:rsidR="0018255E">
              <w:rPr>
                <w:rFonts w:eastAsia="Times New Roman"/>
                <w:bCs/>
                <w:sz w:val="22"/>
                <w:szCs w:val="22"/>
                <w:lang w:eastAsia="ru-RU"/>
              </w:rPr>
              <w:t>29 нового проекта.</w:t>
            </w:r>
          </w:p>
        </w:tc>
      </w:tr>
      <w:tr w:rsidR="00FE33DF" w:rsidRPr="00035296" w14:paraId="14FC0C8F" w14:textId="77777777" w:rsidTr="00C7418E">
        <w:tc>
          <w:tcPr>
            <w:tcW w:w="494" w:type="dxa"/>
            <w:shd w:val="clear" w:color="auto" w:fill="auto"/>
          </w:tcPr>
          <w:p w14:paraId="70C5B5F3" w14:textId="77777777" w:rsidR="00FE33DF" w:rsidRPr="00035296" w:rsidRDefault="00FE33DF" w:rsidP="00B00384">
            <w:pPr>
              <w:pStyle w:val="ab"/>
              <w:numPr>
                <w:ilvl w:val="0"/>
                <w:numId w:val="2"/>
              </w:numPr>
              <w:rPr>
                <w:rFonts w:eastAsia="Times New Roman"/>
                <w:bCs/>
                <w:sz w:val="22"/>
                <w:szCs w:val="22"/>
              </w:rPr>
            </w:pPr>
          </w:p>
        </w:tc>
        <w:tc>
          <w:tcPr>
            <w:tcW w:w="1599" w:type="dxa"/>
          </w:tcPr>
          <w:p w14:paraId="6BE2161F" w14:textId="6D1FD328"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Подпункты «а» - «в» пункта 20</w:t>
            </w:r>
          </w:p>
        </w:tc>
        <w:tc>
          <w:tcPr>
            <w:tcW w:w="3685" w:type="dxa"/>
          </w:tcPr>
          <w:p w14:paraId="78F49492"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59F4ACBC"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а) в сумме и порядке, установленных ФСБУ 14/2022, – для расходов, указанных в подпункте «а» пункта 18 настоящего Стандарта;</w:t>
            </w:r>
          </w:p>
          <w:p w14:paraId="1A938057"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б) в сумме и порядке, установленных ПБУ 19/02, – для расходов, указанных в подпункте «б» пункта 18 настоящего Стандарта;</w:t>
            </w:r>
          </w:p>
          <w:p w14:paraId="27AF4D7E"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в) в сумме и порядке, установленных ФСБУ 25/2018, – для расходов, указанных в подпункте «в» пункта 18 настоящего Стандарта;</w:t>
            </w:r>
          </w:p>
          <w:p w14:paraId="5B77A45D" w14:textId="0B3CA3FB"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w:t>
            </w:r>
          </w:p>
        </w:tc>
        <w:tc>
          <w:tcPr>
            <w:tcW w:w="3785" w:type="dxa"/>
          </w:tcPr>
          <w:p w14:paraId="306B996B" w14:textId="7FA2EEE2"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Переписать подпункты, указав </w:t>
            </w:r>
            <w:r w:rsidR="00707070">
              <w:rPr>
                <w:rFonts w:eastAsia="Times New Roman"/>
                <w:bCs/>
                <w:sz w:val="22"/>
                <w:szCs w:val="22"/>
                <w:lang w:eastAsia="ru-RU"/>
              </w:rPr>
              <w:t>реальные</w:t>
            </w:r>
            <w:r w:rsidRPr="007B49D4">
              <w:rPr>
                <w:rFonts w:eastAsia="Times New Roman"/>
                <w:bCs/>
                <w:sz w:val="22"/>
                <w:szCs w:val="22"/>
                <w:lang w:eastAsia="ru-RU"/>
              </w:rPr>
              <w:t xml:space="preserve"> ссылки на стандарты или иные источники, где действительно содержатся положения по оценке и порядку признания названных расходов.</w:t>
            </w:r>
          </w:p>
          <w:p w14:paraId="2AE9716B" w14:textId="77777777" w:rsidR="00FE33DF" w:rsidRPr="007B49D4" w:rsidRDefault="00FE33DF" w:rsidP="00B00384">
            <w:pPr>
              <w:ind w:firstLine="0"/>
              <w:contextualSpacing/>
              <w:rPr>
                <w:rFonts w:eastAsia="Times New Roman"/>
                <w:bCs/>
                <w:sz w:val="22"/>
                <w:szCs w:val="22"/>
                <w:lang w:eastAsia="ru-RU"/>
              </w:rPr>
            </w:pPr>
          </w:p>
          <w:p w14:paraId="58B0DDA7"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И.Р. </w:t>
            </w:r>
          </w:p>
          <w:p w14:paraId="143429F6" w14:textId="77777777" w:rsidR="00FE33DF" w:rsidRPr="007B49D4" w:rsidRDefault="00FE33DF" w:rsidP="00B00384">
            <w:pPr>
              <w:ind w:firstLine="0"/>
              <w:contextualSpacing/>
              <w:rPr>
                <w:rFonts w:eastAsia="Times New Roman"/>
                <w:bCs/>
                <w:sz w:val="22"/>
                <w:szCs w:val="22"/>
                <w:lang w:eastAsia="ru-RU"/>
              </w:rPr>
            </w:pPr>
          </w:p>
          <w:p w14:paraId="17E95C6E" w14:textId="77777777" w:rsidR="00FE33DF" w:rsidRPr="00035296" w:rsidRDefault="00FE33DF" w:rsidP="00B00384">
            <w:pPr>
              <w:ind w:firstLine="0"/>
              <w:contextualSpacing/>
              <w:rPr>
                <w:rFonts w:eastAsia="Times New Roman"/>
                <w:bCs/>
                <w:sz w:val="22"/>
                <w:szCs w:val="22"/>
                <w:lang w:eastAsia="ru-RU"/>
              </w:rPr>
            </w:pPr>
          </w:p>
        </w:tc>
        <w:tc>
          <w:tcPr>
            <w:tcW w:w="4040" w:type="dxa"/>
          </w:tcPr>
          <w:p w14:paraId="6E8B96DD" w14:textId="303A7120"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Ни один из других федеральных стандартов, на которые ссылаются подпункты «а» – «в» пункта 13 Проекта, не содержит того регулирования, которое ему приписывается в этих подпунктах.</w:t>
            </w:r>
          </w:p>
        </w:tc>
        <w:tc>
          <w:tcPr>
            <w:tcW w:w="1985" w:type="dxa"/>
          </w:tcPr>
          <w:p w14:paraId="744EBFD9" w14:textId="77777777" w:rsidR="00FE33DF" w:rsidRDefault="00FE33DF"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7C27913F" w14:textId="45CF4B8E" w:rsidR="00FE33DF" w:rsidRPr="00FE33DF" w:rsidRDefault="00FE33DF" w:rsidP="00B00384">
            <w:pPr>
              <w:ind w:firstLine="0"/>
              <w:contextualSpacing/>
              <w:rPr>
                <w:rFonts w:eastAsia="Times New Roman"/>
                <w:bCs/>
                <w:sz w:val="22"/>
                <w:szCs w:val="22"/>
                <w:lang w:eastAsia="ru-RU"/>
              </w:rPr>
            </w:pPr>
            <w:r w:rsidRPr="00FE33DF">
              <w:rPr>
                <w:rFonts w:eastAsia="Times New Roman"/>
                <w:bCs/>
                <w:sz w:val="22"/>
                <w:szCs w:val="22"/>
                <w:lang w:eastAsia="ru-RU"/>
              </w:rPr>
              <w:t>См. пункт 28 нового проекта.</w:t>
            </w:r>
          </w:p>
        </w:tc>
      </w:tr>
      <w:tr w:rsidR="00035296" w:rsidRPr="00035296" w14:paraId="754930F9" w14:textId="77777777" w:rsidTr="00E23DE8">
        <w:tc>
          <w:tcPr>
            <w:tcW w:w="494" w:type="dxa"/>
            <w:shd w:val="clear" w:color="auto" w:fill="auto"/>
          </w:tcPr>
          <w:p w14:paraId="1130CA44" w14:textId="77777777" w:rsidR="00660547" w:rsidRPr="00035296" w:rsidRDefault="00660547" w:rsidP="00B00384">
            <w:pPr>
              <w:pStyle w:val="ab"/>
              <w:numPr>
                <w:ilvl w:val="0"/>
                <w:numId w:val="2"/>
              </w:numPr>
              <w:rPr>
                <w:rFonts w:eastAsia="Times New Roman"/>
                <w:bCs/>
                <w:sz w:val="22"/>
                <w:szCs w:val="22"/>
              </w:rPr>
            </w:pPr>
          </w:p>
        </w:tc>
        <w:tc>
          <w:tcPr>
            <w:tcW w:w="1599" w:type="dxa"/>
            <w:shd w:val="clear" w:color="auto" w:fill="auto"/>
          </w:tcPr>
          <w:p w14:paraId="17CC4CA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«б» пункта 20</w:t>
            </w:r>
          </w:p>
        </w:tc>
        <w:tc>
          <w:tcPr>
            <w:tcW w:w="3685" w:type="dxa"/>
            <w:shd w:val="clear" w:color="auto" w:fill="auto"/>
          </w:tcPr>
          <w:p w14:paraId="13A4594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23012F97"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7F8B7BEF"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б) в сумме и порядке, установленных ПБУ 19/02, – для расходов, указанных в подпункте «б» пункта 19 настоящего Стандарта;</w:t>
            </w:r>
          </w:p>
        </w:tc>
        <w:tc>
          <w:tcPr>
            <w:tcW w:w="3785" w:type="dxa"/>
            <w:shd w:val="clear" w:color="auto" w:fill="auto"/>
          </w:tcPr>
          <w:p w14:paraId="251E75FD"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Замечание аналогично замечанию к подпункту (в) пункта 13 проекта.</w:t>
            </w:r>
          </w:p>
          <w:p w14:paraId="1CA12F9F" w14:textId="77777777" w:rsidR="00660547" w:rsidRPr="00035296" w:rsidRDefault="00660547" w:rsidP="00B00384">
            <w:pPr>
              <w:ind w:firstLine="0"/>
              <w:contextualSpacing/>
              <w:rPr>
                <w:rFonts w:eastAsia="Times New Roman"/>
                <w:bCs/>
                <w:sz w:val="22"/>
                <w:szCs w:val="22"/>
                <w:lang w:eastAsia="ru-RU"/>
              </w:rPr>
            </w:pPr>
          </w:p>
          <w:p w14:paraId="6EACAFE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71E4A274" w14:textId="77777777" w:rsidR="00660547" w:rsidRPr="00035296" w:rsidRDefault="00660547" w:rsidP="00B00384">
            <w:pPr>
              <w:ind w:firstLine="0"/>
              <w:contextualSpacing/>
              <w:rPr>
                <w:rFonts w:eastAsia="Times New Roman"/>
                <w:bCs/>
                <w:sz w:val="22"/>
                <w:szCs w:val="22"/>
                <w:lang w:eastAsia="ru-RU"/>
              </w:rPr>
            </w:pPr>
          </w:p>
        </w:tc>
        <w:tc>
          <w:tcPr>
            <w:tcW w:w="1985" w:type="dxa"/>
            <w:shd w:val="clear" w:color="auto" w:fill="auto"/>
          </w:tcPr>
          <w:p w14:paraId="6B393A3E" w14:textId="3CB9D06D" w:rsidR="00660547" w:rsidRDefault="00F7732A" w:rsidP="00B00384">
            <w:pPr>
              <w:ind w:firstLine="0"/>
              <w:contextualSpacing/>
              <w:rPr>
                <w:rFonts w:eastAsia="Times New Roman"/>
                <w:b/>
                <w:bCs/>
                <w:sz w:val="22"/>
                <w:szCs w:val="22"/>
                <w:lang w:eastAsia="ru-RU"/>
              </w:rPr>
            </w:pPr>
            <w:r>
              <w:rPr>
                <w:rFonts w:eastAsia="Times New Roman"/>
                <w:b/>
                <w:bCs/>
                <w:sz w:val="22"/>
                <w:szCs w:val="22"/>
                <w:lang w:eastAsia="ru-RU"/>
              </w:rPr>
              <w:t>Учтено в другой редакции</w:t>
            </w:r>
            <w:r w:rsidR="00660547" w:rsidRPr="00035296">
              <w:rPr>
                <w:rFonts w:eastAsia="Times New Roman"/>
                <w:b/>
                <w:bCs/>
                <w:sz w:val="22"/>
                <w:szCs w:val="22"/>
                <w:lang w:eastAsia="ru-RU"/>
              </w:rPr>
              <w:t>.</w:t>
            </w:r>
          </w:p>
          <w:p w14:paraId="0D7C5157" w14:textId="04C96927" w:rsidR="0018255E" w:rsidRPr="00035296" w:rsidRDefault="00F7732A" w:rsidP="00B00384">
            <w:pPr>
              <w:ind w:firstLine="0"/>
              <w:contextualSpacing/>
              <w:rPr>
                <w:rFonts w:eastAsia="Times New Roman"/>
                <w:b/>
                <w:bCs/>
                <w:sz w:val="22"/>
                <w:szCs w:val="22"/>
                <w:lang w:eastAsia="ru-RU"/>
              </w:rPr>
            </w:pPr>
            <w:r>
              <w:rPr>
                <w:rFonts w:eastAsia="Times New Roman"/>
                <w:bCs/>
                <w:sz w:val="22"/>
                <w:szCs w:val="22"/>
                <w:lang w:eastAsia="ru-RU"/>
              </w:rPr>
              <w:t>См. пункт</w:t>
            </w:r>
            <w:r w:rsidR="0018255E" w:rsidRPr="00035296">
              <w:rPr>
                <w:rFonts w:eastAsia="Times New Roman"/>
                <w:bCs/>
                <w:sz w:val="22"/>
                <w:szCs w:val="22"/>
                <w:lang w:eastAsia="ru-RU"/>
              </w:rPr>
              <w:t xml:space="preserve"> 2 </w:t>
            </w:r>
            <w:r w:rsidR="0018255E">
              <w:rPr>
                <w:rFonts w:eastAsia="Times New Roman"/>
                <w:bCs/>
                <w:sz w:val="22"/>
                <w:szCs w:val="22"/>
                <w:lang w:eastAsia="ru-RU"/>
              </w:rPr>
              <w:t>нового п</w:t>
            </w:r>
            <w:r w:rsidR="0018255E" w:rsidRPr="00035296">
              <w:rPr>
                <w:rFonts w:eastAsia="Times New Roman"/>
                <w:bCs/>
                <w:sz w:val="22"/>
                <w:szCs w:val="22"/>
                <w:lang w:eastAsia="ru-RU"/>
              </w:rPr>
              <w:t>роекта.</w:t>
            </w:r>
          </w:p>
        </w:tc>
      </w:tr>
      <w:tr w:rsidR="00035296" w:rsidRPr="00035296" w14:paraId="618A81E3" w14:textId="77777777" w:rsidTr="000B1D4A">
        <w:trPr>
          <w:trHeight w:val="3445"/>
        </w:trPr>
        <w:tc>
          <w:tcPr>
            <w:tcW w:w="494" w:type="dxa"/>
            <w:shd w:val="clear" w:color="auto" w:fill="auto"/>
          </w:tcPr>
          <w:p w14:paraId="13E8AD68" w14:textId="77777777" w:rsidR="00660547" w:rsidRPr="00035296" w:rsidRDefault="00660547" w:rsidP="00B00384">
            <w:pPr>
              <w:pStyle w:val="ab"/>
              <w:numPr>
                <w:ilvl w:val="0"/>
                <w:numId w:val="2"/>
              </w:numPr>
              <w:rPr>
                <w:rFonts w:eastAsia="Times New Roman"/>
                <w:bCs/>
                <w:sz w:val="22"/>
                <w:szCs w:val="22"/>
              </w:rPr>
            </w:pPr>
          </w:p>
        </w:tc>
        <w:tc>
          <w:tcPr>
            <w:tcW w:w="1599" w:type="dxa"/>
            <w:vMerge w:val="restart"/>
            <w:shd w:val="clear" w:color="auto" w:fill="auto"/>
          </w:tcPr>
          <w:p w14:paraId="6051267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«д» пункта 20</w:t>
            </w:r>
          </w:p>
        </w:tc>
        <w:tc>
          <w:tcPr>
            <w:tcW w:w="3685" w:type="dxa"/>
            <w:vMerge w:val="restart"/>
            <w:shd w:val="clear" w:color="auto" w:fill="auto"/>
          </w:tcPr>
          <w:p w14:paraId="243D0868"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5478569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279E023F"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д) в фактической сумме при соблюдении условий, установленных абзацами вторым – четвертым пункта 14 настоящего Стандарта, с учетом вида и условий осуществления расхода, – для расходов, указанных в подпунктах «д», «и», «к» пункта 19 настоящего Стандарта;</w:t>
            </w:r>
          </w:p>
        </w:tc>
        <w:tc>
          <w:tcPr>
            <w:tcW w:w="3785" w:type="dxa"/>
            <w:shd w:val="clear" w:color="auto" w:fill="auto"/>
          </w:tcPr>
          <w:p w14:paraId="73C8F13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Изменить структуру текста для упрощения восприятия и изложения необходимого </w:t>
            </w:r>
            <w:proofErr w:type="gramStart"/>
            <w:r w:rsidRPr="00035296">
              <w:rPr>
                <w:rFonts w:eastAsia="Times New Roman"/>
                <w:bCs/>
                <w:sz w:val="22"/>
                <w:szCs w:val="22"/>
                <w:lang w:eastAsia="ru-RU"/>
              </w:rPr>
              <w:t>правила</w:t>
            </w:r>
            <w:proofErr w:type="gramEnd"/>
            <w:r w:rsidRPr="00035296">
              <w:rPr>
                <w:rFonts w:eastAsia="Times New Roman"/>
                <w:bCs/>
                <w:sz w:val="22"/>
                <w:szCs w:val="22"/>
                <w:lang w:eastAsia="ru-RU"/>
              </w:rPr>
              <w:t xml:space="preserve"> по существу.</w:t>
            </w:r>
          </w:p>
          <w:p w14:paraId="7EDBC6DD" w14:textId="77777777" w:rsidR="00660547" w:rsidRPr="00035296" w:rsidRDefault="00660547" w:rsidP="00B00384">
            <w:pPr>
              <w:ind w:firstLine="0"/>
              <w:contextualSpacing/>
              <w:rPr>
                <w:rFonts w:eastAsia="Times New Roman"/>
                <w:bCs/>
                <w:sz w:val="22"/>
                <w:szCs w:val="22"/>
                <w:lang w:eastAsia="ru-RU"/>
              </w:rPr>
            </w:pPr>
          </w:p>
          <w:p w14:paraId="5069097D"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Предлагаем применять для оценки расходов единый подход, аналогичный формированию себестоимости запасов, или, для отдельных расходов предоставить организациям право самостоятельно определять способ оценки исходя из оценки возникающего обязательства. </w:t>
            </w:r>
          </w:p>
          <w:p w14:paraId="689DEE54" w14:textId="77777777" w:rsidR="00660547" w:rsidRPr="00035296" w:rsidRDefault="00660547" w:rsidP="00B00384">
            <w:pPr>
              <w:ind w:firstLine="0"/>
              <w:contextualSpacing/>
              <w:rPr>
                <w:rFonts w:eastAsia="Times New Roman"/>
                <w:bCs/>
                <w:sz w:val="22"/>
                <w:szCs w:val="22"/>
                <w:lang w:eastAsia="ru-RU"/>
              </w:rPr>
            </w:pPr>
          </w:p>
          <w:p w14:paraId="0DCCF844" w14:textId="77777777" w:rsidR="00660547"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0B5D03D3"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Из-за нескольких слоев ссылок утрачивается смысл правила. При этом утрачивается часть необходимых правил, в частности исключение НДС. Кроме того, понятие «фактическая сумма» не однозначно.</w:t>
            </w:r>
          </w:p>
          <w:p w14:paraId="0A68753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Услуги по ликвидации чрезвычайной ситуации могут оплачиваться на условиях отсрочки. Получается, если буквально следовать этому пункту, то их необходимо дисконтировать. Вызывает сомнение уместность усложнения учета для расходов, по существу случайных.</w:t>
            </w:r>
          </w:p>
        </w:tc>
        <w:tc>
          <w:tcPr>
            <w:tcW w:w="1985" w:type="dxa"/>
            <w:shd w:val="clear" w:color="auto" w:fill="auto"/>
          </w:tcPr>
          <w:p w14:paraId="6464B3D6" w14:textId="77777777" w:rsidR="00660547"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06540D2F" w14:textId="77777777" w:rsidR="0018255E" w:rsidRPr="00035296" w:rsidRDefault="0018255E" w:rsidP="00B00384">
            <w:pPr>
              <w:ind w:firstLine="0"/>
              <w:contextualSpacing/>
              <w:rPr>
                <w:rFonts w:eastAsia="Times New Roman"/>
                <w:b/>
                <w:bCs/>
                <w:sz w:val="22"/>
                <w:szCs w:val="22"/>
                <w:lang w:eastAsia="ru-RU"/>
              </w:rPr>
            </w:pPr>
            <w:r w:rsidRPr="00B56FF8">
              <w:rPr>
                <w:bCs/>
                <w:sz w:val="22"/>
                <w:szCs w:val="22"/>
              </w:rPr>
              <w:t>Норма проекта  соответствует юридико-техническим правилам.</w:t>
            </w:r>
          </w:p>
        </w:tc>
      </w:tr>
      <w:tr w:rsidR="00035296" w:rsidRPr="00035296" w14:paraId="1BFFEEE2" w14:textId="77777777" w:rsidTr="00E23DE8">
        <w:tc>
          <w:tcPr>
            <w:tcW w:w="494" w:type="dxa"/>
            <w:shd w:val="clear" w:color="auto" w:fill="auto"/>
          </w:tcPr>
          <w:p w14:paraId="19A5DC0D" w14:textId="77777777" w:rsidR="00660547" w:rsidRPr="00035296" w:rsidRDefault="00660547" w:rsidP="00B00384">
            <w:pPr>
              <w:pStyle w:val="ab"/>
              <w:numPr>
                <w:ilvl w:val="0"/>
                <w:numId w:val="2"/>
              </w:numPr>
              <w:rPr>
                <w:rFonts w:eastAsia="Times New Roman"/>
                <w:bCs/>
                <w:sz w:val="22"/>
                <w:szCs w:val="22"/>
              </w:rPr>
            </w:pPr>
          </w:p>
        </w:tc>
        <w:tc>
          <w:tcPr>
            <w:tcW w:w="1599" w:type="dxa"/>
            <w:vMerge/>
            <w:shd w:val="clear" w:color="auto" w:fill="auto"/>
          </w:tcPr>
          <w:p w14:paraId="0AF7987F" w14:textId="77777777" w:rsidR="00660547" w:rsidRPr="00035296" w:rsidRDefault="00660547" w:rsidP="00B00384">
            <w:pPr>
              <w:ind w:firstLine="0"/>
              <w:contextualSpacing/>
              <w:rPr>
                <w:rFonts w:eastAsia="Times New Roman"/>
                <w:bCs/>
                <w:sz w:val="22"/>
                <w:szCs w:val="22"/>
                <w:lang w:eastAsia="ru-RU"/>
              </w:rPr>
            </w:pPr>
          </w:p>
        </w:tc>
        <w:tc>
          <w:tcPr>
            <w:tcW w:w="3685" w:type="dxa"/>
            <w:vMerge/>
            <w:shd w:val="clear" w:color="auto" w:fill="auto"/>
          </w:tcPr>
          <w:p w14:paraId="57A1F556" w14:textId="77777777" w:rsidR="00660547" w:rsidRPr="00035296" w:rsidRDefault="00660547" w:rsidP="00B00384">
            <w:pPr>
              <w:ind w:firstLine="0"/>
              <w:contextualSpacing/>
              <w:rPr>
                <w:rFonts w:eastAsia="Times New Roman"/>
                <w:bCs/>
                <w:sz w:val="22"/>
                <w:szCs w:val="22"/>
                <w:lang w:eastAsia="ru-RU"/>
              </w:rPr>
            </w:pPr>
          </w:p>
        </w:tc>
        <w:tc>
          <w:tcPr>
            <w:tcW w:w="3785" w:type="dxa"/>
            <w:shd w:val="clear" w:color="auto" w:fill="auto"/>
          </w:tcPr>
          <w:p w14:paraId="7B4DBCBB"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Непонятно, что означают термины «вид расхода» и «условия осуществления расхода». </w:t>
            </w:r>
          </w:p>
          <w:p w14:paraId="704E3FA0" w14:textId="77777777" w:rsidR="00660547" w:rsidRPr="00035296" w:rsidRDefault="00660547" w:rsidP="00B00384">
            <w:pPr>
              <w:ind w:firstLine="0"/>
              <w:contextualSpacing/>
              <w:rPr>
                <w:rFonts w:eastAsia="Times New Roman"/>
                <w:bCs/>
                <w:sz w:val="22"/>
                <w:szCs w:val="22"/>
                <w:lang w:eastAsia="ru-RU"/>
              </w:rPr>
            </w:pPr>
          </w:p>
          <w:p w14:paraId="04EBDA56"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6723B66F"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Эти понятия не определены.</w:t>
            </w:r>
          </w:p>
          <w:p w14:paraId="601AAC12" w14:textId="77777777" w:rsidR="00660547" w:rsidRPr="00035296" w:rsidRDefault="00660547" w:rsidP="00B00384">
            <w:pPr>
              <w:ind w:firstLine="0"/>
              <w:contextualSpacing/>
              <w:rPr>
                <w:rFonts w:eastAsia="Times New Roman"/>
                <w:bCs/>
                <w:sz w:val="22"/>
                <w:szCs w:val="22"/>
                <w:lang w:eastAsia="ru-RU"/>
              </w:rPr>
            </w:pPr>
          </w:p>
        </w:tc>
        <w:tc>
          <w:tcPr>
            <w:tcW w:w="1985" w:type="dxa"/>
            <w:shd w:val="clear" w:color="auto" w:fill="auto"/>
          </w:tcPr>
          <w:p w14:paraId="7A481004"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399B75B8" w14:textId="77777777" w:rsidR="00660547" w:rsidRPr="0018255E" w:rsidRDefault="0018255E" w:rsidP="00B00384">
            <w:pPr>
              <w:ind w:firstLine="0"/>
              <w:contextualSpacing/>
              <w:rPr>
                <w:rFonts w:eastAsia="Times New Roman"/>
                <w:bCs/>
                <w:sz w:val="22"/>
                <w:szCs w:val="22"/>
                <w:lang w:eastAsia="ru-RU"/>
              </w:rPr>
            </w:pPr>
            <w:r w:rsidRPr="0018255E">
              <w:rPr>
                <w:rFonts w:eastAsia="Times New Roman"/>
                <w:bCs/>
                <w:sz w:val="22"/>
                <w:szCs w:val="22"/>
                <w:lang w:eastAsia="ru-RU"/>
              </w:rPr>
              <w:t>Термины применяются в том же значении, что и в ФСБУ 9/2025 «Доходы».</w:t>
            </w:r>
          </w:p>
        </w:tc>
      </w:tr>
      <w:tr w:rsidR="00035296" w:rsidRPr="00035296" w14:paraId="5DAA0B51" w14:textId="77777777" w:rsidTr="00E23DE8">
        <w:tc>
          <w:tcPr>
            <w:tcW w:w="494" w:type="dxa"/>
            <w:shd w:val="clear" w:color="auto" w:fill="auto"/>
          </w:tcPr>
          <w:p w14:paraId="447C222D" w14:textId="77777777" w:rsidR="00660547" w:rsidRPr="00035296" w:rsidRDefault="00660547" w:rsidP="00B00384">
            <w:pPr>
              <w:pStyle w:val="ab"/>
              <w:numPr>
                <w:ilvl w:val="0"/>
                <w:numId w:val="2"/>
              </w:numPr>
              <w:rPr>
                <w:rFonts w:eastAsia="Times New Roman"/>
                <w:bCs/>
                <w:sz w:val="22"/>
                <w:szCs w:val="22"/>
              </w:rPr>
            </w:pPr>
          </w:p>
        </w:tc>
        <w:tc>
          <w:tcPr>
            <w:tcW w:w="1599" w:type="dxa"/>
            <w:shd w:val="clear" w:color="auto" w:fill="auto"/>
          </w:tcPr>
          <w:p w14:paraId="6937FC86"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«е» пункта 20</w:t>
            </w:r>
          </w:p>
        </w:tc>
        <w:tc>
          <w:tcPr>
            <w:tcW w:w="3685" w:type="dxa"/>
            <w:shd w:val="clear" w:color="auto" w:fill="auto"/>
          </w:tcPr>
          <w:p w14:paraId="23DF9B44"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54543979"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3E2DB28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е) в суммах, присужденных судом или признанных должником при соблюдении условий, установленных абзацами вторым – четвертым пункта 14 настоящего Стандарта, с учетом вида и условий осуществления расхода, – для расходов, указанных в подпунктах «е» и «ж» пункта 19 настоящего Стандарта;</w:t>
            </w:r>
          </w:p>
        </w:tc>
        <w:tc>
          <w:tcPr>
            <w:tcW w:w="3785" w:type="dxa"/>
            <w:shd w:val="clear" w:color="auto" w:fill="auto"/>
          </w:tcPr>
          <w:p w14:paraId="7A2670CE"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Изменить структуру текста для упрощения восприятия и изложения необходимого </w:t>
            </w:r>
            <w:proofErr w:type="gramStart"/>
            <w:r w:rsidRPr="00035296">
              <w:rPr>
                <w:rFonts w:eastAsia="Times New Roman"/>
                <w:bCs/>
                <w:sz w:val="22"/>
                <w:szCs w:val="22"/>
                <w:lang w:eastAsia="ru-RU"/>
              </w:rPr>
              <w:t>правила</w:t>
            </w:r>
            <w:proofErr w:type="gramEnd"/>
            <w:r w:rsidRPr="00035296">
              <w:rPr>
                <w:rFonts w:eastAsia="Times New Roman"/>
                <w:bCs/>
                <w:sz w:val="22"/>
                <w:szCs w:val="22"/>
                <w:lang w:eastAsia="ru-RU"/>
              </w:rPr>
              <w:t xml:space="preserve"> по существу. Возможно, требуется определение понятия, на которое делается ссылка. </w:t>
            </w:r>
          </w:p>
          <w:p w14:paraId="2FC27C88" w14:textId="77777777" w:rsidR="00660547" w:rsidRPr="00035296" w:rsidRDefault="00660547" w:rsidP="00B00384">
            <w:pPr>
              <w:ind w:firstLine="0"/>
              <w:contextualSpacing/>
              <w:rPr>
                <w:rFonts w:eastAsia="Times New Roman"/>
                <w:bCs/>
                <w:sz w:val="22"/>
                <w:szCs w:val="22"/>
                <w:lang w:eastAsia="ru-RU"/>
              </w:rPr>
            </w:pPr>
          </w:p>
          <w:p w14:paraId="5330443F" w14:textId="77777777" w:rsidR="00660547" w:rsidRPr="00035296" w:rsidRDefault="000B1D4A"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7DB712BA"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Непонятно, а как тогда признавать оценочные обязательства.</w:t>
            </w:r>
          </w:p>
        </w:tc>
        <w:tc>
          <w:tcPr>
            <w:tcW w:w="1985" w:type="dxa"/>
            <w:shd w:val="clear" w:color="auto" w:fill="auto"/>
          </w:tcPr>
          <w:p w14:paraId="735674B6"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r w:rsidR="00373AE7">
              <w:rPr>
                <w:rFonts w:eastAsia="Times New Roman"/>
                <w:b/>
                <w:bCs/>
                <w:sz w:val="22"/>
                <w:szCs w:val="22"/>
                <w:lang w:eastAsia="ru-RU"/>
              </w:rPr>
              <w:t xml:space="preserve"> в другой редакции</w:t>
            </w:r>
            <w:r w:rsidRPr="00035296">
              <w:rPr>
                <w:rFonts w:eastAsia="Times New Roman"/>
                <w:b/>
                <w:bCs/>
                <w:sz w:val="22"/>
                <w:szCs w:val="22"/>
                <w:lang w:eastAsia="ru-RU"/>
              </w:rPr>
              <w:t>.</w:t>
            </w:r>
          </w:p>
          <w:p w14:paraId="56C84FCB" w14:textId="5DDFDAD1" w:rsidR="00660547" w:rsidRPr="00035296" w:rsidRDefault="00660547" w:rsidP="00B00384">
            <w:pPr>
              <w:ind w:firstLine="0"/>
              <w:contextualSpacing/>
              <w:rPr>
                <w:rFonts w:eastAsia="Times New Roman"/>
                <w:bCs/>
                <w:sz w:val="22"/>
                <w:szCs w:val="22"/>
                <w:lang w:eastAsia="ru-RU"/>
              </w:rPr>
            </w:pPr>
            <w:r w:rsidRPr="00FB7C16">
              <w:rPr>
                <w:rFonts w:eastAsia="Times New Roman"/>
                <w:bCs/>
                <w:sz w:val="22"/>
                <w:szCs w:val="22"/>
                <w:lang w:eastAsia="ru-RU"/>
              </w:rPr>
              <w:t xml:space="preserve">См. пункт </w:t>
            </w:r>
            <w:r w:rsidR="00373AE7">
              <w:rPr>
                <w:rFonts w:eastAsia="Times New Roman"/>
                <w:bCs/>
                <w:sz w:val="22"/>
                <w:szCs w:val="22"/>
                <w:lang w:eastAsia="ru-RU"/>
              </w:rPr>
              <w:t>28 нового про</w:t>
            </w:r>
            <w:r w:rsidR="003A2B44">
              <w:rPr>
                <w:rFonts w:eastAsia="Times New Roman"/>
                <w:bCs/>
                <w:sz w:val="22"/>
                <w:szCs w:val="22"/>
                <w:lang w:eastAsia="ru-RU"/>
              </w:rPr>
              <w:t>е</w:t>
            </w:r>
            <w:r w:rsidR="00373AE7">
              <w:rPr>
                <w:rFonts w:eastAsia="Times New Roman"/>
                <w:bCs/>
                <w:sz w:val="22"/>
                <w:szCs w:val="22"/>
                <w:lang w:eastAsia="ru-RU"/>
              </w:rPr>
              <w:t>кта</w:t>
            </w:r>
            <w:r w:rsidRPr="00FB7C16">
              <w:rPr>
                <w:rFonts w:eastAsia="Times New Roman"/>
                <w:bCs/>
                <w:sz w:val="22"/>
                <w:szCs w:val="22"/>
                <w:lang w:eastAsia="ru-RU"/>
              </w:rPr>
              <w:t>.</w:t>
            </w:r>
          </w:p>
        </w:tc>
      </w:tr>
      <w:tr w:rsidR="00B85A8D" w:rsidRPr="00035296" w14:paraId="73BC9B1F" w14:textId="77777777" w:rsidTr="00E23DE8">
        <w:tc>
          <w:tcPr>
            <w:tcW w:w="494" w:type="dxa"/>
            <w:shd w:val="clear" w:color="auto" w:fill="auto"/>
          </w:tcPr>
          <w:p w14:paraId="69C0C644" w14:textId="77777777" w:rsidR="00B85A8D" w:rsidRPr="00035296" w:rsidRDefault="00B85A8D" w:rsidP="00B00384">
            <w:pPr>
              <w:pStyle w:val="ab"/>
              <w:numPr>
                <w:ilvl w:val="0"/>
                <w:numId w:val="2"/>
              </w:numPr>
              <w:rPr>
                <w:rFonts w:eastAsia="Times New Roman"/>
                <w:bCs/>
                <w:sz w:val="22"/>
                <w:szCs w:val="22"/>
              </w:rPr>
            </w:pPr>
          </w:p>
        </w:tc>
        <w:tc>
          <w:tcPr>
            <w:tcW w:w="1599" w:type="dxa"/>
            <w:vMerge w:val="restart"/>
            <w:shd w:val="clear" w:color="auto" w:fill="auto"/>
          </w:tcPr>
          <w:p w14:paraId="238315B1"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«ж» пункта 20</w:t>
            </w:r>
          </w:p>
        </w:tc>
        <w:tc>
          <w:tcPr>
            <w:tcW w:w="3685" w:type="dxa"/>
            <w:vMerge w:val="restart"/>
            <w:shd w:val="clear" w:color="auto" w:fill="auto"/>
          </w:tcPr>
          <w:p w14:paraId="76E3EBD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20DC387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3B6F8D5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ж) в сумме дебиторской задолженности, отраженной в бухгалтерском учете экономического субъекта, в отчетном периоде, в котором срок исковой давности такой дебиторской задолженности истек</w:t>
            </w:r>
            <w:r w:rsidRPr="00035296">
              <w:rPr>
                <w:rFonts w:eastAsia="Times New Roman"/>
                <w:b/>
                <w:bCs/>
                <w:sz w:val="22"/>
                <w:szCs w:val="22"/>
                <w:lang w:eastAsia="ru-RU"/>
              </w:rPr>
              <w:t xml:space="preserve">, </w:t>
            </w:r>
            <w:r w:rsidRPr="00035296">
              <w:rPr>
                <w:rFonts w:eastAsia="Times New Roman"/>
                <w:bCs/>
                <w:sz w:val="22"/>
                <w:szCs w:val="22"/>
                <w:lang w:eastAsia="ru-RU"/>
              </w:rPr>
              <w:t>– для расходов, указанных в подпункте «з» пункта 19 настоящего Стандарта;</w:t>
            </w:r>
          </w:p>
        </w:tc>
        <w:tc>
          <w:tcPr>
            <w:tcW w:w="3785" w:type="dxa"/>
            <w:shd w:val="clear" w:color="auto" w:fill="auto"/>
          </w:tcPr>
          <w:p w14:paraId="418E2776" w14:textId="0444D473"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w:t>
            </w:r>
            <w:r w:rsidR="00270950">
              <w:rPr>
                <w:rFonts w:eastAsia="Times New Roman"/>
                <w:bCs/>
                <w:sz w:val="22"/>
                <w:szCs w:val="22"/>
                <w:lang w:eastAsia="ru-RU"/>
              </w:rPr>
              <w:t>одпункт «ж» пункта</w:t>
            </w:r>
            <w:r w:rsidRPr="00035296">
              <w:rPr>
                <w:rFonts w:eastAsia="Times New Roman"/>
                <w:bCs/>
                <w:sz w:val="22"/>
                <w:szCs w:val="22"/>
                <w:lang w:eastAsia="ru-RU"/>
              </w:rPr>
              <w:t xml:space="preserve"> 20 стандарта не </w:t>
            </w:r>
            <w:proofErr w:type="gramStart"/>
            <w:r w:rsidRPr="00035296">
              <w:rPr>
                <w:rFonts w:eastAsia="Times New Roman"/>
                <w:bCs/>
                <w:sz w:val="22"/>
                <w:szCs w:val="22"/>
                <w:lang w:eastAsia="ru-RU"/>
              </w:rPr>
              <w:t>рассматривает  наличие</w:t>
            </w:r>
            <w:proofErr w:type="gramEnd"/>
            <w:r w:rsidRPr="00035296">
              <w:rPr>
                <w:rFonts w:eastAsia="Times New Roman"/>
                <w:bCs/>
                <w:sz w:val="22"/>
                <w:szCs w:val="22"/>
                <w:lang w:eastAsia="ru-RU"/>
              </w:rPr>
              <w:t xml:space="preserve"> иных причин </w:t>
            </w:r>
            <w:r w:rsidRPr="00035296">
              <w:rPr>
                <w:rFonts w:eastAsia="Times New Roman"/>
                <w:bCs/>
                <w:sz w:val="22"/>
                <w:szCs w:val="22"/>
                <w:lang w:eastAsia="ru-RU"/>
              </w:rPr>
              <w:lastRenderedPageBreak/>
              <w:t>признания расходов, связанных с безнадежной дебиторской задолженностью, кроме истечения исковой давности. Предлагается дополнить данный пункт:</w:t>
            </w:r>
          </w:p>
          <w:p w14:paraId="058CA014" w14:textId="236ABF72"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 сумме дебиторской задолженности, отраженной в бухгалтерском учете экономического субъекта, в отчетном периоде, в котором срок исковой давности такой дебиторской задолженности истек, </w:t>
            </w:r>
            <w:r w:rsidRPr="00035296">
              <w:rPr>
                <w:rFonts w:eastAsia="Times New Roman"/>
                <w:b/>
                <w:bCs/>
                <w:sz w:val="22"/>
                <w:szCs w:val="22"/>
                <w:lang w:eastAsia="ru-RU"/>
              </w:rPr>
              <w:t>либо в иных ситуациях невозможности взыскания долгов (нереальных ко взысканию)</w:t>
            </w:r>
            <w:r w:rsidRPr="00035296">
              <w:rPr>
                <w:rFonts w:eastAsia="Times New Roman"/>
                <w:bCs/>
                <w:sz w:val="22"/>
                <w:szCs w:val="22"/>
                <w:lang w:eastAsia="ru-RU"/>
              </w:rPr>
              <w:t>»</w:t>
            </w:r>
            <w:r w:rsidR="002103DB">
              <w:rPr>
                <w:rFonts w:eastAsia="Times New Roman"/>
                <w:bCs/>
                <w:sz w:val="22"/>
                <w:szCs w:val="22"/>
                <w:lang w:eastAsia="ru-RU"/>
              </w:rPr>
              <w:t>.</w:t>
            </w:r>
          </w:p>
          <w:p w14:paraId="7EE5DA4E" w14:textId="77777777" w:rsidR="00B85A8D" w:rsidRPr="00035296" w:rsidRDefault="00B85A8D" w:rsidP="00B00384">
            <w:pPr>
              <w:ind w:firstLine="0"/>
              <w:contextualSpacing/>
              <w:rPr>
                <w:rFonts w:eastAsia="Times New Roman"/>
                <w:bCs/>
                <w:sz w:val="22"/>
                <w:szCs w:val="22"/>
                <w:lang w:eastAsia="ru-RU"/>
              </w:rPr>
            </w:pPr>
          </w:p>
          <w:p w14:paraId="52F4E7A2"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Ефимова О.В.</w:t>
            </w:r>
          </w:p>
        </w:tc>
        <w:tc>
          <w:tcPr>
            <w:tcW w:w="4040" w:type="dxa"/>
            <w:shd w:val="clear" w:color="auto" w:fill="auto"/>
          </w:tcPr>
          <w:p w14:paraId="18671117" w14:textId="527ACCE0"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 xml:space="preserve">Помимо истечения срока исковой давности могут существовать иные </w:t>
            </w:r>
            <w:r w:rsidRPr="00035296">
              <w:rPr>
                <w:rFonts w:eastAsia="Times New Roman"/>
                <w:bCs/>
                <w:sz w:val="22"/>
                <w:szCs w:val="22"/>
                <w:lang w:eastAsia="ru-RU"/>
              </w:rPr>
              <w:lastRenderedPageBreak/>
              <w:t>причины для признания дебиторской задолженност</w:t>
            </w:r>
            <w:r w:rsidR="00707070">
              <w:rPr>
                <w:rFonts w:eastAsia="Times New Roman"/>
                <w:bCs/>
                <w:sz w:val="22"/>
                <w:szCs w:val="22"/>
                <w:lang w:eastAsia="ru-RU"/>
              </w:rPr>
              <w:t>и нереальной ко взысканию (</w:t>
            </w:r>
            <w:proofErr w:type="spellStart"/>
            <w:r w:rsidR="00707070">
              <w:rPr>
                <w:rFonts w:eastAsia="Times New Roman"/>
                <w:bCs/>
                <w:sz w:val="22"/>
                <w:szCs w:val="22"/>
                <w:lang w:eastAsia="ru-RU"/>
              </w:rPr>
              <w:t>см.пп</w:t>
            </w:r>
            <w:proofErr w:type="spellEnd"/>
            <w:r w:rsidR="00707070">
              <w:rPr>
                <w:rFonts w:eastAsia="Times New Roman"/>
                <w:bCs/>
                <w:sz w:val="22"/>
                <w:szCs w:val="22"/>
                <w:lang w:eastAsia="ru-RU"/>
              </w:rPr>
              <w:t>. «з» п.19</w:t>
            </w:r>
            <w:r w:rsidRPr="00035296">
              <w:rPr>
                <w:rFonts w:eastAsia="Times New Roman"/>
                <w:bCs/>
                <w:sz w:val="22"/>
                <w:szCs w:val="22"/>
                <w:lang w:eastAsia="ru-RU"/>
              </w:rPr>
              <w:t>).</w:t>
            </w:r>
          </w:p>
          <w:p w14:paraId="45074DA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Позволит обеспечить соответствие пунктов </w:t>
            </w:r>
            <w:proofErr w:type="spellStart"/>
            <w:r w:rsidRPr="00035296">
              <w:rPr>
                <w:rFonts w:eastAsia="Times New Roman"/>
                <w:bCs/>
                <w:sz w:val="22"/>
                <w:szCs w:val="22"/>
                <w:lang w:eastAsia="ru-RU"/>
              </w:rPr>
              <w:t>пп</w:t>
            </w:r>
            <w:proofErr w:type="spellEnd"/>
            <w:r w:rsidRPr="00035296">
              <w:rPr>
                <w:rFonts w:eastAsia="Times New Roman"/>
                <w:bCs/>
                <w:sz w:val="22"/>
                <w:szCs w:val="22"/>
                <w:lang w:eastAsia="ru-RU"/>
              </w:rPr>
              <w:t xml:space="preserve">. «з» п. 19 и </w:t>
            </w:r>
            <w:proofErr w:type="spellStart"/>
            <w:r w:rsidRPr="00035296">
              <w:rPr>
                <w:rFonts w:eastAsia="Times New Roman"/>
                <w:bCs/>
                <w:sz w:val="22"/>
                <w:szCs w:val="22"/>
                <w:lang w:eastAsia="ru-RU"/>
              </w:rPr>
              <w:t>пп</w:t>
            </w:r>
            <w:proofErr w:type="spellEnd"/>
            <w:r w:rsidRPr="00035296">
              <w:rPr>
                <w:rFonts w:eastAsia="Times New Roman"/>
                <w:bCs/>
                <w:sz w:val="22"/>
                <w:szCs w:val="22"/>
                <w:lang w:eastAsia="ru-RU"/>
              </w:rPr>
              <w:t xml:space="preserve">. «ж» п. </w:t>
            </w:r>
            <w:r>
              <w:rPr>
                <w:rFonts w:eastAsia="Times New Roman"/>
                <w:bCs/>
                <w:sz w:val="22"/>
                <w:szCs w:val="22"/>
                <w:lang w:eastAsia="ru-RU"/>
              </w:rPr>
              <w:t>20.</w:t>
            </w:r>
          </w:p>
          <w:p w14:paraId="443B2FF9" w14:textId="77777777" w:rsidR="00B85A8D" w:rsidRPr="00035296" w:rsidRDefault="00B85A8D" w:rsidP="00B00384">
            <w:pPr>
              <w:ind w:firstLine="0"/>
              <w:contextualSpacing/>
              <w:rPr>
                <w:rFonts w:eastAsia="Times New Roman"/>
                <w:bCs/>
                <w:sz w:val="22"/>
                <w:szCs w:val="22"/>
                <w:lang w:eastAsia="ru-RU"/>
              </w:rPr>
            </w:pPr>
          </w:p>
          <w:p w14:paraId="2DAC4CA8" w14:textId="77777777" w:rsidR="00B85A8D" w:rsidRPr="00035296" w:rsidRDefault="00B85A8D" w:rsidP="00B00384">
            <w:pPr>
              <w:ind w:firstLine="0"/>
              <w:contextualSpacing/>
              <w:rPr>
                <w:rFonts w:eastAsia="Times New Roman"/>
                <w:bCs/>
                <w:sz w:val="22"/>
                <w:szCs w:val="22"/>
                <w:lang w:eastAsia="ru-RU"/>
              </w:rPr>
            </w:pPr>
          </w:p>
          <w:p w14:paraId="4605A3C5" w14:textId="77777777" w:rsidR="00B85A8D" w:rsidRPr="00035296" w:rsidRDefault="00B85A8D" w:rsidP="00B00384">
            <w:pPr>
              <w:ind w:firstLine="0"/>
              <w:contextualSpacing/>
              <w:rPr>
                <w:rFonts w:eastAsia="Times New Roman"/>
                <w:bCs/>
                <w:sz w:val="22"/>
                <w:szCs w:val="22"/>
                <w:lang w:eastAsia="ru-RU"/>
              </w:rPr>
            </w:pPr>
          </w:p>
          <w:p w14:paraId="61689521" w14:textId="77777777" w:rsidR="00B85A8D" w:rsidRPr="00035296" w:rsidRDefault="00B85A8D" w:rsidP="00B00384">
            <w:pPr>
              <w:ind w:firstLine="0"/>
              <w:contextualSpacing/>
              <w:rPr>
                <w:rFonts w:eastAsia="Times New Roman"/>
                <w:bCs/>
                <w:sz w:val="22"/>
                <w:szCs w:val="22"/>
                <w:lang w:eastAsia="ru-RU"/>
              </w:rPr>
            </w:pPr>
          </w:p>
          <w:p w14:paraId="042E07A8" w14:textId="77777777" w:rsidR="00B85A8D" w:rsidRPr="00035296" w:rsidRDefault="00B85A8D" w:rsidP="00B00384">
            <w:pPr>
              <w:ind w:firstLine="0"/>
              <w:contextualSpacing/>
              <w:rPr>
                <w:rFonts w:eastAsia="Times New Roman"/>
                <w:bCs/>
                <w:sz w:val="22"/>
                <w:szCs w:val="22"/>
                <w:lang w:eastAsia="ru-RU"/>
              </w:rPr>
            </w:pPr>
          </w:p>
          <w:p w14:paraId="74E86463" w14:textId="77777777" w:rsidR="00B85A8D" w:rsidRPr="00035296" w:rsidRDefault="00B85A8D" w:rsidP="00B00384">
            <w:pPr>
              <w:ind w:firstLine="0"/>
              <w:contextualSpacing/>
              <w:rPr>
                <w:rFonts w:eastAsia="Times New Roman"/>
                <w:bCs/>
                <w:sz w:val="22"/>
                <w:szCs w:val="22"/>
                <w:lang w:eastAsia="ru-RU"/>
              </w:rPr>
            </w:pPr>
          </w:p>
          <w:p w14:paraId="12601830" w14:textId="77777777" w:rsidR="00B85A8D" w:rsidRPr="00035296" w:rsidRDefault="00B85A8D" w:rsidP="00B00384">
            <w:pPr>
              <w:ind w:firstLine="0"/>
              <w:contextualSpacing/>
              <w:rPr>
                <w:rFonts w:eastAsia="Times New Roman"/>
                <w:bCs/>
                <w:sz w:val="22"/>
                <w:szCs w:val="22"/>
                <w:lang w:eastAsia="ru-RU"/>
              </w:rPr>
            </w:pPr>
          </w:p>
          <w:p w14:paraId="0B8CA469" w14:textId="77777777" w:rsidR="00B85A8D" w:rsidRPr="00035296" w:rsidRDefault="00B85A8D" w:rsidP="00B00384">
            <w:pPr>
              <w:ind w:firstLine="0"/>
              <w:contextualSpacing/>
              <w:rPr>
                <w:rFonts w:eastAsia="Times New Roman"/>
                <w:bCs/>
                <w:sz w:val="22"/>
                <w:szCs w:val="22"/>
                <w:lang w:eastAsia="ru-RU"/>
              </w:rPr>
            </w:pPr>
          </w:p>
          <w:p w14:paraId="2D8C01C0" w14:textId="77777777" w:rsidR="00B85A8D" w:rsidRPr="00035296" w:rsidRDefault="00B85A8D" w:rsidP="00B00384">
            <w:pPr>
              <w:ind w:firstLine="0"/>
              <w:contextualSpacing/>
              <w:rPr>
                <w:rFonts w:eastAsia="Times New Roman"/>
                <w:bCs/>
                <w:sz w:val="22"/>
                <w:szCs w:val="22"/>
                <w:lang w:eastAsia="ru-RU"/>
              </w:rPr>
            </w:pPr>
          </w:p>
          <w:p w14:paraId="6F2BDFAA" w14:textId="77777777" w:rsidR="00B85A8D" w:rsidRPr="00035296" w:rsidRDefault="00B85A8D" w:rsidP="00B00384">
            <w:pPr>
              <w:ind w:firstLine="0"/>
              <w:contextualSpacing/>
              <w:rPr>
                <w:rFonts w:eastAsia="Times New Roman"/>
                <w:bCs/>
                <w:sz w:val="22"/>
                <w:szCs w:val="22"/>
                <w:lang w:eastAsia="ru-RU"/>
              </w:rPr>
            </w:pPr>
          </w:p>
          <w:p w14:paraId="01307074" w14:textId="77777777" w:rsidR="00B85A8D" w:rsidRPr="00035296" w:rsidRDefault="00B85A8D" w:rsidP="00B00384">
            <w:pPr>
              <w:ind w:firstLine="0"/>
              <w:contextualSpacing/>
              <w:rPr>
                <w:rFonts w:eastAsia="Times New Roman"/>
                <w:bCs/>
                <w:sz w:val="22"/>
                <w:szCs w:val="22"/>
                <w:lang w:eastAsia="ru-RU"/>
              </w:rPr>
            </w:pPr>
          </w:p>
        </w:tc>
        <w:tc>
          <w:tcPr>
            <w:tcW w:w="1985" w:type="dxa"/>
            <w:vMerge w:val="restart"/>
            <w:shd w:val="clear" w:color="auto" w:fill="auto"/>
          </w:tcPr>
          <w:p w14:paraId="3A56B0A3" w14:textId="77777777" w:rsidR="00B85A8D" w:rsidRPr="00035296" w:rsidRDefault="00B85A8D" w:rsidP="00B00384">
            <w:pPr>
              <w:ind w:firstLine="0"/>
              <w:contextualSpacing/>
              <w:rPr>
                <w:rFonts w:eastAsia="Times New Roman"/>
                <w:b/>
                <w:bCs/>
                <w:sz w:val="22"/>
                <w:szCs w:val="22"/>
                <w:lang w:eastAsia="ru-RU"/>
              </w:rPr>
            </w:pPr>
            <w:r w:rsidRPr="00035296">
              <w:rPr>
                <w:rFonts w:eastAsia="Times New Roman"/>
                <w:b/>
                <w:bCs/>
                <w:sz w:val="22"/>
                <w:szCs w:val="22"/>
                <w:lang w:eastAsia="ru-RU"/>
              </w:rPr>
              <w:lastRenderedPageBreak/>
              <w:t>Учтено.</w:t>
            </w:r>
          </w:p>
          <w:p w14:paraId="2AC33449" w14:textId="7DE85D5E" w:rsidR="00B85A8D" w:rsidRDefault="00B85A8D" w:rsidP="00B00384">
            <w:pPr>
              <w:ind w:firstLine="0"/>
              <w:contextualSpacing/>
              <w:rPr>
                <w:rFonts w:eastAsia="Times New Roman"/>
                <w:bCs/>
                <w:sz w:val="22"/>
                <w:szCs w:val="22"/>
                <w:lang w:eastAsia="ru-RU"/>
              </w:rPr>
            </w:pPr>
            <w:r>
              <w:rPr>
                <w:rFonts w:eastAsia="Times New Roman"/>
                <w:bCs/>
                <w:sz w:val="22"/>
                <w:szCs w:val="22"/>
                <w:lang w:eastAsia="ru-RU"/>
              </w:rPr>
              <w:lastRenderedPageBreak/>
              <w:t xml:space="preserve">См. </w:t>
            </w:r>
            <w:r w:rsidR="002103DB">
              <w:rPr>
                <w:rFonts w:eastAsia="Times New Roman"/>
                <w:bCs/>
                <w:sz w:val="22"/>
                <w:szCs w:val="22"/>
                <w:lang w:eastAsia="ru-RU"/>
              </w:rPr>
              <w:t>подпункт</w:t>
            </w:r>
            <w:r w:rsidRPr="00035296">
              <w:rPr>
                <w:rFonts w:eastAsia="Times New Roman"/>
                <w:bCs/>
                <w:sz w:val="22"/>
                <w:szCs w:val="22"/>
                <w:lang w:eastAsia="ru-RU"/>
              </w:rPr>
              <w:t xml:space="preserve"> </w:t>
            </w:r>
            <w:r>
              <w:rPr>
                <w:rFonts w:eastAsia="Times New Roman"/>
                <w:bCs/>
                <w:sz w:val="22"/>
                <w:szCs w:val="22"/>
                <w:lang w:eastAsia="ru-RU"/>
              </w:rPr>
              <w:t>«</w:t>
            </w:r>
            <w:r w:rsidRPr="00035296">
              <w:rPr>
                <w:rFonts w:eastAsia="Times New Roman"/>
                <w:bCs/>
                <w:sz w:val="22"/>
                <w:szCs w:val="22"/>
                <w:lang w:eastAsia="ru-RU"/>
              </w:rPr>
              <w:t>ж</w:t>
            </w:r>
            <w:r>
              <w:rPr>
                <w:rFonts w:eastAsia="Times New Roman"/>
                <w:bCs/>
                <w:sz w:val="22"/>
                <w:szCs w:val="22"/>
                <w:lang w:eastAsia="ru-RU"/>
              </w:rPr>
              <w:t xml:space="preserve">» </w:t>
            </w:r>
            <w:r w:rsidRPr="00035296">
              <w:rPr>
                <w:rFonts w:eastAsia="Times New Roman"/>
                <w:bCs/>
                <w:sz w:val="22"/>
                <w:szCs w:val="22"/>
                <w:lang w:eastAsia="ru-RU"/>
              </w:rPr>
              <w:t xml:space="preserve">пункта </w:t>
            </w:r>
            <w:r>
              <w:rPr>
                <w:rFonts w:eastAsia="Times New Roman"/>
                <w:bCs/>
                <w:sz w:val="22"/>
                <w:szCs w:val="22"/>
                <w:lang w:eastAsia="ru-RU"/>
              </w:rPr>
              <w:t>28</w:t>
            </w:r>
            <w:r w:rsidRPr="00035296">
              <w:rPr>
                <w:rFonts w:eastAsia="Times New Roman"/>
                <w:bCs/>
                <w:sz w:val="22"/>
                <w:szCs w:val="22"/>
                <w:lang w:eastAsia="ru-RU"/>
              </w:rPr>
              <w:t xml:space="preserve"> </w:t>
            </w:r>
            <w:r>
              <w:rPr>
                <w:rFonts w:eastAsia="Times New Roman"/>
                <w:bCs/>
                <w:sz w:val="22"/>
                <w:szCs w:val="22"/>
                <w:lang w:eastAsia="ru-RU"/>
              </w:rPr>
              <w:t>нового проекта.</w:t>
            </w:r>
          </w:p>
          <w:p w14:paraId="1DB99602" w14:textId="77777777" w:rsidR="00B85A8D" w:rsidRPr="00035296" w:rsidRDefault="00B85A8D" w:rsidP="00B00384">
            <w:pPr>
              <w:ind w:firstLine="0"/>
              <w:contextualSpacing/>
              <w:rPr>
                <w:rFonts w:eastAsia="Times New Roman"/>
                <w:bCs/>
                <w:sz w:val="22"/>
                <w:szCs w:val="22"/>
                <w:lang w:eastAsia="ru-RU"/>
              </w:rPr>
            </w:pPr>
          </w:p>
        </w:tc>
      </w:tr>
      <w:tr w:rsidR="00B85A8D" w:rsidRPr="00035296" w14:paraId="1AE89A86" w14:textId="77777777" w:rsidTr="00E23DE8">
        <w:tc>
          <w:tcPr>
            <w:tcW w:w="494" w:type="dxa"/>
          </w:tcPr>
          <w:p w14:paraId="2597F0A5" w14:textId="77777777" w:rsidR="00B85A8D" w:rsidRPr="00035296" w:rsidRDefault="00B85A8D" w:rsidP="00B00384">
            <w:pPr>
              <w:pStyle w:val="ab"/>
              <w:numPr>
                <w:ilvl w:val="0"/>
                <w:numId w:val="2"/>
              </w:numPr>
              <w:ind w:left="0" w:firstLine="0"/>
              <w:rPr>
                <w:b/>
                <w:bCs/>
                <w:sz w:val="22"/>
                <w:szCs w:val="22"/>
              </w:rPr>
            </w:pPr>
          </w:p>
        </w:tc>
        <w:tc>
          <w:tcPr>
            <w:tcW w:w="1599" w:type="dxa"/>
            <w:vMerge/>
          </w:tcPr>
          <w:p w14:paraId="50F7B17F" w14:textId="77777777" w:rsidR="00B85A8D" w:rsidRPr="00035296" w:rsidRDefault="00B85A8D" w:rsidP="00B00384">
            <w:pPr>
              <w:ind w:firstLine="0"/>
              <w:contextualSpacing/>
              <w:rPr>
                <w:bCs/>
                <w:sz w:val="22"/>
                <w:szCs w:val="22"/>
              </w:rPr>
            </w:pPr>
          </w:p>
        </w:tc>
        <w:tc>
          <w:tcPr>
            <w:tcW w:w="3685" w:type="dxa"/>
            <w:vMerge/>
          </w:tcPr>
          <w:p w14:paraId="496140E2" w14:textId="77777777" w:rsidR="00B85A8D" w:rsidRPr="00035296" w:rsidRDefault="00B85A8D" w:rsidP="00B00384">
            <w:pPr>
              <w:ind w:firstLine="0"/>
              <w:contextualSpacing/>
              <w:rPr>
                <w:bCs/>
                <w:sz w:val="22"/>
                <w:szCs w:val="22"/>
              </w:rPr>
            </w:pPr>
          </w:p>
        </w:tc>
        <w:tc>
          <w:tcPr>
            <w:tcW w:w="3785" w:type="dxa"/>
          </w:tcPr>
          <w:p w14:paraId="3302FF96" w14:textId="77777777" w:rsidR="00B85A8D" w:rsidRPr="00035296" w:rsidRDefault="00B85A8D" w:rsidP="00B00384">
            <w:pPr>
              <w:ind w:firstLine="0"/>
              <w:contextualSpacing/>
              <w:rPr>
                <w:bCs/>
                <w:sz w:val="22"/>
                <w:szCs w:val="22"/>
              </w:rPr>
            </w:pPr>
            <w:r w:rsidRPr="00035296">
              <w:rPr>
                <w:bCs/>
                <w:sz w:val="22"/>
                <w:szCs w:val="22"/>
              </w:rPr>
              <w:t>Истечение срока исковой давности – это только один из примеров, когда дебиторская задолженность может быть признана нереальной к взысканию и списана за счет резерва.</w:t>
            </w:r>
          </w:p>
          <w:p w14:paraId="1513DD09" w14:textId="77777777" w:rsidR="00B85A8D" w:rsidRPr="00035296" w:rsidRDefault="00B85A8D" w:rsidP="00B00384">
            <w:pPr>
              <w:ind w:firstLine="0"/>
              <w:contextualSpacing/>
              <w:rPr>
                <w:bCs/>
                <w:sz w:val="22"/>
                <w:szCs w:val="22"/>
              </w:rPr>
            </w:pPr>
          </w:p>
          <w:p w14:paraId="361356F2" w14:textId="77777777" w:rsidR="00B85A8D" w:rsidRDefault="00B85A8D" w:rsidP="00B00384">
            <w:pPr>
              <w:ind w:firstLine="0"/>
              <w:contextualSpacing/>
              <w:rPr>
                <w:bCs/>
                <w:sz w:val="22"/>
                <w:szCs w:val="22"/>
              </w:rPr>
            </w:pPr>
            <w:r w:rsidRPr="00035296">
              <w:rPr>
                <w:bCs/>
                <w:sz w:val="22"/>
                <w:szCs w:val="22"/>
              </w:rPr>
              <w:t>Банк России</w:t>
            </w:r>
          </w:p>
          <w:p w14:paraId="1EFB4FFE" w14:textId="77777777" w:rsidR="00B85A8D" w:rsidRPr="00035296" w:rsidRDefault="00B85A8D" w:rsidP="00B00384">
            <w:pPr>
              <w:ind w:firstLine="0"/>
              <w:contextualSpacing/>
              <w:rPr>
                <w:bCs/>
                <w:sz w:val="22"/>
                <w:szCs w:val="22"/>
              </w:rPr>
            </w:pPr>
            <w:r w:rsidRPr="00035296">
              <w:rPr>
                <w:rFonts w:eastAsia="Times New Roman"/>
                <w:bCs/>
                <w:sz w:val="22"/>
                <w:szCs w:val="22"/>
                <w:lang w:eastAsia="ru-RU"/>
              </w:rPr>
              <w:t>ООО «</w:t>
            </w:r>
            <w:proofErr w:type="spellStart"/>
            <w:r w:rsidRPr="00035296">
              <w:rPr>
                <w:rFonts w:eastAsia="Times New Roman"/>
                <w:bCs/>
                <w:sz w:val="22"/>
                <w:szCs w:val="22"/>
                <w:lang w:eastAsia="ru-RU"/>
              </w:rPr>
              <w:t>Трансойл</w:t>
            </w:r>
            <w:proofErr w:type="spellEnd"/>
            <w:r w:rsidRPr="00035296">
              <w:rPr>
                <w:rFonts w:eastAsia="Times New Roman"/>
                <w:bCs/>
                <w:sz w:val="22"/>
                <w:szCs w:val="22"/>
                <w:lang w:eastAsia="ru-RU"/>
              </w:rPr>
              <w:t>»</w:t>
            </w:r>
          </w:p>
        </w:tc>
        <w:tc>
          <w:tcPr>
            <w:tcW w:w="4040" w:type="dxa"/>
          </w:tcPr>
          <w:p w14:paraId="2A388117" w14:textId="77777777" w:rsidR="00B85A8D" w:rsidRPr="00035296" w:rsidRDefault="00B85A8D" w:rsidP="00B00384">
            <w:pPr>
              <w:ind w:firstLine="0"/>
              <w:contextualSpacing/>
              <w:rPr>
                <w:bCs/>
                <w:sz w:val="22"/>
                <w:szCs w:val="22"/>
              </w:rPr>
            </w:pPr>
            <w:r w:rsidRPr="00035296">
              <w:rPr>
                <w:rFonts w:eastAsia="Times New Roman"/>
                <w:bCs/>
                <w:sz w:val="22"/>
                <w:szCs w:val="22"/>
                <w:lang w:eastAsia="ru-RU"/>
              </w:rPr>
              <w:t>См. пункт 5.4.4 МСФО (IFRS) 9 «Финансовые инструменты» и пункт 35L МСФО (IFRS) 7 «Финансовые инструменты: раскрытие информации».</w:t>
            </w:r>
          </w:p>
        </w:tc>
        <w:tc>
          <w:tcPr>
            <w:tcW w:w="1985" w:type="dxa"/>
            <w:vMerge/>
          </w:tcPr>
          <w:p w14:paraId="6D70C954" w14:textId="77777777" w:rsidR="00B85A8D" w:rsidRPr="00035296" w:rsidRDefault="00B85A8D" w:rsidP="00B00384">
            <w:pPr>
              <w:ind w:firstLine="0"/>
              <w:contextualSpacing/>
              <w:rPr>
                <w:bCs/>
                <w:sz w:val="22"/>
                <w:szCs w:val="22"/>
              </w:rPr>
            </w:pPr>
          </w:p>
        </w:tc>
      </w:tr>
      <w:tr w:rsidR="00B85A8D" w:rsidRPr="00035296" w14:paraId="2B922419" w14:textId="77777777" w:rsidTr="00E23DE8">
        <w:trPr>
          <w:trHeight w:val="2565"/>
        </w:trPr>
        <w:tc>
          <w:tcPr>
            <w:tcW w:w="494" w:type="dxa"/>
          </w:tcPr>
          <w:p w14:paraId="687CB5A8" w14:textId="77777777" w:rsidR="00B85A8D" w:rsidRPr="00035296" w:rsidRDefault="00B85A8D" w:rsidP="00B00384">
            <w:pPr>
              <w:pStyle w:val="ab"/>
              <w:numPr>
                <w:ilvl w:val="0"/>
                <w:numId w:val="2"/>
              </w:numPr>
              <w:ind w:left="0" w:firstLine="0"/>
              <w:rPr>
                <w:b/>
                <w:bCs/>
                <w:sz w:val="22"/>
                <w:szCs w:val="22"/>
              </w:rPr>
            </w:pPr>
          </w:p>
        </w:tc>
        <w:tc>
          <w:tcPr>
            <w:tcW w:w="1599" w:type="dxa"/>
            <w:vMerge/>
          </w:tcPr>
          <w:p w14:paraId="1351E9F7" w14:textId="77777777" w:rsidR="00B85A8D" w:rsidRPr="00035296" w:rsidRDefault="00B85A8D" w:rsidP="00B00384">
            <w:pPr>
              <w:ind w:firstLine="0"/>
              <w:contextualSpacing/>
              <w:rPr>
                <w:bCs/>
                <w:sz w:val="22"/>
                <w:szCs w:val="22"/>
              </w:rPr>
            </w:pPr>
          </w:p>
        </w:tc>
        <w:tc>
          <w:tcPr>
            <w:tcW w:w="3685" w:type="dxa"/>
            <w:vMerge/>
          </w:tcPr>
          <w:p w14:paraId="48896CD7" w14:textId="77777777" w:rsidR="00B85A8D" w:rsidRPr="00035296" w:rsidRDefault="00B85A8D" w:rsidP="00B00384">
            <w:pPr>
              <w:ind w:firstLine="0"/>
              <w:contextualSpacing/>
              <w:rPr>
                <w:bCs/>
                <w:sz w:val="22"/>
                <w:szCs w:val="22"/>
              </w:rPr>
            </w:pPr>
          </w:p>
        </w:tc>
        <w:tc>
          <w:tcPr>
            <w:tcW w:w="3785" w:type="dxa"/>
          </w:tcPr>
          <w:p w14:paraId="5B215237" w14:textId="77777777" w:rsidR="00B85A8D" w:rsidRPr="00035296" w:rsidRDefault="00B85A8D" w:rsidP="00B00384">
            <w:pPr>
              <w:ind w:firstLine="0"/>
              <w:contextualSpacing/>
              <w:rPr>
                <w:bCs/>
                <w:sz w:val="22"/>
                <w:szCs w:val="22"/>
              </w:rPr>
            </w:pPr>
            <w:r w:rsidRPr="00035296">
              <w:rPr>
                <w:bCs/>
                <w:sz w:val="22"/>
                <w:szCs w:val="22"/>
              </w:rPr>
              <w:t>Подпункт «ж» пункта 20 изложить в прилагаемой редакции:</w:t>
            </w:r>
          </w:p>
          <w:p w14:paraId="285BE737" w14:textId="77777777" w:rsidR="00B85A8D" w:rsidRPr="00035296" w:rsidRDefault="00B85A8D" w:rsidP="00B00384">
            <w:pPr>
              <w:ind w:firstLine="0"/>
              <w:contextualSpacing/>
              <w:rPr>
                <w:bCs/>
                <w:sz w:val="22"/>
                <w:szCs w:val="22"/>
              </w:rPr>
            </w:pPr>
            <w:r w:rsidRPr="00035296">
              <w:rPr>
                <w:bCs/>
                <w:sz w:val="22"/>
                <w:szCs w:val="22"/>
              </w:rPr>
              <w:t>«ж) в сумме дебиторской задолженности, отраженной в бухгалтерском учете экономического субъекта – для расходов, указанных в подпункте «з» пункта 19 настоящего Стандарта;».</w:t>
            </w:r>
          </w:p>
          <w:p w14:paraId="68C1FDA6" w14:textId="77777777" w:rsidR="00B85A8D" w:rsidRPr="00035296" w:rsidRDefault="00B85A8D" w:rsidP="00B00384">
            <w:pPr>
              <w:ind w:firstLine="0"/>
              <w:contextualSpacing/>
              <w:rPr>
                <w:bCs/>
                <w:sz w:val="22"/>
                <w:szCs w:val="22"/>
              </w:rPr>
            </w:pPr>
          </w:p>
          <w:p w14:paraId="752CACE2" w14:textId="77777777" w:rsidR="00B85A8D" w:rsidRPr="00035296" w:rsidRDefault="00B85A8D" w:rsidP="00B00384">
            <w:pPr>
              <w:ind w:firstLine="0"/>
              <w:contextualSpacing/>
              <w:rPr>
                <w:bCs/>
                <w:sz w:val="22"/>
                <w:szCs w:val="22"/>
              </w:rPr>
            </w:pPr>
            <w:r w:rsidRPr="00035296">
              <w:rPr>
                <w:bCs/>
                <w:sz w:val="22"/>
                <w:szCs w:val="22"/>
              </w:rPr>
              <w:t>ОАО «РЖД»</w:t>
            </w:r>
          </w:p>
        </w:tc>
        <w:tc>
          <w:tcPr>
            <w:tcW w:w="4040" w:type="dxa"/>
          </w:tcPr>
          <w:p w14:paraId="4DF1434D" w14:textId="77777777" w:rsidR="00B85A8D" w:rsidRPr="00035296" w:rsidRDefault="00B85A8D" w:rsidP="00B00384">
            <w:pPr>
              <w:ind w:firstLine="0"/>
              <w:contextualSpacing/>
              <w:rPr>
                <w:bCs/>
                <w:sz w:val="22"/>
                <w:szCs w:val="22"/>
              </w:rPr>
            </w:pPr>
            <w:r w:rsidRPr="00035296">
              <w:rPr>
                <w:bCs/>
                <w:sz w:val="22"/>
                <w:szCs w:val="22"/>
              </w:rPr>
              <w:t>Предлагается исключить слова «в отчетном периоде, в котором срок исковой давности такой дебиторской задолженности истек», т.к. долги нереальные к взысканию могут быть списаны до истечения срока исковой давности.</w:t>
            </w:r>
          </w:p>
        </w:tc>
        <w:tc>
          <w:tcPr>
            <w:tcW w:w="1985" w:type="dxa"/>
            <w:vMerge/>
          </w:tcPr>
          <w:p w14:paraId="0C36C0E1" w14:textId="77777777" w:rsidR="00B85A8D" w:rsidRPr="00035296" w:rsidRDefault="00B85A8D" w:rsidP="00B00384">
            <w:pPr>
              <w:ind w:firstLine="0"/>
              <w:contextualSpacing/>
              <w:rPr>
                <w:bCs/>
                <w:strike/>
                <w:sz w:val="22"/>
                <w:szCs w:val="22"/>
              </w:rPr>
            </w:pPr>
          </w:p>
        </w:tc>
      </w:tr>
      <w:tr w:rsidR="00FB7C16" w:rsidRPr="00035296" w14:paraId="74B5DBA4" w14:textId="77777777" w:rsidTr="00E23DE8">
        <w:tc>
          <w:tcPr>
            <w:tcW w:w="494" w:type="dxa"/>
            <w:shd w:val="clear" w:color="auto" w:fill="auto"/>
          </w:tcPr>
          <w:p w14:paraId="207F9AF1" w14:textId="77777777" w:rsidR="00FB7C16" w:rsidRPr="00035296" w:rsidRDefault="00FB7C16" w:rsidP="00B00384">
            <w:pPr>
              <w:pStyle w:val="ab"/>
              <w:numPr>
                <w:ilvl w:val="0"/>
                <w:numId w:val="2"/>
              </w:numPr>
              <w:rPr>
                <w:rFonts w:eastAsia="Times New Roman"/>
                <w:bCs/>
                <w:sz w:val="22"/>
                <w:szCs w:val="22"/>
              </w:rPr>
            </w:pPr>
          </w:p>
        </w:tc>
        <w:tc>
          <w:tcPr>
            <w:tcW w:w="1599" w:type="dxa"/>
            <w:shd w:val="clear" w:color="auto" w:fill="auto"/>
          </w:tcPr>
          <w:p w14:paraId="5A67CA71"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Пункт 20</w:t>
            </w:r>
          </w:p>
        </w:tc>
        <w:tc>
          <w:tcPr>
            <w:tcW w:w="3685" w:type="dxa"/>
            <w:shd w:val="clear" w:color="auto" w:fill="auto"/>
          </w:tcPr>
          <w:p w14:paraId="5ACE4869"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36BCCB8C"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 а) в сумме и порядке, установленных ФСБУ 14/2022, – для расходов, указанных в подпункте «а» пункта 19 настоящего Стандарта;</w:t>
            </w:r>
          </w:p>
          <w:p w14:paraId="03D986D1"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б) в сумме и порядке, установленных ПБУ 19/02, – для расходов, указанных в подпункте «б» пункта 19 настоящего Стандарта;</w:t>
            </w:r>
          </w:p>
          <w:p w14:paraId="4B15A1F1"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в) в сумме и порядке, установленных ФСБУ 25/2018, – для расходов, указанных в подпункте «в» пункта 19 настоящего Стандарта;</w:t>
            </w:r>
          </w:p>
          <w:p w14:paraId="17F2863A" w14:textId="77777777" w:rsidR="00FB7C16" w:rsidRPr="00035296" w:rsidRDefault="00373AE7" w:rsidP="00B00384">
            <w:pPr>
              <w:ind w:firstLine="0"/>
              <w:contextualSpacing/>
              <w:rPr>
                <w:rFonts w:eastAsia="Times New Roman"/>
                <w:bCs/>
                <w:sz w:val="22"/>
                <w:szCs w:val="22"/>
                <w:lang w:eastAsia="ru-RU"/>
              </w:rPr>
            </w:pPr>
            <w:r>
              <w:rPr>
                <w:rFonts w:eastAsia="Times New Roman"/>
                <w:bCs/>
                <w:sz w:val="22"/>
                <w:szCs w:val="22"/>
                <w:lang w:eastAsia="ru-RU"/>
              </w:rPr>
              <w:t>…</w:t>
            </w:r>
          </w:p>
        </w:tc>
        <w:tc>
          <w:tcPr>
            <w:tcW w:w="3785" w:type="dxa"/>
            <w:shd w:val="clear" w:color="auto" w:fill="auto"/>
          </w:tcPr>
          <w:p w14:paraId="4E141338"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Изложить </w:t>
            </w:r>
            <w:r>
              <w:rPr>
                <w:rFonts w:eastAsia="Times New Roman"/>
                <w:bCs/>
                <w:sz w:val="22"/>
                <w:szCs w:val="22"/>
                <w:lang w:eastAsia="ru-RU"/>
              </w:rPr>
              <w:t xml:space="preserve">подпункт «а» </w:t>
            </w:r>
            <w:r w:rsidRPr="00035296">
              <w:rPr>
                <w:rFonts w:eastAsia="Times New Roman"/>
                <w:bCs/>
                <w:sz w:val="22"/>
                <w:szCs w:val="22"/>
                <w:lang w:eastAsia="ru-RU"/>
              </w:rPr>
              <w:t>в следующей редакции:</w:t>
            </w:r>
          </w:p>
          <w:p w14:paraId="7332355D"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20. Оценка и признание расходов, отличных от расходов по обычным видам деятельности, производятся:</w:t>
            </w:r>
          </w:p>
          <w:p w14:paraId="683631CF" w14:textId="77777777" w:rsidR="00FB7C16" w:rsidRPr="00035296" w:rsidRDefault="00FB7C16" w:rsidP="00B00384">
            <w:pPr>
              <w:ind w:firstLine="0"/>
              <w:contextualSpacing/>
              <w:rPr>
                <w:rFonts w:eastAsia="Times New Roman"/>
                <w:b/>
                <w:bCs/>
                <w:sz w:val="22"/>
                <w:szCs w:val="22"/>
                <w:lang w:eastAsia="ru-RU"/>
              </w:rPr>
            </w:pPr>
            <w:r w:rsidRPr="00035296">
              <w:rPr>
                <w:rFonts w:eastAsia="Times New Roman"/>
                <w:b/>
                <w:bCs/>
                <w:sz w:val="22"/>
                <w:szCs w:val="22"/>
                <w:lang w:eastAsia="ru-RU"/>
              </w:rPr>
              <w:t>а) в сумме и порядке, установленных иными ФСБУ, в соответствии с которыми учитываются отдельные виды активов и обязательств – для расходов, указанных в подпункте «а» - «в» пункта 19 настоящего Стандарта;</w:t>
            </w:r>
          </w:p>
          <w:p w14:paraId="0221CA50" w14:textId="77777777" w:rsidR="00FB7C16" w:rsidRDefault="00FB7C16" w:rsidP="00B00384">
            <w:pPr>
              <w:ind w:firstLine="0"/>
              <w:contextualSpacing/>
              <w:rPr>
                <w:rFonts w:eastAsia="Times New Roman"/>
                <w:bCs/>
                <w:sz w:val="22"/>
                <w:szCs w:val="22"/>
                <w:lang w:eastAsia="ru-RU"/>
              </w:rPr>
            </w:pPr>
            <w:r>
              <w:rPr>
                <w:rFonts w:eastAsia="Times New Roman"/>
                <w:bCs/>
                <w:sz w:val="22"/>
                <w:szCs w:val="22"/>
                <w:lang w:eastAsia="ru-RU"/>
              </w:rPr>
              <w:t>…</w:t>
            </w:r>
          </w:p>
          <w:p w14:paraId="655B190E" w14:textId="4BC52BE3"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ООО «</w:t>
            </w:r>
            <w:proofErr w:type="spellStart"/>
            <w:r w:rsidRPr="00035296">
              <w:rPr>
                <w:rFonts w:eastAsia="Times New Roman"/>
                <w:bCs/>
                <w:sz w:val="22"/>
                <w:szCs w:val="22"/>
                <w:lang w:eastAsia="ru-RU"/>
              </w:rPr>
              <w:t>Трансойл</w:t>
            </w:r>
            <w:proofErr w:type="spellEnd"/>
            <w:r w:rsidRPr="00035296">
              <w:rPr>
                <w:rFonts w:eastAsia="Times New Roman"/>
                <w:bCs/>
                <w:sz w:val="22"/>
                <w:szCs w:val="22"/>
                <w:lang w:eastAsia="ru-RU"/>
              </w:rPr>
              <w:t>»</w:t>
            </w:r>
          </w:p>
        </w:tc>
        <w:tc>
          <w:tcPr>
            <w:tcW w:w="4040" w:type="dxa"/>
            <w:shd w:val="clear" w:color="auto" w:fill="auto"/>
          </w:tcPr>
          <w:p w14:paraId="72DD1E8E"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1). Начиная с п.19 исправить нумерацию.</w:t>
            </w:r>
          </w:p>
          <w:p w14:paraId="27EA10B8" w14:textId="76D442DB"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2). П.4 проекта ФСБУ дает определение понятию </w:t>
            </w:r>
            <w:r w:rsidR="00707070">
              <w:rPr>
                <w:rFonts w:eastAsia="Times New Roman"/>
                <w:bCs/>
                <w:sz w:val="22"/>
                <w:szCs w:val="22"/>
                <w:lang w:eastAsia="ru-RU"/>
              </w:rPr>
              <w:t>«</w:t>
            </w:r>
            <w:r w:rsidRPr="00035296">
              <w:rPr>
                <w:rFonts w:eastAsia="Times New Roman"/>
                <w:bCs/>
                <w:sz w:val="22"/>
                <w:szCs w:val="22"/>
                <w:lang w:eastAsia="ru-RU"/>
              </w:rPr>
              <w:t>расходы</w:t>
            </w:r>
            <w:r w:rsidR="00707070">
              <w:rPr>
                <w:rFonts w:eastAsia="Times New Roman"/>
                <w:bCs/>
                <w:sz w:val="22"/>
                <w:szCs w:val="22"/>
                <w:lang w:eastAsia="ru-RU"/>
              </w:rPr>
              <w:t>»</w:t>
            </w:r>
            <w:r w:rsidRPr="00035296">
              <w:rPr>
                <w:rFonts w:eastAsia="Times New Roman"/>
                <w:bCs/>
                <w:sz w:val="22"/>
                <w:szCs w:val="22"/>
                <w:lang w:eastAsia="ru-RU"/>
              </w:rPr>
              <w:t xml:space="preserve">: </w:t>
            </w:r>
            <w:r w:rsidR="00707070">
              <w:rPr>
                <w:rFonts w:eastAsia="Times New Roman"/>
                <w:bCs/>
                <w:sz w:val="22"/>
                <w:szCs w:val="22"/>
                <w:lang w:eastAsia="ru-RU"/>
              </w:rPr>
              <w:t>«</w:t>
            </w:r>
            <w:r w:rsidRPr="00035296">
              <w:rPr>
                <w:rFonts w:eastAsia="Times New Roman"/>
                <w:bCs/>
                <w:sz w:val="22"/>
                <w:szCs w:val="22"/>
                <w:lang w:eastAsia="ru-RU"/>
              </w:rPr>
              <w:t>расходами экономического субъекта признается уменьшение экономических выгод в результате выбытия (уменьшения стоимости) активов…</w:t>
            </w:r>
            <w:r w:rsidR="00707070">
              <w:rPr>
                <w:rFonts w:eastAsia="Times New Roman"/>
                <w:bCs/>
                <w:sz w:val="22"/>
                <w:szCs w:val="22"/>
                <w:lang w:eastAsia="ru-RU"/>
              </w:rPr>
              <w:t>»</w:t>
            </w:r>
            <w:r w:rsidRPr="00035296">
              <w:rPr>
                <w:rFonts w:eastAsia="Times New Roman"/>
                <w:bCs/>
                <w:sz w:val="22"/>
                <w:szCs w:val="22"/>
                <w:lang w:eastAsia="ru-RU"/>
              </w:rPr>
              <w:t>, со</w:t>
            </w:r>
            <w:r w:rsidR="00707070">
              <w:rPr>
                <w:rFonts w:eastAsia="Times New Roman"/>
                <w:bCs/>
                <w:sz w:val="22"/>
                <w:szCs w:val="22"/>
                <w:lang w:eastAsia="ru-RU"/>
              </w:rPr>
              <w:t>о</w:t>
            </w:r>
            <w:r w:rsidRPr="00035296">
              <w:rPr>
                <w:rFonts w:eastAsia="Times New Roman"/>
                <w:bCs/>
                <w:sz w:val="22"/>
                <w:szCs w:val="22"/>
                <w:lang w:eastAsia="ru-RU"/>
              </w:rPr>
              <w:t>тветственно экономический субъект сможет по виду выбывшего актива определить ФСБУ, которым следует руководствоваться для определения порядка учета</w:t>
            </w:r>
            <w:r>
              <w:rPr>
                <w:rFonts w:eastAsia="Times New Roman"/>
                <w:bCs/>
                <w:sz w:val="22"/>
                <w:szCs w:val="22"/>
                <w:lang w:eastAsia="ru-RU"/>
              </w:rPr>
              <w:t>.</w:t>
            </w:r>
          </w:p>
        </w:tc>
        <w:tc>
          <w:tcPr>
            <w:tcW w:w="1985" w:type="dxa"/>
            <w:shd w:val="clear" w:color="auto" w:fill="auto"/>
          </w:tcPr>
          <w:p w14:paraId="5990224F" w14:textId="77777777" w:rsidR="00FB7C16" w:rsidRPr="00035296" w:rsidRDefault="00373AE7" w:rsidP="00B00384">
            <w:pPr>
              <w:ind w:firstLine="0"/>
              <w:contextualSpacing/>
              <w:rPr>
                <w:rFonts w:eastAsia="Times New Roman"/>
                <w:b/>
                <w:bCs/>
                <w:sz w:val="22"/>
                <w:szCs w:val="22"/>
                <w:lang w:eastAsia="ru-RU"/>
              </w:rPr>
            </w:pPr>
            <w:r>
              <w:rPr>
                <w:rFonts w:eastAsia="Times New Roman"/>
                <w:b/>
                <w:bCs/>
                <w:sz w:val="22"/>
                <w:szCs w:val="22"/>
                <w:lang w:eastAsia="ru-RU"/>
              </w:rPr>
              <w:t>Учтено в другой редакции</w:t>
            </w:r>
            <w:r w:rsidR="00FB7C16" w:rsidRPr="00035296">
              <w:rPr>
                <w:rFonts w:eastAsia="Times New Roman"/>
                <w:b/>
                <w:bCs/>
                <w:sz w:val="22"/>
                <w:szCs w:val="22"/>
                <w:lang w:eastAsia="ru-RU"/>
              </w:rPr>
              <w:t>.</w:t>
            </w:r>
          </w:p>
          <w:p w14:paraId="098104C6" w14:textId="77777777" w:rsidR="00FB7C16" w:rsidRPr="00035296" w:rsidRDefault="00373AE7" w:rsidP="00B00384">
            <w:pPr>
              <w:ind w:firstLine="0"/>
              <w:contextualSpacing/>
              <w:rPr>
                <w:rFonts w:eastAsia="Times New Roman"/>
                <w:bCs/>
                <w:sz w:val="22"/>
                <w:szCs w:val="22"/>
                <w:lang w:eastAsia="ru-RU"/>
              </w:rPr>
            </w:pPr>
            <w:r>
              <w:rPr>
                <w:rFonts w:eastAsia="Times New Roman"/>
                <w:bCs/>
                <w:sz w:val="22"/>
                <w:szCs w:val="22"/>
                <w:lang w:eastAsia="ru-RU"/>
              </w:rPr>
              <w:t xml:space="preserve">См. </w:t>
            </w:r>
            <w:proofErr w:type="spellStart"/>
            <w:r>
              <w:rPr>
                <w:rFonts w:eastAsia="Times New Roman"/>
                <w:bCs/>
                <w:sz w:val="22"/>
                <w:szCs w:val="22"/>
                <w:lang w:eastAsia="ru-RU"/>
              </w:rPr>
              <w:t>пп</w:t>
            </w:r>
            <w:proofErr w:type="spellEnd"/>
            <w:r>
              <w:rPr>
                <w:rFonts w:eastAsia="Times New Roman"/>
                <w:bCs/>
                <w:sz w:val="22"/>
                <w:szCs w:val="22"/>
                <w:lang w:eastAsia="ru-RU"/>
              </w:rPr>
              <w:t>. «а», «б», «в» пункта 28 нового проекта.</w:t>
            </w:r>
          </w:p>
          <w:p w14:paraId="35A0CBC4" w14:textId="77777777" w:rsidR="00FB7C16" w:rsidRPr="00035296" w:rsidRDefault="00FB7C16" w:rsidP="00B00384">
            <w:pPr>
              <w:ind w:firstLine="0"/>
              <w:contextualSpacing/>
              <w:rPr>
                <w:rFonts w:eastAsia="Times New Roman"/>
                <w:bCs/>
                <w:sz w:val="22"/>
                <w:szCs w:val="22"/>
                <w:lang w:eastAsia="ru-RU"/>
              </w:rPr>
            </w:pPr>
          </w:p>
        </w:tc>
      </w:tr>
      <w:tr w:rsidR="00FE33DF" w:rsidRPr="00035296" w14:paraId="62FC7F0B" w14:textId="77777777" w:rsidTr="00E23DE8">
        <w:tc>
          <w:tcPr>
            <w:tcW w:w="494" w:type="dxa"/>
            <w:shd w:val="clear" w:color="auto" w:fill="auto"/>
          </w:tcPr>
          <w:p w14:paraId="4DDC6E27" w14:textId="77777777" w:rsidR="00FE33DF" w:rsidRPr="00035296" w:rsidRDefault="00FE33DF" w:rsidP="00B00384">
            <w:pPr>
              <w:pStyle w:val="ab"/>
              <w:numPr>
                <w:ilvl w:val="0"/>
                <w:numId w:val="2"/>
              </w:numPr>
              <w:rPr>
                <w:rFonts w:eastAsia="Times New Roman"/>
                <w:bCs/>
                <w:sz w:val="22"/>
                <w:szCs w:val="22"/>
              </w:rPr>
            </w:pPr>
          </w:p>
        </w:tc>
        <w:tc>
          <w:tcPr>
            <w:tcW w:w="1599" w:type="dxa"/>
            <w:vMerge w:val="restart"/>
            <w:shd w:val="clear" w:color="auto" w:fill="auto"/>
          </w:tcPr>
          <w:p w14:paraId="1C7AAB62"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Пункт 21</w:t>
            </w:r>
          </w:p>
        </w:tc>
        <w:tc>
          <w:tcPr>
            <w:tcW w:w="3685" w:type="dxa"/>
            <w:vMerge w:val="restart"/>
            <w:shd w:val="clear" w:color="auto" w:fill="auto"/>
          </w:tcPr>
          <w:p w14:paraId="290D8095"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21. В бухгалтерской (финансовой) отчетности информация о расходах по обычным видам деятельности, расходах, отличных от расходов по обычным видам деятельности, </w:t>
            </w:r>
            <w:r w:rsidRPr="00035296">
              <w:rPr>
                <w:rFonts w:eastAsia="Times New Roman"/>
                <w:b/>
                <w:bCs/>
                <w:sz w:val="22"/>
                <w:szCs w:val="22"/>
                <w:lang w:eastAsia="ru-RU"/>
              </w:rPr>
              <w:t>расходах, не включаемых в чистую прибыль (убыток)</w:t>
            </w:r>
            <w:r w:rsidRPr="00035296">
              <w:rPr>
                <w:rFonts w:eastAsia="Times New Roman"/>
                <w:bCs/>
                <w:sz w:val="22"/>
                <w:szCs w:val="22"/>
                <w:lang w:eastAsia="ru-RU"/>
              </w:rPr>
              <w:t>, приводится обособленно в соответствии с настоящим Стандартом и другими федеральными стандартами.</w:t>
            </w:r>
          </w:p>
        </w:tc>
        <w:tc>
          <w:tcPr>
            <w:tcW w:w="3785" w:type="dxa"/>
            <w:shd w:val="clear" w:color="auto" w:fill="auto"/>
          </w:tcPr>
          <w:p w14:paraId="060A8D87" w14:textId="363DC59B"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В проекте стандарта расходы, не включаемые в чистую прибыль (убыток), не обозначены, стоит привести какие-то основные примеры расходов, не включаемых в чистую прибыль, например, «расходы на выплату дивидендов и др.»</w:t>
            </w:r>
            <w:r w:rsidR="002103DB">
              <w:rPr>
                <w:rFonts w:eastAsia="Times New Roman"/>
                <w:bCs/>
                <w:sz w:val="22"/>
                <w:szCs w:val="22"/>
                <w:lang w:eastAsia="ru-RU"/>
              </w:rPr>
              <w:t>.</w:t>
            </w:r>
          </w:p>
          <w:p w14:paraId="5DE42CC3" w14:textId="77777777" w:rsidR="00FE33DF" w:rsidRPr="00035296" w:rsidRDefault="00FE33DF" w:rsidP="00B00384">
            <w:pPr>
              <w:ind w:firstLine="0"/>
              <w:contextualSpacing/>
              <w:rPr>
                <w:rFonts w:eastAsia="Times New Roman"/>
                <w:bCs/>
                <w:sz w:val="22"/>
                <w:szCs w:val="22"/>
                <w:lang w:eastAsia="ru-RU"/>
              </w:rPr>
            </w:pPr>
          </w:p>
          <w:p w14:paraId="159621F0"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Ефимова О.В.</w:t>
            </w:r>
          </w:p>
        </w:tc>
        <w:tc>
          <w:tcPr>
            <w:tcW w:w="4040" w:type="dxa"/>
            <w:shd w:val="clear" w:color="auto" w:fill="auto"/>
          </w:tcPr>
          <w:p w14:paraId="3BA0B9A6"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Вероятно, стоит привести какие-то основные примеры расходов, не включаемых в чистую прибыль, поскольку в настоящем стандарте они лишь упоминаются в п.8 и п.21. </w:t>
            </w:r>
          </w:p>
          <w:p w14:paraId="1FFED765" w14:textId="77777777" w:rsidR="00FE33DF" w:rsidRPr="00035296" w:rsidRDefault="00FE33DF" w:rsidP="00B00384">
            <w:pPr>
              <w:ind w:firstLine="0"/>
              <w:contextualSpacing/>
              <w:rPr>
                <w:rFonts w:eastAsia="Times New Roman"/>
                <w:bCs/>
                <w:sz w:val="22"/>
                <w:szCs w:val="22"/>
                <w:lang w:eastAsia="ru-RU"/>
              </w:rPr>
            </w:pPr>
            <w:r w:rsidRPr="00035296">
              <w:rPr>
                <w:rFonts w:eastAsia="Times New Roman"/>
                <w:bCs/>
                <w:sz w:val="22"/>
                <w:szCs w:val="22"/>
                <w:lang w:eastAsia="ru-RU"/>
              </w:rPr>
              <w:t>Будет способствовать пониманию принципа отнесения расходов к данному типу.</w:t>
            </w:r>
          </w:p>
        </w:tc>
        <w:tc>
          <w:tcPr>
            <w:tcW w:w="1985" w:type="dxa"/>
            <w:shd w:val="clear" w:color="auto" w:fill="auto"/>
          </w:tcPr>
          <w:p w14:paraId="0E99F91D" w14:textId="77777777" w:rsidR="00FE33DF" w:rsidRDefault="00FE33DF"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43F68296" w14:textId="77777777" w:rsidR="00FE33DF" w:rsidRPr="00035296" w:rsidRDefault="00FE33DF" w:rsidP="00B00384">
            <w:pPr>
              <w:ind w:firstLine="0"/>
              <w:contextualSpacing/>
              <w:rPr>
                <w:rFonts w:eastAsia="Times New Roman"/>
                <w:bCs/>
                <w:sz w:val="22"/>
                <w:szCs w:val="22"/>
                <w:lang w:eastAsia="ru-RU"/>
              </w:rPr>
            </w:pPr>
            <w:r w:rsidRPr="00B56FF8">
              <w:rPr>
                <w:bCs/>
                <w:sz w:val="22"/>
                <w:szCs w:val="22"/>
              </w:rPr>
              <w:t>Норма проекта  соответствует юридико-техническим правилам.</w:t>
            </w:r>
          </w:p>
        </w:tc>
      </w:tr>
      <w:tr w:rsidR="00FE33DF" w:rsidRPr="00035296" w14:paraId="33ED6C9B" w14:textId="77777777" w:rsidTr="00E23DE8">
        <w:tc>
          <w:tcPr>
            <w:tcW w:w="494" w:type="dxa"/>
            <w:shd w:val="clear" w:color="auto" w:fill="auto"/>
          </w:tcPr>
          <w:p w14:paraId="171FD137" w14:textId="77777777" w:rsidR="00FE33DF" w:rsidRPr="00035296" w:rsidRDefault="00FE33DF" w:rsidP="00B00384">
            <w:pPr>
              <w:pStyle w:val="ab"/>
              <w:numPr>
                <w:ilvl w:val="0"/>
                <w:numId w:val="2"/>
              </w:numPr>
              <w:rPr>
                <w:rFonts w:eastAsia="Times New Roman"/>
                <w:bCs/>
                <w:sz w:val="22"/>
                <w:szCs w:val="22"/>
              </w:rPr>
            </w:pPr>
          </w:p>
        </w:tc>
        <w:tc>
          <w:tcPr>
            <w:tcW w:w="1599" w:type="dxa"/>
            <w:vMerge/>
            <w:shd w:val="clear" w:color="auto" w:fill="auto"/>
          </w:tcPr>
          <w:p w14:paraId="3AA9F7DC" w14:textId="77777777" w:rsidR="00FE33DF" w:rsidRPr="00035296" w:rsidRDefault="00FE33DF" w:rsidP="00B00384">
            <w:pPr>
              <w:ind w:firstLine="0"/>
              <w:contextualSpacing/>
              <w:rPr>
                <w:rFonts w:eastAsia="Times New Roman"/>
                <w:bCs/>
                <w:sz w:val="22"/>
                <w:szCs w:val="22"/>
                <w:lang w:eastAsia="ru-RU"/>
              </w:rPr>
            </w:pPr>
          </w:p>
        </w:tc>
        <w:tc>
          <w:tcPr>
            <w:tcW w:w="3685" w:type="dxa"/>
            <w:vMerge/>
            <w:shd w:val="clear" w:color="auto" w:fill="auto"/>
          </w:tcPr>
          <w:p w14:paraId="25967456" w14:textId="77777777" w:rsidR="00FE33DF" w:rsidRPr="00035296" w:rsidRDefault="00FE33DF" w:rsidP="00B00384">
            <w:pPr>
              <w:ind w:firstLine="0"/>
              <w:contextualSpacing/>
              <w:rPr>
                <w:rFonts w:eastAsia="Times New Roman"/>
                <w:bCs/>
                <w:sz w:val="22"/>
                <w:szCs w:val="22"/>
                <w:lang w:eastAsia="ru-RU"/>
              </w:rPr>
            </w:pPr>
          </w:p>
        </w:tc>
        <w:tc>
          <w:tcPr>
            <w:tcW w:w="3785" w:type="dxa"/>
            <w:shd w:val="clear" w:color="auto" w:fill="auto"/>
          </w:tcPr>
          <w:p w14:paraId="309A9C59"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Требует уточнения, что здесь подразумевается под обособлением информации «о расходах по обычным видам деятельности» от информации о «расходах, отличных от расходов по обычным видам деятельности».</w:t>
            </w:r>
          </w:p>
          <w:p w14:paraId="366CCAB7"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Также требует уточнения ссылка на другие федеральные стандарты с учётом того, что другими федеральными стандартами такой </w:t>
            </w:r>
            <w:r w:rsidRPr="007B49D4">
              <w:rPr>
                <w:rFonts w:eastAsia="Times New Roman"/>
                <w:bCs/>
                <w:sz w:val="22"/>
                <w:szCs w:val="22"/>
                <w:lang w:eastAsia="ru-RU"/>
              </w:rPr>
              <w:lastRenderedPageBreak/>
              <w:t>подразделение информации о расходах не предусмотрено.</w:t>
            </w:r>
          </w:p>
          <w:p w14:paraId="06A993CB" w14:textId="77777777" w:rsidR="00FE33DF" w:rsidRPr="007B49D4" w:rsidRDefault="00FE33DF" w:rsidP="00B00384">
            <w:pPr>
              <w:ind w:firstLine="0"/>
              <w:contextualSpacing/>
              <w:rPr>
                <w:rFonts w:eastAsia="Times New Roman"/>
                <w:bCs/>
                <w:sz w:val="22"/>
                <w:szCs w:val="22"/>
                <w:lang w:eastAsia="ru-RU"/>
              </w:rPr>
            </w:pPr>
          </w:p>
          <w:p w14:paraId="329786E6" w14:textId="77777777" w:rsidR="00FE33DF" w:rsidRDefault="00FE33DF" w:rsidP="00B00384">
            <w:pPr>
              <w:ind w:firstLine="0"/>
              <w:contextualSpacing/>
              <w:rPr>
                <w:rFonts w:eastAsia="Times New Roman"/>
                <w:bCs/>
                <w:sz w:val="22"/>
                <w:szCs w:val="22"/>
                <w:lang w:eastAsia="ru-RU"/>
              </w:rPr>
            </w:pPr>
            <w:r>
              <w:rPr>
                <w:rFonts w:eastAsia="Times New Roman"/>
                <w:bCs/>
                <w:sz w:val="22"/>
                <w:szCs w:val="22"/>
                <w:lang w:eastAsia="ru-RU"/>
              </w:rPr>
              <w:t>Сухарев И.Р.</w:t>
            </w:r>
          </w:p>
          <w:p w14:paraId="7A1EE936"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p w14:paraId="0EE5BDA6" w14:textId="77777777" w:rsidR="00FE33DF" w:rsidRPr="007B49D4" w:rsidRDefault="00FE33DF" w:rsidP="00B00384">
            <w:pPr>
              <w:ind w:firstLine="0"/>
              <w:contextualSpacing/>
              <w:rPr>
                <w:rFonts w:eastAsia="Times New Roman"/>
                <w:bCs/>
                <w:sz w:val="22"/>
                <w:szCs w:val="22"/>
                <w:lang w:eastAsia="ru-RU"/>
              </w:rPr>
            </w:pPr>
          </w:p>
          <w:p w14:paraId="17F9D0AD" w14:textId="77777777" w:rsidR="00FE33DF" w:rsidRPr="00035296" w:rsidRDefault="00FE33DF" w:rsidP="00B00384">
            <w:pPr>
              <w:ind w:firstLine="0"/>
              <w:contextualSpacing/>
              <w:rPr>
                <w:rFonts w:eastAsia="Times New Roman"/>
                <w:bCs/>
                <w:sz w:val="22"/>
                <w:szCs w:val="22"/>
                <w:lang w:eastAsia="ru-RU"/>
              </w:rPr>
            </w:pPr>
          </w:p>
        </w:tc>
        <w:tc>
          <w:tcPr>
            <w:tcW w:w="4040" w:type="dxa"/>
            <w:shd w:val="clear" w:color="auto" w:fill="auto"/>
          </w:tcPr>
          <w:p w14:paraId="1EA934B1"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 xml:space="preserve">Если здесь речь идёт об отчёте о финансовых результатах, то требуемое пунктом обособление информации в рамках этого отчёта невозможно, так как предлагаемое в главах II и III проекта разграничение расходов по обычным видам деятельности и отличных от них расходов никак не согласуется с какими-либо статьями и итоговыми показателями отчёта о финансовых </w:t>
            </w:r>
            <w:r w:rsidRPr="007B49D4">
              <w:rPr>
                <w:rFonts w:eastAsia="Times New Roman"/>
                <w:bCs/>
                <w:sz w:val="22"/>
                <w:szCs w:val="22"/>
                <w:lang w:eastAsia="ru-RU"/>
              </w:rPr>
              <w:lastRenderedPageBreak/>
              <w:t>результатах, предусмотренными ФСБУ 4/2023. Если же речь идёт о неких пояснениях к отчёту о финансовых результатах, то необходимо уточнить, к каким конкретно статьям или итоговым показателем отчёта о финансовых результатах относится требуемое данным пунктом обособление информации.</w:t>
            </w:r>
          </w:p>
          <w:p w14:paraId="5C57244B"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Никакими другими ФСБУ требуемое здесь подразделение информации не предусмотрено. Единственным случаем употребления в федеральных стандартах словосочетания «расходы по обычным видам деятельности» является пункт 30 ФСБУ 4/2023, которым предусмотрено раскрытие в пояснениях информации о составе таких расходов. Однако при этом ФСБУ 4 не предусматривает представление в отчёте финансовых результатах показателей с таким наименованием или хоть как-то похожих на это наименование. Также ФСБУ 4/2023 не содержит пояснений и не даёт каких-либо ориентиров для ответа на вопрос, каким образом понятие «расходы по обычным видам деятельности» соотносится со статьями и итоговыми показателями отчёта о финансовых результатах.</w:t>
            </w:r>
          </w:p>
          <w:p w14:paraId="161841B7"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Международная практика финансового анализа, проводимого на основе финансовой отчётности, в том числе порядок расчёта типовых коэффициентов, свидетельствуют о том, что пользователями отчётности </w:t>
            </w:r>
            <w:r w:rsidRPr="007B49D4">
              <w:rPr>
                <w:rFonts w:eastAsia="Times New Roman"/>
                <w:bCs/>
                <w:sz w:val="22"/>
                <w:szCs w:val="22"/>
                <w:lang w:eastAsia="ru-RU"/>
              </w:rPr>
              <w:lastRenderedPageBreak/>
              <w:t>востребована информация о подразделении доходов и расходов, включаемых в прибыль (убыток) до налогообложения от продолжающейся деятельности, на операционную, инвестиционную и финансовую категории.</w:t>
            </w:r>
          </w:p>
          <w:p w14:paraId="65C7309F" w14:textId="5EF22AA6"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В этой связи в сложившейся российской практике понятие «расходы по обычным видам деятельности» обычно ассоциируется с понятием «операционные расходы», которые включаются в показатель «Операционная прибыль (убыток)», называемый в российской практике (и в ФСБУ 4/2023) «Прибыль (убыток) от продаж. Однако исходя из содержания глав II и III Проекта состав расходов по обычным видам деятельности принципиально отличается от состава расходов, которые должны включаться в прибыль (убыток) от продаж. Поэтому в текущей редакции требования обособления информации о расходах по обычным видам деятельности от отличных от них расходов является просто дополнительным обременением для экономических субъектов, </w:t>
            </w:r>
            <w:proofErr w:type="gramStart"/>
            <w:r w:rsidRPr="007B49D4">
              <w:rPr>
                <w:rFonts w:eastAsia="Times New Roman"/>
                <w:bCs/>
                <w:sz w:val="22"/>
                <w:szCs w:val="22"/>
                <w:lang w:eastAsia="ru-RU"/>
              </w:rPr>
              <w:t>никаким образом</w:t>
            </w:r>
            <w:proofErr w:type="gramEnd"/>
            <w:r w:rsidRPr="007B49D4">
              <w:rPr>
                <w:rFonts w:eastAsia="Times New Roman"/>
                <w:bCs/>
                <w:sz w:val="22"/>
                <w:szCs w:val="22"/>
                <w:lang w:eastAsia="ru-RU"/>
              </w:rPr>
              <w:t xml:space="preserve"> не связанным с показателями отчёта о финансовых результатах и потребностями пользователей бухгалтерской отчётности. Основания для наложения на экономические субъекты такого дополнительного обременения отсутствуют.</w:t>
            </w:r>
          </w:p>
        </w:tc>
        <w:tc>
          <w:tcPr>
            <w:tcW w:w="1985" w:type="dxa"/>
            <w:shd w:val="clear" w:color="auto" w:fill="auto"/>
          </w:tcPr>
          <w:p w14:paraId="25A1314F" w14:textId="6DCBDE3D" w:rsidR="00FE33DF" w:rsidRPr="00035296" w:rsidRDefault="00FE33DF"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w:t>
            </w:r>
          </w:p>
        </w:tc>
      </w:tr>
      <w:tr w:rsidR="00035296" w:rsidRPr="00035296" w14:paraId="1B40BC42" w14:textId="77777777" w:rsidTr="00E23DE8">
        <w:tc>
          <w:tcPr>
            <w:tcW w:w="494" w:type="dxa"/>
            <w:shd w:val="clear" w:color="auto" w:fill="auto"/>
          </w:tcPr>
          <w:p w14:paraId="0BA2BEF0" w14:textId="77777777" w:rsidR="00660547" w:rsidRPr="00035296" w:rsidRDefault="00660547" w:rsidP="00B00384">
            <w:pPr>
              <w:pStyle w:val="ab"/>
              <w:numPr>
                <w:ilvl w:val="0"/>
                <w:numId w:val="2"/>
              </w:numPr>
              <w:rPr>
                <w:rFonts w:eastAsia="Times New Roman"/>
                <w:bCs/>
                <w:sz w:val="22"/>
                <w:szCs w:val="22"/>
              </w:rPr>
            </w:pPr>
          </w:p>
        </w:tc>
        <w:tc>
          <w:tcPr>
            <w:tcW w:w="1599" w:type="dxa"/>
            <w:shd w:val="clear" w:color="auto" w:fill="auto"/>
          </w:tcPr>
          <w:p w14:paraId="7D83ACEA"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Пункт 22</w:t>
            </w:r>
          </w:p>
        </w:tc>
        <w:tc>
          <w:tcPr>
            <w:tcW w:w="3685" w:type="dxa"/>
            <w:shd w:val="clear" w:color="auto" w:fill="auto"/>
          </w:tcPr>
          <w:p w14:paraId="3F8D81E5"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22. Экономические субъекты, указанные в пункте 16 настоящего Стандарта, раскрывают информацию по обычным видам деятельности в бухгалтерской (финансовой) отчетности в соответствии с пунктами 23 – 24, а в отношении затрат, указанных в пункте 16 настоящего Стандарта, – в соответствии с МСФО (IFRS) 15.</w:t>
            </w:r>
          </w:p>
        </w:tc>
        <w:tc>
          <w:tcPr>
            <w:tcW w:w="3785" w:type="dxa"/>
            <w:shd w:val="clear" w:color="auto" w:fill="auto"/>
          </w:tcPr>
          <w:p w14:paraId="32BD15D2"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Предлагается следующая редакция:</w:t>
            </w:r>
          </w:p>
          <w:p w14:paraId="1AFAD4C9" w14:textId="4C896425"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«22. Экономические субъекты, указанные в пункте 16 настоящего Стандарта, раскрывают информацию </w:t>
            </w:r>
            <w:r w:rsidRPr="00035296">
              <w:rPr>
                <w:rFonts w:eastAsia="Times New Roman"/>
                <w:b/>
                <w:bCs/>
                <w:sz w:val="22"/>
                <w:szCs w:val="22"/>
                <w:lang w:eastAsia="ru-RU"/>
              </w:rPr>
              <w:t>о расходах</w:t>
            </w:r>
            <w:r w:rsidRPr="00035296">
              <w:rPr>
                <w:rFonts w:eastAsia="Times New Roman"/>
                <w:bCs/>
                <w:sz w:val="22"/>
                <w:szCs w:val="22"/>
                <w:lang w:eastAsia="ru-RU"/>
              </w:rPr>
              <w:t xml:space="preserve"> по обычным видам деятельности в бухгалтерской (финансовой) отчетности в соответствии с пунктами 23 – 24, а в отношении затрат, указанных в пункте 16 настоящего Стандарта, – в соответствии с МСФО (IFRS) 15.»</w:t>
            </w:r>
            <w:r w:rsidR="002103DB">
              <w:rPr>
                <w:rFonts w:eastAsia="Times New Roman"/>
                <w:bCs/>
                <w:sz w:val="22"/>
                <w:szCs w:val="22"/>
                <w:lang w:eastAsia="ru-RU"/>
              </w:rPr>
              <w:t>.</w:t>
            </w:r>
            <w:r w:rsidRPr="00035296">
              <w:rPr>
                <w:rFonts w:eastAsia="Times New Roman"/>
                <w:bCs/>
                <w:sz w:val="22"/>
                <w:szCs w:val="22"/>
                <w:lang w:eastAsia="ru-RU"/>
              </w:rPr>
              <w:t xml:space="preserve"> </w:t>
            </w:r>
          </w:p>
          <w:p w14:paraId="23C1DF0A" w14:textId="77777777" w:rsidR="00660547" w:rsidRPr="00035296" w:rsidRDefault="00660547" w:rsidP="00B00384">
            <w:pPr>
              <w:ind w:firstLine="0"/>
              <w:contextualSpacing/>
              <w:rPr>
                <w:rFonts w:eastAsia="Times New Roman"/>
                <w:bCs/>
                <w:sz w:val="22"/>
                <w:szCs w:val="22"/>
                <w:lang w:eastAsia="ru-RU"/>
              </w:rPr>
            </w:pPr>
          </w:p>
          <w:p w14:paraId="5F96491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237DE120"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Замечание технического характера:</w:t>
            </w:r>
          </w:p>
          <w:p w14:paraId="2F325B33" w14:textId="77777777" w:rsidR="00660547" w:rsidRPr="00035296" w:rsidRDefault="00660547" w:rsidP="00B00384">
            <w:pPr>
              <w:ind w:firstLine="0"/>
              <w:contextualSpacing/>
              <w:rPr>
                <w:rFonts w:eastAsia="Times New Roman"/>
                <w:bCs/>
                <w:sz w:val="22"/>
                <w:szCs w:val="22"/>
                <w:lang w:eastAsia="ru-RU"/>
              </w:rPr>
            </w:pPr>
            <w:r w:rsidRPr="00035296">
              <w:rPr>
                <w:rFonts w:eastAsia="Times New Roman"/>
                <w:bCs/>
                <w:sz w:val="22"/>
                <w:szCs w:val="22"/>
                <w:lang w:eastAsia="ru-RU"/>
              </w:rPr>
              <w:t>Пропущены слова «о расходах».</w:t>
            </w:r>
          </w:p>
        </w:tc>
        <w:tc>
          <w:tcPr>
            <w:tcW w:w="1985" w:type="dxa"/>
            <w:shd w:val="clear" w:color="auto" w:fill="auto"/>
          </w:tcPr>
          <w:p w14:paraId="39E16D73" w14:textId="77777777" w:rsidR="00660547" w:rsidRPr="00035296" w:rsidRDefault="00660547"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p w14:paraId="183097EA" w14:textId="77777777" w:rsidR="00660547" w:rsidRPr="00035296" w:rsidRDefault="00660547" w:rsidP="00B00384">
            <w:pPr>
              <w:ind w:firstLine="0"/>
              <w:contextualSpacing/>
              <w:rPr>
                <w:rFonts w:eastAsia="Times New Roman"/>
                <w:bCs/>
                <w:sz w:val="22"/>
                <w:szCs w:val="22"/>
                <w:lang w:eastAsia="ru-RU"/>
              </w:rPr>
            </w:pPr>
          </w:p>
        </w:tc>
      </w:tr>
      <w:tr w:rsidR="00FB7C16" w:rsidRPr="00035296" w14:paraId="042CEB0F" w14:textId="77777777" w:rsidTr="00E23DE8">
        <w:tc>
          <w:tcPr>
            <w:tcW w:w="494" w:type="dxa"/>
            <w:shd w:val="clear" w:color="auto" w:fill="auto"/>
          </w:tcPr>
          <w:p w14:paraId="1D82F80F" w14:textId="77777777" w:rsidR="00FB7C16" w:rsidRPr="00035296" w:rsidRDefault="00FB7C16" w:rsidP="00B00384">
            <w:pPr>
              <w:pStyle w:val="ab"/>
              <w:numPr>
                <w:ilvl w:val="0"/>
                <w:numId w:val="2"/>
              </w:numPr>
              <w:rPr>
                <w:rFonts w:eastAsia="Times New Roman"/>
                <w:bCs/>
                <w:sz w:val="22"/>
                <w:szCs w:val="22"/>
              </w:rPr>
            </w:pPr>
          </w:p>
        </w:tc>
        <w:tc>
          <w:tcPr>
            <w:tcW w:w="1599" w:type="dxa"/>
            <w:vMerge w:val="restart"/>
            <w:shd w:val="clear" w:color="auto" w:fill="auto"/>
          </w:tcPr>
          <w:p w14:paraId="4473273F"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Абзац первый пункта 23</w:t>
            </w:r>
          </w:p>
        </w:tc>
        <w:tc>
          <w:tcPr>
            <w:tcW w:w="3685" w:type="dxa"/>
            <w:vMerge w:val="restart"/>
            <w:shd w:val="clear" w:color="auto" w:fill="auto"/>
          </w:tcPr>
          <w:p w14:paraId="10B586E3"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23. В бухгалтерской (финансовой) отчетности раскрывается с учетом существенности  как минимум следующая информация о расходах и связанная с расходами следующая информация:</w:t>
            </w:r>
          </w:p>
        </w:tc>
        <w:tc>
          <w:tcPr>
            <w:tcW w:w="3785" w:type="dxa"/>
            <w:shd w:val="clear" w:color="auto" w:fill="auto"/>
          </w:tcPr>
          <w:p w14:paraId="1F0474A1"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абзац первый пункта 23 в следующей редакции:</w:t>
            </w:r>
          </w:p>
          <w:p w14:paraId="08FB06E1" w14:textId="65CC958D"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«23. В бухгалтерской (финансовой) отчетности раскрывается с учетом существенности как минимум следующая информация о расходах:»</w:t>
            </w:r>
            <w:r w:rsidR="002103DB">
              <w:rPr>
                <w:rFonts w:eastAsia="Times New Roman"/>
                <w:bCs/>
                <w:sz w:val="22"/>
                <w:szCs w:val="22"/>
                <w:lang w:eastAsia="ru-RU"/>
              </w:rPr>
              <w:t>.</w:t>
            </w:r>
          </w:p>
          <w:p w14:paraId="214396AB" w14:textId="77777777" w:rsidR="00FB7C16" w:rsidRPr="00035296" w:rsidRDefault="00FB7C16" w:rsidP="00B00384">
            <w:pPr>
              <w:ind w:firstLine="0"/>
              <w:contextualSpacing/>
              <w:rPr>
                <w:rFonts w:eastAsia="Times New Roman"/>
                <w:bCs/>
                <w:sz w:val="22"/>
                <w:szCs w:val="22"/>
                <w:lang w:eastAsia="ru-RU"/>
              </w:rPr>
            </w:pPr>
          </w:p>
          <w:p w14:paraId="38F7E90D" w14:textId="77777777"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19B463C7" w14:textId="2BFAF61A" w:rsidR="00FB7C16" w:rsidRPr="00035296" w:rsidRDefault="00FB7C16"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Удалить </w:t>
            </w:r>
            <w:r w:rsidR="00707070">
              <w:rPr>
                <w:rFonts w:eastAsia="Times New Roman"/>
                <w:bCs/>
                <w:sz w:val="22"/>
                <w:szCs w:val="22"/>
                <w:lang w:eastAsia="ru-RU"/>
              </w:rPr>
              <w:t>«</w:t>
            </w:r>
            <w:r w:rsidRPr="00035296">
              <w:rPr>
                <w:rFonts w:eastAsia="Times New Roman"/>
                <w:bCs/>
                <w:sz w:val="22"/>
                <w:szCs w:val="22"/>
                <w:lang w:eastAsia="ru-RU"/>
              </w:rPr>
              <w:t>и связанная с расходами следующая информация</w:t>
            </w:r>
            <w:r w:rsidR="00707070">
              <w:rPr>
                <w:rFonts w:eastAsia="Times New Roman"/>
                <w:bCs/>
                <w:sz w:val="22"/>
                <w:szCs w:val="22"/>
                <w:lang w:eastAsia="ru-RU"/>
              </w:rPr>
              <w:t>»</w:t>
            </w:r>
            <w:r w:rsidRPr="00035296">
              <w:rPr>
                <w:rFonts w:eastAsia="Times New Roman"/>
                <w:bCs/>
                <w:sz w:val="22"/>
                <w:szCs w:val="22"/>
                <w:lang w:eastAsia="ru-RU"/>
              </w:rPr>
              <w:t xml:space="preserve">. Тавтология. Неверный объект регулирования. Избыточность информации. Нижеследующая информация в подпунктах </w:t>
            </w:r>
            <w:r w:rsidR="00707070">
              <w:rPr>
                <w:rFonts w:eastAsia="Times New Roman"/>
                <w:bCs/>
                <w:sz w:val="22"/>
                <w:szCs w:val="22"/>
                <w:lang w:eastAsia="ru-RU"/>
              </w:rPr>
              <w:t>«</w:t>
            </w:r>
            <w:r w:rsidRPr="00035296">
              <w:rPr>
                <w:rFonts w:eastAsia="Times New Roman"/>
                <w:bCs/>
                <w:sz w:val="22"/>
                <w:szCs w:val="22"/>
                <w:lang w:eastAsia="ru-RU"/>
              </w:rPr>
              <w:t>б</w:t>
            </w:r>
            <w:r w:rsidR="00707070">
              <w:rPr>
                <w:rFonts w:eastAsia="Times New Roman"/>
                <w:bCs/>
                <w:sz w:val="22"/>
                <w:szCs w:val="22"/>
                <w:lang w:eastAsia="ru-RU"/>
              </w:rPr>
              <w:t>»</w:t>
            </w:r>
            <w:r w:rsidRPr="00035296">
              <w:rPr>
                <w:rFonts w:eastAsia="Times New Roman"/>
                <w:bCs/>
                <w:sz w:val="22"/>
                <w:szCs w:val="22"/>
                <w:lang w:eastAsia="ru-RU"/>
              </w:rPr>
              <w:t xml:space="preserve"> и </w:t>
            </w:r>
            <w:r w:rsidR="00707070">
              <w:rPr>
                <w:rFonts w:eastAsia="Times New Roman"/>
                <w:bCs/>
                <w:sz w:val="22"/>
                <w:szCs w:val="22"/>
                <w:lang w:eastAsia="ru-RU"/>
              </w:rPr>
              <w:t>«</w:t>
            </w:r>
            <w:r w:rsidRPr="00035296">
              <w:rPr>
                <w:rFonts w:eastAsia="Times New Roman"/>
                <w:bCs/>
                <w:sz w:val="22"/>
                <w:szCs w:val="22"/>
                <w:lang w:eastAsia="ru-RU"/>
              </w:rPr>
              <w:t>в</w:t>
            </w:r>
            <w:r w:rsidR="00707070">
              <w:rPr>
                <w:rFonts w:eastAsia="Times New Roman"/>
                <w:bCs/>
                <w:sz w:val="22"/>
                <w:szCs w:val="22"/>
                <w:lang w:eastAsia="ru-RU"/>
              </w:rPr>
              <w:t>»</w:t>
            </w:r>
            <w:r w:rsidRPr="00035296">
              <w:rPr>
                <w:rFonts w:eastAsia="Times New Roman"/>
                <w:bCs/>
                <w:sz w:val="22"/>
                <w:szCs w:val="22"/>
                <w:lang w:eastAsia="ru-RU"/>
              </w:rPr>
              <w:t xml:space="preserve"> пункта 23 настоящего Стандарта не связана с расходами, а характеризует расходы и поэтому весь пункт 23 устанавливает информацию</w:t>
            </w:r>
            <w:r w:rsidR="002103DB">
              <w:rPr>
                <w:rFonts w:eastAsia="Times New Roman"/>
                <w:bCs/>
                <w:sz w:val="22"/>
                <w:szCs w:val="22"/>
                <w:lang w:eastAsia="ru-RU"/>
              </w:rPr>
              <w:t>.</w:t>
            </w:r>
          </w:p>
        </w:tc>
        <w:tc>
          <w:tcPr>
            <w:tcW w:w="1985" w:type="dxa"/>
            <w:shd w:val="clear" w:color="auto" w:fill="auto"/>
          </w:tcPr>
          <w:p w14:paraId="38648AC8" w14:textId="77777777" w:rsidR="00FB7C16" w:rsidRPr="00035296" w:rsidRDefault="00FB7C16" w:rsidP="00B00384">
            <w:pPr>
              <w:ind w:firstLine="0"/>
              <w:contextualSpacing/>
              <w:rPr>
                <w:rFonts w:eastAsia="Times New Roman"/>
                <w:b/>
                <w:bCs/>
                <w:sz w:val="22"/>
                <w:szCs w:val="22"/>
                <w:lang w:eastAsia="ru-RU"/>
              </w:rPr>
            </w:pPr>
            <w:r w:rsidRPr="00035296">
              <w:rPr>
                <w:rFonts w:eastAsia="Times New Roman"/>
                <w:b/>
                <w:bCs/>
                <w:sz w:val="22"/>
                <w:szCs w:val="22"/>
                <w:lang w:eastAsia="ru-RU"/>
              </w:rPr>
              <w:t>Учтено.</w:t>
            </w:r>
          </w:p>
        </w:tc>
      </w:tr>
      <w:tr w:rsidR="00FB7C16" w:rsidRPr="00035296" w14:paraId="5E73D19C" w14:textId="77777777" w:rsidTr="00E23DE8">
        <w:tc>
          <w:tcPr>
            <w:tcW w:w="494" w:type="dxa"/>
            <w:shd w:val="clear" w:color="auto" w:fill="auto"/>
          </w:tcPr>
          <w:p w14:paraId="4A424E1A" w14:textId="77777777" w:rsidR="00FB7C16" w:rsidRPr="00035296" w:rsidRDefault="00FB7C16" w:rsidP="00B00384">
            <w:pPr>
              <w:pStyle w:val="ab"/>
              <w:numPr>
                <w:ilvl w:val="0"/>
                <w:numId w:val="2"/>
              </w:numPr>
              <w:rPr>
                <w:rFonts w:eastAsia="Times New Roman"/>
                <w:bCs/>
                <w:sz w:val="22"/>
                <w:szCs w:val="22"/>
              </w:rPr>
            </w:pPr>
          </w:p>
        </w:tc>
        <w:tc>
          <w:tcPr>
            <w:tcW w:w="1599" w:type="dxa"/>
            <w:vMerge/>
            <w:shd w:val="clear" w:color="auto" w:fill="auto"/>
          </w:tcPr>
          <w:p w14:paraId="6CBB295D" w14:textId="77777777" w:rsidR="00FB7C16" w:rsidRPr="00035296" w:rsidRDefault="00FB7C16" w:rsidP="00B00384">
            <w:pPr>
              <w:ind w:firstLine="0"/>
              <w:contextualSpacing/>
              <w:rPr>
                <w:rFonts w:eastAsia="Times New Roman"/>
                <w:bCs/>
                <w:sz w:val="22"/>
                <w:szCs w:val="22"/>
                <w:lang w:eastAsia="ru-RU"/>
              </w:rPr>
            </w:pPr>
          </w:p>
        </w:tc>
        <w:tc>
          <w:tcPr>
            <w:tcW w:w="3685" w:type="dxa"/>
            <w:vMerge/>
            <w:shd w:val="clear" w:color="auto" w:fill="auto"/>
          </w:tcPr>
          <w:p w14:paraId="632EC088" w14:textId="77777777" w:rsidR="00FB7C16" w:rsidRPr="00035296" w:rsidRDefault="00FB7C16" w:rsidP="00B00384">
            <w:pPr>
              <w:ind w:firstLine="0"/>
              <w:contextualSpacing/>
              <w:rPr>
                <w:rFonts w:eastAsia="Times New Roman"/>
                <w:bCs/>
                <w:sz w:val="22"/>
                <w:szCs w:val="22"/>
                <w:lang w:eastAsia="ru-RU"/>
              </w:rPr>
            </w:pPr>
          </w:p>
        </w:tc>
        <w:tc>
          <w:tcPr>
            <w:tcW w:w="3785" w:type="dxa"/>
            <w:shd w:val="clear" w:color="auto" w:fill="auto"/>
          </w:tcPr>
          <w:p w14:paraId="139D030A" w14:textId="77777777" w:rsidR="00FB7C16" w:rsidRPr="00727846" w:rsidRDefault="00FB7C16" w:rsidP="00B00384">
            <w:pPr>
              <w:ind w:firstLine="0"/>
              <w:contextualSpacing/>
              <w:rPr>
                <w:rFonts w:eastAsia="Times New Roman"/>
                <w:bCs/>
                <w:sz w:val="22"/>
                <w:szCs w:val="22"/>
                <w:lang w:eastAsia="ru-RU"/>
              </w:rPr>
            </w:pPr>
            <w:r w:rsidRPr="00727846">
              <w:rPr>
                <w:rFonts w:eastAsia="Times New Roman"/>
                <w:bCs/>
                <w:sz w:val="22"/>
                <w:szCs w:val="22"/>
                <w:lang w:eastAsia="ru-RU"/>
              </w:rPr>
              <w:t xml:space="preserve">Может быть полезным учесть в классификации расходов на инвестиционные, операционные и финансовые. Это позволит, кроме уже сказанного, сделать более ясной, сквозной и классификацию денежных потоков в ОДДС. </w:t>
            </w:r>
          </w:p>
          <w:p w14:paraId="098A641D" w14:textId="77777777" w:rsidR="00FB7C16" w:rsidRDefault="00FB7C16" w:rsidP="00B00384">
            <w:pPr>
              <w:ind w:firstLine="0"/>
              <w:contextualSpacing/>
              <w:rPr>
                <w:rFonts w:eastAsia="Times New Roman"/>
                <w:bCs/>
                <w:sz w:val="22"/>
                <w:szCs w:val="22"/>
                <w:lang w:eastAsia="ru-RU"/>
              </w:rPr>
            </w:pPr>
          </w:p>
          <w:p w14:paraId="1D2F58F8" w14:textId="77777777" w:rsidR="00FB7C16" w:rsidRPr="00035296" w:rsidRDefault="00FB7C16" w:rsidP="00B00384">
            <w:pPr>
              <w:ind w:firstLine="0"/>
              <w:contextualSpacing/>
              <w:rPr>
                <w:rFonts w:eastAsia="Times New Roman"/>
                <w:bCs/>
                <w:sz w:val="22"/>
                <w:szCs w:val="22"/>
                <w:lang w:eastAsia="ru-RU"/>
              </w:rPr>
            </w:pPr>
            <w:r>
              <w:rPr>
                <w:rFonts w:eastAsia="Times New Roman"/>
                <w:bCs/>
                <w:sz w:val="22"/>
                <w:szCs w:val="22"/>
                <w:lang w:eastAsia="ru-RU"/>
              </w:rPr>
              <w:t>1С</w:t>
            </w:r>
          </w:p>
        </w:tc>
        <w:tc>
          <w:tcPr>
            <w:tcW w:w="4040" w:type="dxa"/>
            <w:shd w:val="clear" w:color="auto" w:fill="auto"/>
          </w:tcPr>
          <w:p w14:paraId="3C74F0EB" w14:textId="77777777" w:rsidR="00FB7C16" w:rsidRPr="00035296" w:rsidRDefault="00FB7C16" w:rsidP="00B00384">
            <w:pPr>
              <w:ind w:firstLine="0"/>
              <w:contextualSpacing/>
              <w:rPr>
                <w:rFonts w:eastAsia="Times New Roman"/>
                <w:bCs/>
                <w:sz w:val="22"/>
                <w:szCs w:val="22"/>
                <w:lang w:eastAsia="ru-RU"/>
              </w:rPr>
            </w:pPr>
          </w:p>
        </w:tc>
        <w:tc>
          <w:tcPr>
            <w:tcW w:w="1985" w:type="dxa"/>
            <w:shd w:val="clear" w:color="auto" w:fill="auto"/>
          </w:tcPr>
          <w:p w14:paraId="6D4B4481" w14:textId="77777777" w:rsidR="00FB7C16" w:rsidRDefault="00373AE7" w:rsidP="00B00384">
            <w:pPr>
              <w:ind w:firstLine="0"/>
              <w:contextualSpacing/>
              <w:rPr>
                <w:rFonts w:eastAsia="Times New Roman"/>
                <w:b/>
                <w:bCs/>
                <w:sz w:val="22"/>
                <w:szCs w:val="22"/>
                <w:lang w:eastAsia="ru-RU"/>
              </w:rPr>
            </w:pPr>
            <w:r>
              <w:rPr>
                <w:rFonts w:eastAsia="Times New Roman"/>
                <w:b/>
                <w:bCs/>
                <w:sz w:val="22"/>
                <w:szCs w:val="22"/>
                <w:lang w:eastAsia="ru-RU"/>
              </w:rPr>
              <w:t>Не учтено.</w:t>
            </w:r>
          </w:p>
          <w:p w14:paraId="7B900098" w14:textId="77777777" w:rsidR="00373AE7" w:rsidRPr="00373AE7" w:rsidRDefault="00373AE7" w:rsidP="00B00384">
            <w:pPr>
              <w:ind w:firstLine="0"/>
              <w:contextualSpacing/>
              <w:rPr>
                <w:rFonts w:eastAsia="Times New Roman"/>
                <w:bCs/>
                <w:sz w:val="22"/>
                <w:szCs w:val="22"/>
                <w:lang w:eastAsia="ru-RU"/>
              </w:rPr>
            </w:pPr>
            <w:r w:rsidRPr="00373AE7">
              <w:rPr>
                <w:rFonts w:eastAsia="Times New Roman"/>
                <w:bCs/>
                <w:sz w:val="22"/>
                <w:szCs w:val="22"/>
                <w:lang w:eastAsia="ru-RU"/>
              </w:rPr>
              <w:t>Предмет других ФСБУ.</w:t>
            </w:r>
          </w:p>
        </w:tc>
      </w:tr>
      <w:tr w:rsidR="00FE33DF" w:rsidRPr="00035296" w14:paraId="2F0296BD" w14:textId="77777777" w:rsidTr="00E23DE8">
        <w:tc>
          <w:tcPr>
            <w:tcW w:w="494" w:type="dxa"/>
            <w:shd w:val="clear" w:color="auto" w:fill="auto"/>
          </w:tcPr>
          <w:p w14:paraId="02B7DB88" w14:textId="77777777" w:rsidR="00FE33DF" w:rsidRPr="00035296" w:rsidRDefault="00FE33DF" w:rsidP="00B00384">
            <w:pPr>
              <w:pStyle w:val="ab"/>
              <w:numPr>
                <w:ilvl w:val="0"/>
                <w:numId w:val="2"/>
              </w:numPr>
              <w:rPr>
                <w:rFonts w:eastAsia="Times New Roman"/>
                <w:bCs/>
                <w:sz w:val="22"/>
                <w:szCs w:val="22"/>
              </w:rPr>
            </w:pPr>
          </w:p>
        </w:tc>
        <w:tc>
          <w:tcPr>
            <w:tcW w:w="1599" w:type="dxa"/>
            <w:shd w:val="clear" w:color="auto" w:fill="auto"/>
          </w:tcPr>
          <w:p w14:paraId="626D9A11" w14:textId="192D5228"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Подпункт «а» пункта 23</w:t>
            </w:r>
          </w:p>
        </w:tc>
        <w:tc>
          <w:tcPr>
            <w:tcW w:w="3685" w:type="dxa"/>
            <w:shd w:val="clear" w:color="auto" w:fill="auto"/>
          </w:tcPr>
          <w:p w14:paraId="7AB58BD0"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23. В бухгалтерской (финансовой) отчетности раскрывается с учетом существенности как минимум следующая информация о расходах и </w:t>
            </w:r>
            <w:r w:rsidRPr="007B49D4">
              <w:rPr>
                <w:rFonts w:eastAsia="Times New Roman"/>
                <w:bCs/>
                <w:sz w:val="22"/>
                <w:szCs w:val="22"/>
                <w:lang w:eastAsia="ru-RU"/>
              </w:rPr>
              <w:lastRenderedPageBreak/>
              <w:t>связанная с расходами следующая информация:</w:t>
            </w:r>
          </w:p>
          <w:p w14:paraId="21BC57B8" w14:textId="21C1AF1D"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а) величина расходов, признанных в отчетном периоде;</w:t>
            </w:r>
          </w:p>
        </w:tc>
        <w:tc>
          <w:tcPr>
            <w:tcW w:w="3785" w:type="dxa"/>
            <w:shd w:val="clear" w:color="auto" w:fill="auto"/>
          </w:tcPr>
          <w:p w14:paraId="1E67AB74" w14:textId="77777777" w:rsidR="00FE33DF" w:rsidRPr="007B49D4"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lastRenderedPageBreak/>
              <w:t>Уточнить или исключить подпункт.</w:t>
            </w:r>
          </w:p>
          <w:p w14:paraId="0A29324C" w14:textId="77777777" w:rsidR="00FE33DF" w:rsidRPr="007B49D4" w:rsidRDefault="00FE33DF" w:rsidP="00B00384">
            <w:pPr>
              <w:ind w:firstLine="0"/>
              <w:contextualSpacing/>
              <w:rPr>
                <w:rFonts w:eastAsia="Times New Roman"/>
                <w:bCs/>
                <w:sz w:val="22"/>
                <w:szCs w:val="22"/>
                <w:lang w:eastAsia="ru-RU"/>
              </w:rPr>
            </w:pPr>
          </w:p>
          <w:p w14:paraId="697B4714" w14:textId="77777777" w:rsidR="00FE33DF" w:rsidRDefault="00FE33DF" w:rsidP="00B00384">
            <w:pPr>
              <w:ind w:firstLine="0"/>
              <w:contextualSpacing/>
              <w:rPr>
                <w:rFonts w:eastAsia="Times New Roman"/>
                <w:bCs/>
                <w:sz w:val="22"/>
                <w:szCs w:val="22"/>
                <w:lang w:eastAsia="ru-RU"/>
              </w:rPr>
            </w:pPr>
            <w:r>
              <w:rPr>
                <w:rFonts w:eastAsia="Times New Roman"/>
                <w:bCs/>
                <w:sz w:val="22"/>
                <w:szCs w:val="22"/>
                <w:lang w:eastAsia="ru-RU"/>
              </w:rPr>
              <w:t xml:space="preserve">Сухарев И.Р. </w:t>
            </w:r>
          </w:p>
          <w:p w14:paraId="517DFAA5" w14:textId="3962B052" w:rsidR="00FE33DF" w:rsidRPr="00035296" w:rsidRDefault="00FE33DF" w:rsidP="00B00384">
            <w:pPr>
              <w:ind w:firstLine="0"/>
              <w:contextualSpacing/>
              <w:rPr>
                <w:rFonts w:eastAsia="Times New Roman"/>
                <w:bCs/>
                <w:sz w:val="22"/>
                <w:szCs w:val="22"/>
                <w:lang w:eastAsia="ru-RU"/>
              </w:rPr>
            </w:pPr>
            <w:r>
              <w:rPr>
                <w:rFonts w:eastAsia="Times New Roman"/>
                <w:bCs/>
                <w:sz w:val="22"/>
                <w:szCs w:val="22"/>
                <w:lang w:eastAsia="ru-RU"/>
              </w:rPr>
              <w:t>НРБУ «БМЦ»</w:t>
            </w:r>
          </w:p>
        </w:tc>
        <w:tc>
          <w:tcPr>
            <w:tcW w:w="4040" w:type="dxa"/>
            <w:shd w:val="clear" w:color="auto" w:fill="auto"/>
          </w:tcPr>
          <w:p w14:paraId="69056CBF" w14:textId="1A12FC67" w:rsidR="00FE33DF" w:rsidRPr="00035296" w:rsidRDefault="00FE33DF"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Непонятно, что имеется в виду. ФСБУ 4/2023 не предусмотрено представление где бы то ни было в бухгалтерской отчётности общей суммы расходов, </w:t>
            </w:r>
            <w:r w:rsidRPr="007B49D4">
              <w:rPr>
                <w:rFonts w:eastAsia="Times New Roman"/>
                <w:bCs/>
                <w:sz w:val="22"/>
                <w:szCs w:val="22"/>
                <w:lang w:eastAsia="ru-RU"/>
              </w:rPr>
              <w:lastRenderedPageBreak/>
              <w:t>признанных в отчётном периоде. Если имеется в виду не общая сумма расходов, а что-то другое, то нужно пояснить, что именно.</w:t>
            </w:r>
          </w:p>
        </w:tc>
        <w:tc>
          <w:tcPr>
            <w:tcW w:w="1985" w:type="dxa"/>
            <w:shd w:val="clear" w:color="auto" w:fill="auto"/>
          </w:tcPr>
          <w:p w14:paraId="497DE81F" w14:textId="77777777" w:rsidR="00FE33DF" w:rsidRDefault="009B75B6" w:rsidP="00B00384">
            <w:pPr>
              <w:ind w:firstLine="0"/>
              <w:contextualSpacing/>
              <w:rPr>
                <w:rFonts w:eastAsia="Times New Roman"/>
                <w:b/>
                <w:bCs/>
                <w:sz w:val="22"/>
                <w:szCs w:val="22"/>
                <w:lang w:eastAsia="ru-RU"/>
              </w:rPr>
            </w:pPr>
            <w:r>
              <w:rPr>
                <w:rFonts w:eastAsia="Times New Roman"/>
                <w:b/>
                <w:bCs/>
                <w:sz w:val="22"/>
                <w:szCs w:val="22"/>
                <w:lang w:eastAsia="ru-RU"/>
              </w:rPr>
              <w:lastRenderedPageBreak/>
              <w:t>Учтено</w:t>
            </w:r>
            <w:r w:rsidR="00FE33DF">
              <w:rPr>
                <w:rFonts w:eastAsia="Times New Roman"/>
                <w:b/>
                <w:bCs/>
                <w:sz w:val="22"/>
                <w:szCs w:val="22"/>
                <w:lang w:eastAsia="ru-RU"/>
              </w:rPr>
              <w:t>.</w:t>
            </w:r>
          </w:p>
          <w:p w14:paraId="1029CF4E" w14:textId="0ACB8DE1" w:rsidR="009B75B6" w:rsidRPr="009B75B6" w:rsidRDefault="009B75B6" w:rsidP="00B00384">
            <w:pPr>
              <w:ind w:firstLine="0"/>
              <w:contextualSpacing/>
              <w:rPr>
                <w:rFonts w:eastAsia="Times New Roman"/>
                <w:bCs/>
                <w:sz w:val="22"/>
                <w:szCs w:val="22"/>
                <w:lang w:eastAsia="ru-RU"/>
              </w:rPr>
            </w:pPr>
            <w:r w:rsidRPr="009B75B6">
              <w:rPr>
                <w:rFonts w:eastAsia="Times New Roman"/>
                <w:bCs/>
                <w:sz w:val="22"/>
                <w:szCs w:val="22"/>
                <w:lang w:eastAsia="ru-RU"/>
              </w:rPr>
              <w:t>См. пункт 30 нового проекта.</w:t>
            </w:r>
          </w:p>
        </w:tc>
      </w:tr>
      <w:tr w:rsidR="00B85A8D" w:rsidRPr="00035296" w14:paraId="19226332" w14:textId="77777777" w:rsidTr="00E23DE8">
        <w:tc>
          <w:tcPr>
            <w:tcW w:w="494" w:type="dxa"/>
            <w:shd w:val="clear" w:color="auto" w:fill="auto"/>
          </w:tcPr>
          <w:p w14:paraId="1C3D3A65" w14:textId="77777777" w:rsidR="00B85A8D" w:rsidRPr="00035296" w:rsidRDefault="00B85A8D" w:rsidP="00B00384">
            <w:pPr>
              <w:pStyle w:val="ab"/>
              <w:numPr>
                <w:ilvl w:val="0"/>
                <w:numId w:val="2"/>
              </w:numPr>
              <w:rPr>
                <w:rFonts w:eastAsia="Times New Roman"/>
                <w:bCs/>
                <w:sz w:val="22"/>
                <w:szCs w:val="22"/>
              </w:rPr>
            </w:pPr>
          </w:p>
        </w:tc>
        <w:tc>
          <w:tcPr>
            <w:tcW w:w="1599" w:type="dxa"/>
            <w:vMerge w:val="restart"/>
            <w:shd w:val="clear" w:color="auto" w:fill="auto"/>
          </w:tcPr>
          <w:p w14:paraId="73F5FDA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«б» пункта 23</w:t>
            </w:r>
          </w:p>
        </w:tc>
        <w:tc>
          <w:tcPr>
            <w:tcW w:w="3685" w:type="dxa"/>
            <w:vMerge w:val="restart"/>
            <w:shd w:val="clear" w:color="auto" w:fill="auto"/>
          </w:tcPr>
          <w:p w14:paraId="3F11862D"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23. В бухгалтерской (финансовой) отчетности раскрывается с учетом существенности как минимум следующая информация о расходах и связанная с расходами следующая информация:</w:t>
            </w:r>
          </w:p>
          <w:p w14:paraId="1E554C55"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495E2681"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б) детализация информации о расходах в соответствии с детализацией информации о выручке в случае раскрытия такой информации о выручке в бухгалтерской (финансовой) отчетности в соответствии с ФСБУ 9/2025;</w:t>
            </w:r>
          </w:p>
          <w:p w14:paraId="3BF80399"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34AECB2A"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В бухгалтерской (финансовой) отчетности раскрывается с учетом существенности как минимум следующая информация о расходах и связанная с расходами следующая информация:</w:t>
            </w:r>
          </w:p>
          <w:p w14:paraId="30B4E825"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273A9DC6"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б) детализация информации о </w:t>
            </w:r>
            <w:r w:rsidRPr="00035296">
              <w:rPr>
                <w:rFonts w:eastAsia="Times New Roman"/>
                <w:b/>
                <w:bCs/>
                <w:sz w:val="22"/>
                <w:szCs w:val="22"/>
                <w:lang w:eastAsia="ru-RU"/>
              </w:rPr>
              <w:t>себестоимости продаж</w:t>
            </w:r>
            <w:r w:rsidRPr="00035296">
              <w:rPr>
                <w:rFonts w:eastAsia="Times New Roman"/>
                <w:bCs/>
                <w:sz w:val="22"/>
                <w:szCs w:val="22"/>
                <w:lang w:eastAsia="ru-RU"/>
              </w:rPr>
              <w:t xml:space="preserve"> в соответствии с детализацией информации </w:t>
            </w:r>
            <w:r w:rsidRPr="00035296">
              <w:rPr>
                <w:rFonts w:eastAsia="Times New Roman"/>
                <w:b/>
                <w:bCs/>
                <w:sz w:val="22"/>
                <w:szCs w:val="22"/>
                <w:lang w:eastAsia="ru-RU"/>
              </w:rPr>
              <w:t>о видах выручки</w:t>
            </w:r>
            <w:r w:rsidRPr="00035296">
              <w:rPr>
                <w:rFonts w:eastAsia="Times New Roman"/>
                <w:bCs/>
                <w:sz w:val="22"/>
                <w:szCs w:val="22"/>
                <w:lang w:eastAsia="ru-RU"/>
              </w:rPr>
              <w:t xml:space="preserve"> в случае раскрытия такой информации о выручке в бухгалтерской (финансовой) отчетности в соответствии с ФСБУ 9/2025;</w:t>
            </w:r>
          </w:p>
          <w:p w14:paraId="0EC36F9A" w14:textId="77777777" w:rsidR="00B85A8D" w:rsidRPr="00035296" w:rsidRDefault="00B85A8D" w:rsidP="00B00384">
            <w:pPr>
              <w:ind w:firstLine="0"/>
              <w:contextualSpacing/>
              <w:rPr>
                <w:rFonts w:eastAsia="Times New Roman"/>
                <w:bCs/>
                <w:sz w:val="22"/>
                <w:szCs w:val="22"/>
                <w:lang w:eastAsia="ru-RU"/>
              </w:rPr>
            </w:pPr>
          </w:p>
          <w:p w14:paraId="7A9D2309"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СРО ААС</w:t>
            </w:r>
          </w:p>
        </w:tc>
        <w:tc>
          <w:tcPr>
            <w:tcW w:w="4040" w:type="dxa"/>
            <w:shd w:val="clear" w:color="auto" w:fill="auto"/>
          </w:tcPr>
          <w:p w14:paraId="79560408"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Непонятно, о какой детализации каких расходов идет речь.</w:t>
            </w:r>
          </w:p>
          <w:p w14:paraId="73E5992B"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ФСБУ 9/2025 устанавливает детализацию информации о выручке исходя из ее величины, вида и влияния на экономические решения пользователей, а также о сегментах.</w:t>
            </w:r>
          </w:p>
        </w:tc>
        <w:tc>
          <w:tcPr>
            <w:tcW w:w="1985" w:type="dxa"/>
            <w:vMerge w:val="restart"/>
            <w:shd w:val="clear" w:color="auto" w:fill="auto"/>
          </w:tcPr>
          <w:p w14:paraId="4A3206F9" w14:textId="77777777" w:rsidR="00B85A8D" w:rsidRDefault="00B85A8D" w:rsidP="00B00384">
            <w:pPr>
              <w:ind w:firstLine="0"/>
              <w:contextualSpacing/>
              <w:rPr>
                <w:rFonts w:eastAsia="Times New Roman"/>
                <w:b/>
                <w:bCs/>
                <w:sz w:val="22"/>
                <w:szCs w:val="22"/>
                <w:lang w:eastAsia="ru-RU"/>
              </w:rPr>
            </w:pPr>
            <w:r>
              <w:rPr>
                <w:rFonts w:eastAsia="Times New Roman"/>
                <w:b/>
                <w:bCs/>
                <w:sz w:val="22"/>
                <w:szCs w:val="22"/>
                <w:lang w:eastAsia="ru-RU"/>
              </w:rPr>
              <w:t>Учтено в другой редакции.</w:t>
            </w:r>
          </w:p>
          <w:p w14:paraId="7C425E23" w14:textId="77777777" w:rsidR="00B85A8D" w:rsidRPr="00373AE7" w:rsidRDefault="00B85A8D" w:rsidP="00B00384">
            <w:pPr>
              <w:ind w:firstLine="0"/>
              <w:contextualSpacing/>
              <w:rPr>
                <w:rFonts w:eastAsia="Times New Roman"/>
                <w:bCs/>
                <w:sz w:val="22"/>
                <w:szCs w:val="22"/>
                <w:lang w:eastAsia="ru-RU"/>
              </w:rPr>
            </w:pPr>
            <w:r w:rsidRPr="00373AE7">
              <w:rPr>
                <w:rFonts w:eastAsia="Times New Roman"/>
                <w:bCs/>
                <w:sz w:val="22"/>
                <w:szCs w:val="22"/>
                <w:lang w:eastAsia="ru-RU"/>
              </w:rPr>
              <w:t>См. пункт 30 нового проекта.</w:t>
            </w:r>
          </w:p>
        </w:tc>
      </w:tr>
      <w:tr w:rsidR="00B85A8D" w:rsidRPr="00035296" w14:paraId="441859C5" w14:textId="77777777" w:rsidTr="00E23DE8">
        <w:tc>
          <w:tcPr>
            <w:tcW w:w="494" w:type="dxa"/>
            <w:shd w:val="clear" w:color="auto" w:fill="auto"/>
          </w:tcPr>
          <w:p w14:paraId="57444004" w14:textId="77777777" w:rsidR="00B85A8D" w:rsidRPr="00035296" w:rsidRDefault="00B85A8D" w:rsidP="00B00384">
            <w:pPr>
              <w:pStyle w:val="ab"/>
              <w:numPr>
                <w:ilvl w:val="0"/>
                <w:numId w:val="2"/>
              </w:numPr>
              <w:rPr>
                <w:rFonts w:eastAsia="Times New Roman"/>
                <w:bCs/>
                <w:sz w:val="22"/>
                <w:szCs w:val="22"/>
              </w:rPr>
            </w:pPr>
          </w:p>
        </w:tc>
        <w:tc>
          <w:tcPr>
            <w:tcW w:w="1599" w:type="dxa"/>
            <w:vMerge/>
            <w:shd w:val="clear" w:color="auto" w:fill="auto"/>
          </w:tcPr>
          <w:p w14:paraId="7058C4E6" w14:textId="77777777" w:rsidR="00B85A8D" w:rsidRPr="00035296" w:rsidRDefault="00B85A8D" w:rsidP="00B00384">
            <w:pPr>
              <w:ind w:firstLine="0"/>
              <w:contextualSpacing/>
              <w:rPr>
                <w:rFonts w:eastAsia="Times New Roman"/>
                <w:bCs/>
                <w:sz w:val="22"/>
                <w:szCs w:val="22"/>
                <w:lang w:eastAsia="ru-RU"/>
              </w:rPr>
            </w:pPr>
          </w:p>
        </w:tc>
        <w:tc>
          <w:tcPr>
            <w:tcW w:w="3685" w:type="dxa"/>
            <w:vMerge/>
            <w:shd w:val="clear" w:color="auto" w:fill="auto"/>
          </w:tcPr>
          <w:p w14:paraId="18869787" w14:textId="77777777" w:rsidR="00B85A8D" w:rsidRPr="00035296" w:rsidRDefault="00B85A8D" w:rsidP="00B00384">
            <w:pPr>
              <w:ind w:firstLine="0"/>
              <w:contextualSpacing/>
              <w:rPr>
                <w:rFonts w:eastAsia="Times New Roman"/>
                <w:bCs/>
                <w:sz w:val="22"/>
                <w:szCs w:val="22"/>
                <w:lang w:eastAsia="ru-RU"/>
              </w:rPr>
            </w:pPr>
          </w:p>
        </w:tc>
        <w:tc>
          <w:tcPr>
            <w:tcW w:w="3785" w:type="dxa"/>
            <w:shd w:val="clear" w:color="auto" w:fill="auto"/>
          </w:tcPr>
          <w:p w14:paraId="7E6FE623"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Подпункт «б» пункта 23 изложить в следующей редакции: </w:t>
            </w:r>
          </w:p>
          <w:p w14:paraId="25DCD396" w14:textId="5C245610"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«б) детализация информации о расходах, соответствующих раскрытой в бухгалтерской (финансовой) отчетности детализации информации о доходах по ФСБУ 9/2025;»</w:t>
            </w:r>
            <w:r w:rsidR="002103DB">
              <w:rPr>
                <w:rFonts w:eastAsia="Times New Roman"/>
                <w:bCs/>
                <w:sz w:val="22"/>
                <w:szCs w:val="22"/>
                <w:lang w:eastAsia="ru-RU"/>
              </w:rPr>
              <w:t>.</w:t>
            </w:r>
          </w:p>
          <w:p w14:paraId="23ADF989" w14:textId="77777777" w:rsidR="00B85A8D" w:rsidRPr="00035296" w:rsidRDefault="00B85A8D" w:rsidP="00B00384">
            <w:pPr>
              <w:ind w:firstLine="0"/>
              <w:contextualSpacing/>
              <w:rPr>
                <w:rFonts w:eastAsia="Times New Roman"/>
                <w:bCs/>
                <w:sz w:val="22"/>
                <w:szCs w:val="22"/>
                <w:lang w:eastAsia="ru-RU"/>
              </w:rPr>
            </w:pPr>
          </w:p>
          <w:p w14:paraId="644AC0A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22CDB63D"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Удалить «информации», «такой информации». Тавтология.</w:t>
            </w:r>
          </w:p>
          <w:p w14:paraId="48D50765" w14:textId="77777777" w:rsidR="00B85A8D" w:rsidRPr="00035296" w:rsidRDefault="00B85A8D" w:rsidP="00B00384">
            <w:pPr>
              <w:ind w:firstLine="0"/>
              <w:contextualSpacing/>
              <w:rPr>
                <w:rFonts w:eastAsia="Times New Roman"/>
                <w:bCs/>
                <w:sz w:val="22"/>
                <w:szCs w:val="22"/>
                <w:lang w:eastAsia="ru-RU"/>
              </w:rPr>
            </w:pPr>
          </w:p>
          <w:p w14:paraId="2F89813D"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«в соответствии с детализацией информации о выручке в случае раскрытия такой информации» на «соответствующих раскрытой». Тавтология.</w:t>
            </w:r>
          </w:p>
          <w:p w14:paraId="492FC8F1"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«в соответствии с» на «по». Тавтология.</w:t>
            </w:r>
          </w:p>
          <w:p w14:paraId="493C9FD7" w14:textId="77777777" w:rsidR="00B85A8D" w:rsidRPr="00035296" w:rsidRDefault="00B85A8D"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Заменить «выручку» на «доходы». Завышенные требования. Экономический субъект, который вправе применять упрощенные способы ведения бухгалтерского учета, включая </w:t>
            </w:r>
            <w:r w:rsidRPr="00035296">
              <w:rPr>
                <w:rFonts w:eastAsia="Times New Roman"/>
                <w:bCs/>
                <w:sz w:val="22"/>
                <w:szCs w:val="22"/>
                <w:lang w:eastAsia="ru-RU"/>
              </w:rPr>
              <w:lastRenderedPageBreak/>
              <w:t>упрощенную бухгалтерскую (финансовую) отчетность, характеризуется, в том числе, возможностью отсутствия квалифицированного специалиста для ведения бухгалтерского учета, и, следовательно, наличием высокого риска невозможности обеспечить достоверный учет нетипичных операций. Например, получение оплаты от покупателя за проданный товар (выручка) по способу получения исполнения обязательств не отличается от получения оплаты от покупателя неустойки (не выручка) за нарушение условий договора. Поэтому возможность признания такими экономическими субъектами всех видов доходов и всех видов расходов по факту их оплаты справедлива.</w:t>
            </w:r>
          </w:p>
        </w:tc>
        <w:tc>
          <w:tcPr>
            <w:tcW w:w="1985" w:type="dxa"/>
            <w:vMerge/>
            <w:shd w:val="clear" w:color="auto" w:fill="auto"/>
          </w:tcPr>
          <w:p w14:paraId="0D5D01BD" w14:textId="5D4CC922" w:rsidR="00B85A8D" w:rsidRPr="00035296" w:rsidRDefault="00B85A8D" w:rsidP="00B00384">
            <w:pPr>
              <w:ind w:firstLine="0"/>
              <w:contextualSpacing/>
              <w:rPr>
                <w:rFonts w:eastAsia="Times New Roman"/>
                <w:b/>
                <w:bCs/>
                <w:sz w:val="22"/>
                <w:szCs w:val="22"/>
                <w:lang w:eastAsia="ru-RU"/>
              </w:rPr>
            </w:pPr>
          </w:p>
        </w:tc>
      </w:tr>
      <w:tr w:rsidR="009B75B6" w:rsidRPr="00035296" w14:paraId="5A4F3C1A" w14:textId="77777777" w:rsidTr="00E23DE8">
        <w:tc>
          <w:tcPr>
            <w:tcW w:w="494" w:type="dxa"/>
            <w:shd w:val="clear" w:color="auto" w:fill="auto"/>
          </w:tcPr>
          <w:p w14:paraId="51D49EBA" w14:textId="77777777" w:rsidR="009B75B6" w:rsidRPr="00035296" w:rsidRDefault="009B75B6" w:rsidP="00B00384">
            <w:pPr>
              <w:pStyle w:val="ab"/>
              <w:numPr>
                <w:ilvl w:val="0"/>
                <w:numId w:val="2"/>
              </w:numPr>
              <w:rPr>
                <w:rFonts w:eastAsia="Times New Roman"/>
                <w:bCs/>
                <w:sz w:val="22"/>
                <w:szCs w:val="22"/>
              </w:rPr>
            </w:pPr>
          </w:p>
        </w:tc>
        <w:tc>
          <w:tcPr>
            <w:tcW w:w="1599" w:type="dxa"/>
            <w:vMerge/>
            <w:shd w:val="clear" w:color="auto" w:fill="auto"/>
          </w:tcPr>
          <w:p w14:paraId="64DA24F4" w14:textId="77777777" w:rsidR="009B75B6" w:rsidRPr="00035296" w:rsidRDefault="009B75B6" w:rsidP="00B00384">
            <w:pPr>
              <w:ind w:firstLine="0"/>
              <w:contextualSpacing/>
              <w:rPr>
                <w:rFonts w:eastAsia="Times New Roman"/>
                <w:bCs/>
                <w:sz w:val="22"/>
                <w:szCs w:val="22"/>
                <w:lang w:eastAsia="ru-RU"/>
              </w:rPr>
            </w:pPr>
          </w:p>
        </w:tc>
        <w:tc>
          <w:tcPr>
            <w:tcW w:w="3685" w:type="dxa"/>
            <w:shd w:val="clear" w:color="auto" w:fill="auto"/>
          </w:tcPr>
          <w:p w14:paraId="1FC88740" w14:textId="77777777" w:rsidR="009B75B6" w:rsidRPr="00035296" w:rsidRDefault="009B75B6" w:rsidP="00B00384">
            <w:pPr>
              <w:ind w:firstLine="0"/>
              <w:contextualSpacing/>
              <w:rPr>
                <w:rFonts w:eastAsia="Times New Roman"/>
                <w:bCs/>
                <w:sz w:val="22"/>
                <w:szCs w:val="22"/>
                <w:lang w:eastAsia="ru-RU"/>
              </w:rPr>
            </w:pPr>
          </w:p>
        </w:tc>
        <w:tc>
          <w:tcPr>
            <w:tcW w:w="3785" w:type="dxa"/>
            <w:shd w:val="clear" w:color="auto" w:fill="auto"/>
          </w:tcPr>
          <w:p w14:paraId="1399AC85" w14:textId="77777777" w:rsidR="009B75B6" w:rsidRPr="007B49D4"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Уточнить или исключить подпункт.</w:t>
            </w:r>
          </w:p>
          <w:p w14:paraId="097C3360" w14:textId="77777777" w:rsidR="009B75B6" w:rsidRPr="007B49D4" w:rsidRDefault="009B75B6" w:rsidP="00B00384">
            <w:pPr>
              <w:ind w:firstLine="0"/>
              <w:contextualSpacing/>
              <w:rPr>
                <w:rFonts w:eastAsia="Times New Roman"/>
                <w:bCs/>
                <w:sz w:val="22"/>
                <w:szCs w:val="22"/>
                <w:lang w:eastAsia="ru-RU"/>
              </w:rPr>
            </w:pPr>
          </w:p>
          <w:p w14:paraId="7CCBA12B" w14:textId="77777777" w:rsidR="009B75B6" w:rsidRDefault="009B75B6" w:rsidP="00B00384">
            <w:pPr>
              <w:ind w:firstLine="0"/>
              <w:contextualSpacing/>
              <w:rPr>
                <w:rFonts w:eastAsia="Times New Roman"/>
                <w:bCs/>
                <w:sz w:val="22"/>
                <w:szCs w:val="22"/>
                <w:lang w:eastAsia="ru-RU"/>
              </w:rPr>
            </w:pPr>
            <w:r>
              <w:rPr>
                <w:rFonts w:eastAsia="Times New Roman"/>
                <w:bCs/>
                <w:sz w:val="22"/>
                <w:szCs w:val="22"/>
                <w:lang w:eastAsia="ru-RU"/>
              </w:rPr>
              <w:t>Сухарев И.Р.</w:t>
            </w:r>
          </w:p>
          <w:p w14:paraId="6AF95739" w14:textId="2AF2F0C6" w:rsidR="009B75B6" w:rsidRPr="00035296" w:rsidRDefault="009B75B6" w:rsidP="00B00384">
            <w:pPr>
              <w:ind w:firstLine="0"/>
              <w:contextualSpacing/>
              <w:rPr>
                <w:rFonts w:eastAsia="Times New Roman"/>
                <w:bCs/>
                <w:sz w:val="22"/>
                <w:szCs w:val="22"/>
                <w:lang w:eastAsia="ru-RU"/>
              </w:rPr>
            </w:pPr>
            <w:r>
              <w:rPr>
                <w:rFonts w:eastAsia="Times New Roman"/>
                <w:bCs/>
                <w:sz w:val="22"/>
                <w:szCs w:val="22"/>
                <w:lang w:eastAsia="ru-RU"/>
              </w:rPr>
              <w:t>НРБУ «БМЦ»</w:t>
            </w:r>
          </w:p>
        </w:tc>
        <w:tc>
          <w:tcPr>
            <w:tcW w:w="4040" w:type="dxa"/>
            <w:shd w:val="clear" w:color="auto" w:fill="auto"/>
          </w:tcPr>
          <w:p w14:paraId="450BA309" w14:textId="77777777" w:rsidR="009B75B6" w:rsidRPr="007B49D4"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Большинство положений по раскрытию информации о выручке в ФСБУ 9/2025 не применимо в отношении расходов.</w:t>
            </w:r>
          </w:p>
          <w:p w14:paraId="6A7A7891" w14:textId="77777777" w:rsidR="009B75B6" w:rsidRPr="007B49D4"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При этом те немногие положения, которые применимы, создадут дисбаланс информации в отчётности, так как ФСБУ 9/2025 не требует раскрывать информацию о других доходах помимо выручки, в то время как здесь требуется раскрытие информации обо всех без исключения расходах.</w:t>
            </w:r>
          </w:p>
          <w:p w14:paraId="7A940FA7" w14:textId="77704CE1" w:rsidR="009B75B6" w:rsidRPr="00035296"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Получится, например, что детализация информации о курсовых разницах, изменениях справедливой стоимости активов и обязательств, результатах выбытия </w:t>
            </w:r>
            <w:proofErr w:type="spellStart"/>
            <w:r w:rsidRPr="007B49D4">
              <w:rPr>
                <w:rFonts w:eastAsia="Times New Roman"/>
                <w:bCs/>
                <w:sz w:val="22"/>
                <w:szCs w:val="22"/>
                <w:lang w:eastAsia="ru-RU"/>
              </w:rPr>
              <w:t>внеоборотных</w:t>
            </w:r>
            <w:proofErr w:type="spellEnd"/>
            <w:r w:rsidRPr="007B49D4">
              <w:rPr>
                <w:rFonts w:eastAsia="Times New Roman"/>
                <w:bCs/>
                <w:sz w:val="22"/>
                <w:szCs w:val="22"/>
                <w:lang w:eastAsia="ru-RU"/>
              </w:rPr>
              <w:t xml:space="preserve"> активов и т.п. </w:t>
            </w:r>
            <w:r w:rsidRPr="007B49D4">
              <w:rPr>
                <w:rFonts w:eastAsia="Times New Roman"/>
                <w:bCs/>
                <w:sz w:val="22"/>
                <w:szCs w:val="22"/>
                <w:lang w:eastAsia="ru-RU"/>
              </w:rPr>
              <w:lastRenderedPageBreak/>
              <w:t>будет раскрываться лишь в том случае, когда результаты получились отрицательными, но не будет раскрываться при положительных результатах.</w:t>
            </w:r>
          </w:p>
        </w:tc>
        <w:tc>
          <w:tcPr>
            <w:tcW w:w="1985" w:type="dxa"/>
            <w:shd w:val="clear" w:color="auto" w:fill="auto"/>
          </w:tcPr>
          <w:p w14:paraId="7F8327D8" w14:textId="7D7290FB" w:rsidR="009B75B6" w:rsidRPr="009B75B6" w:rsidRDefault="009B75B6" w:rsidP="00B00384">
            <w:pPr>
              <w:ind w:firstLine="0"/>
              <w:contextualSpacing/>
              <w:rPr>
                <w:rFonts w:eastAsia="Times New Roman"/>
                <w:b/>
                <w:bCs/>
                <w:sz w:val="22"/>
                <w:szCs w:val="22"/>
                <w:lang w:eastAsia="ru-RU"/>
              </w:rPr>
            </w:pPr>
            <w:r w:rsidRPr="009B75B6">
              <w:rPr>
                <w:rFonts w:eastAsia="Times New Roman"/>
                <w:b/>
                <w:bCs/>
                <w:sz w:val="22"/>
                <w:szCs w:val="22"/>
                <w:lang w:eastAsia="ru-RU"/>
              </w:rPr>
              <w:lastRenderedPageBreak/>
              <w:t>Учтено.</w:t>
            </w:r>
          </w:p>
          <w:p w14:paraId="1D2973E1" w14:textId="659C834D" w:rsidR="009B75B6" w:rsidRPr="009B75B6" w:rsidRDefault="009B75B6" w:rsidP="00B00384">
            <w:pPr>
              <w:ind w:firstLine="0"/>
              <w:contextualSpacing/>
              <w:rPr>
                <w:rFonts w:eastAsia="Times New Roman"/>
                <w:bCs/>
                <w:sz w:val="22"/>
                <w:szCs w:val="22"/>
                <w:lang w:eastAsia="ru-RU"/>
              </w:rPr>
            </w:pPr>
            <w:r w:rsidRPr="009B75B6">
              <w:rPr>
                <w:rFonts w:eastAsia="Times New Roman"/>
                <w:bCs/>
                <w:sz w:val="22"/>
                <w:szCs w:val="22"/>
                <w:lang w:eastAsia="ru-RU"/>
              </w:rPr>
              <w:t>См. пункт 30 нового проекта.</w:t>
            </w:r>
          </w:p>
        </w:tc>
      </w:tr>
      <w:tr w:rsidR="009B75B6" w:rsidRPr="00035296" w14:paraId="1B970127" w14:textId="77777777" w:rsidTr="00E23DE8">
        <w:tc>
          <w:tcPr>
            <w:tcW w:w="494" w:type="dxa"/>
            <w:shd w:val="clear" w:color="auto" w:fill="auto"/>
          </w:tcPr>
          <w:p w14:paraId="7538B78D" w14:textId="77777777" w:rsidR="009B75B6" w:rsidRPr="00035296" w:rsidRDefault="009B75B6" w:rsidP="00B00384">
            <w:pPr>
              <w:pStyle w:val="ab"/>
              <w:numPr>
                <w:ilvl w:val="0"/>
                <w:numId w:val="2"/>
              </w:numPr>
              <w:rPr>
                <w:rFonts w:eastAsia="Times New Roman"/>
                <w:bCs/>
                <w:sz w:val="22"/>
                <w:szCs w:val="22"/>
              </w:rPr>
            </w:pPr>
          </w:p>
        </w:tc>
        <w:tc>
          <w:tcPr>
            <w:tcW w:w="1599" w:type="dxa"/>
            <w:vMerge w:val="restart"/>
            <w:shd w:val="clear" w:color="auto" w:fill="auto"/>
          </w:tcPr>
          <w:p w14:paraId="1BE68606"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Подпункт «в» пункта 23</w:t>
            </w:r>
          </w:p>
        </w:tc>
        <w:tc>
          <w:tcPr>
            <w:tcW w:w="3685" w:type="dxa"/>
            <w:vMerge w:val="restart"/>
            <w:shd w:val="clear" w:color="auto" w:fill="auto"/>
          </w:tcPr>
          <w:p w14:paraId="75B059EF"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23. В бухгалтерской (финансовой) отчетности раскрывается с учетом существенности как минимум следующая информация о расходах и связанная с расходами следующая информация:</w:t>
            </w:r>
          </w:p>
          <w:p w14:paraId="09772A27"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w:t>
            </w:r>
          </w:p>
          <w:p w14:paraId="3B98C541"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в) информация о способах и допущениях, примененных для признания расходов в бухгалтерском учете (в частности, способы определения степени готовности).</w:t>
            </w:r>
          </w:p>
        </w:tc>
        <w:tc>
          <w:tcPr>
            <w:tcW w:w="3785" w:type="dxa"/>
            <w:shd w:val="clear" w:color="auto" w:fill="auto"/>
          </w:tcPr>
          <w:p w14:paraId="6ED41318"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Подпункт «в» пункта 23 изложить в следующей редакции: </w:t>
            </w:r>
          </w:p>
          <w:p w14:paraId="58ED80AB" w14:textId="1D4A3A1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«в) информация о примененных нормах признания расходов из учетной политики (в частности, способы определения степени готовности).»</w:t>
            </w:r>
            <w:r w:rsidR="002103DB">
              <w:rPr>
                <w:rFonts w:eastAsia="Times New Roman"/>
                <w:bCs/>
                <w:sz w:val="22"/>
                <w:szCs w:val="22"/>
                <w:lang w:eastAsia="ru-RU"/>
              </w:rPr>
              <w:t>.</w:t>
            </w:r>
          </w:p>
          <w:p w14:paraId="2A6E1131" w14:textId="77777777" w:rsidR="009B75B6" w:rsidRPr="00035296" w:rsidRDefault="009B75B6" w:rsidP="00B00384">
            <w:pPr>
              <w:ind w:firstLine="0"/>
              <w:contextualSpacing/>
              <w:rPr>
                <w:rFonts w:eastAsia="Times New Roman"/>
                <w:bCs/>
                <w:sz w:val="22"/>
                <w:szCs w:val="22"/>
                <w:lang w:eastAsia="ru-RU"/>
              </w:rPr>
            </w:pPr>
          </w:p>
          <w:p w14:paraId="5B963BF2"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tcPr>
          <w:p w14:paraId="2D86A721" w14:textId="77777777" w:rsidR="009B75B6" w:rsidRPr="00035296" w:rsidRDefault="009B75B6" w:rsidP="00B00384">
            <w:pPr>
              <w:ind w:firstLine="0"/>
              <w:contextualSpacing/>
              <w:rPr>
                <w:bCs/>
                <w:sz w:val="22"/>
                <w:szCs w:val="22"/>
              </w:rPr>
            </w:pPr>
            <w:r w:rsidRPr="00035296">
              <w:rPr>
                <w:bCs/>
                <w:sz w:val="22"/>
                <w:szCs w:val="22"/>
              </w:rPr>
              <w:t>Добавить «принципы». Неполнота информации. Принципы могут быть существенными, например, «принцип раскрытия» с характеристикой методологии обособления и выделения в бухгалтерской отчетности расходов в разрезе видов деятельности экономического субъекта.</w:t>
            </w:r>
          </w:p>
          <w:p w14:paraId="21C66C44" w14:textId="15DE2429" w:rsidR="009B75B6" w:rsidRPr="00035296" w:rsidRDefault="009B75B6" w:rsidP="00B00384">
            <w:pPr>
              <w:ind w:firstLine="0"/>
              <w:contextualSpacing/>
              <w:rPr>
                <w:bCs/>
                <w:sz w:val="22"/>
                <w:szCs w:val="22"/>
              </w:rPr>
            </w:pPr>
            <w:r w:rsidRPr="00035296">
              <w:rPr>
                <w:bCs/>
                <w:sz w:val="22"/>
                <w:szCs w:val="22"/>
              </w:rPr>
              <w:t>Заменить «способах, принципах и допущениях, примененных для признания расходов в бухгалтерском учете» на «примененных нормах признания расходов из учетной политики». Избыточность информации. Способы, принципы, допущения, а также требования, применяемые экономическим субъектом, фиксируются в его учетной политике, а те из них</w:t>
            </w:r>
            <w:r w:rsidR="00B13381">
              <w:rPr>
                <w:bCs/>
                <w:sz w:val="22"/>
                <w:szCs w:val="22"/>
              </w:rPr>
              <w:t>,</w:t>
            </w:r>
            <w:r w:rsidRPr="00035296">
              <w:rPr>
                <w:bCs/>
                <w:sz w:val="22"/>
                <w:szCs w:val="22"/>
              </w:rPr>
              <w:t xml:space="preserve"> которые применены и существенны подлежат раскрытию в бухгалтерской (финансовой) отчетности. Утвержденная распорядительным документом руководителя экономического субъекта учетная политика является локальным  актом и содержит нормы, имеющие юридическое значение.</w:t>
            </w:r>
          </w:p>
        </w:tc>
        <w:tc>
          <w:tcPr>
            <w:tcW w:w="1985" w:type="dxa"/>
            <w:shd w:val="clear" w:color="auto" w:fill="auto"/>
          </w:tcPr>
          <w:p w14:paraId="543426EC" w14:textId="77777777" w:rsidR="009B75B6" w:rsidRPr="00373AE7" w:rsidRDefault="009B75B6" w:rsidP="00B00384">
            <w:pPr>
              <w:ind w:firstLine="0"/>
              <w:contextualSpacing/>
              <w:rPr>
                <w:rFonts w:eastAsia="Times New Roman"/>
                <w:b/>
                <w:bCs/>
                <w:sz w:val="22"/>
                <w:szCs w:val="22"/>
                <w:lang w:eastAsia="ru-RU"/>
              </w:rPr>
            </w:pPr>
            <w:r w:rsidRPr="00373AE7">
              <w:rPr>
                <w:rFonts w:eastAsia="Times New Roman"/>
                <w:b/>
                <w:bCs/>
                <w:sz w:val="22"/>
                <w:szCs w:val="22"/>
                <w:lang w:eastAsia="ru-RU"/>
              </w:rPr>
              <w:t>Не учтено.</w:t>
            </w:r>
          </w:p>
          <w:p w14:paraId="6FC60ABE" w14:textId="77777777" w:rsidR="009B75B6" w:rsidRPr="00373AE7" w:rsidRDefault="009B75B6" w:rsidP="00B00384">
            <w:pPr>
              <w:ind w:firstLine="0"/>
              <w:contextualSpacing/>
              <w:rPr>
                <w:rFonts w:eastAsia="Times New Roman"/>
                <w:bCs/>
                <w:sz w:val="22"/>
                <w:szCs w:val="22"/>
                <w:lang w:eastAsia="ru-RU"/>
              </w:rPr>
            </w:pPr>
            <w:r w:rsidRPr="00373AE7">
              <w:rPr>
                <w:rFonts w:eastAsia="Times New Roman"/>
                <w:bCs/>
                <w:sz w:val="22"/>
                <w:szCs w:val="22"/>
                <w:lang w:eastAsia="ru-RU"/>
              </w:rPr>
              <w:t>Не соответствует другим ФСБУ.</w:t>
            </w:r>
          </w:p>
        </w:tc>
      </w:tr>
      <w:tr w:rsidR="009B75B6" w:rsidRPr="00035296" w14:paraId="3C5DC82F" w14:textId="77777777" w:rsidTr="00C7418E">
        <w:tc>
          <w:tcPr>
            <w:tcW w:w="494" w:type="dxa"/>
            <w:shd w:val="clear" w:color="auto" w:fill="auto"/>
          </w:tcPr>
          <w:p w14:paraId="00291406" w14:textId="77777777" w:rsidR="009B75B6" w:rsidRPr="00035296" w:rsidRDefault="009B75B6" w:rsidP="00B00384">
            <w:pPr>
              <w:pStyle w:val="ab"/>
              <w:numPr>
                <w:ilvl w:val="0"/>
                <w:numId w:val="2"/>
              </w:numPr>
              <w:rPr>
                <w:rFonts w:eastAsia="Times New Roman"/>
                <w:bCs/>
                <w:sz w:val="22"/>
                <w:szCs w:val="22"/>
              </w:rPr>
            </w:pPr>
          </w:p>
        </w:tc>
        <w:tc>
          <w:tcPr>
            <w:tcW w:w="1599" w:type="dxa"/>
            <w:vMerge/>
            <w:shd w:val="clear" w:color="auto" w:fill="auto"/>
          </w:tcPr>
          <w:p w14:paraId="42F1D111" w14:textId="77777777" w:rsidR="009B75B6" w:rsidRPr="00035296" w:rsidRDefault="009B75B6" w:rsidP="00B00384">
            <w:pPr>
              <w:ind w:firstLine="0"/>
              <w:contextualSpacing/>
              <w:rPr>
                <w:rFonts w:eastAsia="Times New Roman"/>
                <w:bCs/>
                <w:sz w:val="22"/>
                <w:szCs w:val="22"/>
                <w:lang w:eastAsia="ru-RU"/>
              </w:rPr>
            </w:pPr>
          </w:p>
        </w:tc>
        <w:tc>
          <w:tcPr>
            <w:tcW w:w="3685" w:type="dxa"/>
            <w:vMerge/>
            <w:shd w:val="clear" w:color="auto" w:fill="auto"/>
          </w:tcPr>
          <w:p w14:paraId="51EE5D6E" w14:textId="77777777" w:rsidR="009B75B6" w:rsidRPr="00035296" w:rsidRDefault="009B75B6" w:rsidP="00B00384">
            <w:pPr>
              <w:ind w:firstLine="0"/>
              <w:contextualSpacing/>
              <w:rPr>
                <w:rFonts w:eastAsia="Times New Roman"/>
                <w:bCs/>
                <w:sz w:val="22"/>
                <w:szCs w:val="22"/>
                <w:lang w:eastAsia="ru-RU"/>
              </w:rPr>
            </w:pPr>
          </w:p>
        </w:tc>
        <w:tc>
          <w:tcPr>
            <w:tcW w:w="3785" w:type="dxa"/>
            <w:shd w:val="clear" w:color="auto" w:fill="auto"/>
          </w:tcPr>
          <w:p w14:paraId="5A203269" w14:textId="77777777" w:rsidR="009B75B6" w:rsidRPr="007B49D4"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Уточнить или исключить подпункт.</w:t>
            </w:r>
          </w:p>
          <w:p w14:paraId="203AD650" w14:textId="77777777" w:rsidR="009B75B6" w:rsidRPr="007B49D4" w:rsidRDefault="009B75B6" w:rsidP="00B00384">
            <w:pPr>
              <w:ind w:firstLine="0"/>
              <w:contextualSpacing/>
              <w:rPr>
                <w:rFonts w:eastAsia="Times New Roman"/>
                <w:bCs/>
                <w:sz w:val="22"/>
                <w:szCs w:val="22"/>
                <w:lang w:eastAsia="ru-RU"/>
              </w:rPr>
            </w:pPr>
          </w:p>
          <w:p w14:paraId="0C3C91AF" w14:textId="77777777" w:rsidR="009B75B6"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Сухарев </w:t>
            </w:r>
            <w:r>
              <w:rPr>
                <w:rFonts w:eastAsia="Times New Roman"/>
                <w:bCs/>
                <w:sz w:val="22"/>
                <w:szCs w:val="22"/>
                <w:lang w:eastAsia="ru-RU"/>
              </w:rPr>
              <w:t>И.Р.</w:t>
            </w:r>
          </w:p>
          <w:p w14:paraId="40832E89" w14:textId="0AAD9928" w:rsidR="009B75B6" w:rsidRPr="00035296"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НРБУ «БМЦ»</w:t>
            </w:r>
          </w:p>
        </w:tc>
        <w:tc>
          <w:tcPr>
            <w:tcW w:w="4040" w:type="dxa"/>
            <w:shd w:val="clear" w:color="auto" w:fill="auto"/>
          </w:tcPr>
          <w:p w14:paraId="40D937F2" w14:textId="77777777" w:rsidR="009B75B6" w:rsidRPr="007B49D4" w:rsidRDefault="009B75B6" w:rsidP="00B00384">
            <w:pPr>
              <w:ind w:firstLine="0"/>
              <w:contextualSpacing/>
              <w:rPr>
                <w:rFonts w:eastAsia="Times New Roman"/>
                <w:bCs/>
                <w:sz w:val="22"/>
                <w:szCs w:val="22"/>
                <w:lang w:eastAsia="ru-RU"/>
              </w:rPr>
            </w:pPr>
            <w:r w:rsidRPr="007B49D4">
              <w:rPr>
                <w:rFonts w:eastAsia="Times New Roman"/>
                <w:bCs/>
                <w:sz w:val="22"/>
                <w:szCs w:val="22"/>
                <w:lang w:eastAsia="ru-RU"/>
              </w:rPr>
              <w:t xml:space="preserve">Непонятно, что понимается под способами и допущениями, применимыми для признания расходов, с учётом определения расходов в пункте </w:t>
            </w:r>
            <w:r w:rsidRPr="007B49D4">
              <w:rPr>
                <w:rFonts w:eastAsia="Times New Roman"/>
                <w:bCs/>
                <w:sz w:val="22"/>
                <w:szCs w:val="22"/>
                <w:lang w:eastAsia="ru-RU"/>
              </w:rPr>
              <w:lastRenderedPageBreak/>
              <w:t>4 Проекта. Исходя из определения расход признаётся тогда, когда выбывает (уменьшается) актив или признаётся (увеличивается) обязательство и при этом не компенсируется признанием другого актива или погашением обязательства. Иными словами, расход признаётся тогда, когда уменьшается капитал не в результате операций с участниками. При этом все способы и допущения применяются в отношении выбывающих (уменьшающихся в стоимости) активов или признаваемых (увеличивающихся в стоимости) обязательств, а не в отношении расходов. Поэтому никакие способы и допущения в отношении признания самих расходов в отрыве от учёта активов обязательств не могут быть применены.</w:t>
            </w:r>
          </w:p>
          <w:p w14:paraId="039D14FD" w14:textId="03E9C777" w:rsidR="009B75B6" w:rsidRPr="00035296" w:rsidRDefault="009B75B6" w:rsidP="00B00384">
            <w:pPr>
              <w:ind w:firstLine="0"/>
              <w:contextualSpacing/>
              <w:rPr>
                <w:bCs/>
                <w:sz w:val="22"/>
                <w:szCs w:val="22"/>
              </w:rPr>
            </w:pPr>
            <w:r w:rsidRPr="007B49D4">
              <w:rPr>
                <w:rFonts w:eastAsia="Times New Roman"/>
                <w:bCs/>
                <w:sz w:val="22"/>
                <w:szCs w:val="22"/>
                <w:lang w:eastAsia="ru-RU"/>
              </w:rPr>
              <w:t xml:space="preserve">Пример в скобках ещё больше сбивает с толку и вводит в недоумение. Способы определения степени готовности имеет отношение к выручке, но не имеют отношения к расходам, за исключением списания балансовой стоимости запасов, которое приурочено к признанию выручки в соответствии с подпунктом «а» пункта 41 и подпунктом «а» пункта 43 ФСБУ 5/2019 «Запасы». Раскрытие информации о способах определения степени готовности в привязке к этому единственному виду расхода будет избыточным дублированием и скорее введёт пользователей отчётности в заблуждение, так как такая информация </w:t>
            </w:r>
            <w:r w:rsidRPr="007B49D4">
              <w:rPr>
                <w:rFonts w:eastAsia="Times New Roman"/>
                <w:bCs/>
                <w:sz w:val="22"/>
                <w:szCs w:val="22"/>
                <w:lang w:eastAsia="ru-RU"/>
              </w:rPr>
              <w:lastRenderedPageBreak/>
              <w:t xml:space="preserve">раскрывается в отношении выручки. Все другие расходы признаются </w:t>
            </w:r>
            <w:r w:rsidR="00C01DE7">
              <w:rPr>
                <w:rFonts w:eastAsia="Times New Roman"/>
                <w:bCs/>
                <w:sz w:val="22"/>
                <w:szCs w:val="22"/>
                <w:lang w:eastAsia="ru-RU"/>
              </w:rPr>
              <w:t>независимо</w:t>
            </w:r>
            <w:r w:rsidRPr="007B49D4">
              <w:rPr>
                <w:rFonts w:eastAsia="Times New Roman"/>
                <w:bCs/>
                <w:sz w:val="22"/>
                <w:szCs w:val="22"/>
                <w:lang w:eastAsia="ru-RU"/>
              </w:rPr>
              <w:t xml:space="preserve"> от степени готовности.</w:t>
            </w:r>
          </w:p>
        </w:tc>
        <w:tc>
          <w:tcPr>
            <w:tcW w:w="1985" w:type="dxa"/>
            <w:shd w:val="clear" w:color="auto" w:fill="auto"/>
          </w:tcPr>
          <w:p w14:paraId="3F3FF758" w14:textId="77777777" w:rsidR="009B75B6" w:rsidRPr="009B75B6" w:rsidRDefault="009B75B6" w:rsidP="00B00384">
            <w:pPr>
              <w:ind w:firstLine="0"/>
              <w:contextualSpacing/>
              <w:rPr>
                <w:rFonts w:eastAsia="Times New Roman"/>
                <w:b/>
                <w:bCs/>
                <w:sz w:val="22"/>
                <w:szCs w:val="22"/>
                <w:lang w:eastAsia="ru-RU"/>
              </w:rPr>
            </w:pPr>
            <w:r w:rsidRPr="009B75B6">
              <w:rPr>
                <w:rFonts w:eastAsia="Times New Roman"/>
                <w:b/>
                <w:bCs/>
                <w:sz w:val="22"/>
                <w:szCs w:val="22"/>
                <w:lang w:eastAsia="ru-RU"/>
              </w:rPr>
              <w:lastRenderedPageBreak/>
              <w:t>Учтено.</w:t>
            </w:r>
          </w:p>
          <w:p w14:paraId="3C3AF1DF" w14:textId="0959DDB6" w:rsidR="009B75B6" w:rsidRPr="009B75B6" w:rsidRDefault="009B75B6" w:rsidP="00B00384">
            <w:pPr>
              <w:ind w:firstLine="0"/>
              <w:contextualSpacing/>
              <w:rPr>
                <w:rFonts w:eastAsia="Times New Roman"/>
                <w:bCs/>
                <w:sz w:val="22"/>
                <w:szCs w:val="22"/>
                <w:lang w:eastAsia="ru-RU"/>
              </w:rPr>
            </w:pPr>
            <w:r w:rsidRPr="009B75B6">
              <w:rPr>
                <w:rFonts w:eastAsia="Times New Roman"/>
                <w:bCs/>
                <w:sz w:val="22"/>
                <w:szCs w:val="22"/>
                <w:lang w:eastAsia="ru-RU"/>
              </w:rPr>
              <w:t>См. пункт 30 нового проекта.</w:t>
            </w:r>
          </w:p>
        </w:tc>
      </w:tr>
      <w:tr w:rsidR="00035296" w:rsidRPr="00035296" w14:paraId="3CA03F7B" w14:textId="77777777" w:rsidTr="00E23DE8">
        <w:tc>
          <w:tcPr>
            <w:tcW w:w="494" w:type="dxa"/>
            <w:shd w:val="clear" w:color="auto" w:fill="auto"/>
          </w:tcPr>
          <w:p w14:paraId="0B13FED3" w14:textId="77777777" w:rsidR="00744690" w:rsidRPr="00035296" w:rsidRDefault="00744690" w:rsidP="00B00384">
            <w:pPr>
              <w:pStyle w:val="ab"/>
              <w:numPr>
                <w:ilvl w:val="0"/>
                <w:numId w:val="2"/>
              </w:numPr>
              <w:rPr>
                <w:rFonts w:eastAsia="Times New Roman"/>
                <w:bCs/>
                <w:sz w:val="22"/>
                <w:szCs w:val="22"/>
              </w:rPr>
            </w:pPr>
          </w:p>
        </w:tc>
        <w:tc>
          <w:tcPr>
            <w:tcW w:w="1599" w:type="dxa"/>
            <w:vMerge w:val="restart"/>
            <w:shd w:val="clear" w:color="auto" w:fill="auto"/>
          </w:tcPr>
          <w:p w14:paraId="1923AD56"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Пункт 24</w:t>
            </w:r>
          </w:p>
        </w:tc>
        <w:tc>
          <w:tcPr>
            <w:tcW w:w="3685" w:type="dxa"/>
            <w:vMerge w:val="restart"/>
            <w:shd w:val="clear" w:color="auto" w:fill="auto"/>
          </w:tcPr>
          <w:p w14:paraId="08BD7711"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24. В случае, когда раскрытие информации о расходах в бухгалтерской (финансовой) отчетности в объеме, предусмотренном настоящим Стандартом, приведет или может привести к потерям экономического характера и (или) урону деловой репутации экономического субъекта, и (или) его контрагентов, и (или) связанных с экономическим субъектом сторон, экономический субъект может раскрывать информацию о расходах в бухгалтерской (финансовой) отчетности в ограниченном объеме, не раскрывая те сведения, которые обусловливают указанные потери и (или) урон.</w:t>
            </w:r>
          </w:p>
        </w:tc>
        <w:tc>
          <w:tcPr>
            <w:tcW w:w="3785" w:type="dxa"/>
            <w:shd w:val="clear" w:color="auto" w:fill="auto"/>
          </w:tcPr>
          <w:p w14:paraId="678D6AD7"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Пункт 24 либо удалить, либо представить в новой редакции, исключающей риски, приведенные в обосновании.</w:t>
            </w:r>
          </w:p>
          <w:p w14:paraId="3748A5A1"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Аналогичное требование отсутствует в МСФО.</w:t>
            </w:r>
          </w:p>
          <w:p w14:paraId="7906DE10" w14:textId="77777777" w:rsidR="00744690" w:rsidRPr="00035296" w:rsidRDefault="00744690" w:rsidP="00B00384">
            <w:pPr>
              <w:ind w:firstLine="0"/>
              <w:contextualSpacing/>
              <w:rPr>
                <w:rFonts w:eastAsia="Times New Roman"/>
                <w:bCs/>
                <w:sz w:val="22"/>
                <w:szCs w:val="22"/>
                <w:lang w:eastAsia="ru-RU"/>
              </w:rPr>
            </w:pPr>
          </w:p>
          <w:p w14:paraId="1781FE15"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Банк России</w:t>
            </w:r>
          </w:p>
        </w:tc>
        <w:tc>
          <w:tcPr>
            <w:tcW w:w="4040" w:type="dxa"/>
            <w:shd w:val="clear" w:color="auto" w:fill="auto"/>
          </w:tcPr>
          <w:p w14:paraId="70FD1F40" w14:textId="488E5F85"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Ввиду широкой трактовкой понятия «потери экономического характера и (или) урна деловой репутации субъекта и (или) его контрагента, и (или) связанных с ним сторон» считаем необходимым конк</w:t>
            </w:r>
            <w:r w:rsidR="00B13381">
              <w:rPr>
                <w:rFonts w:eastAsia="Times New Roman"/>
                <w:bCs/>
                <w:sz w:val="22"/>
                <w:szCs w:val="22"/>
                <w:lang w:eastAsia="ru-RU"/>
              </w:rPr>
              <w:t>р</w:t>
            </w:r>
            <w:r w:rsidRPr="00035296">
              <w:rPr>
                <w:rFonts w:eastAsia="Times New Roman"/>
                <w:bCs/>
                <w:sz w:val="22"/>
                <w:szCs w:val="22"/>
                <w:lang w:eastAsia="ru-RU"/>
              </w:rPr>
              <w:t>етизировать, что подразумевается под «информацией в бухгалтерской (финансовой) отчетности в ограниченном объеме, не раскрывая те сведения, которые обусловливают указанные потери и (или) урон».</w:t>
            </w:r>
          </w:p>
          <w:p w14:paraId="39A4E039"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Кроме того, сохранение пункта 24 проекта ФСБУ «Расходы» в текущей редакции создает высокие риски манипулирования данными бухгалтерской (финансовой) отчетности со стороны организаций, и преднамеренного сокрытия информации, необходимой пользователям для объективной оценки экономического положения хозяйствующего субъекта.</w:t>
            </w:r>
          </w:p>
        </w:tc>
        <w:tc>
          <w:tcPr>
            <w:tcW w:w="1985" w:type="dxa"/>
            <w:shd w:val="clear" w:color="auto" w:fill="auto"/>
          </w:tcPr>
          <w:p w14:paraId="053ABBDC" w14:textId="77777777" w:rsidR="00744690" w:rsidRDefault="00744690"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39458F89" w14:textId="77777777" w:rsidR="00373AE7" w:rsidRPr="00373AE7" w:rsidRDefault="00373AE7" w:rsidP="00B00384">
            <w:pPr>
              <w:ind w:firstLine="0"/>
              <w:contextualSpacing/>
              <w:rPr>
                <w:rFonts w:eastAsia="Times New Roman"/>
                <w:bCs/>
                <w:sz w:val="22"/>
                <w:szCs w:val="22"/>
                <w:lang w:eastAsia="ru-RU"/>
              </w:rPr>
            </w:pPr>
            <w:r w:rsidRPr="00373AE7">
              <w:rPr>
                <w:rFonts w:eastAsia="Times New Roman"/>
                <w:bCs/>
                <w:sz w:val="22"/>
                <w:szCs w:val="22"/>
                <w:lang w:eastAsia="ru-RU"/>
              </w:rPr>
              <w:t>Необходимость и корректность этого пункта подтверждена правоприменительной практикой.</w:t>
            </w:r>
          </w:p>
        </w:tc>
      </w:tr>
      <w:tr w:rsidR="00035296" w:rsidRPr="00035296" w14:paraId="62C6B98B" w14:textId="77777777" w:rsidTr="00E23DE8">
        <w:tc>
          <w:tcPr>
            <w:tcW w:w="494" w:type="dxa"/>
            <w:shd w:val="clear" w:color="auto" w:fill="auto"/>
          </w:tcPr>
          <w:p w14:paraId="6AB01AD0" w14:textId="77777777" w:rsidR="00744690" w:rsidRPr="00035296" w:rsidRDefault="00744690" w:rsidP="00B00384">
            <w:pPr>
              <w:pStyle w:val="ab"/>
              <w:numPr>
                <w:ilvl w:val="0"/>
                <w:numId w:val="2"/>
              </w:numPr>
              <w:rPr>
                <w:rFonts w:eastAsia="Times New Roman"/>
                <w:bCs/>
                <w:sz w:val="22"/>
                <w:szCs w:val="22"/>
              </w:rPr>
            </w:pPr>
          </w:p>
        </w:tc>
        <w:tc>
          <w:tcPr>
            <w:tcW w:w="1599" w:type="dxa"/>
            <w:vMerge/>
            <w:shd w:val="clear" w:color="auto" w:fill="auto"/>
          </w:tcPr>
          <w:p w14:paraId="01018232" w14:textId="77777777" w:rsidR="00744690" w:rsidRPr="00035296" w:rsidRDefault="00744690" w:rsidP="00B00384">
            <w:pPr>
              <w:ind w:firstLine="0"/>
              <w:contextualSpacing/>
              <w:rPr>
                <w:rFonts w:eastAsia="Times New Roman"/>
                <w:bCs/>
                <w:sz w:val="22"/>
                <w:szCs w:val="22"/>
                <w:lang w:eastAsia="ru-RU"/>
              </w:rPr>
            </w:pPr>
          </w:p>
        </w:tc>
        <w:tc>
          <w:tcPr>
            <w:tcW w:w="3685" w:type="dxa"/>
            <w:vMerge/>
            <w:shd w:val="clear" w:color="auto" w:fill="auto"/>
          </w:tcPr>
          <w:p w14:paraId="31EC6978" w14:textId="77777777" w:rsidR="00744690" w:rsidRPr="00035296" w:rsidRDefault="00744690" w:rsidP="00B00384">
            <w:pPr>
              <w:ind w:firstLine="0"/>
              <w:contextualSpacing/>
              <w:rPr>
                <w:rFonts w:eastAsia="Times New Roman"/>
                <w:bCs/>
                <w:sz w:val="22"/>
                <w:szCs w:val="22"/>
                <w:lang w:eastAsia="ru-RU"/>
              </w:rPr>
            </w:pPr>
          </w:p>
        </w:tc>
        <w:tc>
          <w:tcPr>
            <w:tcW w:w="3785" w:type="dxa"/>
          </w:tcPr>
          <w:p w14:paraId="5596E800" w14:textId="77777777" w:rsidR="00744690" w:rsidRPr="00035296" w:rsidRDefault="00744690" w:rsidP="00B00384">
            <w:pPr>
              <w:ind w:firstLine="0"/>
              <w:contextualSpacing/>
              <w:rPr>
                <w:bCs/>
                <w:sz w:val="22"/>
                <w:szCs w:val="22"/>
              </w:rPr>
            </w:pPr>
            <w:r w:rsidRPr="00035296">
              <w:rPr>
                <w:bCs/>
                <w:sz w:val="22"/>
                <w:szCs w:val="22"/>
              </w:rPr>
              <w:t>Исключить пункт 24.</w:t>
            </w:r>
          </w:p>
          <w:p w14:paraId="194F3150" w14:textId="77777777" w:rsidR="00744690" w:rsidRPr="00035296" w:rsidRDefault="00744690" w:rsidP="00B00384">
            <w:pPr>
              <w:ind w:firstLine="0"/>
              <w:contextualSpacing/>
              <w:rPr>
                <w:bCs/>
                <w:sz w:val="22"/>
                <w:szCs w:val="22"/>
              </w:rPr>
            </w:pPr>
          </w:p>
          <w:p w14:paraId="0E239C0A" w14:textId="77777777" w:rsidR="00744690" w:rsidRPr="00035296" w:rsidRDefault="00744690" w:rsidP="00B00384">
            <w:pPr>
              <w:ind w:firstLine="0"/>
              <w:contextualSpacing/>
              <w:rPr>
                <w:bCs/>
                <w:sz w:val="22"/>
                <w:szCs w:val="22"/>
              </w:rPr>
            </w:pPr>
            <w:r w:rsidRPr="00035296">
              <w:rPr>
                <w:bCs/>
                <w:sz w:val="22"/>
                <w:szCs w:val="22"/>
              </w:rPr>
              <w:t xml:space="preserve">Минина Н.В. </w:t>
            </w:r>
          </w:p>
        </w:tc>
        <w:tc>
          <w:tcPr>
            <w:tcW w:w="4040" w:type="dxa"/>
            <w:shd w:val="clear" w:color="auto" w:fill="auto"/>
          </w:tcPr>
          <w:p w14:paraId="0725D42C" w14:textId="77777777" w:rsidR="00744690" w:rsidRPr="00035296" w:rsidRDefault="00744690" w:rsidP="00B00384">
            <w:pPr>
              <w:ind w:firstLine="0"/>
              <w:contextualSpacing/>
              <w:rPr>
                <w:rFonts w:eastAsia="Times New Roman"/>
                <w:bCs/>
                <w:sz w:val="22"/>
                <w:szCs w:val="22"/>
                <w:lang w:eastAsia="ru-RU"/>
              </w:rPr>
            </w:pPr>
            <w:r w:rsidRPr="00035296">
              <w:rPr>
                <w:rFonts w:eastAsia="Times New Roman"/>
                <w:bCs/>
                <w:sz w:val="22"/>
                <w:szCs w:val="22"/>
                <w:lang w:eastAsia="ru-RU"/>
              </w:rPr>
              <w:t>Юридическая коллизия. Подзаконный нормативный правовой акт [настоящий Стандарт] не может противоречить Закону [п. р) ст. 71 Конституции, ст. 13 № 402-ФЗ]. Недобросовестным, непрозрачным экономическим субъектам не место на экономическом рынке.</w:t>
            </w:r>
          </w:p>
        </w:tc>
        <w:tc>
          <w:tcPr>
            <w:tcW w:w="1985" w:type="dxa"/>
            <w:shd w:val="clear" w:color="auto" w:fill="auto"/>
          </w:tcPr>
          <w:p w14:paraId="514959B9" w14:textId="77777777" w:rsidR="00744690" w:rsidRPr="00035296" w:rsidRDefault="00744690" w:rsidP="00B00384">
            <w:pPr>
              <w:ind w:firstLine="0"/>
              <w:contextualSpacing/>
              <w:rPr>
                <w:rFonts w:eastAsia="Times New Roman"/>
                <w:b/>
                <w:bCs/>
                <w:sz w:val="22"/>
                <w:szCs w:val="22"/>
                <w:lang w:eastAsia="ru-RU"/>
              </w:rPr>
            </w:pPr>
            <w:r w:rsidRPr="00035296">
              <w:rPr>
                <w:rFonts w:eastAsia="Times New Roman"/>
                <w:b/>
                <w:bCs/>
                <w:sz w:val="22"/>
                <w:szCs w:val="22"/>
                <w:lang w:eastAsia="ru-RU"/>
              </w:rPr>
              <w:t>Не учтено.</w:t>
            </w:r>
          </w:p>
          <w:p w14:paraId="060401D3" w14:textId="77777777" w:rsidR="00744690" w:rsidRPr="00373AE7" w:rsidRDefault="00373AE7" w:rsidP="00B00384">
            <w:pPr>
              <w:ind w:firstLine="0"/>
              <w:contextualSpacing/>
              <w:rPr>
                <w:rFonts w:eastAsia="Times New Roman"/>
                <w:bCs/>
                <w:sz w:val="22"/>
                <w:szCs w:val="22"/>
                <w:lang w:eastAsia="ru-RU"/>
              </w:rPr>
            </w:pPr>
            <w:r w:rsidRPr="00373AE7">
              <w:rPr>
                <w:rFonts w:eastAsia="Times New Roman"/>
                <w:bCs/>
                <w:sz w:val="22"/>
                <w:szCs w:val="22"/>
                <w:lang w:eastAsia="ru-RU"/>
              </w:rPr>
              <w:t>Коллизия отсутствует.</w:t>
            </w:r>
          </w:p>
        </w:tc>
      </w:tr>
      <w:tr w:rsidR="005634DE" w:rsidRPr="00035296" w14:paraId="53D6C639" w14:textId="77777777" w:rsidTr="005634DE">
        <w:tc>
          <w:tcPr>
            <w:tcW w:w="494" w:type="dxa"/>
          </w:tcPr>
          <w:p w14:paraId="7CC8E4AE" w14:textId="77777777" w:rsidR="005634DE" w:rsidRPr="00035296" w:rsidRDefault="005634DE" w:rsidP="00B00384">
            <w:pPr>
              <w:pStyle w:val="ab"/>
              <w:numPr>
                <w:ilvl w:val="0"/>
                <w:numId w:val="2"/>
              </w:numPr>
              <w:rPr>
                <w:rFonts w:eastAsia="Times New Roman"/>
                <w:bCs/>
                <w:sz w:val="22"/>
                <w:szCs w:val="22"/>
              </w:rPr>
            </w:pPr>
          </w:p>
        </w:tc>
        <w:tc>
          <w:tcPr>
            <w:tcW w:w="1599" w:type="dxa"/>
          </w:tcPr>
          <w:p w14:paraId="41F9E996" w14:textId="77777777" w:rsidR="005634DE" w:rsidRPr="00035296" w:rsidRDefault="005634DE" w:rsidP="00B00384">
            <w:pPr>
              <w:ind w:firstLine="0"/>
              <w:contextualSpacing/>
              <w:rPr>
                <w:rFonts w:eastAsia="Times New Roman"/>
                <w:bCs/>
                <w:sz w:val="22"/>
                <w:szCs w:val="22"/>
                <w:lang w:val="en-US" w:eastAsia="ru-RU"/>
              </w:rPr>
            </w:pPr>
            <w:r w:rsidRPr="00035296">
              <w:rPr>
                <w:rFonts w:eastAsia="Times New Roman"/>
                <w:bCs/>
                <w:sz w:val="22"/>
                <w:szCs w:val="22"/>
                <w:lang w:eastAsia="ru-RU"/>
              </w:rPr>
              <w:t xml:space="preserve">Раздел </w:t>
            </w:r>
            <w:r w:rsidRPr="00035296">
              <w:rPr>
                <w:rFonts w:eastAsia="Times New Roman"/>
                <w:bCs/>
                <w:sz w:val="22"/>
                <w:szCs w:val="22"/>
                <w:lang w:val="en-US" w:eastAsia="ru-RU"/>
              </w:rPr>
              <w:t>V</w:t>
            </w:r>
          </w:p>
        </w:tc>
        <w:tc>
          <w:tcPr>
            <w:tcW w:w="3685" w:type="dxa"/>
          </w:tcPr>
          <w:p w14:paraId="2B82FB6E" w14:textId="77777777" w:rsidR="005634DE" w:rsidRPr="00035296" w:rsidRDefault="005634DE" w:rsidP="00B00384">
            <w:pPr>
              <w:ind w:firstLine="0"/>
              <w:contextualSpacing/>
              <w:rPr>
                <w:rFonts w:eastAsia="Times New Roman"/>
                <w:bCs/>
                <w:sz w:val="22"/>
                <w:szCs w:val="22"/>
                <w:lang w:eastAsia="ru-RU"/>
              </w:rPr>
            </w:pPr>
            <w:r w:rsidRPr="00035296">
              <w:rPr>
                <w:rFonts w:eastAsia="Times New Roman"/>
                <w:bCs/>
                <w:sz w:val="22"/>
                <w:szCs w:val="22"/>
                <w:lang w:eastAsia="ru-RU"/>
              </w:rPr>
              <w:t>V. Изменение учетной политики</w:t>
            </w:r>
          </w:p>
        </w:tc>
        <w:tc>
          <w:tcPr>
            <w:tcW w:w="3785" w:type="dxa"/>
          </w:tcPr>
          <w:p w14:paraId="5AF47FEE" w14:textId="77777777" w:rsidR="005634DE" w:rsidRPr="00035296" w:rsidRDefault="005634DE" w:rsidP="00B00384">
            <w:pPr>
              <w:ind w:firstLine="0"/>
              <w:contextualSpacing/>
              <w:rPr>
                <w:rFonts w:eastAsia="Times New Roman"/>
                <w:bCs/>
                <w:sz w:val="22"/>
                <w:szCs w:val="22"/>
                <w:lang w:eastAsia="ru-RU"/>
              </w:rPr>
            </w:pPr>
            <w:r w:rsidRPr="00035296">
              <w:rPr>
                <w:rFonts w:eastAsia="Times New Roman"/>
                <w:bCs/>
                <w:sz w:val="22"/>
                <w:szCs w:val="22"/>
                <w:lang w:eastAsia="ru-RU"/>
              </w:rPr>
              <w:t xml:space="preserve">Необходимо синхронизировать с переходными положениями ФСБУ10, как минимум, в части договоров, по </w:t>
            </w:r>
            <w:r w:rsidRPr="00035296">
              <w:rPr>
                <w:rFonts w:eastAsia="Times New Roman"/>
                <w:bCs/>
                <w:sz w:val="22"/>
                <w:szCs w:val="22"/>
                <w:lang w:eastAsia="ru-RU"/>
              </w:rPr>
              <w:lastRenderedPageBreak/>
              <w:t xml:space="preserve">которым выручка признается «по мере готовности». </w:t>
            </w:r>
          </w:p>
          <w:p w14:paraId="70DCA68C" w14:textId="77777777" w:rsidR="005634DE" w:rsidRPr="00035296" w:rsidRDefault="005634DE" w:rsidP="00B00384">
            <w:pPr>
              <w:ind w:firstLine="0"/>
              <w:contextualSpacing/>
              <w:rPr>
                <w:rFonts w:eastAsia="Times New Roman"/>
                <w:bCs/>
                <w:sz w:val="22"/>
                <w:szCs w:val="22"/>
                <w:lang w:eastAsia="ru-RU"/>
              </w:rPr>
            </w:pPr>
          </w:p>
          <w:p w14:paraId="5BEE47F0" w14:textId="77777777" w:rsidR="005634DE" w:rsidRPr="00035296" w:rsidRDefault="005634DE" w:rsidP="00B00384">
            <w:pPr>
              <w:ind w:firstLine="0"/>
              <w:contextualSpacing/>
              <w:rPr>
                <w:rFonts w:eastAsia="Times New Roman"/>
                <w:bCs/>
                <w:sz w:val="22"/>
                <w:szCs w:val="22"/>
                <w:lang w:eastAsia="ru-RU"/>
              </w:rPr>
            </w:pPr>
            <w:r w:rsidRPr="000B1D4A">
              <w:rPr>
                <w:rFonts w:eastAsia="Times New Roman"/>
                <w:bCs/>
                <w:sz w:val="22"/>
                <w:szCs w:val="22"/>
                <w:lang w:eastAsia="ru-RU"/>
              </w:rPr>
              <w:t>1С</w:t>
            </w:r>
          </w:p>
        </w:tc>
        <w:tc>
          <w:tcPr>
            <w:tcW w:w="4040" w:type="dxa"/>
          </w:tcPr>
          <w:p w14:paraId="5F4A9E6C" w14:textId="77777777" w:rsidR="005634DE" w:rsidRPr="00035296" w:rsidRDefault="005634DE" w:rsidP="00B00384">
            <w:pPr>
              <w:ind w:firstLine="0"/>
              <w:contextualSpacing/>
              <w:rPr>
                <w:rFonts w:eastAsia="Times New Roman"/>
                <w:bCs/>
                <w:sz w:val="22"/>
                <w:szCs w:val="22"/>
                <w:lang w:eastAsia="ru-RU"/>
              </w:rPr>
            </w:pPr>
            <w:r w:rsidRPr="00035296">
              <w:rPr>
                <w:rFonts w:eastAsia="Times New Roman"/>
                <w:bCs/>
                <w:sz w:val="22"/>
                <w:szCs w:val="22"/>
                <w:lang w:eastAsia="ru-RU"/>
              </w:rPr>
              <w:lastRenderedPageBreak/>
              <w:t>ФСБУ 9 и ФСБУ 10 должны вводиться синхронно.</w:t>
            </w:r>
          </w:p>
        </w:tc>
        <w:tc>
          <w:tcPr>
            <w:tcW w:w="1985" w:type="dxa"/>
          </w:tcPr>
          <w:p w14:paraId="388798E2" w14:textId="77777777" w:rsidR="00373AE7" w:rsidRDefault="00373AE7" w:rsidP="00B00384">
            <w:pPr>
              <w:ind w:firstLine="0"/>
              <w:contextualSpacing/>
              <w:rPr>
                <w:rFonts w:eastAsia="Times New Roman"/>
                <w:b/>
                <w:bCs/>
                <w:sz w:val="22"/>
                <w:szCs w:val="22"/>
                <w:lang w:eastAsia="ru-RU"/>
              </w:rPr>
            </w:pPr>
            <w:r w:rsidRPr="00373AE7">
              <w:rPr>
                <w:rFonts w:eastAsia="Times New Roman"/>
                <w:b/>
                <w:bCs/>
                <w:sz w:val="22"/>
                <w:szCs w:val="22"/>
                <w:lang w:eastAsia="ru-RU"/>
              </w:rPr>
              <w:t>Учтено</w:t>
            </w:r>
            <w:r w:rsidR="009A3461">
              <w:rPr>
                <w:rFonts w:eastAsia="Times New Roman"/>
                <w:b/>
                <w:bCs/>
                <w:sz w:val="22"/>
                <w:szCs w:val="22"/>
                <w:lang w:eastAsia="ru-RU"/>
              </w:rPr>
              <w:t xml:space="preserve"> частично.</w:t>
            </w:r>
          </w:p>
          <w:p w14:paraId="11A075E0" w14:textId="0BC80B41" w:rsidR="009A3461" w:rsidRPr="009A3461" w:rsidRDefault="009A3461" w:rsidP="00B00384">
            <w:pPr>
              <w:ind w:firstLine="0"/>
              <w:contextualSpacing/>
              <w:rPr>
                <w:rFonts w:eastAsia="Times New Roman"/>
                <w:bCs/>
                <w:sz w:val="22"/>
                <w:szCs w:val="22"/>
                <w:lang w:eastAsia="ru-RU"/>
              </w:rPr>
            </w:pPr>
            <w:r w:rsidRPr="009A3461">
              <w:rPr>
                <w:rFonts w:eastAsia="Times New Roman"/>
                <w:bCs/>
                <w:sz w:val="22"/>
                <w:szCs w:val="22"/>
                <w:lang w:eastAsia="ru-RU"/>
              </w:rPr>
              <w:lastRenderedPageBreak/>
              <w:t xml:space="preserve">Раздел </w:t>
            </w:r>
            <w:r w:rsidRPr="009A3461">
              <w:rPr>
                <w:rFonts w:eastAsia="Times New Roman"/>
                <w:bCs/>
                <w:sz w:val="22"/>
                <w:szCs w:val="22"/>
                <w:lang w:val="en-US" w:eastAsia="ru-RU"/>
              </w:rPr>
              <w:t>V</w:t>
            </w:r>
            <w:r w:rsidRPr="009A3461">
              <w:rPr>
                <w:rFonts w:eastAsia="Times New Roman"/>
                <w:bCs/>
                <w:sz w:val="22"/>
                <w:szCs w:val="22"/>
                <w:lang w:eastAsia="ru-RU"/>
              </w:rPr>
              <w:t xml:space="preserve"> исключен из проекта.</w:t>
            </w:r>
          </w:p>
        </w:tc>
      </w:tr>
      <w:tr w:rsidR="009B75B6" w:rsidRPr="00035296" w14:paraId="7E07137B" w14:textId="77777777" w:rsidTr="00E23DE8">
        <w:tc>
          <w:tcPr>
            <w:tcW w:w="494" w:type="dxa"/>
            <w:shd w:val="clear" w:color="auto" w:fill="auto"/>
          </w:tcPr>
          <w:p w14:paraId="717F6D38" w14:textId="77777777" w:rsidR="009B75B6" w:rsidRPr="00035296" w:rsidRDefault="009B75B6" w:rsidP="00B00384">
            <w:pPr>
              <w:pStyle w:val="ab"/>
              <w:numPr>
                <w:ilvl w:val="0"/>
                <w:numId w:val="2"/>
              </w:numPr>
              <w:rPr>
                <w:rFonts w:eastAsia="Times New Roman"/>
                <w:bCs/>
                <w:sz w:val="22"/>
                <w:szCs w:val="22"/>
              </w:rPr>
            </w:pPr>
          </w:p>
        </w:tc>
        <w:tc>
          <w:tcPr>
            <w:tcW w:w="1599" w:type="dxa"/>
            <w:vMerge w:val="restart"/>
            <w:shd w:val="clear" w:color="auto" w:fill="auto"/>
          </w:tcPr>
          <w:p w14:paraId="408DE87E" w14:textId="77777777" w:rsidR="009B75B6" w:rsidRPr="00035296" w:rsidRDefault="009B75B6" w:rsidP="00B00384">
            <w:pPr>
              <w:ind w:firstLine="0"/>
              <w:contextualSpacing/>
              <w:rPr>
                <w:rFonts w:eastAsia="Times New Roman"/>
                <w:bCs/>
                <w:sz w:val="22"/>
                <w:szCs w:val="22"/>
                <w:lang w:eastAsia="ru-RU"/>
              </w:rPr>
            </w:pPr>
            <w:r>
              <w:rPr>
                <w:rFonts w:eastAsia="Times New Roman"/>
                <w:bCs/>
                <w:sz w:val="22"/>
                <w:szCs w:val="22"/>
                <w:lang w:eastAsia="ru-RU"/>
              </w:rPr>
              <w:t>Пункт 25</w:t>
            </w:r>
          </w:p>
        </w:tc>
        <w:tc>
          <w:tcPr>
            <w:tcW w:w="3685" w:type="dxa"/>
            <w:vMerge w:val="restart"/>
            <w:shd w:val="clear" w:color="auto" w:fill="auto"/>
          </w:tcPr>
          <w:p w14:paraId="1F1CFA06"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25. Последствия изменения учетной политики в связи с началом применения настоящего Стандарта отражаются по выбору экономического субъекта ретроспективно (как если бы настоящий Стандарт применялся с момента возникновения затрагиваемых им фактов хозяйственной жизни) либо перспективно (только в отношении фактов хозяйственной жизни, имевших место после начала применения настоящего Стандарта, без изменения сформированных ранее данных бухгалтерского учета).</w:t>
            </w:r>
          </w:p>
        </w:tc>
        <w:tc>
          <w:tcPr>
            <w:tcW w:w="3785" w:type="dxa"/>
            <w:shd w:val="clear" w:color="auto" w:fill="auto"/>
          </w:tcPr>
          <w:p w14:paraId="35B08043"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Изложить пункт 25 в следующей редакции:</w:t>
            </w:r>
          </w:p>
          <w:p w14:paraId="4F355A23" w14:textId="3E4FFA1C"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«25. Последствия изменения учетной политики в связи с началом применения настоящего Стандарта отражаются по выбору экономического субъекта ретроспективно (как если бы настоящий Стандарт применялся с момента возникновения учитываемых по нему фактов хозяйственной жизни) либо перспективно (только в отношении фактов хозяйственной жизни, возникших после начала применения настоящего Стандарта, без изменения сформированных ранее данных бухгалтерского учета).»</w:t>
            </w:r>
            <w:r w:rsidR="002103DB">
              <w:rPr>
                <w:rFonts w:eastAsia="Times New Roman"/>
                <w:bCs/>
                <w:sz w:val="22"/>
                <w:szCs w:val="22"/>
                <w:lang w:eastAsia="ru-RU"/>
              </w:rPr>
              <w:t>.</w:t>
            </w:r>
          </w:p>
          <w:p w14:paraId="4CCFDBB6" w14:textId="77777777" w:rsidR="009B75B6" w:rsidRPr="00035296" w:rsidRDefault="009B75B6" w:rsidP="00B00384">
            <w:pPr>
              <w:ind w:firstLine="0"/>
              <w:contextualSpacing/>
              <w:rPr>
                <w:rFonts w:eastAsia="Times New Roman"/>
                <w:bCs/>
                <w:sz w:val="22"/>
                <w:szCs w:val="22"/>
                <w:lang w:eastAsia="ru-RU"/>
              </w:rPr>
            </w:pPr>
          </w:p>
          <w:p w14:paraId="5D2CBDA4"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Минина Н.В.</w:t>
            </w:r>
          </w:p>
        </w:tc>
        <w:tc>
          <w:tcPr>
            <w:tcW w:w="4040" w:type="dxa"/>
            <w:shd w:val="clear" w:color="auto" w:fill="auto"/>
          </w:tcPr>
          <w:p w14:paraId="18742555" w14:textId="77777777"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«затрагиваемых им» на «учитываемых по нему». Неполнота информации. Настоящий Стандарт регламентирует бухгалтерский учет.</w:t>
            </w:r>
          </w:p>
          <w:p w14:paraId="3AC8DECF" w14:textId="307BB3C9" w:rsidR="009B75B6" w:rsidRPr="00035296" w:rsidRDefault="009B75B6" w:rsidP="00B00384">
            <w:pPr>
              <w:ind w:firstLine="0"/>
              <w:contextualSpacing/>
              <w:rPr>
                <w:rFonts w:eastAsia="Times New Roman"/>
                <w:bCs/>
                <w:sz w:val="22"/>
                <w:szCs w:val="22"/>
                <w:lang w:eastAsia="ru-RU"/>
              </w:rPr>
            </w:pPr>
            <w:r w:rsidRPr="00035296">
              <w:rPr>
                <w:rFonts w:eastAsia="Times New Roman"/>
                <w:bCs/>
                <w:sz w:val="22"/>
                <w:szCs w:val="22"/>
                <w:lang w:eastAsia="ru-RU"/>
              </w:rPr>
              <w:t>Заменить «имевших место» на «возникших». Грамматическая несогласованность слов «имевших место» - прошедшее время, а «после начала» - будущее время.</w:t>
            </w:r>
          </w:p>
        </w:tc>
        <w:tc>
          <w:tcPr>
            <w:tcW w:w="1985" w:type="dxa"/>
            <w:shd w:val="clear" w:color="auto" w:fill="auto"/>
          </w:tcPr>
          <w:p w14:paraId="47187621" w14:textId="1BB3C840" w:rsidR="009B75B6" w:rsidRPr="00035296" w:rsidRDefault="009B75B6" w:rsidP="00B00384">
            <w:pPr>
              <w:ind w:firstLine="0"/>
              <w:contextualSpacing/>
              <w:rPr>
                <w:rFonts w:eastAsia="Times New Roman"/>
                <w:b/>
                <w:bCs/>
                <w:sz w:val="22"/>
                <w:szCs w:val="22"/>
                <w:lang w:eastAsia="ru-RU"/>
              </w:rPr>
            </w:pPr>
            <w:r>
              <w:rPr>
                <w:rFonts w:eastAsia="Times New Roman"/>
                <w:b/>
                <w:bCs/>
                <w:sz w:val="22"/>
                <w:szCs w:val="22"/>
                <w:lang w:eastAsia="ru-RU"/>
              </w:rPr>
              <w:t>Не применимо</w:t>
            </w:r>
            <w:r w:rsidRPr="00035296">
              <w:rPr>
                <w:rFonts w:eastAsia="Times New Roman"/>
                <w:b/>
                <w:bCs/>
                <w:sz w:val="22"/>
                <w:szCs w:val="22"/>
                <w:lang w:eastAsia="ru-RU"/>
              </w:rPr>
              <w:t>.</w:t>
            </w:r>
          </w:p>
          <w:p w14:paraId="10789C0B" w14:textId="70FC25FC" w:rsidR="009B75B6" w:rsidRPr="00035296" w:rsidRDefault="009B75B6" w:rsidP="00B00384">
            <w:pPr>
              <w:ind w:firstLine="0"/>
              <w:contextualSpacing/>
              <w:rPr>
                <w:rFonts w:eastAsia="Times New Roman"/>
                <w:bCs/>
                <w:sz w:val="22"/>
                <w:szCs w:val="22"/>
                <w:lang w:eastAsia="ru-RU"/>
              </w:rPr>
            </w:pPr>
            <w:r w:rsidRPr="009A3461">
              <w:rPr>
                <w:rFonts w:eastAsia="Times New Roman"/>
                <w:bCs/>
                <w:sz w:val="22"/>
                <w:szCs w:val="22"/>
                <w:lang w:eastAsia="ru-RU"/>
              </w:rPr>
              <w:t xml:space="preserve">Раздел </w:t>
            </w:r>
            <w:r w:rsidRPr="009A3461">
              <w:rPr>
                <w:rFonts w:eastAsia="Times New Roman"/>
                <w:bCs/>
                <w:sz w:val="22"/>
                <w:szCs w:val="22"/>
                <w:lang w:val="en-US" w:eastAsia="ru-RU"/>
              </w:rPr>
              <w:t>V</w:t>
            </w:r>
            <w:r w:rsidRPr="009A3461">
              <w:rPr>
                <w:rFonts w:eastAsia="Times New Roman"/>
                <w:bCs/>
                <w:sz w:val="22"/>
                <w:szCs w:val="22"/>
                <w:lang w:eastAsia="ru-RU"/>
              </w:rPr>
              <w:t xml:space="preserve"> исключен из проекта.</w:t>
            </w:r>
          </w:p>
        </w:tc>
      </w:tr>
      <w:tr w:rsidR="009B75B6" w:rsidRPr="00035296" w14:paraId="3F6D9FA8" w14:textId="77777777" w:rsidTr="00C7418E">
        <w:tc>
          <w:tcPr>
            <w:tcW w:w="494" w:type="dxa"/>
            <w:shd w:val="clear" w:color="auto" w:fill="auto"/>
          </w:tcPr>
          <w:p w14:paraId="48218BBB" w14:textId="77777777" w:rsidR="009B75B6" w:rsidRPr="00035296" w:rsidRDefault="009B75B6" w:rsidP="00B00384">
            <w:pPr>
              <w:pStyle w:val="ab"/>
              <w:numPr>
                <w:ilvl w:val="0"/>
                <w:numId w:val="2"/>
              </w:numPr>
              <w:rPr>
                <w:rFonts w:eastAsia="Times New Roman"/>
                <w:bCs/>
                <w:sz w:val="22"/>
                <w:szCs w:val="22"/>
              </w:rPr>
            </w:pPr>
          </w:p>
        </w:tc>
        <w:tc>
          <w:tcPr>
            <w:tcW w:w="1599" w:type="dxa"/>
            <w:vMerge/>
            <w:shd w:val="clear" w:color="auto" w:fill="auto"/>
          </w:tcPr>
          <w:p w14:paraId="49FA6C1C" w14:textId="77777777" w:rsidR="009B75B6" w:rsidRDefault="009B75B6" w:rsidP="00B00384">
            <w:pPr>
              <w:ind w:firstLine="0"/>
              <w:contextualSpacing/>
              <w:rPr>
                <w:rFonts w:eastAsia="Times New Roman"/>
                <w:bCs/>
                <w:sz w:val="22"/>
                <w:szCs w:val="22"/>
                <w:lang w:eastAsia="ru-RU"/>
              </w:rPr>
            </w:pPr>
          </w:p>
        </w:tc>
        <w:tc>
          <w:tcPr>
            <w:tcW w:w="3685" w:type="dxa"/>
            <w:vMerge/>
            <w:shd w:val="clear" w:color="auto" w:fill="auto"/>
          </w:tcPr>
          <w:p w14:paraId="27124C95" w14:textId="77777777" w:rsidR="009B75B6" w:rsidRPr="00035296" w:rsidRDefault="009B75B6" w:rsidP="00B00384">
            <w:pPr>
              <w:ind w:firstLine="0"/>
              <w:contextualSpacing/>
              <w:rPr>
                <w:rFonts w:eastAsia="Times New Roman"/>
                <w:bCs/>
                <w:sz w:val="22"/>
                <w:szCs w:val="22"/>
                <w:lang w:eastAsia="ru-RU"/>
              </w:rPr>
            </w:pPr>
          </w:p>
        </w:tc>
        <w:tc>
          <w:tcPr>
            <w:tcW w:w="3785" w:type="dxa"/>
          </w:tcPr>
          <w:p w14:paraId="0C002C36" w14:textId="77777777" w:rsidR="009B75B6" w:rsidRPr="007B49D4" w:rsidRDefault="009B75B6" w:rsidP="00B00384">
            <w:pPr>
              <w:ind w:firstLine="0"/>
              <w:contextualSpacing/>
              <w:rPr>
                <w:bCs/>
                <w:sz w:val="22"/>
                <w:szCs w:val="22"/>
              </w:rPr>
            </w:pPr>
            <w:r w:rsidRPr="007B49D4">
              <w:rPr>
                <w:bCs/>
                <w:sz w:val="22"/>
                <w:szCs w:val="22"/>
              </w:rPr>
              <w:t xml:space="preserve"> В пункте 25 слова «либо перспективно (только в отношении фактов хозяйственной жизни, имевших место после начала применения настоящего Стандарта, без изменения сформированных ранее данных бухгалтерского учета)» заменить словами «, если иное не установлено настоящим Стандартом».</w:t>
            </w:r>
          </w:p>
          <w:p w14:paraId="7DACD52D" w14:textId="77777777" w:rsidR="009B75B6" w:rsidRPr="007B49D4" w:rsidRDefault="009B75B6" w:rsidP="00B00384">
            <w:pPr>
              <w:ind w:firstLine="0"/>
              <w:contextualSpacing/>
              <w:rPr>
                <w:bCs/>
                <w:sz w:val="22"/>
                <w:szCs w:val="22"/>
              </w:rPr>
            </w:pPr>
            <w:r w:rsidRPr="007B49D4">
              <w:rPr>
                <w:bCs/>
                <w:sz w:val="22"/>
                <w:szCs w:val="22"/>
              </w:rPr>
              <w:t xml:space="preserve">Одновременно дополнить новым пунктом, позволяющим не пересчитывать сравнительные </w:t>
            </w:r>
            <w:r w:rsidRPr="007B49D4">
              <w:rPr>
                <w:bCs/>
                <w:sz w:val="22"/>
                <w:szCs w:val="22"/>
              </w:rPr>
              <w:lastRenderedPageBreak/>
              <w:t>показатели за периоды, предшествующие отчетному, отразив при этом последствия изменения учетной политики, посредством единовременной корректировки нераспределенной прибыли и соответствующих статей бухгалтерского баланса (аналогично пункту 45 ФСБУ 9/2025).</w:t>
            </w:r>
          </w:p>
          <w:p w14:paraId="6A7B1D13" w14:textId="77777777" w:rsidR="009B75B6" w:rsidRPr="007B49D4" w:rsidRDefault="009B75B6" w:rsidP="00B00384">
            <w:pPr>
              <w:ind w:firstLine="0"/>
              <w:contextualSpacing/>
              <w:rPr>
                <w:bCs/>
                <w:sz w:val="22"/>
                <w:szCs w:val="22"/>
              </w:rPr>
            </w:pPr>
          </w:p>
          <w:p w14:paraId="0410C4E0" w14:textId="10175A51" w:rsidR="009B75B6" w:rsidRPr="00035296" w:rsidRDefault="009B75B6" w:rsidP="00B00384">
            <w:pPr>
              <w:ind w:firstLine="0"/>
              <w:contextualSpacing/>
              <w:rPr>
                <w:rFonts w:eastAsia="Times New Roman"/>
                <w:bCs/>
                <w:sz w:val="22"/>
                <w:szCs w:val="22"/>
                <w:lang w:eastAsia="ru-RU"/>
              </w:rPr>
            </w:pPr>
            <w:r w:rsidRPr="007B49D4">
              <w:rPr>
                <w:bCs/>
                <w:sz w:val="22"/>
                <w:szCs w:val="22"/>
              </w:rPr>
              <w:t>НРБУ «БМЦ»</w:t>
            </w:r>
          </w:p>
        </w:tc>
        <w:tc>
          <w:tcPr>
            <w:tcW w:w="4040" w:type="dxa"/>
          </w:tcPr>
          <w:p w14:paraId="125D8990" w14:textId="6AF084EE" w:rsidR="009B75B6" w:rsidRPr="00035296" w:rsidRDefault="009B75B6" w:rsidP="00B00384">
            <w:pPr>
              <w:ind w:firstLine="0"/>
              <w:contextualSpacing/>
              <w:rPr>
                <w:rFonts w:eastAsia="Times New Roman"/>
                <w:bCs/>
                <w:sz w:val="22"/>
                <w:szCs w:val="22"/>
                <w:lang w:eastAsia="ru-RU"/>
              </w:rPr>
            </w:pPr>
            <w:r w:rsidRPr="007B49D4">
              <w:rPr>
                <w:bCs/>
                <w:sz w:val="22"/>
                <w:szCs w:val="22"/>
              </w:rPr>
              <w:lastRenderedPageBreak/>
              <w:t xml:space="preserve">Поскольку расходы определяются через уменьшение стоимости активов и увеличение стоимости обязательств (п.4), прямое перспективное применение стандарта (только в отношении фактов хозяйственной жизни, имевших место после начала применения настоящего Стандарта, без изменения сформированных ранее данных бухгалтерского учета) невозможно без корректировки стоимости соответствующих активов и обязательств. Если не сделать такую </w:t>
            </w:r>
            <w:r w:rsidRPr="007B49D4">
              <w:rPr>
                <w:bCs/>
                <w:sz w:val="22"/>
                <w:szCs w:val="22"/>
              </w:rPr>
              <w:lastRenderedPageBreak/>
              <w:t>корректировку, то в бухгалтерском учёте могут «зависнуть» навсегда не списанные активы или обязательства. Например, в случае признания выручки по степени готовности по ФСБУ 9/2025, когда ранее организация такой способ не применяла, она в рамках единовременной корректировки признает непредъявленную к оплате начисленную выручку в соответствии с переходными положениями ФСБУ 9/2025. Вместе с тем в соответствии с подпунктом «а» пункта 41 и подпунктом «а» пункта 43 ФСБУ 5/2019 «Запасы» балансовая стоимость соответствующих запасов (незавершённого производства) списывается на расходы одновременно с признанием выручки. Такое списание может быть сделано только в рамках единовременной корректировки, если она будет предусмотрена переходными положениями ФСБУ 10. В случае отсутствия таких положений при прямом перспективном применении новых правил учета расходов организация никогда не сможет списать этот запас на расходы, так как он может быть списан только при признании выручки. Но эта выручка больше никогда не будет признана в связи с единовременной корректировкой непредъявленной к оплате начисленной выручки в соответствии с переходными положениями ФСБУ 9/2025.</w:t>
            </w:r>
          </w:p>
        </w:tc>
        <w:tc>
          <w:tcPr>
            <w:tcW w:w="1985" w:type="dxa"/>
            <w:shd w:val="clear" w:color="auto" w:fill="auto"/>
          </w:tcPr>
          <w:p w14:paraId="4444CD2B" w14:textId="77777777" w:rsidR="009B75B6" w:rsidRDefault="009B75B6" w:rsidP="00B00384">
            <w:pPr>
              <w:ind w:firstLine="0"/>
              <w:contextualSpacing/>
              <w:rPr>
                <w:rFonts w:eastAsia="Times New Roman"/>
                <w:b/>
                <w:bCs/>
                <w:sz w:val="22"/>
                <w:szCs w:val="22"/>
                <w:lang w:eastAsia="ru-RU"/>
              </w:rPr>
            </w:pPr>
            <w:r w:rsidRPr="00373AE7">
              <w:rPr>
                <w:rFonts w:eastAsia="Times New Roman"/>
                <w:b/>
                <w:bCs/>
                <w:sz w:val="22"/>
                <w:szCs w:val="22"/>
                <w:lang w:eastAsia="ru-RU"/>
              </w:rPr>
              <w:lastRenderedPageBreak/>
              <w:t>Учтено</w:t>
            </w:r>
            <w:r>
              <w:rPr>
                <w:rFonts w:eastAsia="Times New Roman"/>
                <w:b/>
                <w:bCs/>
                <w:sz w:val="22"/>
                <w:szCs w:val="22"/>
                <w:lang w:eastAsia="ru-RU"/>
              </w:rPr>
              <w:t xml:space="preserve"> частично.</w:t>
            </w:r>
          </w:p>
          <w:p w14:paraId="29731807" w14:textId="1E7FBB2C" w:rsidR="009B75B6" w:rsidRDefault="009B75B6" w:rsidP="00B00384">
            <w:pPr>
              <w:ind w:firstLine="0"/>
              <w:contextualSpacing/>
              <w:rPr>
                <w:rFonts w:eastAsia="Times New Roman"/>
                <w:b/>
                <w:bCs/>
                <w:sz w:val="22"/>
                <w:szCs w:val="22"/>
                <w:lang w:eastAsia="ru-RU"/>
              </w:rPr>
            </w:pPr>
            <w:r w:rsidRPr="009A3461">
              <w:rPr>
                <w:rFonts w:eastAsia="Times New Roman"/>
                <w:bCs/>
                <w:sz w:val="22"/>
                <w:szCs w:val="22"/>
                <w:lang w:eastAsia="ru-RU"/>
              </w:rPr>
              <w:t xml:space="preserve">Раздел </w:t>
            </w:r>
            <w:r w:rsidRPr="009A3461">
              <w:rPr>
                <w:rFonts w:eastAsia="Times New Roman"/>
                <w:bCs/>
                <w:sz w:val="22"/>
                <w:szCs w:val="22"/>
                <w:lang w:val="en-US" w:eastAsia="ru-RU"/>
              </w:rPr>
              <w:t>V</w:t>
            </w:r>
            <w:r w:rsidRPr="009A3461">
              <w:rPr>
                <w:rFonts w:eastAsia="Times New Roman"/>
                <w:bCs/>
                <w:sz w:val="22"/>
                <w:szCs w:val="22"/>
                <w:lang w:eastAsia="ru-RU"/>
              </w:rPr>
              <w:t xml:space="preserve"> исключен из проекта.</w:t>
            </w:r>
          </w:p>
        </w:tc>
      </w:tr>
    </w:tbl>
    <w:p w14:paraId="78188781" w14:textId="70776983" w:rsidR="00A8616E" w:rsidRPr="00E53A6A" w:rsidRDefault="00A8616E" w:rsidP="00B00384">
      <w:pPr>
        <w:ind w:firstLine="0"/>
        <w:rPr>
          <w:sz w:val="22"/>
          <w:szCs w:val="22"/>
        </w:rPr>
      </w:pPr>
    </w:p>
    <w:sectPr w:rsidR="00A8616E" w:rsidRPr="00E53A6A" w:rsidSect="00015DC4">
      <w:headerReference w:type="default" r:id="rId8"/>
      <w:pgSz w:w="16838" w:h="11906" w:orient="landscape"/>
      <w:pgMar w:top="851" w:right="567" w:bottom="567" w:left="567" w:header="425"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F2E94" w14:textId="77777777" w:rsidR="00415502" w:rsidRDefault="00415502" w:rsidP="00587754">
      <w:r>
        <w:separator/>
      </w:r>
    </w:p>
  </w:endnote>
  <w:endnote w:type="continuationSeparator" w:id="0">
    <w:p w14:paraId="18E829F3" w14:textId="77777777" w:rsidR="00415502" w:rsidRDefault="00415502" w:rsidP="0058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6A2A" w14:textId="77777777" w:rsidR="00415502" w:rsidRDefault="00415502" w:rsidP="00587754">
      <w:r>
        <w:separator/>
      </w:r>
    </w:p>
  </w:footnote>
  <w:footnote w:type="continuationSeparator" w:id="0">
    <w:p w14:paraId="1358F83A" w14:textId="77777777" w:rsidR="00415502" w:rsidRDefault="00415502" w:rsidP="0058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042297"/>
      <w:docPartObj>
        <w:docPartGallery w:val="Page Numbers (Top of Page)"/>
        <w:docPartUnique/>
      </w:docPartObj>
    </w:sdtPr>
    <w:sdtEndPr/>
    <w:sdtContent>
      <w:p w14:paraId="33E56943" w14:textId="33C767E0" w:rsidR="00A839CA" w:rsidRDefault="00A839CA" w:rsidP="00587754">
        <w:pPr>
          <w:pStyle w:val="a7"/>
          <w:jc w:val="center"/>
        </w:pPr>
        <w:r>
          <w:fldChar w:fldCharType="begin"/>
        </w:r>
        <w:r>
          <w:instrText>PAGE   \* MERGEFORMAT</w:instrText>
        </w:r>
        <w:r>
          <w:fldChar w:fldCharType="separate"/>
        </w:r>
        <w:r w:rsidR="002B4C2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6677"/>
    <w:multiLevelType w:val="hybridMultilevel"/>
    <w:tmpl w:val="34E0F36C"/>
    <w:lvl w:ilvl="0" w:tplc="12886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2164662"/>
    <w:multiLevelType w:val="hybridMultilevel"/>
    <w:tmpl w:val="B8C0405E"/>
    <w:lvl w:ilvl="0" w:tplc="D4B4A918">
      <w:numFmt w:val="bullet"/>
      <w:lvlText w:val="-"/>
      <w:lvlJc w:val="left"/>
      <w:pPr>
        <w:ind w:left="125" w:hanging="143"/>
      </w:pPr>
      <w:rPr>
        <w:rFonts w:ascii="Arial" w:eastAsia="Arial" w:hAnsi="Arial" w:cs="Arial" w:hint="default"/>
        <w:b w:val="0"/>
        <w:bCs w:val="0"/>
        <w:i w:val="0"/>
        <w:iCs w:val="0"/>
        <w:spacing w:val="0"/>
        <w:w w:val="83"/>
        <w:sz w:val="25"/>
        <w:szCs w:val="25"/>
        <w:lang w:val="ru-RU" w:eastAsia="en-US" w:bidi="ar-SA"/>
      </w:rPr>
    </w:lvl>
    <w:lvl w:ilvl="1" w:tplc="7402FE00">
      <w:numFmt w:val="bullet"/>
      <w:lvlText w:val="•"/>
      <w:lvlJc w:val="left"/>
      <w:pPr>
        <w:ind w:left="565" w:hanging="143"/>
      </w:pPr>
      <w:rPr>
        <w:rFonts w:hint="default"/>
        <w:lang w:val="ru-RU" w:eastAsia="en-US" w:bidi="ar-SA"/>
      </w:rPr>
    </w:lvl>
    <w:lvl w:ilvl="2" w:tplc="E586FF00">
      <w:numFmt w:val="bullet"/>
      <w:lvlText w:val="•"/>
      <w:lvlJc w:val="left"/>
      <w:pPr>
        <w:ind w:left="1011" w:hanging="143"/>
      </w:pPr>
      <w:rPr>
        <w:rFonts w:hint="default"/>
        <w:lang w:val="ru-RU" w:eastAsia="en-US" w:bidi="ar-SA"/>
      </w:rPr>
    </w:lvl>
    <w:lvl w:ilvl="3" w:tplc="3F2CC43C">
      <w:numFmt w:val="bullet"/>
      <w:lvlText w:val="•"/>
      <w:lvlJc w:val="left"/>
      <w:pPr>
        <w:ind w:left="1457" w:hanging="143"/>
      </w:pPr>
      <w:rPr>
        <w:rFonts w:hint="default"/>
        <w:lang w:val="ru-RU" w:eastAsia="en-US" w:bidi="ar-SA"/>
      </w:rPr>
    </w:lvl>
    <w:lvl w:ilvl="4" w:tplc="CBE4A242">
      <w:numFmt w:val="bullet"/>
      <w:lvlText w:val="•"/>
      <w:lvlJc w:val="left"/>
      <w:pPr>
        <w:ind w:left="1903" w:hanging="143"/>
      </w:pPr>
      <w:rPr>
        <w:rFonts w:hint="default"/>
        <w:lang w:val="ru-RU" w:eastAsia="en-US" w:bidi="ar-SA"/>
      </w:rPr>
    </w:lvl>
    <w:lvl w:ilvl="5" w:tplc="4402978E">
      <w:numFmt w:val="bullet"/>
      <w:lvlText w:val="•"/>
      <w:lvlJc w:val="left"/>
      <w:pPr>
        <w:ind w:left="2349" w:hanging="143"/>
      </w:pPr>
      <w:rPr>
        <w:rFonts w:hint="default"/>
        <w:lang w:val="ru-RU" w:eastAsia="en-US" w:bidi="ar-SA"/>
      </w:rPr>
    </w:lvl>
    <w:lvl w:ilvl="6" w:tplc="9E06BC34">
      <w:numFmt w:val="bullet"/>
      <w:lvlText w:val="•"/>
      <w:lvlJc w:val="left"/>
      <w:pPr>
        <w:ind w:left="2794" w:hanging="143"/>
      </w:pPr>
      <w:rPr>
        <w:rFonts w:hint="default"/>
        <w:lang w:val="ru-RU" w:eastAsia="en-US" w:bidi="ar-SA"/>
      </w:rPr>
    </w:lvl>
    <w:lvl w:ilvl="7" w:tplc="97E4A73A">
      <w:numFmt w:val="bullet"/>
      <w:lvlText w:val="•"/>
      <w:lvlJc w:val="left"/>
      <w:pPr>
        <w:ind w:left="3240" w:hanging="143"/>
      </w:pPr>
      <w:rPr>
        <w:rFonts w:hint="default"/>
        <w:lang w:val="ru-RU" w:eastAsia="en-US" w:bidi="ar-SA"/>
      </w:rPr>
    </w:lvl>
    <w:lvl w:ilvl="8" w:tplc="C868D960">
      <w:numFmt w:val="bullet"/>
      <w:lvlText w:val="•"/>
      <w:lvlJc w:val="left"/>
      <w:pPr>
        <w:ind w:left="3686" w:hanging="143"/>
      </w:pPr>
      <w:rPr>
        <w:rFonts w:hint="default"/>
        <w:lang w:val="ru-RU" w:eastAsia="en-US" w:bidi="ar-SA"/>
      </w:rPr>
    </w:lvl>
  </w:abstractNum>
  <w:abstractNum w:abstractNumId="2" w15:restartNumberingAfterBreak="0">
    <w:nsid w:val="6DD67856"/>
    <w:multiLevelType w:val="hybridMultilevel"/>
    <w:tmpl w:val="BEF8B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C37753"/>
    <w:multiLevelType w:val="hybridMultilevel"/>
    <w:tmpl w:val="017EB36A"/>
    <w:lvl w:ilvl="0" w:tplc="7CC634F4">
      <w:numFmt w:val="bullet"/>
      <w:lvlText w:val="-"/>
      <w:lvlJc w:val="left"/>
      <w:pPr>
        <w:ind w:left="133" w:hanging="150"/>
      </w:pPr>
      <w:rPr>
        <w:rFonts w:ascii="Arial" w:eastAsia="Arial" w:hAnsi="Arial" w:cs="Arial" w:hint="default"/>
        <w:b w:val="0"/>
        <w:bCs w:val="0"/>
        <w:i w:val="0"/>
        <w:iCs w:val="0"/>
        <w:spacing w:val="0"/>
        <w:w w:val="94"/>
        <w:sz w:val="25"/>
        <w:szCs w:val="25"/>
        <w:lang w:val="ru-RU" w:eastAsia="en-US" w:bidi="ar-SA"/>
      </w:rPr>
    </w:lvl>
    <w:lvl w:ilvl="1" w:tplc="0644C254">
      <w:numFmt w:val="bullet"/>
      <w:lvlText w:val="•"/>
      <w:lvlJc w:val="left"/>
      <w:pPr>
        <w:ind w:left="583" w:hanging="150"/>
      </w:pPr>
      <w:rPr>
        <w:rFonts w:hint="default"/>
        <w:lang w:val="ru-RU" w:eastAsia="en-US" w:bidi="ar-SA"/>
      </w:rPr>
    </w:lvl>
    <w:lvl w:ilvl="2" w:tplc="AA9E0E1C">
      <w:numFmt w:val="bullet"/>
      <w:lvlText w:val="•"/>
      <w:lvlJc w:val="left"/>
      <w:pPr>
        <w:ind w:left="1027" w:hanging="150"/>
      </w:pPr>
      <w:rPr>
        <w:rFonts w:hint="default"/>
        <w:lang w:val="ru-RU" w:eastAsia="en-US" w:bidi="ar-SA"/>
      </w:rPr>
    </w:lvl>
    <w:lvl w:ilvl="3" w:tplc="86AAB1FE">
      <w:numFmt w:val="bullet"/>
      <w:lvlText w:val="•"/>
      <w:lvlJc w:val="left"/>
      <w:pPr>
        <w:ind w:left="1471" w:hanging="150"/>
      </w:pPr>
      <w:rPr>
        <w:rFonts w:hint="default"/>
        <w:lang w:val="ru-RU" w:eastAsia="en-US" w:bidi="ar-SA"/>
      </w:rPr>
    </w:lvl>
    <w:lvl w:ilvl="4" w:tplc="FCF278A8">
      <w:numFmt w:val="bullet"/>
      <w:lvlText w:val="•"/>
      <w:lvlJc w:val="left"/>
      <w:pPr>
        <w:ind w:left="1915" w:hanging="150"/>
      </w:pPr>
      <w:rPr>
        <w:rFonts w:hint="default"/>
        <w:lang w:val="ru-RU" w:eastAsia="en-US" w:bidi="ar-SA"/>
      </w:rPr>
    </w:lvl>
    <w:lvl w:ilvl="5" w:tplc="374CA83A">
      <w:numFmt w:val="bullet"/>
      <w:lvlText w:val="•"/>
      <w:lvlJc w:val="left"/>
      <w:pPr>
        <w:ind w:left="2359" w:hanging="150"/>
      </w:pPr>
      <w:rPr>
        <w:rFonts w:hint="default"/>
        <w:lang w:val="ru-RU" w:eastAsia="en-US" w:bidi="ar-SA"/>
      </w:rPr>
    </w:lvl>
    <w:lvl w:ilvl="6" w:tplc="3E7C8458">
      <w:numFmt w:val="bullet"/>
      <w:lvlText w:val="•"/>
      <w:lvlJc w:val="left"/>
      <w:pPr>
        <w:ind w:left="2802" w:hanging="150"/>
      </w:pPr>
      <w:rPr>
        <w:rFonts w:hint="default"/>
        <w:lang w:val="ru-RU" w:eastAsia="en-US" w:bidi="ar-SA"/>
      </w:rPr>
    </w:lvl>
    <w:lvl w:ilvl="7" w:tplc="8C72804C">
      <w:numFmt w:val="bullet"/>
      <w:lvlText w:val="•"/>
      <w:lvlJc w:val="left"/>
      <w:pPr>
        <w:ind w:left="3246" w:hanging="150"/>
      </w:pPr>
      <w:rPr>
        <w:rFonts w:hint="default"/>
        <w:lang w:val="ru-RU" w:eastAsia="en-US" w:bidi="ar-SA"/>
      </w:rPr>
    </w:lvl>
    <w:lvl w:ilvl="8" w:tplc="4B6863CE">
      <w:numFmt w:val="bullet"/>
      <w:lvlText w:val="•"/>
      <w:lvlJc w:val="left"/>
      <w:pPr>
        <w:ind w:left="3690" w:hanging="150"/>
      </w:pPr>
      <w:rPr>
        <w:rFonts w:hint="default"/>
        <w:lang w:val="ru-RU" w:eastAsia="en-US" w:bidi="ar-SA"/>
      </w:rPr>
    </w:lvl>
  </w:abstractNum>
  <w:abstractNum w:abstractNumId="4" w15:restartNumberingAfterBreak="0">
    <w:nsid w:val="7DE93901"/>
    <w:multiLevelType w:val="hybridMultilevel"/>
    <w:tmpl w:val="34E0F36C"/>
    <w:lvl w:ilvl="0" w:tplc="12886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76"/>
    <w:rsid w:val="00012613"/>
    <w:rsid w:val="00014520"/>
    <w:rsid w:val="00015DC4"/>
    <w:rsid w:val="00034BA1"/>
    <w:rsid w:val="00035296"/>
    <w:rsid w:val="00041F7E"/>
    <w:rsid w:val="0004263F"/>
    <w:rsid w:val="00043C3A"/>
    <w:rsid w:val="000547DB"/>
    <w:rsid w:val="000670C8"/>
    <w:rsid w:val="00071DD7"/>
    <w:rsid w:val="000735AD"/>
    <w:rsid w:val="00080208"/>
    <w:rsid w:val="000831CC"/>
    <w:rsid w:val="000B1D4A"/>
    <w:rsid w:val="000B3903"/>
    <w:rsid w:val="000C3AD3"/>
    <w:rsid w:val="000C7AAE"/>
    <w:rsid w:val="000E077A"/>
    <w:rsid w:val="000E07EB"/>
    <w:rsid w:val="000E1CB2"/>
    <w:rsid w:val="000E3057"/>
    <w:rsid w:val="000E310F"/>
    <w:rsid w:val="000E47A6"/>
    <w:rsid w:val="000F2161"/>
    <w:rsid w:val="000F3D07"/>
    <w:rsid w:val="00105527"/>
    <w:rsid w:val="00112716"/>
    <w:rsid w:val="00113F92"/>
    <w:rsid w:val="0012150B"/>
    <w:rsid w:val="00125E37"/>
    <w:rsid w:val="00143014"/>
    <w:rsid w:val="00146567"/>
    <w:rsid w:val="001517C2"/>
    <w:rsid w:val="0017570F"/>
    <w:rsid w:val="0018255E"/>
    <w:rsid w:val="00182B6E"/>
    <w:rsid w:val="00186DF5"/>
    <w:rsid w:val="001A0958"/>
    <w:rsid w:val="001A34A0"/>
    <w:rsid w:val="001A6AFD"/>
    <w:rsid w:val="001B3BDD"/>
    <w:rsid w:val="001B53AA"/>
    <w:rsid w:val="001B7333"/>
    <w:rsid w:val="001B7D10"/>
    <w:rsid w:val="001C1D6B"/>
    <w:rsid w:val="001C5FC2"/>
    <w:rsid w:val="001D0272"/>
    <w:rsid w:val="001D6C5C"/>
    <w:rsid w:val="00204D71"/>
    <w:rsid w:val="002103DB"/>
    <w:rsid w:val="002143EB"/>
    <w:rsid w:val="00214DC4"/>
    <w:rsid w:val="00224CC9"/>
    <w:rsid w:val="002274F2"/>
    <w:rsid w:val="00230F15"/>
    <w:rsid w:val="002507AD"/>
    <w:rsid w:val="002547FE"/>
    <w:rsid w:val="00270950"/>
    <w:rsid w:val="00273CCE"/>
    <w:rsid w:val="00280B8D"/>
    <w:rsid w:val="002925F0"/>
    <w:rsid w:val="002A2E5A"/>
    <w:rsid w:val="002A6047"/>
    <w:rsid w:val="002B4C2F"/>
    <w:rsid w:val="002C13C3"/>
    <w:rsid w:val="002C5053"/>
    <w:rsid w:val="002D1E8E"/>
    <w:rsid w:val="00335900"/>
    <w:rsid w:val="003567CD"/>
    <w:rsid w:val="00373AE7"/>
    <w:rsid w:val="00375D01"/>
    <w:rsid w:val="00387476"/>
    <w:rsid w:val="003A2B44"/>
    <w:rsid w:val="003B4853"/>
    <w:rsid w:val="003C6EBC"/>
    <w:rsid w:val="003D14D8"/>
    <w:rsid w:val="003F3DB7"/>
    <w:rsid w:val="004012DC"/>
    <w:rsid w:val="00404F24"/>
    <w:rsid w:val="00415502"/>
    <w:rsid w:val="0042144F"/>
    <w:rsid w:val="0042429C"/>
    <w:rsid w:val="00437E9C"/>
    <w:rsid w:val="004513C4"/>
    <w:rsid w:val="0046352B"/>
    <w:rsid w:val="004635AA"/>
    <w:rsid w:val="00463A6C"/>
    <w:rsid w:val="004647D5"/>
    <w:rsid w:val="00471508"/>
    <w:rsid w:val="0048703D"/>
    <w:rsid w:val="004944DB"/>
    <w:rsid w:val="004A1DE7"/>
    <w:rsid w:val="004A226F"/>
    <w:rsid w:val="004B1A1E"/>
    <w:rsid w:val="004B7BFA"/>
    <w:rsid w:val="004C459E"/>
    <w:rsid w:val="004D2FE5"/>
    <w:rsid w:val="004D519C"/>
    <w:rsid w:val="004D72B2"/>
    <w:rsid w:val="005012BD"/>
    <w:rsid w:val="005046E8"/>
    <w:rsid w:val="00504EDB"/>
    <w:rsid w:val="005079FA"/>
    <w:rsid w:val="00507D59"/>
    <w:rsid w:val="0052000B"/>
    <w:rsid w:val="00520802"/>
    <w:rsid w:val="00521BAD"/>
    <w:rsid w:val="0052566E"/>
    <w:rsid w:val="005634DE"/>
    <w:rsid w:val="00567666"/>
    <w:rsid w:val="00572883"/>
    <w:rsid w:val="005822DB"/>
    <w:rsid w:val="005875D9"/>
    <w:rsid w:val="00587754"/>
    <w:rsid w:val="00587F18"/>
    <w:rsid w:val="00596C02"/>
    <w:rsid w:val="005A1EFB"/>
    <w:rsid w:val="005A73B3"/>
    <w:rsid w:val="005C21AA"/>
    <w:rsid w:val="005C7D75"/>
    <w:rsid w:val="005D7A73"/>
    <w:rsid w:val="005E0D2F"/>
    <w:rsid w:val="005E2E5A"/>
    <w:rsid w:val="005E6B31"/>
    <w:rsid w:val="005F6F5D"/>
    <w:rsid w:val="00602D69"/>
    <w:rsid w:val="0062467D"/>
    <w:rsid w:val="00660547"/>
    <w:rsid w:val="00663FF0"/>
    <w:rsid w:val="00684B1C"/>
    <w:rsid w:val="006A265E"/>
    <w:rsid w:val="006A5473"/>
    <w:rsid w:val="006A59E6"/>
    <w:rsid w:val="006B2F1E"/>
    <w:rsid w:val="006C2CFC"/>
    <w:rsid w:val="006C35BF"/>
    <w:rsid w:val="006D68CA"/>
    <w:rsid w:val="006E2A22"/>
    <w:rsid w:val="006E2A61"/>
    <w:rsid w:val="006E37AE"/>
    <w:rsid w:val="006E5396"/>
    <w:rsid w:val="006F4DEA"/>
    <w:rsid w:val="007023FA"/>
    <w:rsid w:val="00707070"/>
    <w:rsid w:val="00713A58"/>
    <w:rsid w:val="00717925"/>
    <w:rsid w:val="007208AA"/>
    <w:rsid w:val="00722F73"/>
    <w:rsid w:val="00727846"/>
    <w:rsid w:val="00730C9A"/>
    <w:rsid w:val="007314F2"/>
    <w:rsid w:val="007431E9"/>
    <w:rsid w:val="00744690"/>
    <w:rsid w:val="00770C7D"/>
    <w:rsid w:val="00780B53"/>
    <w:rsid w:val="00792285"/>
    <w:rsid w:val="0079398F"/>
    <w:rsid w:val="007957B7"/>
    <w:rsid w:val="007957DB"/>
    <w:rsid w:val="007A7C4F"/>
    <w:rsid w:val="007B49D4"/>
    <w:rsid w:val="007C55AE"/>
    <w:rsid w:val="007D435E"/>
    <w:rsid w:val="00814226"/>
    <w:rsid w:val="00823A0F"/>
    <w:rsid w:val="00832290"/>
    <w:rsid w:val="008431B1"/>
    <w:rsid w:val="00845B06"/>
    <w:rsid w:val="00846EB3"/>
    <w:rsid w:val="008876BE"/>
    <w:rsid w:val="00891E42"/>
    <w:rsid w:val="0089499E"/>
    <w:rsid w:val="008B04CA"/>
    <w:rsid w:val="008C5249"/>
    <w:rsid w:val="008D0B91"/>
    <w:rsid w:val="008D6E7E"/>
    <w:rsid w:val="008E2EA0"/>
    <w:rsid w:val="008E3D17"/>
    <w:rsid w:val="008E458E"/>
    <w:rsid w:val="0091236A"/>
    <w:rsid w:val="0094435C"/>
    <w:rsid w:val="00946725"/>
    <w:rsid w:val="00957A95"/>
    <w:rsid w:val="00965353"/>
    <w:rsid w:val="009819EA"/>
    <w:rsid w:val="0099515F"/>
    <w:rsid w:val="00997089"/>
    <w:rsid w:val="009A2E71"/>
    <w:rsid w:val="009A3461"/>
    <w:rsid w:val="009A4522"/>
    <w:rsid w:val="009A4CD4"/>
    <w:rsid w:val="009B75B6"/>
    <w:rsid w:val="009E04BE"/>
    <w:rsid w:val="00A022F4"/>
    <w:rsid w:val="00A07B12"/>
    <w:rsid w:val="00A128F2"/>
    <w:rsid w:val="00A14B89"/>
    <w:rsid w:val="00A203CE"/>
    <w:rsid w:val="00A2270E"/>
    <w:rsid w:val="00A40A44"/>
    <w:rsid w:val="00A53E51"/>
    <w:rsid w:val="00A5575B"/>
    <w:rsid w:val="00A579E8"/>
    <w:rsid w:val="00A74739"/>
    <w:rsid w:val="00A839CA"/>
    <w:rsid w:val="00A8616E"/>
    <w:rsid w:val="00A95AB7"/>
    <w:rsid w:val="00AA42CC"/>
    <w:rsid w:val="00AB6DB2"/>
    <w:rsid w:val="00AC0FC3"/>
    <w:rsid w:val="00AD26A0"/>
    <w:rsid w:val="00AD65B6"/>
    <w:rsid w:val="00B00384"/>
    <w:rsid w:val="00B0657F"/>
    <w:rsid w:val="00B07122"/>
    <w:rsid w:val="00B13381"/>
    <w:rsid w:val="00B2360E"/>
    <w:rsid w:val="00B23763"/>
    <w:rsid w:val="00B412CC"/>
    <w:rsid w:val="00B4409C"/>
    <w:rsid w:val="00B56FF8"/>
    <w:rsid w:val="00B65D55"/>
    <w:rsid w:val="00B70D81"/>
    <w:rsid w:val="00B72DAE"/>
    <w:rsid w:val="00B85A8D"/>
    <w:rsid w:val="00B920E8"/>
    <w:rsid w:val="00B949CE"/>
    <w:rsid w:val="00BA0EB2"/>
    <w:rsid w:val="00BC13A1"/>
    <w:rsid w:val="00BD10A5"/>
    <w:rsid w:val="00BD7C57"/>
    <w:rsid w:val="00BE2E7C"/>
    <w:rsid w:val="00BE63CD"/>
    <w:rsid w:val="00BF2094"/>
    <w:rsid w:val="00C01DE7"/>
    <w:rsid w:val="00C029C9"/>
    <w:rsid w:val="00C133F8"/>
    <w:rsid w:val="00C31F89"/>
    <w:rsid w:val="00C35740"/>
    <w:rsid w:val="00C36DE1"/>
    <w:rsid w:val="00C36EF1"/>
    <w:rsid w:val="00C43DC0"/>
    <w:rsid w:val="00C4729D"/>
    <w:rsid w:val="00C52208"/>
    <w:rsid w:val="00C54D4C"/>
    <w:rsid w:val="00C57DE0"/>
    <w:rsid w:val="00C63371"/>
    <w:rsid w:val="00C7418E"/>
    <w:rsid w:val="00C775CE"/>
    <w:rsid w:val="00C8009B"/>
    <w:rsid w:val="00C86724"/>
    <w:rsid w:val="00C86C14"/>
    <w:rsid w:val="00CA6794"/>
    <w:rsid w:val="00CD25C4"/>
    <w:rsid w:val="00CE258A"/>
    <w:rsid w:val="00CF503D"/>
    <w:rsid w:val="00CF6BF3"/>
    <w:rsid w:val="00D010BA"/>
    <w:rsid w:val="00D10832"/>
    <w:rsid w:val="00D134BE"/>
    <w:rsid w:val="00D21C66"/>
    <w:rsid w:val="00D23D4E"/>
    <w:rsid w:val="00D31C32"/>
    <w:rsid w:val="00D333E4"/>
    <w:rsid w:val="00D40662"/>
    <w:rsid w:val="00D51A65"/>
    <w:rsid w:val="00D61776"/>
    <w:rsid w:val="00D72002"/>
    <w:rsid w:val="00D8795E"/>
    <w:rsid w:val="00DA66E2"/>
    <w:rsid w:val="00DB14DD"/>
    <w:rsid w:val="00DB2BB0"/>
    <w:rsid w:val="00DC60E8"/>
    <w:rsid w:val="00DE1CB7"/>
    <w:rsid w:val="00E07FEC"/>
    <w:rsid w:val="00E22671"/>
    <w:rsid w:val="00E22B86"/>
    <w:rsid w:val="00E23DE8"/>
    <w:rsid w:val="00E245BB"/>
    <w:rsid w:val="00E407B4"/>
    <w:rsid w:val="00E40BF3"/>
    <w:rsid w:val="00E517B9"/>
    <w:rsid w:val="00E51AF4"/>
    <w:rsid w:val="00E53A6A"/>
    <w:rsid w:val="00E715F5"/>
    <w:rsid w:val="00E776A5"/>
    <w:rsid w:val="00E820F9"/>
    <w:rsid w:val="00EA0AAE"/>
    <w:rsid w:val="00EA2AF0"/>
    <w:rsid w:val="00EB488E"/>
    <w:rsid w:val="00EC5723"/>
    <w:rsid w:val="00EC59D2"/>
    <w:rsid w:val="00ED3DB2"/>
    <w:rsid w:val="00EE426E"/>
    <w:rsid w:val="00EE735D"/>
    <w:rsid w:val="00EF7F6C"/>
    <w:rsid w:val="00F25BEF"/>
    <w:rsid w:val="00F317A5"/>
    <w:rsid w:val="00F36014"/>
    <w:rsid w:val="00F46EB6"/>
    <w:rsid w:val="00F70C7F"/>
    <w:rsid w:val="00F72C67"/>
    <w:rsid w:val="00F7357E"/>
    <w:rsid w:val="00F7732A"/>
    <w:rsid w:val="00FA116F"/>
    <w:rsid w:val="00FA1BE7"/>
    <w:rsid w:val="00FA1E2F"/>
    <w:rsid w:val="00FB390A"/>
    <w:rsid w:val="00FB7C16"/>
    <w:rsid w:val="00FC33F4"/>
    <w:rsid w:val="00FD0951"/>
    <w:rsid w:val="00FE33DF"/>
    <w:rsid w:val="00FE66A0"/>
    <w:rsid w:val="00FE7D4A"/>
    <w:rsid w:val="00FF28A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E9FEA"/>
  <w15:chartTrackingRefBased/>
  <w15:docId w15:val="{369CE726-75A2-46DB-8DA5-A54B19A3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D4A"/>
    <w:pPr>
      <w:spacing w:after="0" w:line="24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747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579E8"/>
    <w:pPr>
      <w:widowControl w:val="0"/>
      <w:autoSpaceDE w:val="0"/>
      <w:autoSpaceDN w:val="0"/>
      <w:spacing w:after="0" w:line="240" w:lineRule="auto"/>
    </w:pPr>
    <w:rPr>
      <w:rFonts w:ascii="Calibri" w:eastAsiaTheme="minorEastAsia" w:hAnsi="Calibri" w:cs="Calibri"/>
      <w:lang w:eastAsia="ru-RU"/>
    </w:rPr>
  </w:style>
  <w:style w:type="paragraph" w:styleId="a4">
    <w:name w:val="Balloon Text"/>
    <w:basedOn w:val="a"/>
    <w:link w:val="a5"/>
    <w:uiPriority w:val="99"/>
    <w:semiHidden/>
    <w:unhideWhenUsed/>
    <w:rsid w:val="00F72C67"/>
    <w:rPr>
      <w:rFonts w:ascii="Segoe UI" w:hAnsi="Segoe UI" w:cs="Segoe UI"/>
      <w:sz w:val="18"/>
      <w:szCs w:val="18"/>
    </w:rPr>
  </w:style>
  <w:style w:type="character" w:customStyle="1" w:styleId="a5">
    <w:name w:val="Текст выноски Знак"/>
    <w:basedOn w:val="a0"/>
    <w:link w:val="a4"/>
    <w:uiPriority w:val="99"/>
    <w:semiHidden/>
    <w:rsid w:val="00F72C67"/>
    <w:rPr>
      <w:rFonts w:ascii="Segoe UI" w:hAnsi="Segoe UI" w:cs="Segoe UI"/>
      <w:sz w:val="18"/>
      <w:szCs w:val="18"/>
    </w:rPr>
  </w:style>
  <w:style w:type="character" w:styleId="a6">
    <w:name w:val="Hyperlink"/>
    <w:basedOn w:val="a0"/>
    <w:uiPriority w:val="99"/>
    <w:unhideWhenUsed/>
    <w:rsid w:val="002925F0"/>
    <w:rPr>
      <w:color w:val="0563C1" w:themeColor="hyperlink"/>
      <w:u w:val="single"/>
    </w:rPr>
  </w:style>
  <w:style w:type="paragraph" w:styleId="a7">
    <w:name w:val="header"/>
    <w:basedOn w:val="a"/>
    <w:link w:val="a8"/>
    <w:uiPriority w:val="99"/>
    <w:unhideWhenUsed/>
    <w:rsid w:val="00587754"/>
    <w:pPr>
      <w:tabs>
        <w:tab w:val="center" w:pos="4677"/>
        <w:tab w:val="right" w:pos="9355"/>
      </w:tabs>
    </w:pPr>
  </w:style>
  <w:style w:type="character" w:customStyle="1" w:styleId="a8">
    <w:name w:val="Верхний колонтитул Знак"/>
    <w:basedOn w:val="a0"/>
    <w:link w:val="a7"/>
    <w:uiPriority w:val="99"/>
    <w:rsid w:val="00587754"/>
    <w:rPr>
      <w:rFonts w:ascii="Times New Roman" w:hAnsi="Times New Roman" w:cs="Times New Roman"/>
      <w:sz w:val="28"/>
      <w:szCs w:val="28"/>
    </w:rPr>
  </w:style>
  <w:style w:type="paragraph" w:styleId="a9">
    <w:name w:val="footer"/>
    <w:basedOn w:val="a"/>
    <w:link w:val="aa"/>
    <w:uiPriority w:val="99"/>
    <w:unhideWhenUsed/>
    <w:rsid w:val="00587754"/>
    <w:pPr>
      <w:tabs>
        <w:tab w:val="center" w:pos="4677"/>
        <w:tab w:val="right" w:pos="9355"/>
      </w:tabs>
    </w:pPr>
  </w:style>
  <w:style w:type="character" w:customStyle="1" w:styleId="aa">
    <w:name w:val="Нижний колонтитул Знак"/>
    <w:basedOn w:val="a0"/>
    <w:link w:val="a9"/>
    <w:uiPriority w:val="99"/>
    <w:rsid w:val="00587754"/>
    <w:rPr>
      <w:rFonts w:ascii="Times New Roman" w:hAnsi="Times New Roman" w:cs="Times New Roman"/>
      <w:sz w:val="28"/>
      <w:szCs w:val="28"/>
    </w:rPr>
  </w:style>
  <w:style w:type="paragraph" w:styleId="ab">
    <w:name w:val="List Paragraph"/>
    <w:basedOn w:val="a"/>
    <w:uiPriority w:val="34"/>
    <w:qFormat/>
    <w:rsid w:val="003B4853"/>
    <w:pPr>
      <w:ind w:left="720"/>
      <w:contextualSpacing/>
    </w:pPr>
  </w:style>
  <w:style w:type="paragraph" w:styleId="ac">
    <w:name w:val="footnote text"/>
    <w:basedOn w:val="a"/>
    <w:link w:val="ad"/>
    <w:uiPriority w:val="99"/>
    <w:unhideWhenUsed/>
    <w:rsid w:val="00EA2AF0"/>
    <w:pPr>
      <w:ind w:firstLine="0"/>
      <w:jc w:val="left"/>
    </w:pPr>
    <w:rPr>
      <w:rFonts w:asciiTheme="minorHAnsi" w:hAnsiTheme="minorHAnsi" w:cstheme="minorBidi"/>
      <w:sz w:val="20"/>
      <w:szCs w:val="20"/>
    </w:rPr>
  </w:style>
  <w:style w:type="character" w:customStyle="1" w:styleId="ad">
    <w:name w:val="Текст сноски Знак"/>
    <w:basedOn w:val="a0"/>
    <w:link w:val="ac"/>
    <w:uiPriority w:val="99"/>
    <w:rsid w:val="00EA2AF0"/>
    <w:rPr>
      <w:sz w:val="20"/>
      <w:szCs w:val="20"/>
    </w:rPr>
  </w:style>
  <w:style w:type="character" w:styleId="ae">
    <w:name w:val="footnote reference"/>
    <w:basedOn w:val="a0"/>
    <w:uiPriority w:val="99"/>
    <w:semiHidden/>
    <w:unhideWhenUsed/>
    <w:rsid w:val="00EA2AF0"/>
    <w:rPr>
      <w:vertAlign w:val="superscript"/>
    </w:rPr>
  </w:style>
  <w:style w:type="paragraph" w:styleId="af">
    <w:name w:val="Normal (Web)"/>
    <w:basedOn w:val="a"/>
    <w:uiPriority w:val="99"/>
    <w:semiHidden/>
    <w:unhideWhenUsed/>
    <w:rsid w:val="00727846"/>
    <w:pPr>
      <w:spacing w:before="100" w:beforeAutospacing="1" w:after="100" w:afterAutospacing="1"/>
      <w:ind w:firstLine="0"/>
      <w:jc w:val="left"/>
    </w:pPr>
    <w:rPr>
      <w:rFonts w:eastAsia="Times New Roman"/>
      <w:sz w:val="24"/>
      <w:szCs w:val="24"/>
      <w:lang w:eastAsia="ru-RU"/>
    </w:rPr>
  </w:style>
  <w:style w:type="character" w:styleId="af0">
    <w:name w:val="annotation reference"/>
    <w:basedOn w:val="a0"/>
    <w:uiPriority w:val="99"/>
    <w:semiHidden/>
    <w:unhideWhenUsed/>
    <w:rsid w:val="004D519C"/>
    <w:rPr>
      <w:sz w:val="16"/>
      <w:szCs w:val="16"/>
    </w:rPr>
  </w:style>
  <w:style w:type="paragraph" w:styleId="af1">
    <w:name w:val="annotation text"/>
    <w:basedOn w:val="a"/>
    <w:link w:val="af2"/>
    <w:uiPriority w:val="99"/>
    <w:semiHidden/>
    <w:unhideWhenUsed/>
    <w:rsid w:val="004D519C"/>
    <w:rPr>
      <w:sz w:val="20"/>
      <w:szCs w:val="20"/>
    </w:rPr>
  </w:style>
  <w:style w:type="character" w:customStyle="1" w:styleId="af2">
    <w:name w:val="Текст примечания Знак"/>
    <w:basedOn w:val="a0"/>
    <w:link w:val="af1"/>
    <w:uiPriority w:val="99"/>
    <w:semiHidden/>
    <w:rsid w:val="004D519C"/>
    <w:rPr>
      <w:rFonts w:ascii="Times New Roman" w:hAnsi="Times New Roman" w:cs="Times New Roman"/>
      <w:sz w:val="20"/>
      <w:szCs w:val="20"/>
    </w:rPr>
  </w:style>
  <w:style w:type="paragraph" w:styleId="af3">
    <w:name w:val="annotation subject"/>
    <w:basedOn w:val="af1"/>
    <w:next w:val="af1"/>
    <w:link w:val="af4"/>
    <w:uiPriority w:val="99"/>
    <w:semiHidden/>
    <w:unhideWhenUsed/>
    <w:rsid w:val="004D519C"/>
    <w:rPr>
      <w:b/>
      <w:bCs/>
    </w:rPr>
  </w:style>
  <w:style w:type="character" w:customStyle="1" w:styleId="af4">
    <w:name w:val="Тема примечания Знак"/>
    <w:basedOn w:val="af2"/>
    <w:link w:val="af3"/>
    <w:uiPriority w:val="99"/>
    <w:semiHidden/>
    <w:rsid w:val="004D51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5915">
      <w:bodyDiv w:val="1"/>
      <w:marLeft w:val="0"/>
      <w:marRight w:val="0"/>
      <w:marTop w:val="0"/>
      <w:marBottom w:val="0"/>
      <w:divBdr>
        <w:top w:val="none" w:sz="0" w:space="0" w:color="auto"/>
        <w:left w:val="none" w:sz="0" w:space="0" w:color="auto"/>
        <w:bottom w:val="none" w:sz="0" w:space="0" w:color="auto"/>
        <w:right w:val="none" w:sz="0" w:space="0" w:color="auto"/>
      </w:divBdr>
    </w:div>
    <w:div w:id="252784316">
      <w:bodyDiv w:val="1"/>
      <w:marLeft w:val="0"/>
      <w:marRight w:val="0"/>
      <w:marTop w:val="0"/>
      <w:marBottom w:val="0"/>
      <w:divBdr>
        <w:top w:val="none" w:sz="0" w:space="0" w:color="auto"/>
        <w:left w:val="none" w:sz="0" w:space="0" w:color="auto"/>
        <w:bottom w:val="none" w:sz="0" w:space="0" w:color="auto"/>
        <w:right w:val="none" w:sz="0" w:space="0" w:color="auto"/>
      </w:divBdr>
    </w:div>
    <w:div w:id="705328977">
      <w:bodyDiv w:val="1"/>
      <w:marLeft w:val="0"/>
      <w:marRight w:val="0"/>
      <w:marTop w:val="0"/>
      <w:marBottom w:val="0"/>
      <w:divBdr>
        <w:top w:val="none" w:sz="0" w:space="0" w:color="auto"/>
        <w:left w:val="none" w:sz="0" w:space="0" w:color="auto"/>
        <w:bottom w:val="none" w:sz="0" w:space="0" w:color="auto"/>
        <w:right w:val="none" w:sz="0" w:space="0" w:color="auto"/>
      </w:divBdr>
    </w:div>
    <w:div w:id="799804449">
      <w:bodyDiv w:val="1"/>
      <w:marLeft w:val="0"/>
      <w:marRight w:val="0"/>
      <w:marTop w:val="0"/>
      <w:marBottom w:val="0"/>
      <w:divBdr>
        <w:top w:val="none" w:sz="0" w:space="0" w:color="auto"/>
        <w:left w:val="none" w:sz="0" w:space="0" w:color="auto"/>
        <w:bottom w:val="none" w:sz="0" w:space="0" w:color="auto"/>
        <w:right w:val="none" w:sz="0" w:space="0" w:color="auto"/>
      </w:divBdr>
    </w:div>
    <w:div w:id="840389580">
      <w:bodyDiv w:val="1"/>
      <w:marLeft w:val="0"/>
      <w:marRight w:val="0"/>
      <w:marTop w:val="0"/>
      <w:marBottom w:val="0"/>
      <w:divBdr>
        <w:top w:val="none" w:sz="0" w:space="0" w:color="auto"/>
        <w:left w:val="none" w:sz="0" w:space="0" w:color="auto"/>
        <w:bottom w:val="none" w:sz="0" w:space="0" w:color="auto"/>
        <w:right w:val="none" w:sz="0" w:space="0" w:color="auto"/>
      </w:divBdr>
    </w:div>
    <w:div w:id="1356541524">
      <w:bodyDiv w:val="1"/>
      <w:marLeft w:val="0"/>
      <w:marRight w:val="0"/>
      <w:marTop w:val="0"/>
      <w:marBottom w:val="0"/>
      <w:divBdr>
        <w:top w:val="none" w:sz="0" w:space="0" w:color="auto"/>
        <w:left w:val="none" w:sz="0" w:space="0" w:color="auto"/>
        <w:bottom w:val="none" w:sz="0" w:space="0" w:color="auto"/>
        <w:right w:val="none" w:sz="0" w:space="0" w:color="auto"/>
      </w:divBdr>
    </w:div>
    <w:div w:id="16820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CFC2-A7E2-4247-95C5-4A2626E8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84</Pages>
  <Words>21382</Words>
  <Characters>121882</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ТАТЬЯНА СЕРГЕЕВНА</dc:creator>
  <cp:keywords/>
  <dc:description/>
  <cp:lastModifiedBy>ПЫЛЕВА ИРИНА АНАТОЛЬЕВНА</cp:lastModifiedBy>
  <cp:revision>3</cp:revision>
  <cp:lastPrinted>2026-01-28T14:29:00Z</cp:lastPrinted>
  <dcterms:created xsi:type="dcterms:W3CDTF">2026-02-20T14:26:00Z</dcterms:created>
  <dcterms:modified xsi:type="dcterms:W3CDTF">2026-02-20T14:32:00Z</dcterms:modified>
</cp:coreProperties>
</file>