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7A" w:rsidRPr="002B56A8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A3143"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>МИНИСТЕРСТВО ФИНАНСОВ РОССИЙСКОЙ ФЕДЕРАЦИИ</w:t>
      </w:r>
    </w:p>
    <w:p w:rsidR="004F597A" w:rsidRPr="002B56A8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>ПРИКАЗ</w:t>
      </w:r>
      <w:r w:rsidRPr="002B56A8">
        <w:rPr>
          <w:rFonts w:ascii="Times New Roman" w:eastAsia="Times New Roman" w:hAnsi="Times New Roman" w:cs="Times New Roman"/>
          <w:color w:val="2A3143"/>
          <w:sz w:val="28"/>
          <w:szCs w:val="28"/>
          <w:lang w:eastAsia="ru-RU"/>
        </w:rPr>
        <w:br/>
      </w: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>от 28 февраля 2013 г. № 67</w:t>
      </w:r>
    </w:p>
    <w:p w:rsidR="00124441" w:rsidRPr="002B56A8" w:rsidRDefault="00124441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A3143"/>
          <w:sz w:val="28"/>
          <w:szCs w:val="28"/>
          <w:lang w:eastAsia="ru-RU"/>
        </w:rPr>
      </w:pPr>
    </w:p>
    <w:p w:rsidR="0081615B" w:rsidRPr="00D616EE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>О СОЗДАНИИ ЭКСПЕРТНОЙ ГРУППЫ ПО ВОПРОСАМ ВЕДЕНИЯ БУХГАЛТЕРСКОГО УЧЕТА И ОТЧЕТНОСТИ СУБЪЕКТАМИ МАЛОГО ПРЕДПРИНИМАТЕЛЬСТВА</w:t>
      </w:r>
      <w:r w:rsidRPr="002B56A8">
        <w:rPr>
          <w:rFonts w:ascii="Times New Roman" w:eastAsia="Times New Roman" w:hAnsi="Times New Roman" w:cs="Times New Roman"/>
          <w:color w:val="2A3143"/>
          <w:sz w:val="28"/>
          <w:szCs w:val="28"/>
          <w:lang w:eastAsia="ru-RU"/>
        </w:rPr>
        <w:br/>
      </w:r>
    </w:p>
    <w:p w:rsidR="004F597A" w:rsidRPr="00AF6D6C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(в ред. Приказа Минфина РФ от </w:t>
      </w:r>
      <w:r w:rsidR="0049028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03.12</w:t>
      </w:r>
      <w:r w:rsidR="007D05A7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.2025 № </w:t>
      </w:r>
      <w:r w:rsidR="0049028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476</w:t>
      </w:r>
      <w:r w:rsidR="007D05A7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</w:p>
    <w:p w:rsidR="00425F60" w:rsidRPr="00AF6D6C" w:rsidRDefault="00425F60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81615B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упрощенных способов ведения бухгалтерского учета, включая упрощенную бухгалтерскую (финансовую) отчетность, для субъектов малого предпринимательства приказываю:</w:t>
      </w:r>
    </w:p>
    <w:p w:rsidR="004F597A" w:rsidRPr="00AF6D6C" w:rsidRDefault="0081615B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Экспертную группу по вопросам ведения бухгалтерского учета и отчетности субъектами малого предпринимательства.</w:t>
      </w:r>
    </w:p>
    <w:p w:rsidR="0081615B" w:rsidRPr="00AF6D6C" w:rsidRDefault="0081615B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:rsidR="0081615B" w:rsidRPr="00AF6D6C" w:rsidRDefault="0081615B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Экспертной группе по вопросам ведения бухгалтерского учета и отчетности субъектами малого предпринимательства согласно Приложению № 1 к настоящему Приказу;</w:t>
      </w:r>
    </w:p>
    <w:p w:rsidR="004F597A" w:rsidRPr="00AF6D6C" w:rsidRDefault="0081615B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Экспертной группы по вопросам ведения бухгалтерского учета и отчетности субъектами малого предпринимательства согласно приложению № 2 к настоящему Приказу.</w:t>
      </w:r>
    </w:p>
    <w:p w:rsidR="0081615B" w:rsidRPr="00AF6D6C" w:rsidRDefault="0081615B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5B" w:rsidRPr="00AF6D6C" w:rsidRDefault="0081615B" w:rsidP="0081615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4F597A" w:rsidP="0081615B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А.Г.СИЛУАНОВ</w:t>
      </w:r>
    </w:p>
    <w:p w:rsidR="0081615B" w:rsidRPr="00AF6D6C" w:rsidRDefault="0081615B" w:rsidP="004F59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5B" w:rsidRPr="00AF6D6C" w:rsidRDefault="0081615B" w:rsidP="004F59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7E" w:rsidRPr="00AF6D6C" w:rsidRDefault="0019317E" w:rsidP="004F59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15B" w:rsidRPr="00AF6D6C" w:rsidRDefault="004F597A" w:rsidP="004F59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Приказу </w:t>
      </w:r>
    </w:p>
    <w:p w:rsidR="004F597A" w:rsidRPr="00AF6D6C" w:rsidRDefault="004F597A" w:rsidP="004F59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финансов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28 февраля 2013 г. № 67</w:t>
      </w:r>
    </w:p>
    <w:p w:rsidR="003E6912" w:rsidRPr="002B56A8" w:rsidRDefault="003E6912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</w:p>
    <w:p w:rsidR="003E6912" w:rsidRPr="002B56A8" w:rsidRDefault="003E6912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</w:p>
    <w:p w:rsidR="0019317E" w:rsidRDefault="0019317E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</w:p>
    <w:p w:rsidR="0081615B" w:rsidRPr="002B56A8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 xml:space="preserve">ПОЛОЖЕНИЕ </w:t>
      </w:r>
    </w:p>
    <w:p w:rsidR="0081615B" w:rsidRPr="002B56A8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 xml:space="preserve">ОБ ЭКСПЕРТНОЙ ГРУППЕ ПО ВОПРОСАМ ВЕДЕНИЯ </w:t>
      </w:r>
    </w:p>
    <w:p w:rsidR="0081615B" w:rsidRPr="002B56A8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 xml:space="preserve">БУХГАЛТЕРСКОГО УЧЕТА И ОТЧЕТНОСТИ СУБЪЕКТАМИ </w:t>
      </w:r>
    </w:p>
    <w:p w:rsidR="004F597A" w:rsidRPr="002B56A8" w:rsidRDefault="004F597A" w:rsidP="008161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A3143"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>МАЛОГО ПРЕДПРИНИМАТЕЛЬСТВА</w:t>
      </w:r>
    </w:p>
    <w:p w:rsidR="0081615B" w:rsidRPr="002B56A8" w:rsidRDefault="0081615B" w:rsidP="008161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A3143"/>
          <w:sz w:val="28"/>
          <w:szCs w:val="28"/>
          <w:lang w:eastAsia="ru-RU"/>
        </w:rPr>
      </w:pPr>
    </w:p>
    <w:p w:rsidR="004F597A" w:rsidRPr="00AF6D6C" w:rsidRDefault="004F597A" w:rsidP="008161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634C36" w:rsidRPr="00AF6D6C" w:rsidRDefault="00634C36" w:rsidP="0081615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81615B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34C36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группа по вопросам ведения бухгалтерского учета и отчетности субъектами малого предпринимательства (далее - Группа) является экспертным и консультативным органом Министерства финансов Российской Федерации.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Положением.</w:t>
      </w:r>
    </w:p>
    <w:p w:rsidR="00634C36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4F597A" w:rsidP="00634C36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II. Цель деятельности, основные функции и права Группы</w:t>
      </w:r>
    </w:p>
    <w:p w:rsidR="00634C36" w:rsidRPr="00AF6D6C" w:rsidRDefault="00634C36" w:rsidP="00634C36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деятельности Группы - разработка предложений по совершенствованию упрощенных способов ведения бухгалтерского учета, включая упрощенную бухгалтерскую (финансовую) отчетность, для субъектов малого предпринимательства.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осуществляет следующие основные функции: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и анализ практики 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Федерального закона «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 по вопросам ведения бухгалтерского учета субъектами малого предпринимательства;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реализации государственной политики в сфере ведения бухгалтерского учета субъектами малого предпринимательства;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основных вопросов, возникающих при ведении бухгалтерского учета субъектами малого предпринимательства и требующих решения;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проектов федеральных стандартов бухгалтерского учета в части требований к субъектам малого предпринимательства;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документов (в том числе проектов законодательных и нормативных правовых актов, рекомендаций, докладов, экспертных заключений), содержащих предложения по совершенствованию упрощенных способов ведения бухгалтерского учета, включая упрощенную бухгалтерскую (финансовую) отчетность, для субъектов малого предпринимательства;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экспертизы проектов нормативных правовых актов по ведению бухгалтерского учета субъектами малого предпринимательства.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деятельности Группа вправе: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федеральными органами исполнительной власти, а также с организациями, заинтересованными в совершенствовании упрощенных способов ведения бухгалтерского учета, включая упрощенную бухгалтерскую (финансовую) отчетность, для субъектов малого предпринимательства;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из числа членов Группы временные рабочие подгруппы для проработки отдельных вопросов;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на свои заседания представителей федеральных органов исполнительной власти, заинтересованных организаций, экспертов и иных специалистов;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решения Группы заинтересованным лицам.</w:t>
      </w:r>
    </w:p>
    <w:p w:rsidR="00634C36" w:rsidRPr="00AF6D6C" w:rsidRDefault="00634C36" w:rsidP="00634C36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4F597A" w:rsidP="00634C36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III.</w:t>
      </w:r>
      <w:r w:rsidR="00634C36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Группы</w:t>
      </w:r>
    </w:p>
    <w:p w:rsidR="00634C36" w:rsidRPr="00AF6D6C" w:rsidRDefault="00634C36" w:rsidP="00634C36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Группы утверждается Министром финансов Российской Федерации или заместителем Министра финансов Российской Федерации по согласованию с заинтересованными федеральными органами исполнительной власти и организациями.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Группу возглавляет руководитель.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Группы: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деятельность Группы;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заседания Группы;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дату, время и место проведения заседания Группы;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повестку заседания Группы, в том числе на основе предложений членов Группы;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523B24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приглашении на заседание Группы представителей федеральных органов исполнительной власти, заинтересованных организаций, экспертов и иных специалистов;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523B24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 на заседаниях Группы. В отсутствие руководителя на заседании председательствует один из членов Группы по поручению руководителя Группы.</w:t>
      </w:r>
    </w:p>
    <w:p w:rsidR="004F597A" w:rsidRPr="00AF6D6C" w:rsidRDefault="00634C36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523B24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Группы подготавливает материалы к заседаниям Группы, осуществляет необходимую переписку от имени Группы в процессе подготовки заседаний Группы, ведет протоколы заседаний Группы.</w:t>
      </w:r>
    </w:p>
    <w:p w:rsidR="00523B24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4F597A" w:rsidP="00523B24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 деятельности Группы</w:t>
      </w:r>
    </w:p>
    <w:p w:rsidR="00523B24" w:rsidRPr="00AF6D6C" w:rsidRDefault="00523B24" w:rsidP="00523B24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523B24" w:rsidP="00523B24">
      <w:pPr>
        <w:shd w:val="clear" w:color="auto" w:fill="FFFFFF"/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Группы проводятся по мере необходимости.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F6D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 ред. Приказа Минфина РФ от 11.12.2020 № 1094)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Группы считается правомочным, если в нем участвует не менее половины ее состава.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вправе принимать решения без проведения заседания путем письменного заочного опроса членов Группы (заочное голосование). Заочное голосование считается состоявшимся, если в нем участвовало не менее половины членов Группы.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Группы принимаются путем открытого голосования простым большинством голосов членов Группы, участвующих в заседании (в заочном голосовании). В случае равенства голосов голос руководителя Группы является решающим.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Группы оформляются протоколом заседания (протоколом заочного голосования), который подписывается руководителем Группы либо лицом, председательствовавшем на заседании Группы, и секретарем Группы.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деятельности Группы могут издаваться акты Министерства финансов Российской Федерации, даваться поручения руководства Министерства финансов Российской Федерации.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ежегодно не позднее 1 марта представляет отчет о своей деятельности за предшествующий календарный год руководству Министерства финансов Российской Федерации.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деятельности Группы являются открытыми и общедоступными. Информация о деятельности Группы размещается на официальном сайте Министерства финансов Российской Федерации в информационно-телекоммуникационной сети Интернет.</w:t>
      </w:r>
    </w:p>
    <w:p w:rsidR="00523B24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и информационное обеспечение деятельности Группы осуществляется Департаментом регулирования бухгалтерского учета, финансовой отчетности</w:t>
      </w:r>
      <w:r w:rsidR="00124441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F597A"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аудиторской деятельности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97A" w:rsidRPr="00AF6D6C" w:rsidRDefault="00523B24" w:rsidP="0081615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D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="004F597A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(в ред. Приказа Минфина РФ от </w:t>
      </w:r>
      <w:r w:rsidR="00425F60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28</w:t>
      </w:r>
      <w:r w:rsidR="004F597A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.1</w:t>
      </w:r>
      <w:r w:rsidR="00425F60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</w:t>
      </w:r>
      <w:r w:rsidR="004F597A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.202</w:t>
      </w:r>
      <w:r w:rsidR="00425F60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</w:t>
      </w:r>
      <w:r w:rsidR="004F597A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№ </w:t>
      </w:r>
      <w:r w:rsidR="00425F60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527</w:t>
      </w:r>
      <w:r w:rsidR="004F597A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</w:p>
    <w:p w:rsidR="00124441" w:rsidRPr="00AF6D6C" w:rsidRDefault="00124441" w:rsidP="004F59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97A" w:rsidRPr="00AF6D6C" w:rsidRDefault="004F597A" w:rsidP="004F597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Приказу Министерства финансов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Российской Федерации</w:t>
      </w:r>
      <w:r w:rsidRPr="00AF6D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28 февраля 2013 г. № 67</w:t>
      </w:r>
    </w:p>
    <w:p w:rsidR="004255A9" w:rsidRDefault="004255A9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</w:p>
    <w:p w:rsidR="004255A9" w:rsidRDefault="004F597A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 xml:space="preserve">Состав </w:t>
      </w:r>
    </w:p>
    <w:p w:rsidR="00C20977" w:rsidRPr="00AF6D6C" w:rsidRDefault="004F597A" w:rsidP="00C2097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56A8">
        <w:rPr>
          <w:rFonts w:ascii="Times New Roman" w:eastAsia="Times New Roman" w:hAnsi="Times New Roman" w:cs="Times New Roman"/>
          <w:b/>
          <w:bCs/>
          <w:color w:val="2A3143"/>
          <w:sz w:val="28"/>
          <w:szCs w:val="28"/>
          <w:lang w:eastAsia="ru-RU"/>
        </w:rPr>
        <w:t>Экспертной группы по вопросам ведения бухгалтерского учета и отчетности субъектами малого предпринимательства</w:t>
      </w:r>
      <w:r w:rsidRPr="002B56A8">
        <w:rPr>
          <w:rFonts w:ascii="Times New Roman" w:eastAsia="Times New Roman" w:hAnsi="Times New Roman" w:cs="Times New Roman"/>
          <w:color w:val="2A3143"/>
          <w:sz w:val="28"/>
          <w:szCs w:val="28"/>
          <w:lang w:eastAsia="ru-RU"/>
        </w:rPr>
        <w:br/>
      </w:r>
      <w:r w:rsidR="00C20977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(в ред. Приказа Минфина РФ от </w:t>
      </w:r>
      <w:r w:rsidR="0049028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03.12</w:t>
      </w:r>
      <w:r w:rsidR="00490283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.2025 № </w:t>
      </w:r>
      <w:r w:rsidR="0049028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476</w:t>
      </w:r>
      <w:r w:rsidR="00C20977" w:rsidRPr="00AF6D6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)</w:t>
      </w:r>
    </w:p>
    <w:p w:rsidR="0019317E" w:rsidRPr="00AF6D6C" w:rsidRDefault="0019317E" w:rsidP="004F597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6471"/>
      </w:tblGrid>
      <w:tr w:rsidR="00AF6D6C" w:rsidRPr="00AF6D6C" w:rsidTr="005D256E">
        <w:trPr>
          <w:trHeight w:val="276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032BDE" w:rsidRPr="00AF6D6C" w:rsidRDefault="004F597A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Шнейдман Леонид Зиновьевич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директор Департамента регулирования бухгалтерского учета, финансовой отчетности</w:t>
            </w:r>
            <w:r w:rsidR="00124441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аудиторской деятельности</w:t>
            </w:r>
            <w:r w:rsidR="00124441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Экспертной группы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90283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Светлана Дмитриевна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032BDE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490283" w:rsidRPr="00856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 Отдела методологии бухгалтерского учета и финансовой отчетности Департамента регулирования бухгалтерского учета, финансовой отчетности и аудиторской деятельности Минфина России, секретарь Экспертной группы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Гебель Сергей Иванович  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032BDE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035367" w:rsidRPr="00AF6D6C">
              <w:rPr>
                <w:rFonts w:ascii="Times New Roman" w:eastAsia="Calibri" w:hAnsi="Times New Roman" w:cs="Times New Roman"/>
                <w:sz w:val="28"/>
                <w:lang w:eastAsia="ru-RU"/>
              </w:rPr>
              <w:t>член Генерального совета Общероссийской общественной организации «Деловая Россия», руководитель Подкомитета по промышленному строительству Комитета по  строительству Общероссийской общественной организации «Деловая Россия», основатель ООО «ГЕБЕЛЬ ГРУП» (по 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124441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Людмила Анатольевна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5D256E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9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90283" w:rsidRPr="0049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Союза «Торгово-промышленная палата Рязанской области» (по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124441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Копосова Евгения Ивановна 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124441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НП «Институт профессиональных бухгалтеров и аудиторов России» (по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124441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Красновская Мария Павловна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90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24441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Торгово-промышленной палаты Российской Федерации </w:t>
            </w:r>
            <w:r w:rsidR="00D84E43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поддержке и развитию малого и среднего предпринимательства</w:t>
            </w:r>
            <w:r w:rsidR="00124441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4E43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D84E43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Лапина Ольга </w:t>
            </w:r>
            <w:proofErr w:type="spellStart"/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Гелиевна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D84E43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советник Административно-контрольного управления ФНС России (по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035367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D6C">
              <w:rPr>
                <w:rFonts w:ascii="Times New Roman" w:eastAsia="Calibri" w:hAnsi="Times New Roman" w:cs="Times New Roman"/>
                <w:sz w:val="28"/>
                <w:lang w:eastAsia="ru-RU"/>
              </w:rPr>
              <w:t>Хандажевская</w:t>
            </w:r>
            <w:proofErr w:type="spellEnd"/>
            <w:r w:rsidRPr="00AF6D6C">
              <w:rPr>
                <w:rFonts w:ascii="Times New Roman" w:eastAsia="Calibri" w:hAnsi="Times New Roman" w:cs="Times New Roman"/>
                <w:sz w:val="28"/>
                <w:lang w:eastAsia="ru-RU"/>
              </w:rPr>
              <w:t xml:space="preserve"> Виктория Александровна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90283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bookmarkStart w:id="0" w:name="_GoBack"/>
            <w:bookmarkEnd w:id="0"/>
            <w:r w:rsidR="00035367" w:rsidRPr="00AF6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ответственный секретарь Комиссии Общероссийской общественной организации малого и среднего предпринимательства «ОПОРЫ РОССИИ» по аудиту, бухгалтерскому учету и налогово-финансовому консультированию (по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035367" w:rsidRPr="00AF6D6C" w:rsidRDefault="00035367" w:rsidP="0003536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Мурко</w:t>
            </w:r>
            <w:proofErr w:type="spellEnd"/>
            <w:r w:rsidRPr="00AF6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Олег Анатольевич</w:t>
            </w:r>
          </w:p>
          <w:p w:rsidR="004F597A" w:rsidRPr="00AF6D6C" w:rsidRDefault="004F597A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035367" w:rsidRPr="00AF6D6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регулирования в сфере малого и среднего предпринимательства Департамента развития малого и среднего предпринимательства и налогового стимулирования Минэкономразвития России (по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Фогель Олег Владимирович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руководитель отдела разработки бухгалтерских программ  ООО «1 С» (по согласованию)</w:t>
            </w:r>
          </w:p>
        </w:tc>
      </w:tr>
      <w:tr w:rsidR="00AF6D6C" w:rsidRPr="00AF6D6C" w:rsidTr="005D256E">
        <w:trPr>
          <w:trHeight w:val="57"/>
        </w:trPr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5D256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Шкромюк</w:t>
            </w:r>
            <w:proofErr w:type="spellEnd"/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Любовь Юрьевна</w:t>
            </w:r>
          </w:p>
        </w:tc>
        <w:tc>
          <w:tcPr>
            <w:tcW w:w="0" w:type="auto"/>
            <w:shd w:val="clear" w:color="auto" w:fill="FFFFFF"/>
            <w:tcMar>
              <w:top w:w="195" w:type="dxa"/>
              <w:left w:w="0" w:type="dxa"/>
              <w:bottom w:w="240" w:type="dxa"/>
              <w:right w:w="300" w:type="dxa"/>
            </w:tcMar>
            <w:hideMark/>
          </w:tcPr>
          <w:p w:rsidR="004F597A" w:rsidRPr="00AF6D6C" w:rsidRDefault="004F597A" w:rsidP="004902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D84E43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финансовый </w:t>
            </w: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 «</w:t>
            </w:r>
            <w:proofErr w:type="spellStart"/>
            <w:r w:rsidR="00D84E43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Арома</w:t>
            </w:r>
            <w:proofErr w:type="spellEnd"/>
            <w:r w:rsidR="00D84E43"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AF6D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:rsidR="000175B4" w:rsidRPr="00AF6D6C" w:rsidRDefault="000175B4">
      <w:pPr>
        <w:rPr>
          <w:rFonts w:ascii="Times New Roman" w:hAnsi="Times New Roman" w:cs="Times New Roman"/>
          <w:sz w:val="28"/>
          <w:szCs w:val="28"/>
        </w:rPr>
      </w:pPr>
    </w:p>
    <w:sectPr w:rsidR="000175B4" w:rsidRPr="00AF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20"/>
    <w:rsid w:val="000175B4"/>
    <w:rsid w:val="00032BDE"/>
    <w:rsid w:val="00035367"/>
    <w:rsid w:val="00124441"/>
    <w:rsid w:val="0019317E"/>
    <w:rsid w:val="00272217"/>
    <w:rsid w:val="002B56A8"/>
    <w:rsid w:val="003552C2"/>
    <w:rsid w:val="003E6912"/>
    <w:rsid w:val="004255A9"/>
    <w:rsid w:val="00425F60"/>
    <w:rsid w:val="00490283"/>
    <w:rsid w:val="004F597A"/>
    <w:rsid w:val="00523B24"/>
    <w:rsid w:val="0052555F"/>
    <w:rsid w:val="005D256E"/>
    <w:rsid w:val="00634C36"/>
    <w:rsid w:val="00754411"/>
    <w:rsid w:val="007D05A7"/>
    <w:rsid w:val="007E2544"/>
    <w:rsid w:val="007F7520"/>
    <w:rsid w:val="0081615B"/>
    <w:rsid w:val="00856417"/>
    <w:rsid w:val="009819E1"/>
    <w:rsid w:val="00A30AF7"/>
    <w:rsid w:val="00AF6D6C"/>
    <w:rsid w:val="00B5718F"/>
    <w:rsid w:val="00C20977"/>
    <w:rsid w:val="00D616EE"/>
    <w:rsid w:val="00D84E43"/>
    <w:rsid w:val="00D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D9F9"/>
  <w15:docId w15:val="{BAB3265B-788D-4864-A65E-058D506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A3B6C-3163-416D-9DE6-8FFC2E10F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ШНАЙДЕРМАН ТАТЬЯНА АЛЕКСАНДРОВНА</dc:creator>
  <cp:keywords/>
  <dc:description/>
  <cp:lastModifiedBy>ФЕДУЛОВА СВЕТЛАНА ДМИТРИЕВНА</cp:lastModifiedBy>
  <cp:revision>7</cp:revision>
  <cp:lastPrinted>2023-11-28T08:32:00Z</cp:lastPrinted>
  <dcterms:created xsi:type="dcterms:W3CDTF">2025-03-06T06:04:00Z</dcterms:created>
  <dcterms:modified xsi:type="dcterms:W3CDTF">2025-12-04T07:50:00Z</dcterms:modified>
</cp:coreProperties>
</file>