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31"/>
        <w:gridCol w:w="4138"/>
        <w:gridCol w:w="4881"/>
        <w:gridCol w:w="4520"/>
      </w:tblGrid>
      <w:tr w:rsidR="00691546" w:rsidRPr="003C3719" w14:paraId="7C36B31C" w14:textId="77777777" w:rsidTr="00435D5C">
        <w:trPr>
          <w:trHeight w:val="430"/>
        </w:trPr>
        <w:tc>
          <w:tcPr>
            <w:tcW w:w="354" w:type="pct"/>
            <w:shd w:val="clear" w:color="auto" w:fill="auto"/>
            <w:vAlign w:val="center"/>
            <w:hideMark/>
          </w:tcPr>
          <w:p w14:paraId="5433379E" w14:textId="77777777" w:rsidR="00691546" w:rsidRPr="00691546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14:paraId="4BE97905" w14:textId="77777777" w:rsidR="00691546" w:rsidRPr="00691546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56D49FBD" w14:textId="77777777" w:rsidR="00691546" w:rsidRPr="00691546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14:paraId="3600F738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5E18E5DA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91546" w:rsidRPr="003C3719" w14:paraId="2FFBD859" w14:textId="77777777" w:rsidTr="00435D5C">
        <w:trPr>
          <w:trHeight w:val="375"/>
        </w:trPr>
        <w:tc>
          <w:tcPr>
            <w:tcW w:w="354" w:type="pct"/>
            <w:shd w:val="clear" w:color="auto" w:fill="auto"/>
            <w:vAlign w:val="center"/>
            <w:hideMark/>
          </w:tcPr>
          <w:p w14:paraId="59822DFC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E327"/>
            <w:bookmarkEnd w:id="0"/>
          </w:p>
        </w:tc>
        <w:tc>
          <w:tcPr>
            <w:tcW w:w="1420" w:type="pct"/>
            <w:shd w:val="clear" w:color="auto" w:fill="auto"/>
            <w:vAlign w:val="center"/>
            <w:hideMark/>
          </w:tcPr>
          <w:p w14:paraId="722AFD47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764379BC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14:paraId="15A225B3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Первый заместитель </w:t>
            </w:r>
          </w:p>
          <w:p w14:paraId="088CF602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Министра финансов </w:t>
            </w:r>
          </w:p>
          <w:p w14:paraId="2EC7BDA8" w14:textId="77777777" w:rsidR="00691546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Российской Федерации</w:t>
            </w:r>
          </w:p>
          <w:p w14:paraId="00736795" w14:textId="77777777" w:rsidR="001716B8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3D5211" w14:textId="77777777" w:rsidR="001716B8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3446F7C" w14:textId="77777777" w:rsidR="001716B8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E8952F" w14:textId="77777777" w:rsidR="001716B8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F4A3D8" w14:textId="77777777" w:rsidR="001716B8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C66420" w14:textId="55B5A7D6" w:rsidR="001716B8" w:rsidRPr="003C3719" w:rsidRDefault="001716B8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1546" w:rsidRPr="003C3719" w14:paraId="086E316C" w14:textId="77777777" w:rsidTr="00435D5C">
        <w:trPr>
          <w:trHeight w:val="493"/>
        </w:trPr>
        <w:tc>
          <w:tcPr>
            <w:tcW w:w="354" w:type="pct"/>
            <w:shd w:val="clear" w:color="auto" w:fill="auto"/>
            <w:vAlign w:val="bottom"/>
            <w:hideMark/>
          </w:tcPr>
          <w:p w14:paraId="6BA79510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pct"/>
            <w:shd w:val="clear" w:color="auto" w:fill="auto"/>
            <w:vAlign w:val="bottom"/>
            <w:hideMark/>
          </w:tcPr>
          <w:p w14:paraId="170E72A3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pct"/>
            <w:shd w:val="clear" w:color="auto" w:fill="auto"/>
            <w:vAlign w:val="bottom"/>
            <w:hideMark/>
          </w:tcPr>
          <w:p w14:paraId="20509961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pct"/>
            <w:shd w:val="clear" w:color="auto" w:fill="auto"/>
            <w:vAlign w:val="bottom"/>
            <w:hideMark/>
          </w:tcPr>
          <w:p w14:paraId="4F18E0A0" w14:textId="6AE61ADC" w:rsidR="00691546" w:rsidRPr="003C3719" w:rsidRDefault="00360DD7" w:rsidP="002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</w:t>
            </w:r>
            <w:r w:rsidR="00691546"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И.А. Окладникова</w:t>
            </w:r>
          </w:p>
        </w:tc>
      </w:tr>
      <w:tr w:rsidR="00691546" w:rsidRPr="003C3719" w14:paraId="04D891DC" w14:textId="77777777" w:rsidTr="00435D5C">
        <w:trPr>
          <w:trHeight w:val="375"/>
        </w:trPr>
        <w:tc>
          <w:tcPr>
            <w:tcW w:w="354" w:type="pct"/>
            <w:shd w:val="clear" w:color="auto" w:fill="auto"/>
            <w:vAlign w:val="center"/>
            <w:hideMark/>
          </w:tcPr>
          <w:p w14:paraId="066AA0CE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pct"/>
            <w:shd w:val="clear" w:color="auto" w:fill="auto"/>
            <w:vAlign w:val="center"/>
            <w:hideMark/>
          </w:tcPr>
          <w:p w14:paraId="43A7A486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pct"/>
            <w:shd w:val="clear" w:color="auto" w:fill="auto"/>
            <w:vAlign w:val="center"/>
            <w:hideMark/>
          </w:tcPr>
          <w:p w14:paraId="115F9089" w14:textId="77777777" w:rsidR="00691546" w:rsidRPr="003C3719" w:rsidRDefault="00691546" w:rsidP="0043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14:paraId="4C696442" w14:textId="77777777" w:rsidR="001716B8" w:rsidRDefault="001716B8" w:rsidP="00721D55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3881CF" w14:textId="7C3AF065" w:rsidR="00691546" w:rsidRPr="003C3719" w:rsidRDefault="00691546" w:rsidP="00277268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«____» __________________ 20</w:t>
            </w:r>
            <w:r w:rsid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77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3C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0360461E" w14:textId="77777777" w:rsidR="00691546" w:rsidRPr="003C3719" w:rsidRDefault="00691546" w:rsidP="00691546">
      <w:pPr>
        <w:spacing w:after="0" w:line="240" w:lineRule="auto"/>
        <w:ind w:right="-314"/>
        <w:jc w:val="center"/>
        <w:rPr>
          <w:rStyle w:val="CharStyle13"/>
          <w:rFonts w:ascii="Times New Roman" w:hAnsi="Times New Roman"/>
          <w:color w:val="000000"/>
          <w:sz w:val="28"/>
          <w:szCs w:val="28"/>
        </w:rPr>
      </w:pPr>
    </w:p>
    <w:p w14:paraId="1F6EB249" w14:textId="77777777" w:rsidR="00691546" w:rsidRPr="003C3719" w:rsidRDefault="00691546" w:rsidP="00691546">
      <w:pPr>
        <w:spacing w:after="0" w:line="240" w:lineRule="auto"/>
        <w:ind w:right="-314"/>
        <w:jc w:val="center"/>
        <w:rPr>
          <w:rStyle w:val="CharStyle13"/>
          <w:rFonts w:ascii="Times New Roman" w:hAnsi="Times New Roman"/>
          <w:color w:val="000000"/>
          <w:sz w:val="28"/>
          <w:szCs w:val="28"/>
        </w:rPr>
      </w:pPr>
    </w:p>
    <w:p w14:paraId="74BA55A3" w14:textId="70341CD8" w:rsidR="00691546" w:rsidRPr="003C3719" w:rsidRDefault="00721D55" w:rsidP="00691546">
      <w:pPr>
        <w:spacing w:after="0" w:line="240" w:lineRule="auto"/>
        <w:ind w:right="-314"/>
        <w:jc w:val="center"/>
        <w:rPr>
          <w:rStyle w:val="CharStyle13"/>
          <w:rFonts w:ascii="Times New Roman" w:hAnsi="Times New Roman"/>
          <w:color w:val="000000"/>
          <w:sz w:val="28"/>
          <w:szCs w:val="28"/>
        </w:rPr>
      </w:pPr>
      <w:r>
        <w:rPr>
          <w:rStyle w:val="CharStyle13"/>
          <w:rFonts w:ascii="Times New Roman" w:hAnsi="Times New Roman"/>
          <w:color w:val="000000"/>
          <w:sz w:val="28"/>
          <w:szCs w:val="28"/>
        </w:rPr>
        <w:t>План</w:t>
      </w:r>
    </w:p>
    <w:p w14:paraId="2B74341E" w14:textId="2D6F46EA" w:rsidR="00691546" w:rsidRPr="003C3719" w:rsidRDefault="00691546" w:rsidP="00691546">
      <w:pPr>
        <w:spacing w:after="0" w:line="240" w:lineRule="auto"/>
        <w:ind w:right="-314"/>
        <w:jc w:val="center"/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</w:pPr>
      <w:r w:rsidRPr="003C3719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Министерства финансов Российской Федерации по реализации мероприятий в области открытых данных в 20</w:t>
      </w:r>
      <w:r w:rsidR="003C3719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2</w:t>
      </w:r>
      <w:r w:rsidR="00277268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6</w:t>
      </w:r>
      <w:r w:rsidRPr="003C3719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-20</w:t>
      </w:r>
      <w:r w:rsidR="003C3719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2</w:t>
      </w:r>
      <w:r w:rsidR="00277268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>7</w:t>
      </w:r>
      <w:r w:rsidRPr="003C3719">
        <w:rPr>
          <w:rStyle w:val="CharStyle13"/>
          <w:rFonts w:ascii="Times New Roman" w:hAnsi="Times New Roman"/>
          <w:b w:val="0"/>
          <w:color w:val="000000"/>
          <w:sz w:val="28"/>
          <w:szCs w:val="28"/>
        </w:rPr>
        <w:t xml:space="preserve"> годах</w:t>
      </w:r>
    </w:p>
    <w:p w14:paraId="24003DF0" w14:textId="77777777" w:rsidR="009430C5" w:rsidRPr="003C3719" w:rsidRDefault="009430C5" w:rsidP="0094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4394"/>
        <w:gridCol w:w="2268"/>
        <w:gridCol w:w="2410"/>
      </w:tblGrid>
      <w:tr w:rsidR="00117A66" w:rsidRPr="003C3719" w14:paraId="352E4AAE" w14:textId="77777777" w:rsidTr="00DB0F1E">
        <w:trPr>
          <w:trHeight w:val="543"/>
          <w:tblHeader/>
        </w:trPr>
        <w:tc>
          <w:tcPr>
            <w:tcW w:w="851" w:type="dxa"/>
            <w:shd w:val="clear" w:color="auto" w:fill="auto"/>
            <w:vAlign w:val="center"/>
          </w:tcPr>
          <w:p w14:paraId="3854EE43" w14:textId="77777777" w:rsidR="0052350A" w:rsidRPr="003C3719" w:rsidRDefault="007B51F6" w:rsidP="0035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456485" w14:textId="77777777" w:rsidR="0052350A" w:rsidRPr="003C3719" w:rsidRDefault="0052350A" w:rsidP="00F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2E1689" w14:textId="77777777" w:rsidR="0052350A" w:rsidRPr="003C3719" w:rsidRDefault="0052350A" w:rsidP="00F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365E7" w14:textId="77777777" w:rsidR="0052350A" w:rsidRPr="003C3719" w:rsidRDefault="0052350A" w:rsidP="00F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092A7B" w14:textId="77777777" w:rsidR="0052350A" w:rsidRPr="003C3719" w:rsidRDefault="0052350A" w:rsidP="00F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  <w:p w14:paraId="3CAF892D" w14:textId="77777777" w:rsidR="00FF385A" w:rsidRPr="003C3719" w:rsidRDefault="00FF385A" w:rsidP="00F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исполнитель</w:t>
            </w:r>
          </w:p>
        </w:tc>
      </w:tr>
      <w:tr w:rsidR="0052350A" w:rsidRPr="003C3719" w14:paraId="62E7FC91" w14:textId="77777777" w:rsidTr="00DB0F1E">
        <w:trPr>
          <w:trHeight w:val="537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4BF3CC0D" w14:textId="77777777" w:rsidR="0052350A" w:rsidRPr="003C3719" w:rsidRDefault="0052350A" w:rsidP="0043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Обеспечение </w:t>
            </w:r>
            <w:r w:rsidR="0043073D"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доступности, актуальности</w:t>
            </w: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и качества опубликованных наборов открытых данных</w:t>
            </w:r>
          </w:p>
        </w:tc>
      </w:tr>
      <w:tr w:rsidR="00117A66" w:rsidRPr="003C3719" w14:paraId="2916EB8F" w14:textId="77777777" w:rsidTr="00DB0F1E">
        <w:trPr>
          <w:trHeight w:val="231"/>
        </w:trPr>
        <w:tc>
          <w:tcPr>
            <w:tcW w:w="851" w:type="dxa"/>
            <w:shd w:val="clear" w:color="auto" w:fill="auto"/>
            <w:vAlign w:val="center"/>
          </w:tcPr>
          <w:p w14:paraId="78D12B74" w14:textId="77777777" w:rsidR="0052350A" w:rsidRPr="003C3719" w:rsidRDefault="0052350A" w:rsidP="00BC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7CE6BF" w14:textId="77777777" w:rsidR="0052350A" w:rsidRPr="003C3719" w:rsidRDefault="00032BA3" w:rsidP="00032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Обеспечивается актуализация опубликованных наборов открытых данных Минфина России в соответствии с установленными сроками актуализации и в порядке, предусмотренном приказом Минфина России от 31 декабря 2014 г. № 625: проводятся периодические выборочные и сплошные мониторинги актуальности сведений, включенных в реестр открытых данных </w:t>
            </w:r>
            <w:r w:rsidR="00A82BCB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части их соответствия установленным срокам актуализации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ACEC8D" w14:textId="2AE01339" w:rsidR="0052350A" w:rsidRPr="003C3719" w:rsidRDefault="00032BA3" w:rsidP="00FF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Поддерживается в актуальном состоянии реестр открытых данных Минфина России </w:t>
            </w:r>
            <w:r w:rsidR="00174E29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hyperlink r:id="rId8" w:history="1">
              <w:r w:rsidR="00360DD7">
                <w:rPr>
                  <w:rStyle w:val="af"/>
                  <w:rFonts w:ascii="Times New Roman" w:hAnsi="Times New Roman" w:cs="Times New Roman"/>
                  <w:sz w:val="26"/>
                  <w:szCs w:val="26"/>
                </w:rPr>
                <w:t>https://minfin.gov.ru/opendata</w:t>
              </w:r>
            </w:hyperlink>
            <w:r w:rsidR="00174E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FBBBC8" w14:textId="77777777" w:rsidR="0052350A" w:rsidRPr="003C3719" w:rsidRDefault="0052350A" w:rsidP="00A6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  <w:r w:rsidR="00B52EB3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соответствии с установленными сроками актуализации</w:t>
            </w:r>
            <w:r w:rsidR="00A20330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наборов открытых данных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5FCA56" w14:textId="77777777" w:rsidR="00B52EB3" w:rsidRPr="003C3719" w:rsidRDefault="0052350A" w:rsidP="00B5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</w:t>
            </w:r>
            <w:r w:rsidR="00D41002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амент информационных технологий </w:t>
            </w:r>
            <w:r w:rsidR="00B7324E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сфере управления государственными и муниципальными финансами и информационного обеспечения бюджетного </w:t>
            </w:r>
            <w:r w:rsidR="00B7324E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процесса (далее – Департамент информационных технологий),</w:t>
            </w:r>
          </w:p>
          <w:p w14:paraId="32E227A0" w14:textId="77777777" w:rsidR="0052350A" w:rsidRPr="003C3719" w:rsidRDefault="00B7324E" w:rsidP="00B7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заинтересованные департаменты </w:t>
            </w:r>
          </w:p>
        </w:tc>
      </w:tr>
      <w:tr w:rsidR="00FB583F" w:rsidRPr="003C3719" w14:paraId="034FC6A0" w14:textId="77777777" w:rsidTr="00DB0F1E">
        <w:trPr>
          <w:trHeight w:val="492"/>
        </w:trPr>
        <w:tc>
          <w:tcPr>
            <w:tcW w:w="851" w:type="dxa"/>
            <w:shd w:val="clear" w:color="auto" w:fill="auto"/>
            <w:vAlign w:val="center"/>
          </w:tcPr>
          <w:p w14:paraId="7E310A0E" w14:textId="77777777" w:rsidR="00FB583F" w:rsidRPr="006F5E7C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5BB286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Проводится мониторинг изменений в нормативных правовых актах об обязательном размещении информации в форме открытых данных: Федерального закона от 9 февраля 2009 г. № 8-ФЗ, распоряжения Правительства Российской Федерации от 10 июля 2013 г. № 1187-р, и др. в части перечней сведений, обязательных к публикации в форме открытых данных.</w:t>
            </w:r>
          </w:p>
          <w:p w14:paraId="6ADC86D5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2D9683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Обеспечено соответствие состава реестра открытых данных Минфина России требованиям нормативных правовых актов об обязательном размещении информации в форме открытых данных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3E041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основе, по мере внесения изменений в соответствующие нормативные правовые акты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EEEE16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 информационных технологий, </w:t>
            </w:r>
          </w:p>
          <w:p w14:paraId="2B309EFB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заинтересованные департаменты</w:t>
            </w:r>
          </w:p>
        </w:tc>
      </w:tr>
      <w:tr w:rsidR="00FB583F" w:rsidRPr="003C3719" w14:paraId="0FDE0E49" w14:textId="77777777" w:rsidTr="00DB0F1E">
        <w:trPr>
          <w:trHeight w:val="633"/>
        </w:trPr>
        <w:tc>
          <w:tcPr>
            <w:tcW w:w="851" w:type="dxa"/>
            <w:shd w:val="clear" w:color="auto" w:fill="auto"/>
            <w:vAlign w:val="center"/>
          </w:tcPr>
          <w:p w14:paraId="6FCC1790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3B0D2F9" w14:textId="1F5D5AC8" w:rsidR="00FB583F" w:rsidRPr="003C3719" w:rsidRDefault="00FB583F" w:rsidP="00925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Паспорта и наборы открытых данных формируются и публикуются в соответствии с положениями</w:t>
            </w:r>
            <w:r w:rsid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25368" w:rsidRP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</w:t>
            </w:r>
            <w:r w:rsid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925368" w:rsidRP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рекомендаци</w:t>
            </w:r>
            <w:r w:rsid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="00925368" w:rsidRP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публикации открытых данных государственными органами, органами местного самоуправления и подведомственными им организациями (версия 4.0), одобренны</w:t>
            </w:r>
            <w:r w:rsid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925368" w:rsidRP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решением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</w:t>
            </w:r>
            <w:r w:rsid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25368" w:rsidRPr="00925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 (протокол заседания от 12 декабря 2024 г. № 49пр)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A3E0D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Обеспечено соответствие наборов открытых данных Минфина России правилам публикации открытых данных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B36EB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постоянной основе, по мере внесения изменений в Методические рекомендации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867FB5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 информационных технологий </w:t>
            </w:r>
          </w:p>
        </w:tc>
      </w:tr>
      <w:tr w:rsidR="00FB583F" w:rsidRPr="003C3719" w14:paraId="1216FC18" w14:textId="77777777" w:rsidTr="00DB0F1E">
        <w:trPr>
          <w:trHeight w:val="633"/>
        </w:trPr>
        <w:tc>
          <w:tcPr>
            <w:tcW w:w="851" w:type="dxa"/>
            <w:shd w:val="clear" w:color="auto" w:fill="auto"/>
            <w:vAlign w:val="center"/>
          </w:tcPr>
          <w:p w14:paraId="1F2A1F51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E002298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Обогащение размещенных наборов открытых данных в целях обеспечения возможности их связывания с данными других владельцев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3BF596" w14:textId="17EFFA75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Размещенные наборы открытых данных дополнены у</w:t>
            </w:r>
            <w:r w:rsidR="009B4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ниверсальными идентификаторами, 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позволяющими впоследствии обеспечить их 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связывание с данными других государственных органов и организаций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96990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постоянной основе, 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38CA1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 информационных технологий, заинтересованные 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департаменты Минфина России</w:t>
            </w:r>
          </w:p>
        </w:tc>
      </w:tr>
      <w:tr w:rsidR="00FB583F" w:rsidRPr="003C3719" w14:paraId="1E331E82" w14:textId="77777777" w:rsidTr="00DB0F1E">
        <w:trPr>
          <w:trHeight w:val="633"/>
        </w:trPr>
        <w:tc>
          <w:tcPr>
            <w:tcW w:w="851" w:type="dxa"/>
            <w:shd w:val="clear" w:color="auto" w:fill="auto"/>
            <w:vAlign w:val="center"/>
          </w:tcPr>
          <w:p w14:paraId="79A96773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.5.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F2A0FC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Расширение дополнительного описания наборов открытых данных в целях повышения понятности и методологической корректности их использования в проектах и продуктах (минимально – указание номера набора в Реестре открытых данных на странице размещения его паспорта; расширение </w:t>
            </w:r>
            <w:proofErr w:type="spellStart"/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метаописания</w:t>
            </w:r>
            <w:proofErr w:type="spellEnd"/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наборов указанием на нормативные правовые акты, регламентирующие порядок формирования сведений, на основе которых формируются соответствующие наборы открытых данных)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16C746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удобства представления и информативности страниц паспортов наборов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E7BFA4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основе, 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AFD00A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технологий,</w:t>
            </w:r>
          </w:p>
          <w:p w14:paraId="5DCD0B30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заинтересованные департаменты Минфина России</w:t>
            </w:r>
          </w:p>
        </w:tc>
      </w:tr>
      <w:tr w:rsidR="00FB583F" w:rsidRPr="003C3719" w14:paraId="024329B5" w14:textId="77777777" w:rsidTr="00DB0F1E">
        <w:trPr>
          <w:trHeight w:val="633"/>
        </w:trPr>
        <w:tc>
          <w:tcPr>
            <w:tcW w:w="851" w:type="dxa"/>
            <w:shd w:val="clear" w:color="auto" w:fill="auto"/>
            <w:vAlign w:val="center"/>
          </w:tcPr>
          <w:p w14:paraId="6325694A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.6.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452D7A" w14:textId="4742B36F" w:rsidR="00FB583F" w:rsidRPr="003C3719" w:rsidRDefault="00FB583F" w:rsidP="000C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Включение в технические задания на разработку информационных систем Минфина России, а также на доработку существующих информационных систем требований об обеспечении возможности выгрузки информации в форме открытых данных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(в случае необходимости публикации информации, формируемой в информационной систем</w:t>
            </w:r>
            <w:r w:rsidR="000C75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EE62E2" w14:textId="2DB2ABAE" w:rsidR="00FB583F" w:rsidRPr="003C3719" w:rsidRDefault="00FB583F" w:rsidP="000C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Обеспечивается своевременное и качественное размещение наборов открытых данных, формируемых в информац</w:t>
            </w:r>
            <w:r w:rsidR="000C75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ионных системах Минфина России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544F78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основе, по мере подготовки технических заданий на создание (развитие) информационных систем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79807D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651C6CC2" w14:textId="77777777" w:rsidTr="00DB0F1E">
        <w:trPr>
          <w:trHeight w:val="999"/>
        </w:trPr>
        <w:tc>
          <w:tcPr>
            <w:tcW w:w="851" w:type="dxa"/>
            <w:shd w:val="clear" w:color="auto" w:fill="auto"/>
            <w:vAlign w:val="center"/>
          </w:tcPr>
          <w:p w14:paraId="52384435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I.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9D8BFB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Совершенствование визуализации наборов открытых данных, опубликованных на официальном сайте Минфина России, в иных форматах (диаграммы, графики, картографическая основа)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0FF725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Опубликованные на официальном сайте Минфина России наборы открытых данных представлены в более наглядных формах для широкого круга пользователей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933EA" w14:textId="11593FC2" w:rsidR="00FB583F" w:rsidRPr="003C3719" w:rsidRDefault="00DE342E" w:rsidP="00DE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основе, 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959F2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2CD2F7FA" w14:textId="77777777" w:rsidTr="00DB0F1E">
        <w:trPr>
          <w:trHeight w:val="999"/>
        </w:trPr>
        <w:tc>
          <w:tcPr>
            <w:tcW w:w="851" w:type="dxa"/>
            <w:shd w:val="clear" w:color="auto" w:fill="auto"/>
            <w:vAlign w:val="center"/>
          </w:tcPr>
          <w:p w14:paraId="229C3127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.8.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1657BE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Исправление технических ошибок в размещенных на официальном сайте Минфина России  наборах открытых данных в случае их обнаружения в исходной версии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31052A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официальном сайте Минфина России размещены корректные наборы открытых данных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000BD" w14:textId="2C673E99" w:rsidR="00FB583F" w:rsidRPr="003C3719" w:rsidRDefault="00DE342E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основе, 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91C64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09B928E6" w14:textId="77777777" w:rsidTr="00DB0F1E">
        <w:trPr>
          <w:trHeight w:val="723"/>
        </w:trPr>
        <w:tc>
          <w:tcPr>
            <w:tcW w:w="851" w:type="dxa"/>
            <w:shd w:val="clear" w:color="auto" w:fill="auto"/>
            <w:vAlign w:val="center"/>
          </w:tcPr>
          <w:p w14:paraId="1CE442DE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.9.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E5F69E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представляемых сведений о деятельности Минфина России к публикации в форме открытых данных, в том числе, перевод в необходимый формат, структурирование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32FF8A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Информация, владельцем которой является Минфин России, подлежащая размещению в форме открытых данных, вне зависимости от ее первоначального вида корректно переводится в формат открытых данных и соответствует требованиям </w:t>
            </w:r>
            <w:proofErr w:type="spellStart"/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машиночитаемости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F821996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1C8222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64DA6822" w14:textId="77777777" w:rsidTr="00DB0F1E">
        <w:trPr>
          <w:trHeight w:val="1901"/>
        </w:trPr>
        <w:tc>
          <w:tcPr>
            <w:tcW w:w="851" w:type="dxa"/>
            <w:shd w:val="clear" w:color="auto" w:fill="auto"/>
            <w:vAlign w:val="center"/>
          </w:tcPr>
          <w:p w14:paraId="589697A2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.10.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4441578" w14:textId="7E44DAC2" w:rsidR="00FB583F" w:rsidRPr="000F2C36" w:rsidRDefault="00174E29" w:rsidP="000F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 </w:t>
            </w:r>
            <w:r w:rsidR="000F2C36"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</w:t>
            </w:r>
            <w:r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щениями</w:t>
            </w:r>
            <w:r w:rsidR="000F2C36"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граждан</w:t>
            </w:r>
            <w:r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0F2C36"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поступающими </w:t>
            </w:r>
            <w:r w:rsidR="000F2C36" w:rsidRPr="000F2C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</w:t>
            </w:r>
            <w:r w:rsidR="000F2C36" w:rsidRPr="000F2C36">
              <w:rPr>
                <w:rFonts w:ascii="Times New Roman" w:hAnsi="Times New Roman" w:cs="Times New Roman"/>
                <w:sz w:val="26"/>
                <w:szCs w:val="26"/>
              </w:rPr>
              <w:t>платформы обратной связи федеральной государственной информационной системы «Единый портал государственных и муниципальных услуг (функций)»</w:t>
            </w:r>
            <w:r w:rsidR="000F2C3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качестве размещенных наборов открытых данных.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F85A7C" w14:textId="004FE331" w:rsidR="00FB583F" w:rsidRPr="003C3719" w:rsidRDefault="00FB583F" w:rsidP="000F2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Обрабатываются поступающие </w:t>
            </w:r>
            <w:r w:rsidR="000F2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щения о выявленных недочетах в размещенных наборах открытых данных, выявленные недочеты устраняются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B4223B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9233CF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1796DEC3" w14:textId="77777777" w:rsidTr="00DB0F1E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5CBFCF79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.11.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873132" w14:textId="489160D6" w:rsidR="00FB583F" w:rsidRPr="003C3719" w:rsidRDefault="00FB583F" w:rsidP="00174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опроса об оценке качества опубликованных наборов открытых данных Минфина России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7715A4" w14:textId="15F05769" w:rsidR="00FB583F" w:rsidRPr="003C3719" w:rsidRDefault="00FB583F" w:rsidP="0083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Проведена оценка качества опубликованных наборов открытых данных Минфина России заинтересованными пользователями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86238B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Ежегодно, </w:t>
            </w:r>
          </w:p>
          <w:p w14:paraId="5A0E8C26" w14:textId="40109FAE" w:rsidR="00FB583F" w:rsidRPr="003C3719" w:rsidRDefault="00DE342E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FB583F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-декабрь</w:t>
            </w:r>
            <w:r w:rsidR="00FB583F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362EC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  <w:tr w:rsidR="00FB583F" w:rsidRPr="003C3719" w14:paraId="6687EDDA" w14:textId="77777777" w:rsidTr="00DB0F1E">
        <w:trPr>
          <w:trHeight w:val="563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72C0B90C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II. Раскрытие дополнительных сведений в форме открытых данных </w:t>
            </w:r>
          </w:p>
        </w:tc>
      </w:tr>
      <w:tr w:rsidR="00FB583F" w:rsidRPr="003C3719" w14:paraId="3E3BC9F0" w14:textId="77777777" w:rsidTr="00DB0F1E">
        <w:trPr>
          <w:trHeight w:val="690"/>
        </w:trPr>
        <w:tc>
          <w:tcPr>
            <w:tcW w:w="851" w:type="dxa"/>
            <w:shd w:val="clear" w:color="auto" w:fill="auto"/>
            <w:vAlign w:val="center"/>
          </w:tcPr>
          <w:p w14:paraId="07BCC500" w14:textId="77777777" w:rsidR="00FB583F" w:rsidRPr="003C3719" w:rsidRDefault="00FB583F" w:rsidP="00B8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855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DE4DB0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Публикация на официальном сайте Минфина России дополнительных сведений в форме открытых данных в соответствии с поступающими запросами/ проведенными опросами о востребованности информации Минфина России.</w:t>
            </w:r>
          </w:p>
          <w:p w14:paraId="3E575E16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C1434A" w14:textId="6250D0F6" w:rsidR="00862361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Обеспечено раскрытие дополнительных 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ведений в соответствии с поступающими запросами от заинтересованных сторон и по итогам самостоятельного 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выявления подлежащих или возможных к раскрытию сведений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253094" w14:textId="591E047D" w:rsidR="00FB583F" w:rsidRPr="003C3719" w:rsidRDefault="00FB583F" w:rsidP="0078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постоянной основе, по мере рассмотрения соответствующих запросов</w:t>
            </w:r>
            <w:bookmarkStart w:id="1" w:name="_GoBack"/>
            <w:bookmarkEnd w:id="1"/>
          </w:p>
        </w:tc>
        <w:tc>
          <w:tcPr>
            <w:tcW w:w="2410" w:type="dxa"/>
            <w:shd w:val="clear" w:color="auto" w:fill="auto"/>
            <w:vAlign w:val="center"/>
          </w:tcPr>
          <w:p w14:paraId="79C567A4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Департамент информационных технологий, </w:t>
            </w:r>
          </w:p>
          <w:p w14:paraId="25260287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заинтересованные департаменты</w:t>
            </w:r>
          </w:p>
        </w:tc>
      </w:tr>
      <w:tr w:rsidR="00FB583F" w:rsidRPr="003C3719" w14:paraId="32A54F05" w14:textId="77777777" w:rsidTr="00DB0F1E">
        <w:trPr>
          <w:trHeight w:val="690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2FD2521F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III. Развитие организационных механизмов работы с открытыми данными в Минфине России и находящихся в его ведении федеральных службах и подведомственных организациях </w:t>
            </w:r>
          </w:p>
        </w:tc>
      </w:tr>
      <w:tr w:rsidR="00FB583F" w:rsidRPr="003F5BC7" w14:paraId="4071633F" w14:textId="77777777" w:rsidTr="00DB0F1E">
        <w:trPr>
          <w:trHeight w:val="114"/>
        </w:trPr>
        <w:tc>
          <w:tcPr>
            <w:tcW w:w="851" w:type="dxa"/>
            <w:shd w:val="clear" w:color="auto" w:fill="auto"/>
            <w:vAlign w:val="center"/>
          </w:tcPr>
          <w:p w14:paraId="0AD551E7" w14:textId="77777777" w:rsidR="00FB583F" w:rsidRPr="003C3719" w:rsidRDefault="00FB583F" w:rsidP="00B8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855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4B3D1A7" w14:textId="454FF3C2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Подготовка, утверждение, размещение на</w:t>
            </w:r>
            <w:r w:rsidRPr="003C3719">
              <w:rPr>
                <w:rFonts w:ascii="Times New Roman" w:hAnsi="Times New Roman" w:cs="Times New Roman"/>
                <w:sz w:val="26"/>
                <w:szCs w:val="26"/>
              </w:rPr>
              <w:t xml:space="preserve"> официальном сайте Минфина России и поддержание в актуальном состоянии Плана по реализации мероприятий </w:t>
            </w:r>
            <w:r w:rsidR="00F50C1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3C3719">
              <w:rPr>
                <w:rFonts w:ascii="Times New Roman" w:hAnsi="Times New Roman" w:cs="Times New Roman"/>
                <w:sz w:val="26"/>
                <w:szCs w:val="26"/>
              </w:rPr>
              <w:t>области открытых данных, с учетом двухлетнего горизонта планирования.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7EB920" w14:textId="54040849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Утвержденный План по реализации мероприятий в области открытых данных размещен на официальном сайте Минфина России и поддер</w:t>
            </w:r>
            <w:r w:rsidR="009B4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живается в актуальном состоянии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0E914" w14:textId="00F8DD96" w:rsidR="00FB583F" w:rsidRPr="003C3719" w:rsidRDefault="00DE342E" w:rsidP="00DE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  <w:r w:rsidR="00FB583F"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внесение изменений – 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4A5FD5" w14:textId="77777777" w:rsidR="00FB583F" w:rsidRPr="00544EF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44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технологий,</w:t>
            </w:r>
          </w:p>
          <w:p w14:paraId="174B57BB" w14:textId="77777777" w:rsidR="00FB583F" w:rsidRPr="003F5BC7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44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заинтересованные департаменты</w:t>
            </w:r>
          </w:p>
        </w:tc>
      </w:tr>
      <w:tr w:rsidR="00FB583F" w:rsidRPr="003C3719" w14:paraId="0CA28FE5" w14:textId="77777777" w:rsidTr="00DB0F1E">
        <w:trPr>
          <w:trHeight w:val="114"/>
        </w:trPr>
        <w:tc>
          <w:tcPr>
            <w:tcW w:w="851" w:type="dxa"/>
            <w:shd w:val="clear" w:color="auto" w:fill="auto"/>
            <w:vAlign w:val="center"/>
          </w:tcPr>
          <w:p w14:paraId="2DE6F1CD" w14:textId="77777777" w:rsidR="00FB583F" w:rsidRPr="003C3719" w:rsidRDefault="00FB583F" w:rsidP="00B8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III</w:t>
            </w:r>
            <w:r w:rsidRPr="003C37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B855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3C37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D70AA2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запросов на раскрытие данных в подведомственные Минфина России федеральные службы по запросам потребителей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BFB56E" w14:textId="7707B051" w:rsidR="00FB583F" w:rsidRPr="00771C1B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Обеспечено раскрытие подведомственными федеральными службами востребованных потребителями сведений в форме открытых данных для создания общественно полезных п</w:t>
            </w:r>
            <w:r w:rsidR="009B4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роектов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A008DE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получения запросов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0E033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технологий,</w:t>
            </w:r>
          </w:p>
          <w:p w14:paraId="0925DD2C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заинтересованные департаменты</w:t>
            </w:r>
          </w:p>
        </w:tc>
      </w:tr>
      <w:tr w:rsidR="00FB583F" w:rsidRPr="003C3719" w14:paraId="12BC1CF5" w14:textId="77777777" w:rsidTr="00DB0F1E">
        <w:trPr>
          <w:trHeight w:val="721"/>
        </w:trPr>
        <w:tc>
          <w:tcPr>
            <w:tcW w:w="15735" w:type="dxa"/>
            <w:gridSpan w:val="5"/>
            <w:shd w:val="clear" w:color="auto" w:fill="auto"/>
            <w:vAlign w:val="center"/>
          </w:tcPr>
          <w:p w14:paraId="2037AB87" w14:textId="49D08937" w:rsidR="00FB583F" w:rsidRPr="003C3719" w:rsidRDefault="00FB583F" w:rsidP="0086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IV</w:t>
            </w: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Повышение </w:t>
            </w:r>
            <w:r w:rsidR="0086236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доступности</w:t>
            </w:r>
            <w:r w:rsidRPr="003C371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открытых данных Минфина России</w:t>
            </w:r>
          </w:p>
        </w:tc>
      </w:tr>
      <w:tr w:rsidR="00FB583F" w:rsidRPr="003C3719" w14:paraId="12386AC5" w14:textId="77777777" w:rsidTr="00DB0F1E">
        <w:trPr>
          <w:trHeight w:val="690"/>
        </w:trPr>
        <w:tc>
          <w:tcPr>
            <w:tcW w:w="851" w:type="dxa"/>
            <w:shd w:val="clear" w:color="auto" w:fill="auto"/>
            <w:vAlign w:val="center"/>
          </w:tcPr>
          <w:p w14:paraId="20522504" w14:textId="207CD4B6" w:rsidR="00FB583F" w:rsidRPr="003C3719" w:rsidRDefault="00FB583F" w:rsidP="0086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623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62DCF4" w14:textId="5D065F73" w:rsidR="00FB583F" w:rsidRPr="003C3719" w:rsidRDefault="00FB583F" w:rsidP="00E92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Обеспечение публикации наборов открытых данных Минфина России на иных 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сайтах (сайтах третьих сторон) (</w:t>
            </w:r>
            <w:r w:rsidR="00E92D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диный портал бюджетно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 системы Российской Федерации</w:t>
            </w:r>
            <w:r w:rsidR="00E92D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Портал открытых данных Российской Федерации</w:t>
            </w:r>
            <w:r w:rsidR="00F50C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C32F98" w14:textId="77777777" w:rsidR="00FB583F" w:rsidRPr="003C3719" w:rsidRDefault="00FB583F" w:rsidP="00FB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Повышена доступность открытых данных Минфина России за счет их публикации на сторонних информационных площадках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05A17B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09532" w14:textId="77777777" w:rsidR="00FB583F" w:rsidRPr="003C3719" w:rsidRDefault="00FB583F" w:rsidP="00FB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37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 информационных технологий</w:t>
            </w:r>
          </w:p>
        </w:tc>
      </w:tr>
    </w:tbl>
    <w:p w14:paraId="24FFDA19" w14:textId="77777777" w:rsidR="00423451" w:rsidRPr="004C2060" w:rsidRDefault="00423451" w:rsidP="0052350A">
      <w:pPr>
        <w:rPr>
          <w:sz w:val="28"/>
          <w:szCs w:val="28"/>
        </w:rPr>
      </w:pPr>
    </w:p>
    <w:sectPr w:rsidR="00423451" w:rsidRPr="004C2060" w:rsidSect="00691546">
      <w:headerReference w:type="default" r:id="rId9"/>
      <w:pgSz w:w="16838" w:h="11906" w:orient="landscape"/>
      <w:pgMar w:top="567" w:right="1134" w:bottom="709" w:left="1134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B4DE" w14:textId="77777777" w:rsidR="006B5180" w:rsidRDefault="006B5180" w:rsidP="008D2A47">
      <w:pPr>
        <w:spacing w:after="0" w:line="240" w:lineRule="auto"/>
      </w:pPr>
      <w:r>
        <w:separator/>
      </w:r>
    </w:p>
  </w:endnote>
  <w:endnote w:type="continuationSeparator" w:id="0">
    <w:p w14:paraId="74644587" w14:textId="77777777" w:rsidR="006B5180" w:rsidRDefault="006B5180" w:rsidP="008D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36E4F" w14:textId="77777777" w:rsidR="006B5180" w:rsidRDefault="006B5180" w:rsidP="008D2A47">
      <w:pPr>
        <w:spacing w:after="0" w:line="240" w:lineRule="auto"/>
      </w:pPr>
      <w:r>
        <w:separator/>
      </w:r>
    </w:p>
  </w:footnote>
  <w:footnote w:type="continuationSeparator" w:id="0">
    <w:p w14:paraId="68D2C9B8" w14:textId="77777777" w:rsidR="006B5180" w:rsidRDefault="006B5180" w:rsidP="008D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31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46D5F3" w14:textId="16AB6407" w:rsidR="00A627E6" w:rsidRPr="008D2A47" w:rsidRDefault="00A627E6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2A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2A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2A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1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D2A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8A9DD9" w14:textId="77777777" w:rsidR="00A627E6" w:rsidRDefault="00A627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0AB"/>
    <w:multiLevelType w:val="hybridMultilevel"/>
    <w:tmpl w:val="D7542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C99"/>
    <w:multiLevelType w:val="hybridMultilevel"/>
    <w:tmpl w:val="9A8C99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587"/>
    <w:multiLevelType w:val="hybridMultilevel"/>
    <w:tmpl w:val="16ECB286"/>
    <w:lvl w:ilvl="0" w:tplc="9AF88D5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80FEF2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57D0"/>
    <w:multiLevelType w:val="hybridMultilevel"/>
    <w:tmpl w:val="D8220AE8"/>
    <w:lvl w:ilvl="0" w:tplc="5442D468">
      <w:start w:val="1"/>
      <w:numFmt w:val="upperRoman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C0C26"/>
    <w:multiLevelType w:val="hybridMultilevel"/>
    <w:tmpl w:val="304A0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41BF"/>
    <w:multiLevelType w:val="hybridMultilevel"/>
    <w:tmpl w:val="0D96A474"/>
    <w:lvl w:ilvl="0" w:tplc="5442D468">
      <w:start w:val="1"/>
      <w:numFmt w:val="upperRoman"/>
      <w:lvlText w:val="%1.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F5"/>
    <w:rsid w:val="00000FF4"/>
    <w:rsid w:val="000012C2"/>
    <w:rsid w:val="00007A71"/>
    <w:rsid w:val="00012A71"/>
    <w:rsid w:val="00013B60"/>
    <w:rsid w:val="000171BC"/>
    <w:rsid w:val="00017F07"/>
    <w:rsid w:val="00023D27"/>
    <w:rsid w:val="00027284"/>
    <w:rsid w:val="00027497"/>
    <w:rsid w:val="00030B39"/>
    <w:rsid w:val="000314A7"/>
    <w:rsid w:val="00032BA3"/>
    <w:rsid w:val="00032DBC"/>
    <w:rsid w:val="00033D4B"/>
    <w:rsid w:val="000340F4"/>
    <w:rsid w:val="000345A0"/>
    <w:rsid w:val="00040D7C"/>
    <w:rsid w:val="00044BD4"/>
    <w:rsid w:val="000511CC"/>
    <w:rsid w:val="00063E82"/>
    <w:rsid w:val="00067C4E"/>
    <w:rsid w:val="00067FC6"/>
    <w:rsid w:val="000705D4"/>
    <w:rsid w:val="00071BD4"/>
    <w:rsid w:val="00072130"/>
    <w:rsid w:val="000759FF"/>
    <w:rsid w:val="00085EE4"/>
    <w:rsid w:val="00087F6F"/>
    <w:rsid w:val="0009124A"/>
    <w:rsid w:val="000941C7"/>
    <w:rsid w:val="00094B59"/>
    <w:rsid w:val="00097DE7"/>
    <w:rsid w:val="000A4AB0"/>
    <w:rsid w:val="000B2ABC"/>
    <w:rsid w:val="000B4364"/>
    <w:rsid w:val="000B71B7"/>
    <w:rsid w:val="000C0EDD"/>
    <w:rsid w:val="000C3B13"/>
    <w:rsid w:val="000C7567"/>
    <w:rsid w:val="000E02C6"/>
    <w:rsid w:val="000E045E"/>
    <w:rsid w:val="000E519D"/>
    <w:rsid w:val="000F2C36"/>
    <w:rsid w:val="000F658B"/>
    <w:rsid w:val="000F737C"/>
    <w:rsid w:val="000F7737"/>
    <w:rsid w:val="0010344F"/>
    <w:rsid w:val="001067D8"/>
    <w:rsid w:val="00112689"/>
    <w:rsid w:val="00114041"/>
    <w:rsid w:val="001148B8"/>
    <w:rsid w:val="00117A66"/>
    <w:rsid w:val="00123760"/>
    <w:rsid w:val="001305D5"/>
    <w:rsid w:val="00142FDE"/>
    <w:rsid w:val="00145A38"/>
    <w:rsid w:val="001464B8"/>
    <w:rsid w:val="00147EBC"/>
    <w:rsid w:val="001504EE"/>
    <w:rsid w:val="001551C8"/>
    <w:rsid w:val="00161147"/>
    <w:rsid w:val="001616EA"/>
    <w:rsid w:val="00163439"/>
    <w:rsid w:val="001716B8"/>
    <w:rsid w:val="00173A4F"/>
    <w:rsid w:val="00174E29"/>
    <w:rsid w:val="00195403"/>
    <w:rsid w:val="00196CAE"/>
    <w:rsid w:val="001978D7"/>
    <w:rsid w:val="001B408A"/>
    <w:rsid w:val="001C0AD9"/>
    <w:rsid w:val="001C6AE3"/>
    <w:rsid w:val="001D2EE5"/>
    <w:rsid w:val="001D3F0F"/>
    <w:rsid w:val="001D4FAC"/>
    <w:rsid w:val="001D7225"/>
    <w:rsid w:val="001E0163"/>
    <w:rsid w:val="001E0FDA"/>
    <w:rsid w:val="001E329D"/>
    <w:rsid w:val="001E7109"/>
    <w:rsid w:val="001E7371"/>
    <w:rsid w:val="001F6545"/>
    <w:rsid w:val="001F6682"/>
    <w:rsid w:val="001F78A6"/>
    <w:rsid w:val="00200EC0"/>
    <w:rsid w:val="00206997"/>
    <w:rsid w:val="0021051C"/>
    <w:rsid w:val="00211796"/>
    <w:rsid w:val="0022191E"/>
    <w:rsid w:val="00230C46"/>
    <w:rsid w:val="00233D9B"/>
    <w:rsid w:val="002368C3"/>
    <w:rsid w:val="0024069F"/>
    <w:rsid w:val="00241D53"/>
    <w:rsid w:val="0024639A"/>
    <w:rsid w:val="002509D1"/>
    <w:rsid w:val="00251E64"/>
    <w:rsid w:val="0025460E"/>
    <w:rsid w:val="00257EE0"/>
    <w:rsid w:val="002649D7"/>
    <w:rsid w:val="00265AD8"/>
    <w:rsid w:val="0027511B"/>
    <w:rsid w:val="002763E6"/>
    <w:rsid w:val="002769B1"/>
    <w:rsid w:val="00277268"/>
    <w:rsid w:val="00277BB8"/>
    <w:rsid w:val="002804B3"/>
    <w:rsid w:val="0028185E"/>
    <w:rsid w:val="002835D1"/>
    <w:rsid w:val="00283878"/>
    <w:rsid w:val="002841B4"/>
    <w:rsid w:val="00287AD0"/>
    <w:rsid w:val="002A09FA"/>
    <w:rsid w:val="002A750B"/>
    <w:rsid w:val="002B15B9"/>
    <w:rsid w:val="002B3E47"/>
    <w:rsid w:val="002B3EEB"/>
    <w:rsid w:val="002C0D03"/>
    <w:rsid w:val="002C7346"/>
    <w:rsid w:val="002D0EBC"/>
    <w:rsid w:val="002D197A"/>
    <w:rsid w:val="002D2630"/>
    <w:rsid w:val="002D6D53"/>
    <w:rsid w:val="002E0B86"/>
    <w:rsid w:val="002F1FE3"/>
    <w:rsid w:val="002F5CA5"/>
    <w:rsid w:val="002F616E"/>
    <w:rsid w:val="0030661B"/>
    <w:rsid w:val="0031323D"/>
    <w:rsid w:val="0031651E"/>
    <w:rsid w:val="00316F8C"/>
    <w:rsid w:val="003209C7"/>
    <w:rsid w:val="0032389F"/>
    <w:rsid w:val="00326C57"/>
    <w:rsid w:val="00327B8A"/>
    <w:rsid w:val="003374BC"/>
    <w:rsid w:val="00350E60"/>
    <w:rsid w:val="00357803"/>
    <w:rsid w:val="00360DD7"/>
    <w:rsid w:val="0036136C"/>
    <w:rsid w:val="0037099C"/>
    <w:rsid w:val="00371769"/>
    <w:rsid w:val="00371C99"/>
    <w:rsid w:val="00381708"/>
    <w:rsid w:val="003863BA"/>
    <w:rsid w:val="00387F62"/>
    <w:rsid w:val="003916EA"/>
    <w:rsid w:val="003948C5"/>
    <w:rsid w:val="00396650"/>
    <w:rsid w:val="00397A32"/>
    <w:rsid w:val="003A2AC2"/>
    <w:rsid w:val="003A3E83"/>
    <w:rsid w:val="003A4DD4"/>
    <w:rsid w:val="003B162F"/>
    <w:rsid w:val="003B1C4E"/>
    <w:rsid w:val="003B2B9A"/>
    <w:rsid w:val="003B3ED5"/>
    <w:rsid w:val="003C2FC8"/>
    <w:rsid w:val="003C3719"/>
    <w:rsid w:val="003D10E1"/>
    <w:rsid w:val="003D14E0"/>
    <w:rsid w:val="003D4D40"/>
    <w:rsid w:val="003D5A29"/>
    <w:rsid w:val="003E6EB6"/>
    <w:rsid w:val="003F11B8"/>
    <w:rsid w:val="003F2141"/>
    <w:rsid w:val="003F244F"/>
    <w:rsid w:val="003F4910"/>
    <w:rsid w:val="003F5BC7"/>
    <w:rsid w:val="00413A85"/>
    <w:rsid w:val="00415E40"/>
    <w:rsid w:val="00415F17"/>
    <w:rsid w:val="00416994"/>
    <w:rsid w:val="00423451"/>
    <w:rsid w:val="0042685C"/>
    <w:rsid w:val="004279E0"/>
    <w:rsid w:val="0043073D"/>
    <w:rsid w:val="00434FEE"/>
    <w:rsid w:val="00442343"/>
    <w:rsid w:val="004426DF"/>
    <w:rsid w:val="00442FA8"/>
    <w:rsid w:val="0044722C"/>
    <w:rsid w:val="00451B22"/>
    <w:rsid w:val="00452EC4"/>
    <w:rsid w:val="00461655"/>
    <w:rsid w:val="00461FA8"/>
    <w:rsid w:val="00463F5B"/>
    <w:rsid w:val="00467DB6"/>
    <w:rsid w:val="00474C86"/>
    <w:rsid w:val="0047658B"/>
    <w:rsid w:val="00480ED5"/>
    <w:rsid w:val="0048609B"/>
    <w:rsid w:val="00491736"/>
    <w:rsid w:val="00495012"/>
    <w:rsid w:val="00495CCC"/>
    <w:rsid w:val="004969C0"/>
    <w:rsid w:val="004A5879"/>
    <w:rsid w:val="004A58D2"/>
    <w:rsid w:val="004A5FD4"/>
    <w:rsid w:val="004B0BC5"/>
    <w:rsid w:val="004B18FF"/>
    <w:rsid w:val="004B4EF7"/>
    <w:rsid w:val="004C17E3"/>
    <w:rsid w:val="004C2060"/>
    <w:rsid w:val="004C5D17"/>
    <w:rsid w:val="004D0C59"/>
    <w:rsid w:val="004D152A"/>
    <w:rsid w:val="004D272B"/>
    <w:rsid w:val="004D6954"/>
    <w:rsid w:val="004D7347"/>
    <w:rsid w:val="004E57DA"/>
    <w:rsid w:val="004E5CEC"/>
    <w:rsid w:val="004E7226"/>
    <w:rsid w:val="004F1AF0"/>
    <w:rsid w:val="004F6458"/>
    <w:rsid w:val="004F71A5"/>
    <w:rsid w:val="0051320E"/>
    <w:rsid w:val="00514C9A"/>
    <w:rsid w:val="0052016D"/>
    <w:rsid w:val="0052350A"/>
    <w:rsid w:val="00532F09"/>
    <w:rsid w:val="00535069"/>
    <w:rsid w:val="0053658F"/>
    <w:rsid w:val="00544EF9"/>
    <w:rsid w:val="00545066"/>
    <w:rsid w:val="00553DD7"/>
    <w:rsid w:val="00556575"/>
    <w:rsid w:val="00556659"/>
    <w:rsid w:val="00565133"/>
    <w:rsid w:val="00574775"/>
    <w:rsid w:val="00575FD3"/>
    <w:rsid w:val="005772EF"/>
    <w:rsid w:val="005857DE"/>
    <w:rsid w:val="00587C1C"/>
    <w:rsid w:val="00591D3A"/>
    <w:rsid w:val="0059450C"/>
    <w:rsid w:val="005974E7"/>
    <w:rsid w:val="005A065D"/>
    <w:rsid w:val="005A16A0"/>
    <w:rsid w:val="005A7ED7"/>
    <w:rsid w:val="005B0837"/>
    <w:rsid w:val="005B3BCB"/>
    <w:rsid w:val="005B7C4C"/>
    <w:rsid w:val="005C0D52"/>
    <w:rsid w:val="005C1630"/>
    <w:rsid w:val="005C284E"/>
    <w:rsid w:val="005C60DC"/>
    <w:rsid w:val="005C72BC"/>
    <w:rsid w:val="005D5650"/>
    <w:rsid w:val="005D77F2"/>
    <w:rsid w:val="005E1B08"/>
    <w:rsid w:val="005E3F3D"/>
    <w:rsid w:val="005F3FEE"/>
    <w:rsid w:val="005F5E03"/>
    <w:rsid w:val="00604DE9"/>
    <w:rsid w:val="006078B0"/>
    <w:rsid w:val="00613933"/>
    <w:rsid w:val="0061463E"/>
    <w:rsid w:val="006176EF"/>
    <w:rsid w:val="00617BF9"/>
    <w:rsid w:val="00623AA3"/>
    <w:rsid w:val="00624A90"/>
    <w:rsid w:val="00627439"/>
    <w:rsid w:val="00632F28"/>
    <w:rsid w:val="00633D9A"/>
    <w:rsid w:val="006356E9"/>
    <w:rsid w:val="006403BC"/>
    <w:rsid w:val="00640CA5"/>
    <w:rsid w:val="0065371D"/>
    <w:rsid w:val="00653CCD"/>
    <w:rsid w:val="00667FDB"/>
    <w:rsid w:val="006706BA"/>
    <w:rsid w:val="00672498"/>
    <w:rsid w:val="00672F5D"/>
    <w:rsid w:val="00684DA1"/>
    <w:rsid w:val="00691546"/>
    <w:rsid w:val="0069321A"/>
    <w:rsid w:val="00695C5D"/>
    <w:rsid w:val="006A0527"/>
    <w:rsid w:val="006A1E19"/>
    <w:rsid w:val="006A37BF"/>
    <w:rsid w:val="006A447B"/>
    <w:rsid w:val="006A5BFC"/>
    <w:rsid w:val="006A69CA"/>
    <w:rsid w:val="006A7577"/>
    <w:rsid w:val="006A7AA2"/>
    <w:rsid w:val="006B5180"/>
    <w:rsid w:val="006C0C10"/>
    <w:rsid w:val="006C1F17"/>
    <w:rsid w:val="006C4D22"/>
    <w:rsid w:val="006E145F"/>
    <w:rsid w:val="006E2B6D"/>
    <w:rsid w:val="006E6ED4"/>
    <w:rsid w:val="006F19F2"/>
    <w:rsid w:val="006F5E7C"/>
    <w:rsid w:val="006F6013"/>
    <w:rsid w:val="00701419"/>
    <w:rsid w:val="00710F51"/>
    <w:rsid w:val="007126F6"/>
    <w:rsid w:val="00721D55"/>
    <w:rsid w:val="00725357"/>
    <w:rsid w:val="00727F30"/>
    <w:rsid w:val="00741DF1"/>
    <w:rsid w:val="0075593A"/>
    <w:rsid w:val="00761AEC"/>
    <w:rsid w:val="00764052"/>
    <w:rsid w:val="00765EB1"/>
    <w:rsid w:val="00771C1B"/>
    <w:rsid w:val="007733E2"/>
    <w:rsid w:val="00773FCD"/>
    <w:rsid w:val="007808CE"/>
    <w:rsid w:val="0078312C"/>
    <w:rsid w:val="0078375C"/>
    <w:rsid w:val="00783AF3"/>
    <w:rsid w:val="00783ED8"/>
    <w:rsid w:val="00785122"/>
    <w:rsid w:val="00786CFC"/>
    <w:rsid w:val="00790EB6"/>
    <w:rsid w:val="007954E8"/>
    <w:rsid w:val="00797139"/>
    <w:rsid w:val="007A223E"/>
    <w:rsid w:val="007A253D"/>
    <w:rsid w:val="007A43B0"/>
    <w:rsid w:val="007A4988"/>
    <w:rsid w:val="007A6392"/>
    <w:rsid w:val="007A6ED3"/>
    <w:rsid w:val="007B018E"/>
    <w:rsid w:val="007B23E9"/>
    <w:rsid w:val="007B51F6"/>
    <w:rsid w:val="007C1D60"/>
    <w:rsid w:val="007D2D39"/>
    <w:rsid w:val="007D3E8F"/>
    <w:rsid w:val="007D6302"/>
    <w:rsid w:val="007D749F"/>
    <w:rsid w:val="007D795C"/>
    <w:rsid w:val="007E1698"/>
    <w:rsid w:val="007E26DC"/>
    <w:rsid w:val="007E36B2"/>
    <w:rsid w:val="007F23B6"/>
    <w:rsid w:val="007F25B6"/>
    <w:rsid w:val="007F316A"/>
    <w:rsid w:val="007F41AE"/>
    <w:rsid w:val="007F4A26"/>
    <w:rsid w:val="007F588A"/>
    <w:rsid w:val="007F70F3"/>
    <w:rsid w:val="007F7255"/>
    <w:rsid w:val="00811C35"/>
    <w:rsid w:val="00817F15"/>
    <w:rsid w:val="0082113E"/>
    <w:rsid w:val="00824ADA"/>
    <w:rsid w:val="008253E3"/>
    <w:rsid w:val="00825AEC"/>
    <w:rsid w:val="0082735A"/>
    <w:rsid w:val="008277D5"/>
    <w:rsid w:val="0083201E"/>
    <w:rsid w:val="00836D1C"/>
    <w:rsid w:val="00836EE7"/>
    <w:rsid w:val="00843F7D"/>
    <w:rsid w:val="0084417F"/>
    <w:rsid w:val="00846E02"/>
    <w:rsid w:val="008510E9"/>
    <w:rsid w:val="00853645"/>
    <w:rsid w:val="00860EA8"/>
    <w:rsid w:val="00862361"/>
    <w:rsid w:val="0086585A"/>
    <w:rsid w:val="00872537"/>
    <w:rsid w:val="00872F6F"/>
    <w:rsid w:val="00873CEF"/>
    <w:rsid w:val="00875C78"/>
    <w:rsid w:val="00877BA9"/>
    <w:rsid w:val="00880763"/>
    <w:rsid w:val="00880836"/>
    <w:rsid w:val="00882F02"/>
    <w:rsid w:val="00894329"/>
    <w:rsid w:val="0089675C"/>
    <w:rsid w:val="00896F48"/>
    <w:rsid w:val="008A5FF7"/>
    <w:rsid w:val="008B19B2"/>
    <w:rsid w:val="008B1E79"/>
    <w:rsid w:val="008B2CF2"/>
    <w:rsid w:val="008B3B2D"/>
    <w:rsid w:val="008B4449"/>
    <w:rsid w:val="008B48E3"/>
    <w:rsid w:val="008C0AD8"/>
    <w:rsid w:val="008C3952"/>
    <w:rsid w:val="008C73AB"/>
    <w:rsid w:val="008D2A47"/>
    <w:rsid w:val="008D76FD"/>
    <w:rsid w:val="008D7C90"/>
    <w:rsid w:val="008E07F9"/>
    <w:rsid w:val="008E239F"/>
    <w:rsid w:val="008E4879"/>
    <w:rsid w:val="008E7E30"/>
    <w:rsid w:val="00900FC9"/>
    <w:rsid w:val="0090346A"/>
    <w:rsid w:val="009035DF"/>
    <w:rsid w:val="00904B49"/>
    <w:rsid w:val="00905501"/>
    <w:rsid w:val="00907D81"/>
    <w:rsid w:val="00910B2F"/>
    <w:rsid w:val="009208D7"/>
    <w:rsid w:val="00922A04"/>
    <w:rsid w:val="00923C5F"/>
    <w:rsid w:val="00923FB2"/>
    <w:rsid w:val="00924ABC"/>
    <w:rsid w:val="00925368"/>
    <w:rsid w:val="0093389B"/>
    <w:rsid w:val="00936098"/>
    <w:rsid w:val="009401D2"/>
    <w:rsid w:val="009412D7"/>
    <w:rsid w:val="009430C5"/>
    <w:rsid w:val="009436DB"/>
    <w:rsid w:val="0094420C"/>
    <w:rsid w:val="00944A16"/>
    <w:rsid w:val="00944EFC"/>
    <w:rsid w:val="009528F9"/>
    <w:rsid w:val="00953240"/>
    <w:rsid w:val="00956042"/>
    <w:rsid w:val="009654CF"/>
    <w:rsid w:val="0097159F"/>
    <w:rsid w:val="00971663"/>
    <w:rsid w:val="00975103"/>
    <w:rsid w:val="0097739D"/>
    <w:rsid w:val="009847F7"/>
    <w:rsid w:val="00985382"/>
    <w:rsid w:val="009909E3"/>
    <w:rsid w:val="009944E5"/>
    <w:rsid w:val="009A38E7"/>
    <w:rsid w:val="009A4A4A"/>
    <w:rsid w:val="009A5031"/>
    <w:rsid w:val="009A5766"/>
    <w:rsid w:val="009A6358"/>
    <w:rsid w:val="009A7D7E"/>
    <w:rsid w:val="009B0579"/>
    <w:rsid w:val="009B21AD"/>
    <w:rsid w:val="009B4F72"/>
    <w:rsid w:val="009C3261"/>
    <w:rsid w:val="009C4BBA"/>
    <w:rsid w:val="009C5275"/>
    <w:rsid w:val="009C5335"/>
    <w:rsid w:val="009D409B"/>
    <w:rsid w:val="009D59E0"/>
    <w:rsid w:val="009D7CE4"/>
    <w:rsid w:val="009E0DF5"/>
    <w:rsid w:val="009F2ACC"/>
    <w:rsid w:val="009F39F4"/>
    <w:rsid w:val="009F5F38"/>
    <w:rsid w:val="00A01DA4"/>
    <w:rsid w:val="00A11B0C"/>
    <w:rsid w:val="00A13A21"/>
    <w:rsid w:val="00A13AFC"/>
    <w:rsid w:val="00A13EE1"/>
    <w:rsid w:val="00A13F6A"/>
    <w:rsid w:val="00A15BC0"/>
    <w:rsid w:val="00A20330"/>
    <w:rsid w:val="00A205EC"/>
    <w:rsid w:val="00A20F7F"/>
    <w:rsid w:val="00A24937"/>
    <w:rsid w:val="00A25C98"/>
    <w:rsid w:val="00A329D6"/>
    <w:rsid w:val="00A3687B"/>
    <w:rsid w:val="00A41786"/>
    <w:rsid w:val="00A418E9"/>
    <w:rsid w:val="00A429A1"/>
    <w:rsid w:val="00A45E67"/>
    <w:rsid w:val="00A51C20"/>
    <w:rsid w:val="00A573BB"/>
    <w:rsid w:val="00A574AC"/>
    <w:rsid w:val="00A57FD2"/>
    <w:rsid w:val="00A61B63"/>
    <w:rsid w:val="00A621D8"/>
    <w:rsid w:val="00A627E6"/>
    <w:rsid w:val="00A64D1D"/>
    <w:rsid w:val="00A65EB9"/>
    <w:rsid w:val="00A67C96"/>
    <w:rsid w:val="00A76C42"/>
    <w:rsid w:val="00A801F5"/>
    <w:rsid w:val="00A82BCB"/>
    <w:rsid w:val="00A85A9D"/>
    <w:rsid w:val="00A9269F"/>
    <w:rsid w:val="00AA07F1"/>
    <w:rsid w:val="00AB0AF3"/>
    <w:rsid w:val="00AB54E1"/>
    <w:rsid w:val="00AC5473"/>
    <w:rsid w:val="00AC5F2D"/>
    <w:rsid w:val="00AD3677"/>
    <w:rsid w:val="00AD529E"/>
    <w:rsid w:val="00AE13BD"/>
    <w:rsid w:val="00AE24DD"/>
    <w:rsid w:val="00AE3965"/>
    <w:rsid w:val="00AE51F6"/>
    <w:rsid w:val="00AE7C60"/>
    <w:rsid w:val="00AF1CB5"/>
    <w:rsid w:val="00AF1F5D"/>
    <w:rsid w:val="00B02717"/>
    <w:rsid w:val="00B040C3"/>
    <w:rsid w:val="00B060ED"/>
    <w:rsid w:val="00B06FC8"/>
    <w:rsid w:val="00B12639"/>
    <w:rsid w:val="00B17DF5"/>
    <w:rsid w:val="00B216E8"/>
    <w:rsid w:val="00B21CF0"/>
    <w:rsid w:val="00B31166"/>
    <w:rsid w:val="00B312F0"/>
    <w:rsid w:val="00B34FDE"/>
    <w:rsid w:val="00B427C3"/>
    <w:rsid w:val="00B45815"/>
    <w:rsid w:val="00B47610"/>
    <w:rsid w:val="00B50CFE"/>
    <w:rsid w:val="00B52EB3"/>
    <w:rsid w:val="00B65E1D"/>
    <w:rsid w:val="00B7324E"/>
    <w:rsid w:val="00B85547"/>
    <w:rsid w:val="00B87309"/>
    <w:rsid w:val="00B96F92"/>
    <w:rsid w:val="00BA467C"/>
    <w:rsid w:val="00BB6A74"/>
    <w:rsid w:val="00BC2BC3"/>
    <w:rsid w:val="00BC6D70"/>
    <w:rsid w:val="00BD0092"/>
    <w:rsid w:val="00BD06EA"/>
    <w:rsid w:val="00BD392D"/>
    <w:rsid w:val="00BE12CC"/>
    <w:rsid w:val="00BE3638"/>
    <w:rsid w:val="00BF1000"/>
    <w:rsid w:val="00BF36BA"/>
    <w:rsid w:val="00BF44CF"/>
    <w:rsid w:val="00C00B2C"/>
    <w:rsid w:val="00C03B91"/>
    <w:rsid w:val="00C05C30"/>
    <w:rsid w:val="00C21074"/>
    <w:rsid w:val="00C21A51"/>
    <w:rsid w:val="00C222FC"/>
    <w:rsid w:val="00C22D59"/>
    <w:rsid w:val="00C23715"/>
    <w:rsid w:val="00C426D8"/>
    <w:rsid w:val="00C53778"/>
    <w:rsid w:val="00C57195"/>
    <w:rsid w:val="00C574A3"/>
    <w:rsid w:val="00C61998"/>
    <w:rsid w:val="00C625C8"/>
    <w:rsid w:val="00C6642B"/>
    <w:rsid w:val="00C718E8"/>
    <w:rsid w:val="00C72027"/>
    <w:rsid w:val="00C77E83"/>
    <w:rsid w:val="00C81542"/>
    <w:rsid w:val="00C909BD"/>
    <w:rsid w:val="00CA1672"/>
    <w:rsid w:val="00CA1763"/>
    <w:rsid w:val="00CA4557"/>
    <w:rsid w:val="00CA6A11"/>
    <w:rsid w:val="00CB36F6"/>
    <w:rsid w:val="00CC05EF"/>
    <w:rsid w:val="00CC3DFA"/>
    <w:rsid w:val="00CD5395"/>
    <w:rsid w:val="00CD7456"/>
    <w:rsid w:val="00CE176D"/>
    <w:rsid w:val="00CE3CAC"/>
    <w:rsid w:val="00CE7BAE"/>
    <w:rsid w:val="00CF0E75"/>
    <w:rsid w:val="00D00D9E"/>
    <w:rsid w:val="00D048EB"/>
    <w:rsid w:val="00D22AAD"/>
    <w:rsid w:val="00D25133"/>
    <w:rsid w:val="00D25A0D"/>
    <w:rsid w:val="00D27F69"/>
    <w:rsid w:val="00D30FA6"/>
    <w:rsid w:val="00D3133B"/>
    <w:rsid w:val="00D314D0"/>
    <w:rsid w:val="00D31B37"/>
    <w:rsid w:val="00D32280"/>
    <w:rsid w:val="00D36F86"/>
    <w:rsid w:val="00D41002"/>
    <w:rsid w:val="00D41B34"/>
    <w:rsid w:val="00D427A0"/>
    <w:rsid w:val="00D42FB2"/>
    <w:rsid w:val="00D45C58"/>
    <w:rsid w:val="00D50E92"/>
    <w:rsid w:val="00D52F71"/>
    <w:rsid w:val="00D563AB"/>
    <w:rsid w:val="00D607CB"/>
    <w:rsid w:val="00D64AE8"/>
    <w:rsid w:val="00D66162"/>
    <w:rsid w:val="00D70B7D"/>
    <w:rsid w:val="00D84E6A"/>
    <w:rsid w:val="00D8615B"/>
    <w:rsid w:val="00D86273"/>
    <w:rsid w:val="00D87ECB"/>
    <w:rsid w:val="00DA2CA6"/>
    <w:rsid w:val="00DA4128"/>
    <w:rsid w:val="00DB0C0A"/>
    <w:rsid w:val="00DB0F1E"/>
    <w:rsid w:val="00DB125F"/>
    <w:rsid w:val="00DC72B6"/>
    <w:rsid w:val="00DD71DD"/>
    <w:rsid w:val="00DE1430"/>
    <w:rsid w:val="00DE1561"/>
    <w:rsid w:val="00DE3254"/>
    <w:rsid w:val="00DE342E"/>
    <w:rsid w:val="00DE4292"/>
    <w:rsid w:val="00DE72F0"/>
    <w:rsid w:val="00DF25C3"/>
    <w:rsid w:val="00DF370B"/>
    <w:rsid w:val="00E0025A"/>
    <w:rsid w:val="00E066CC"/>
    <w:rsid w:val="00E075FD"/>
    <w:rsid w:val="00E101B0"/>
    <w:rsid w:val="00E10F36"/>
    <w:rsid w:val="00E178A4"/>
    <w:rsid w:val="00E303E0"/>
    <w:rsid w:val="00E354B2"/>
    <w:rsid w:val="00E365D6"/>
    <w:rsid w:val="00E420AA"/>
    <w:rsid w:val="00E427E1"/>
    <w:rsid w:val="00E50719"/>
    <w:rsid w:val="00E52C90"/>
    <w:rsid w:val="00E5382B"/>
    <w:rsid w:val="00E62C42"/>
    <w:rsid w:val="00E648A8"/>
    <w:rsid w:val="00E66BEB"/>
    <w:rsid w:val="00E70975"/>
    <w:rsid w:val="00E717B7"/>
    <w:rsid w:val="00E728FB"/>
    <w:rsid w:val="00E72B30"/>
    <w:rsid w:val="00E7685C"/>
    <w:rsid w:val="00E77C6C"/>
    <w:rsid w:val="00E803D4"/>
    <w:rsid w:val="00E831A0"/>
    <w:rsid w:val="00E835B9"/>
    <w:rsid w:val="00E86C57"/>
    <w:rsid w:val="00E92D4F"/>
    <w:rsid w:val="00E97A73"/>
    <w:rsid w:val="00EA088E"/>
    <w:rsid w:val="00EA1EA7"/>
    <w:rsid w:val="00EA4F50"/>
    <w:rsid w:val="00EB3448"/>
    <w:rsid w:val="00EB3E77"/>
    <w:rsid w:val="00EB5877"/>
    <w:rsid w:val="00EC7044"/>
    <w:rsid w:val="00ED0863"/>
    <w:rsid w:val="00ED2157"/>
    <w:rsid w:val="00ED5888"/>
    <w:rsid w:val="00EE08F8"/>
    <w:rsid w:val="00EE2308"/>
    <w:rsid w:val="00EE4267"/>
    <w:rsid w:val="00EE57F4"/>
    <w:rsid w:val="00EE5B83"/>
    <w:rsid w:val="00EF1094"/>
    <w:rsid w:val="00EF2E0D"/>
    <w:rsid w:val="00EF373E"/>
    <w:rsid w:val="00EF4E7F"/>
    <w:rsid w:val="00F06FDB"/>
    <w:rsid w:val="00F163AB"/>
    <w:rsid w:val="00F17447"/>
    <w:rsid w:val="00F21CDF"/>
    <w:rsid w:val="00F22ED4"/>
    <w:rsid w:val="00F23C97"/>
    <w:rsid w:val="00F249CA"/>
    <w:rsid w:val="00F33B7C"/>
    <w:rsid w:val="00F36CA0"/>
    <w:rsid w:val="00F50C1B"/>
    <w:rsid w:val="00F5358C"/>
    <w:rsid w:val="00F54BE8"/>
    <w:rsid w:val="00F54EA6"/>
    <w:rsid w:val="00F570EB"/>
    <w:rsid w:val="00F60D9E"/>
    <w:rsid w:val="00F67046"/>
    <w:rsid w:val="00F700B4"/>
    <w:rsid w:val="00F71E11"/>
    <w:rsid w:val="00F73143"/>
    <w:rsid w:val="00F73B7A"/>
    <w:rsid w:val="00F74CA4"/>
    <w:rsid w:val="00F76B0F"/>
    <w:rsid w:val="00F771F7"/>
    <w:rsid w:val="00F81D47"/>
    <w:rsid w:val="00F8316A"/>
    <w:rsid w:val="00F84C99"/>
    <w:rsid w:val="00F85548"/>
    <w:rsid w:val="00F85EFF"/>
    <w:rsid w:val="00F8663A"/>
    <w:rsid w:val="00F8756E"/>
    <w:rsid w:val="00F878EB"/>
    <w:rsid w:val="00F9626C"/>
    <w:rsid w:val="00FB1D68"/>
    <w:rsid w:val="00FB4B90"/>
    <w:rsid w:val="00FB583F"/>
    <w:rsid w:val="00FB673A"/>
    <w:rsid w:val="00FC6350"/>
    <w:rsid w:val="00FD1E5D"/>
    <w:rsid w:val="00FD40A5"/>
    <w:rsid w:val="00FF385A"/>
    <w:rsid w:val="00FF45FC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716B"/>
  <w15:docId w15:val="{DF3F700C-3B3B-4094-9453-B73B3C6E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32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A06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A06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A065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065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A065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65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2A47"/>
  </w:style>
  <w:style w:type="paragraph" w:styleId="ad">
    <w:name w:val="footer"/>
    <w:basedOn w:val="a"/>
    <w:link w:val="ae"/>
    <w:uiPriority w:val="99"/>
    <w:unhideWhenUsed/>
    <w:rsid w:val="008D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2A47"/>
  </w:style>
  <w:style w:type="character" w:styleId="af">
    <w:name w:val="Hyperlink"/>
    <w:basedOn w:val="a0"/>
    <w:uiPriority w:val="99"/>
    <w:unhideWhenUsed/>
    <w:rsid w:val="00F54EA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73CE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1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harStyle13">
    <w:name w:val="Char Style 13"/>
    <w:basedOn w:val="a0"/>
    <w:link w:val="Style12"/>
    <w:uiPriority w:val="99"/>
    <w:locked/>
    <w:rsid w:val="00691546"/>
    <w:rPr>
      <w:rFonts w:cs="Times New Roman"/>
      <w:b/>
      <w:bCs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91546"/>
    <w:pPr>
      <w:widowControl w:val="0"/>
      <w:shd w:val="clear" w:color="auto" w:fill="FFFFFF"/>
      <w:spacing w:after="780" w:line="324" w:lineRule="exact"/>
      <w:jc w:val="center"/>
    </w:pPr>
    <w:rPr>
      <w:rFonts w:cs="Times New Roman"/>
      <w:b/>
      <w:bCs/>
    </w:rPr>
  </w:style>
  <w:style w:type="paragraph" w:styleId="af1">
    <w:name w:val="Revision"/>
    <w:hidden/>
    <w:uiPriority w:val="99"/>
    <w:semiHidden/>
    <w:rsid w:val="00386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gov.ru/opend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EC43-51FF-485B-B3F1-1D14D6F4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Черникова Елена Александровна</dc:creator>
  <cp:lastModifiedBy>Баталов Павел Алексеевич</cp:lastModifiedBy>
  <cp:revision>8</cp:revision>
  <cp:lastPrinted>2021-01-11T14:55:00Z</cp:lastPrinted>
  <dcterms:created xsi:type="dcterms:W3CDTF">2025-12-25T14:40:00Z</dcterms:created>
  <dcterms:modified xsi:type="dcterms:W3CDTF">2025-12-25T16:21:00Z</dcterms:modified>
</cp:coreProperties>
</file>