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44" w:rsidRDefault="002C50DF" w:rsidP="002C50DF">
      <w:pPr>
        <w:tabs>
          <w:tab w:val="left" w:pos="3464"/>
        </w:tabs>
        <w:spacing w:before="0" w:after="0" w:line="240" w:lineRule="auto"/>
        <w:jc w:val="center"/>
        <w:rPr>
          <w:sz w:val="28"/>
        </w:rPr>
      </w:pPr>
      <w:r>
        <w:rPr>
          <w:sz w:val="28"/>
        </w:rPr>
        <w:t>Письмо Минфина России от 23.01.2026 № 03-11-09/4303</w:t>
      </w:r>
    </w:p>
    <w:p w:rsidR="002C50DF" w:rsidRDefault="002C50DF" w:rsidP="002C50DF">
      <w:pPr>
        <w:tabs>
          <w:tab w:val="left" w:pos="3464"/>
        </w:tabs>
        <w:spacing w:before="0" w:after="0" w:line="240" w:lineRule="auto"/>
        <w:rPr>
          <w:sz w:val="28"/>
        </w:rPr>
      </w:pPr>
      <w:bookmarkStart w:id="0" w:name="_GoBack"/>
      <w:bookmarkEnd w:id="0"/>
    </w:p>
    <w:p w:rsidR="002C50DF" w:rsidRPr="002C50DF" w:rsidRDefault="002C50DF" w:rsidP="002C50DF">
      <w:pPr>
        <w:tabs>
          <w:tab w:val="left" w:pos="3464"/>
        </w:tabs>
        <w:spacing w:before="0" w:after="0" w:line="240" w:lineRule="auto"/>
        <w:jc w:val="center"/>
        <w:rPr>
          <w:sz w:val="28"/>
        </w:rPr>
      </w:pPr>
      <w:r w:rsidRPr="002C50DF">
        <w:rPr>
          <w:sz w:val="28"/>
        </w:rPr>
        <w:t xml:space="preserve">"О порядке установления субъектами Российской Федерации пониженных налоговых ставок по налогу, уплачиваемому в связи </w:t>
      </w:r>
    </w:p>
    <w:p w:rsidR="002C50DF" w:rsidRDefault="002C50DF" w:rsidP="002C50DF">
      <w:pPr>
        <w:tabs>
          <w:tab w:val="left" w:pos="3464"/>
        </w:tabs>
        <w:spacing w:before="0" w:after="0" w:line="240" w:lineRule="auto"/>
        <w:jc w:val="center"/>
        <w:rPr>
          <w:sz w:val="28"/>
        </w:rPr>
      </w:pPr>
      <w:r w:rsidRPr="002C50DF">
        <w:rPr>
          <w:sz w:val="28"/>
        </w:rPr>
        <w:t>с применением упрощенной системы налогообложения"</w:t>
      </w:r>
    </w:p>
    <w:p w:rsidR="002C50DF" w:rsidRDefault="002C50DF" w:rsidP="00447980">
      <w:pPr>
        <w:tabs>
          <w:tab w:val="left" w:pos="3464"/>
        </w:tabs>
        <w:spacing w:before="0" w:after="0" w:line="240" w:lineRule="auto"/>
        <w:jc w:val="both"/>
        <w:rPr>
          <w:sz w:val="28"/>
        </w:rPr>
      </w:pPr>
    </w:p>
    <w:p w:rsidR="00577BE4" w:rsidRDefault="00577BE4" w:rsidP="00577BE4">
      <w:pPr>
        <w:spacing w:before="0" w:after="0" w:line="240" w:lineRule="auto"/>
        <w:ind w:firstLine="708"/>
        <w:jc w:val="both"/>
        <w:rPr>
          <w:sz w:val="28"/>
        </w:rPr>
      </w:pPr>
      <w:r>
        <w:rPr>
          <w:sz w:val="28"/>
        </w:rPr>
        <w:t>В связи с указанным письмом ФНС России по вопросу принятия</w:t>
      </w:r>
      <w:r w:rsidRPr="00641A9D">
        <w:rPr>
          <w:sz w:val="28"/>
        </w:rPr>
        <w:t xml:space="preserve"> Федерального закона от 28.11.2025 №</w:t>
      </w:r>
      <w:r>
        <w:rPr>
          <w:sz w:val="28"/>
        </w:rPr>
        <w:t> </w:t>
      </w:r>
      <w:r w:rsidRPr="00641A9D">
        <w:rPr>
          <w:sz w:val="28"/>
        </w:rPr>
        <w:t>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</w:t>
      </w:r>
      <w:r>
        <w:rPr>
          <w:sz w:val="28"/>
        </w:rPr>
        <w:t xml:space="preserve">и» </w:t>
      </w:r>
      <w:r w:rsidR="00EC09D5">
        <w:rPr>
          <w:sz w:val="28"/>
        </w:rPr>
        <w:br/>
      </w:r>
      <w:r>
        <w:rPr>
          <w:sz w:val="28"/>
        </w:rPr>
        <w:t>(далее – Федеральный закон № </w:t>
      </w:r>
      <w:r w:rsidRPr="00641A9D">
        <w:rPr>
          <w:sz w:val="28"/>
        </w:rPr>
        <w:t xml:space="preserve">425-ФЗ), предусматривающего внесение изменений </w:t>
      </w:r>
      <w:r>
        <w:rPr>
          <w:sz w:val="28"/>
        </w:rPr>
        <w:br/>
      </w:r>
      <w:r w:rsidR="00D52008">
        <w:rPr>
          <w:sz w:val="28"/>
        </w:rPr>
        <w:t>в положения главы 26</w:t>
      </w:r>
      <w:r w:rsidRPr="00D52008">
        <w:rPr>
          <w:sz w:val="28"/>
          <w:vertAlign w:val="superscript"/>
        </w:rPr>
        <w:t>2</w:t>
      </w:r>
      <w:r w:rsidRPr="00641A9D">
        <w:rPr>
          <w:sz w:val="28"/>
        </w:rPr>
        <w:t xml:space="preserve"> Налогового кодекса Российской Федерации (далее – Кодекс), </w:t>
      </w:r>
      <w:r>
        <w:rPr>
          <w:sz w:val="28"/>
        </w:rPr>
        <w:t xml:space="preserve">Департамент налоговой политики </w:t>
      </w:r>
      <w:r w:rsidRPr="00641A9D">
        <w:rPr>
          <w:sz w:val="28"/>
        </w:rPr>
        <w:t>сообщает следующее</w:t>
      </w:r>
      <w:r w:rsidR="00832F24">
        <w:rPr>
          <w:sz w:val="28"/>
        </w:rPr>
        <w:t>.</w:t>
      </w:r>
    </w:p>
    <w:p w:rsidR="009354A7" w:rsidRPr="004A2E06" w:rsidRDefault="009354A7" w:rsidP="0093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Согласно абзацу второму пункта 1 статьи 346</w:t>
      </w:r>
      <w:r>
        <w:rPr>
          <w:sz w:val="28"/>
          <w:vertAlign w:val="superscript"/>
        </w:rPr>
        <w:t>20</w:t>
      </w:r>
      <w:r w:rsidR="00D52008">
        <w:rPr>
          <w:sz w:val="28"/>
        </w:rPr>
        <w:t xml:space="preserve"> </w:t>
      </w:r>
      <w:r>
        <w:rPr>
          <w:sz w:val="28"/>
        </w:rPr>
        <w:t>Кодекса (в редакции Федераль</w:t>
      </w:r>
      <w:r w:rsidR="00D52008">
        <w:rPr>
          <w:sz w:val="28"/>
        </w:rPr>
        <w:t>ного закона № </w:t>
      </w:r>
      <w:r>
        <w:rPr>
          <w:sz w:val="28"/>
        </w:rPr>
        <w:t xml:space="preserve">425-ФЗ, вступившей в силу с 01.01.2026) законами субъектов Российской Федерации </w:t>
      </w:r>
      <w:r w:rsidRPr="008751AD">
        <w:rPr>
          <w:sz w:val="28"/>
        </w:rPr>
        <w:t xml:space="preserve">могут быть установлены налоговые ставки </w:t>
      </w:r>
      <w:r>
        <w:rPr>
          <w:sz w:val="28"/>
        </w:rPr>
        <w:t>по налогу, уплачиваемому в связи с применением упрощенной системы налогообложения,</w:t>
      </w:r>
      <w:r w:rsidR="00D52008">
        <w:rPr>
          <w:sz w:val="28"/>
        </w:rPr>
        <w:t xml:space="preserve"> (далее – УСН) </w:t>
      </w:r>
      <w:r>
        <w:rPr>
          <w:sz w:val="28"/>
        </w:rPr>
        <w:t xml:space="preserve">в пределах от 1 до 6 процентов </w:t>
      </w:r>
      <w:r w:rsidRPr="005D1C90">
        <w:rPr>
          <w:iCs/>
          <w:sz w:val="28"/>
        </w:rPr>
        <w:t>в случае, если объектом налогообложения являютс</w:t>
      </w:r>
      <w:r>
        <w:rPr>
          <w:iCs/>
          <w:sz w:val="28"/>
        </w:rPr>
        <w:t>я доходы</w:t>
      </w:r>
      <w:r>
        <w:rPr>
          <w:sz w:val="28"/>
        </w:rPr>
        <w:t xml:space="preserve">, </w:t>
      </w:r>
      <w:r w:rsidRPr="004A2E06">
        <w:rPr>
          <w:sz w:val="28"/>
        </w:rPr>
        <w:t>для налогоплательщиков, осуществляющих определяемые Правительством Российской Федерации отдельные виды экономической деятельности и отвечающих критериям, установленным Правительством Российской Федерации.</w:t>
      </w:r>
    </w:p>
    <w:p w:rsidR="009354A7" w:rsidRDefault="009354A7" w:rsidP="0093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Аналогичные положения содержатся в абзаце втором пункта 2 и абзаце первом пункта 4 статьи 346</w:t>
      </w:r>
      <w:r>
        <w:rPr>
          <w:sz w:val="28"/>
          <w:vertAlign w:val="superscript"/>
        </w:rPr>
        <w:t>20</w:t>
      </w:r>
      <w:r>
        <w:rPr>
          <w:sz w:val="28"/>
        </w:rPr>
        <w:t xml:space="preserve"> Кодекса (в</w:t>
      </w:r>
      <w:r w:rsidR="00D52008">
        <w:rPr>
          <w:sz w:val="28"/>
        </w:rPr>
        <w:t xml:space="preserve"> редакции Федерального закона № </w:t>
      </w:r>
      <w:r>
        <w:rPr>
          <w:sz w:val="28"/>
        </w:rPr>
        <w:t>425-ФЗ, вступившей в силу с 01.01.2026).</w:t>
      </w:r>
    </w:p>
    <w:p w:rsidR="009354A7" w:rsidRDefault="009354A7" w:rsidP="009354A7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 xml:space="preserve">Перечень видов экономической деятельности, осуществляемой налогоплательщиками, применяющими </w:t>
      </w:r>
      <w:r w:rsidR="00D52008">
        <w:rPr>
          <w:sz w:val="28"/>
        </w:rPr>
        <w:t>УСН</w:t>
      </w:r>
      <w:r>
        <w:rPr>
          <w:sz w:val="28"/>
        </w:rPr>
        <w:t xml:space="preserve">, для которых законами субъектов Российской Федерации могут быть установлены налоговые ставки по налогу, уплачиваемому в связи с применением </w:t>
      </w:r>
      <w:r w:rsidR="00D52008">
        <w:rPr>
          <w:sz w:val="28"/>
        </w:rPr>
        <w:t>УСН</w:t>
      </w:r>
      <w:r w:rsidR="00402775">
        <w:rPr>
          <w:sz w:val="28"/>
        </w:rPr>
        <w:t xml:space="preserve"> на 2026 год</w:t>
      </w:r>
      <w:r>
        <w:rPr>
          <w:sz w:val="28"/>
        </w:rPr>
        <w:t xml:space="preserve">, утвержден </w:t>
      </w:r>
      <w:r w:rsidR="00D52008">
        <w:rPr>
          <w:sz w:val="28"/>
        </w:rPr>
        <w:br/>
      </w:r>
      <w:r>
        <w:rPr>
          <w:sz w:val="28"/>
        </w:rPr>
        <w:t>распоряжением Правительства Российской Федерации от 30.12.2025 №</w:t>
      </w:r>
      <w:r w:rsidR="00D52008">
        <w:rPr>
          <w:sz w:val="28"/>
        </w:rPr>
        <w:t> </w:t>
      </w:r>
      <w:r>
        <w:rPr>
          <w:sz w:val="28"/>
        </w:rPr>
        <w:t xml:space="preserve">4176-р </w:t>
      </w:r>
      <w:r w:rsidR="00D52008">
        <w:rPr>
          <w:sz w:val="28"/>
        </w:rPr>
        <w:br/>
      </w:r>
      <w:r>
        <w:rPr>
          <w:sz w:val="28"/>
        </w:rPr>
        <w:t>(далее соответственно – Перечень, распоряжение № 4176-р).</w:t>
      </w:r>
    </w:p>
    <w:p w:rsidR="009354A7" w:rsidRDefault="005A2A33" w:rsidP="00935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Также распоряжением № </w:t>
      </w:r>
      <w:r w:rsidR="009354A7">
        <w:rPr>
          <w:sz w:val="28"/>
        </w:rPr>
        <w:t xml:space="preserve">4176-р установлен критерий, которому должны отвечать налогоплательщики, применяющие </w:t>
      </w:r>
      <w:r w:rsidR="00D52008">
        <w:rPr>
          <w:sz w:val="28"/>
        </w:rPr>
        <w:t>УСН</w:t>
      </w:r>
      <w:r w:rsidR="009354A7">
        <w:rPr>
          <w:sz w:val="28"/>
        </w:rPr>
        <w:t xml:space="preserve">, в целях применения налоговых ставок, устанавливаемых законами субъектов Российской Федерации, по налогу, уплачиваемому в связи с применением </w:t>
      </w:r>
      <w:r w:rsidR="00D52008">
        <w:rPr>
          <w:sz w:val="28"/>
        </w:rPr>
        <w:t>УСН</w:t>
      </w:r>
      <w:r w:rsidR="009354A7">
        <w:rPr>
          <w:sz w:val="28"/>
        </w:rPr>
        <w:t>.</w:t>
      </w:r>
    </w:p>
    <w:p w:rsidR="00AE2C46" w:rsidRDefault="00AE2C46" w:rsidP="00AE2C46">
      <w:pPr>
        <w:spacing w:before="0" w:after="0" w:line="240" w:lineRule="auto"/>
        <w:ind w:right="-30" w:firstLine="708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В соответствии с указанным</w:t>
      </w:r>
      <w:r w:rsidRPr="004C46A3">
        <w:rPr>
          <w:rFonts w:eastAsia="Calibri"/>
          <w:sz w:val="28"/>
        </w:rPr>
        <w:t xml:space="preserve"> распоряжени</w:t>
      </w:r>
      <w:r>
        <w:rPr>
          <w:rFonts w:eastAsia="Calibri"/>
          <w:sz w:val="28"/>
        </w:rPr>
        <w:t xml:space="preserve">ем </w:t>
      </w:r>
      <w:r w:rsidRPr="004C46A3">
        <w:rPr>
          <w:rFonts w:eastAsia="Calibri"/>
          <w:sz w:val="28"/>
        </w:rPr>
        <w:t>Правительств</w:t>
      </w:r>
      <w:r>
        <w:rPr>
          <w:rFonts w:eastAsia="Calibri"/>
          <w:sz w:val="28"/>
        </w:rPr>
        <w:t>а</w:t>
      </w:r>
      <w:r w:rsidRPr="004C46A3">
        <w:rPr>
          <w:rFonts w:eastAsia="Calibri"/>
          <w:sz w:val="28"/>
        </w:rPr>
        <w:t xml:space="preserve"> Российской Федерации, в 2026 году</w:t>
      </w:r>
      <w:r>
        <w:rPr>
          <w:rFonts w:eastAsia="Calibri"/>
          <w:sz w:val="28"/>
        </w:rPr>
        <w:t xml:space="preserve"> </w:t>
      </w:r>
      <w:r w:rsidRPr="004C46A3">
        <w:rPr>
          <w:rFonts w:eastAsia="Calibri"/>
          <w:sz w:val="28"/>
        </w:rPr>
        <w:t>субъект</w:t>
      </w:r>
      <w:r>
        <w:rPr>
          <w:rFonts w:eastAsia="Calibri"/>
          <w:sz w:val="28"/>
        </w:rPr>
        <w:t>ы</w:t>
      </w:r>
      <w:r w:rsidRPr="004C46A3">
        <w:rPr>
          <w:rFonts w:eastAsia="Calibri"/>
          <w:sz w:val="28"/>
        </w:rPr>
        <w:t xml:space="preserve"> Российской Федерации им</w:t>
      </w:r>
      <w:r w:rsidR="00402775">
        <w:rPr>
          <w:rFonts w:eastAsia="Calibri"/>
          <w:sz w:val="28"/>
        </w:rPr>
        <w:t>ею</w:t>
      </w:r>
      <w:r w:rsidRPr="004C46A3">
        <w:rPr>
          <w:rFonts w:eastAsia="Calibri"/>
          <w:sz w:val="28"/>
        </w:rPr>
        <w:t>т возможность устанавливать пониженные налоговые ставки</w:t>
      </w:r>
      <w:r>
        <w:rPr>
          <w:rFonts w:eastAsia="Calibri"/>
          <w:sz w:val="28"/>
        </w:rPr>
        <w:t xml:space="preserve"> по налогу, уплачиваемому в связи </w:t>
      </w:r>
      <w:r w:rsidR="00D52008">
        <w:rPr>
          <w:rFonts w:eastAsia="Calibri"/>
          <w:sz w:val="28"/>
        </w:rPr>
        <w:br/>
      </w:r>
      <w:r>
        <w:rPr>
          <w:rFonts w:eastAsia="Calibri"/>
          <w:sz w:val="28"/>
        </w:rPr>
        <w:t>с применением УСН,</w:t>
      </w:r>
      <w:r w:rsidRPr="004C46A3">
        <w:rPr>
          <w:rFonts w:eastAsia="Calibri"/>
          <w:sz w:val="28"/>
        </w:rPr>
        <w:t xml:space="preserve"> по всем видам деятельности Общероссийского классификатора видов экономической деятельности (ОКВЭД), за исключением видов</w:t>
      </w:r>
      <w:r>
        <w:rPr>
          <w:rFonts w:eastAsia="Calibri"/>
          <w:sz w:val="28"/>
        </w:rPr>
        <w:t xml:space="preserve"> деятельности</w:t>
      </w:r>
      <w:r w:rsidRPr="004C46A3">
        <w:rPr>
          <w:rFonts w:eastAsia="Calibri"/>
          <w:sz w:val="28"/>
        </w:rPr>
        <w:t>, прямо запрещ</w:t>
      </w:r>
      <w:r w:rsidR="00D67B8E">
        <w:rPr>
          <w:rFonts w:eastAsia="Calibri"/>
          <w:sz w:val="28"/>
        </w:rPr>
        <w:t>е</w:t>
      </w:r>
      <w:r w:rsidRPr="004C46A3">
        <w:rPr>
          <w:rFonts w:eastAsia="Calibri"/>
          <w:sz w:val="28"/>
        </w:rPr>
        <w:t xml:space="preserve">нных в </w:t>
      </w:r>
      <w:r w:rsidR="00402775">
        <w:rPr>
          <w:rFonts w:eastAsia="Calibri"/>
          <w:sz w:val="28"/>
        </w:rPr>
        <w:t>Кодексе</w:t>
      </w:r>
      <w:r>
        <w:rPr>
          <w:rFonts w:eastAsia="Calibri"/>
          <w:sz w:val="28"/>
        </w:rPr>
        <w:t>.</w:t>
      </w:r>
    </w:p>
    <w:p w:rsidR="00F41129" w:rsidRDefault="00F41129" w:rsidP="00F41129">
      <w:pPr>
        <w:spacing w:before="0" w:after="0" w:line="240" w:lineRule="auto"/>
        <w:ind w:right="-30" w:firstLine="708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Кроме того, субъекты Российской Федерации вправе в со</w:t>
      </w:r>
      <w:r w:rsidR="00BF2F2E">
        <w:rPr>
          <w:rFonts w:eastAsia="Calibri"/>
          <w:sz w:val="28"/>
        </w:rPr>
        <w:t>от</w:t>
      </w:r>
      <w:r>
        <w:rPr>
          <w:rFonts w:eastAsia="Calibri"/>
          <w:sz w:val="28"/>
        </w:rPr>
        <w:t>вет</w:t>
      </w:r>
      <w:r w:rsidR="00BF2F2E">
        <w:rPr>
          <w:rFonts w:eastAsia="Calibri"/>
          <w:sz w:val="28"/>
        </w:rPr>
        <w:t>ств</w:t>
      </w:r>
      <w:r>
        <w:rPr>
          <w:rFonts w:eastAsia="Calibri"/>
          <w:sz w:val="28"/>
        </w:rPr>
        <w:t xml:space="preserve">ующих законах субъектов Российской Федерации определить дополнительные условия </w:t>
      </w:r>
      <w:r w:rsidR="00E87A7D">
        <w:rPr>
          <w:rFonts w:eastAsia="Calibri"/>
          <w:sz w:val="28"/>
        </w:rPr>
        <w:br/>
      </w:r>
      <w:r>
        <w:rPr>
          <w:rFonts w:eastAsia="Calibri"/>
          <w:sz w:val="28"/>
        </w:rPr>
        <w:t xml:space="preserve">для применения пониженных налоговых ставок </w:t>
      </w:r>
      <w:r>
        <w:rPr>
          <w:sz w:val="28"/>
        </w:rPr>
        <w:t xml:space="preserve">по налогу, уплачиваемому в связи </w:t>
      </w:r>
      <w:r w:rsidR="00E87A7D">
        <w:rPr>
          <w:sz w:val="28"/>
        </w:rPr>
        <w:br/>
      </w:r>
      <w:r>
        <w:rPr>
          <w:sz w:val="28"/>
        </w:rPr>
        <w:t>с применением УСН</w:t>
      </w:r>
      <w:r>
        <w:rPr>
          <w:rFonts w:eastAsia="Calibri"/>
          <w:sz w:val="28"/>
        </w:rPr>
        <w:t>.</w:t>
      </w:r>
    </w:p>
    <w:p w:rsidR="00F41129" w:rsidRDefault="00F41129" w:rsidP="00F41129">
      <w:pPr>
        <w:spacing w:before="0" w:after="0" w:line="240" w:lineRule="auto"/>
        <w:ind w:right="-30" w:firstLine="708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 xml:space="preserve">Так, </w:t>
      </w:r>
      <w:r w:rsidRPr="00C457C8">
        <w:rPr>
          <w:rFonts w:eastAsia="Calibri"/>
          <w:sz w:val="28"/>
        </w:rPr>
        <w:t xml:space="preserve">Конституционный Суд Российской Федерации ранее отмечал, </w:t>
      </w:r>
      <w:r>
        <w:rPr>
          <w:rFonts w:eastAsia="Calibri"/>
          <w:sz w:val="28"/>
        </w:rPr>
        <w:br/>
      </w:r>
      <w:r w:rsidRPr="00C457C8">
        <w:rPr>
          <w:rFonts w:eastAsia="Calibri"/>
          <w:sz w:val="28"/>
        </w:rPr>
        <w:t xml:space="preserve">что налоговая ставка может определяться субъектом Российской Федерации, </w:t>
      </w:r>
      <w:r w:rsidR="00D52008">
        <w:rPr>
          <w:rFonts w:eastAsia="Calibri"/>
          <w:sz w:val="28"/>
        </w:rPr>
        <w:br/>
      </w:r>
      <w:r w:rsidRPr="00C457C8">
        <w:rPr>
          <w:rFonts w:eastAsia="Calibri"/>
          <w:sz w:val="28"/>
        </w:rPr>
        <w:t xml:space="preserve">если </w:t>
      </w:r>
      <w:r w:rsidR="00D52008">
        <w:rPr>
          <w:rFonts w:eastAsia="Calibri"/>
          <w:sz w:val="28"/>
        </w:rPr>
        <w:t xml:space="preserve">в </w:t>
      </w:r>
      <w:r>
        <w:rPr>
          <w:rFonts w:eastAsia="Calibri"/>
          <w:sz w:val="28"/>
        </w:rPr>
        <w:t>Кодексе</w:t>
      </w:r>
      <w:r w:rsidRPr="00C457C8">
        <w:rPr>
          <w:rFonts w:eastAsia="Calibri"/>
          <w:sz w:val="28"/>
        </w:rPr>
        <w:t xml:space="preserve"> в числе прочего установлена предельная ставка; при установлении обязательных элементов налогообложения, к которым относится налоговая ставка, как федеральный, так и региональный законодатель располагают достаточной степенью усмотрения </w:t>
      </w:r>
      <w:r w:rsidRPr="004A57EC">
        <w:rPr>
          <w:rFonts w:eastAsia="Calibri"/>
          <w:sz w:val="28"/>
        </w:rPr>
        <w:t xml:space="preserve">(Постановление от </w:t>
      </w:r>
      <w:r>
        <w:rPr>
          <w:rFonts w:eastAsia="Calibri"/>
          <w:sz w:val="28"/>
        </w:rPr>
        <w:t>0</w:t>
      </w:r>
      <w:r w:rsidRPr="004A57EC">
        <w:rPr>
          <w:rFonts w:eastAsia="Calibri"/>
          <w:sz w:val="28"/>
        </w:rPr>
        <w:t>6</w:t>
      </w:r>
      <w:r>
        <w:rPr>
          <w:rFonts w:eastAsia="Calibri"/>
          <w:sz w:val="28"/>
        </w:rPr>
        <w:t>.06.2019 г.</w:t>
      </w:r>
      <w:r w:rsidRPr="004A57E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№ </w:t>
      </w:r>
      <w:r w:rsidRPr="004A57EC">
        <w:rPr>
          <w:rFonts w:eastAsia="Calibri"/>
          <w:sz w:val="28"/>
        </w:rPr>
        <w:t xml:space="preserve">22-П; определения </w:t>
      </w:r>
      <w:r>
        <w:rPr>
          <w:rFonts w:eastAsia="Calibri"/>
          <w:sz w:val="28"/>
        </w:rPr>
        <w:br/>
      </w:r>
      <w:r w:rsidRPr="004A57EC">
        <w:rPr>
          <w:rFonts w:eastAsia="Calibri"/>
          <w:sz w:val="28"/>
        </w:rPr>
        <w:t>от 23</w:t>
      </w:r>
      <w:r>
        <w:rPr>
          <w:rFonts w:eastAsia="Calibri"/>
          <w:sz w:val="28"/>
        </w:rPr>
        <w:t>.06.2005 </w:t>
      </w:r>
      <w:r w:rsidRPr="004A57EC">
        <w:rPr>
          <w:rFonts w:eastAsia="Calibri"/>
          <w:sz w:val="28"/>
        </w:rPr>
        <w:t>г</w:t>
      </w:r>
      <w:r>
        <w:rPr>
          <w:rFonts w:eastAsia="Calibri"/>
          <w:sz w:val="28"/>
        </w:rPr>
        <w:t>. № </w:t>
      </w:r>
      <w:r w:rsidRPr="004A57EC">
        <w:rPr>
          <w:rFonts w:eastAsia="Calibri"/>
          <w:sz w:val="28"/>
        </w:rPr>
        <w:t>272-О, от 22</w:t>
      </w:r>
      <w:r>
        <w:rPr>
          <w:rFonts w:eastAsia="Calibri"/>
          <w:sz w:val="28"/>
        </w:rPr>
        <w:t>.04.</w:t>
      </w:r>
      <w:r w:rsidRPr="004A57EC">
        <w:rPr>
          <w:rFonts w:eastAsia="Calibri"/>
          <w:sz w:val="28"/>
        </w:rPr>
        <w:t>2</w:t>
      </w:r>
      <w:r>
        <w:rPr>
          <w:rFonts w:eastAsia="Calibri"/>
          <w:sz w:val="28"/>
        </w:rPr>
        <w:t>010 г.</w:t>
      </w:r>
      <w:r w:rsidRPr="004A57E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№ </w:t>
      </w:r>
      <w:r w:rsidRPr="004A57EC">
        <w:rPr>
          <w:rFonts w:eastAsia="Calibri"/>
          <w:sz w:val="28"/>
        </w:rPr>
        <w:t>600-О-О, от 29</w:t>
      </w:r>
      <w:r>
        <w:rPr>
          <w:rFonts w:eastAsia="Calibri"/>
          <w:sz w:val="28"/>
        </w:rPr>
        <w:t>.05.</w:t>
      </w:r>
      <w:r w:rsidRPr="004A57EC">
        <w:rPr>
          <w:rFonts w:eastAsia="Calibri"/>
          <w:sz w:val="28"/>
        </w:rPr>
        <w:t>2014</w:t>
      </w:r>
      <w:r>
        <w:rPr>
          <w:rFonts w:eastAsia="Calibri"/>
          <w:sz w:val="28"/>
        </w:rPr>
        <w:t> г.</w:t>
      </w:r>
      <w:r w:rsidRPr="004A57E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№ </w:t>
      </w:r>
      <w:r w:rsidRPr="004A57EC">
        <w:rPr>
          <w:rFonts w:eastAsia="Calibri"/>
          <w:sz w:val="28"/>
        </w:rPr>
        <w:t xml:space="preserve">999-О, </w:t>
      </w:r>
      <w:r>
        <w:rPr>
          <w:rFonts w:eastAsia="Calibri"/>
          <w:sz w:val="28"/>
        </w:rPr>
        <w:br/>
      </w:r>
      <w:r w:rsidRPr="004A57EC">
        <w:rPr>
          <w:rFonts w:eastAsia="Calibri"/>
          <w:sz w:val="28"/>
        </w:rPr>
        <w:t>от 17</w:t>
      </w:r>
      <w:r>
        <w:rPr>
          <w:rFonts w:eastAsia="Calibri"/>
          <w:sz w:val="28"/>
        </w:rPr>
        <w:t>.07.2014 г.</w:t>
      </w:r>
      <w:r w:rsidRPr="004A57E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№ </w:t>
      </w:r>
      <w:r w:rsidRPr="004A57EC">
        <w:rPr>
          <w:rFonts w:eastAsia="Calibri"/>
          <w:sz w:val="28"/>
        </w:rPr>
        <w:t>1568-О, от 19</w:t>
      </w:r>
      <w:r>
        <w:rPr>
          <w:rFonts w:eastAsia="Calibri"/>
          <w:sz w:val="28"/>
        </w:rPr>
        <w:t>.12.2017 </w:t>
      </w:r>
      <w:r w:rsidRPr="004A57EC">
        <w:rPr>
          <w:rFonts w:eastAsia="Calibri"/>
          <w:sz w:val="28"/>
        </w:rPr>
        <w:t>г</w:t>
      </w:r>
      <w:r>
        <w:rPr>
          <w:rFonts w:eastAsia="Calibri"/>
          <w:sz w:val="28"/>
        </w:rPr>
        <w:t>.</w:t>
      </w:r>
      <w:r w:rsidRPr="004A57E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№ </w:t>
      </w:r>
      <w:r w:rsidRPr="004A57EC">
        <w:rPr>
          <w:rFonts w:eastAsia="Calibri"/>
          <w:sz w:val="28"/>
        </w:rPr>
        <w:t>3053-О</w:t>
      </w:r>
      <w:r>
        <w:rPr>
          <w:rFonts w:eastAsia="Calibri"/>
          <w:sz w:val="28"/>
        </w:rPr>
        <w:t xml:space="preserve">, </w:t>
      </w:r>
      <w:r w:rsidRPr="004A57EC">
        <w:rPr>
          <w:rFonts w:eastAsia="Calibri"/>
          <w:sz w:val="28"/>
        </w:rPr>
        <w:t xml:space="preserve">от 27.12.2023 </w:t>
      </w:r>
      <w:r>
        <w:rPr>
          <w:rFonts w:eastAsia="Calibri"/>
          <w:sz w:val="28"/>
        </w:rPr>
        <w:t>№ </w:t>
      </w:r>
      <w:r w:rsidRPr="004A57EC">
        <w:rPr>
          <w:rFonts w:eastAsia="Calibri"/>
          <w:sz w:val="28"/>
        </w:rPr>
        <w:t>3559-О и др.).</w:t>
      </w:r>
    </w:p>
    <w:p w:rsidR="00D52008" w:rsidRDefault="00E87A7D" w:rsidP="00D52008">
      <w:pPr>
        <w:spacing w:before="0" w:after="0" w:line="240" w:lineRule="auto"/>
        <w:ind w:right="-30" w:firstLine="708"/>
        <w:contextualSpacing w:val="0"/>
        <w:jc w:val="both"/>
        <w:rPr>
          <w:rFonts w:eastAsia="Calibri"/>
          <w:sz w:val="28"/>
        </w:rPr>
      </w:pPr>
      <w:r w:rsidRPr="00D52008">
        <w:rPr>
          <w:rFonts w:eastAsia="Calibri"/>
          <w:sz w:val="28"/>
        </w:rPr>
        <w:t xml:space="preserve">Учитывая изложенное, </w:t>
      </w:r>
      <w:r w:rsidR="00F41129">
        <w:rPr>
          <w:rFonts w:eastAsia="Calibri"/>
          <w:sz w:val="28"/>
        </w:rPr>
        <w:t>р</w:t>
      </w:r>
      <w:r w:rsidR="00F41129" w:rsidRPr="00C457C8">
        <w:rPr>
          <w:rFonts w:eastAsia="Calibri"/>
          <w:sz w:val="28"/>
        </w:rPr>
        <w:t>еализуя указанные полномочия в сфере налогообложения</w:t>
      </w:r>
      <w:r w:rsidR="00F41129">
        <w:rPr>
          <w:rFonts w:eastAsia="Calibri"/>
          <w:sz w:val="28"/>
        </w:rPr>
        <w:t xml:space="preserve">, субъекты Российской Федерации в 2026 году вправе </w:t>
      </w:r>
      <w:r>
        <w:rPr>
          <w:rFonts w:eastAsia="Calibri"/>
          <w:sz w:val="28"/>
        </w:rPr>
        <w:br/>
      </w:r>
      <w:r w:rsidR="00F41129">
        <w:rPr>
          <w:rFonts w:eastAsia="Calibri"/>
          <w:sz w:val="28"/>
        </w:rPr>
        <w:t>из утвержденного Правительств</w:t>
      </w:r>
      <w:r w:rsidR="005A2A33">
        <w:rPr>
          <w:rFonts w:eastAsia="Calibri"/>
          <w:sz w:val="28"/>
        </w:rPr>
        <w:t>ом</w:t>
      </w:r>
      <w:r w:rsidR="00F41129">
        <w:rPr>
          <w:rFonts w:eastAsia="Calibri"/>
          <w:sz w:val="28"/>
        </w:rPr>
        <w:t xml:space="preserve"> Российской Федерации Перечня </w:t>
      </w:r>
      <w:r w:rsidR="00F41129">
        <w:rPr>
          <w:sz w:val="28"/>
        </w:rPr>
        <w:t xml:space="preserve">самостоятельно выбрать виды экономической деятельности, по которым устанавливаются пониженные налоговые ставки, а также с учетом установленного Правительством Российской Федерации критерия, </w:t>
      </w:r>
      <w:r w:rsidR="00F41129" w:rsidRPr="008A7698">
        <w:rPr>
          <w:sz w:val="28"/>
        </w:rPr>
        <w:t>которому должны отвечать налогоплательщики, применяющие УСН</w:t>
      </w:r>
      <w:r w:rsidR="00F41129">
        <w:rPr>
          <w:sz w:val="28"/>
        </w:rPr>
        <w:t xml:space="preserve">, в соответствующих законах субъектов Российской Федерации </w:t>
      </w:r>
      <w:r w:rsidR="00F41129">
        <w:rPr>
          <w:rFonts w:eastAsia="Calibri"/>
          <w:sz w:val="28"/>
        </w:rPr>
        <w:t xml:space="preserve">определить дополнительные </w:t>
      </w:r>
      <w:r w:rsidR="00F41129" w:rsidRPr="00C457C8">
        <w:rPr>
          <w:rFonts w:eastAsia="Calibri"/>
          <w:sz w:val="28"/>
        </w:rPr>
        <w:t>условия примене</w:t>
      </w:r>
      <w:r w:rsidR="00F41129">
        <w:rPr>
          <w:rFonts w:eastAsia="Calibri"/>
          <w:sz w:val="28"/>
        </w:rPr>
        <w:t>ния пониженных налоговых ставок (например, определенную долю доходов по основному виду деятельности в общем объеме доходов налогоплательщика; размер выплачиваемой работникам заработной платы; сохранение численности работников и др.).</w:t>
      </w:r>
    </w:p>
    <w:p w:rsidR="00D52008" w:rsidRDefault="00E87A7D" w:rsidP="00D52008">
      <w:pPr>
        <w:spacing w:before="0" w:after="0" w:line="240" w:lineRule="auto"/>
        <w:ind w:right="-30" w:firstLine="708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Следует также отметить, что </w:t>
      </w:r>
      <w:r w:rsidR="00D52008" w:rsidRPr="00D52008">
        <w:rPr>
          <w:rFonts w:eastAsia="Calibri"/>
          <w:sz w:val="28"/>
        </w:rPr>
        <w:t xml:space="preserve">законы субъектов Российской Федерации, устанавливающие пониженные налоговые ставки по налогу, уплачиваемому в связи </w:t>
      </w:r>
      <w:r w:rsidR="00D52008">
        <w:rPr>
          <w:rFonts w:eastAsia="Calibri"/>
          <w:sz w:val="28"/>
        </w:rPr>
        <w:br/>
      </w:r>
      <w:r w:rsidR="00D52008" w:rsidRPr="00D52008">
        <w:rPr>
          <w:rFonts w:eastAsia="Calibri"/>
          <w:sz w:val="28"/>
        </w:rPr>
        <w:t>с применением УСН, принятые до вступлен</w:t>
      </w:r>
      <w:r w:rsidR="00D52008">
        <w:rPr>
          <w:rFonts w:eastAsia="Calibri"/>
          <w:sz w:val="28"/>
        </w:rPr>
        <w:t>ия в силу Федерального закона № </w:t>
      </w:r>
      <w:r w:rsidR="00D52008" w:rsidRPr="00D52008">
        <w:rPr>
          <w:rFonts w:eastAsia="Calibri"/>
          <w:sz w:val="28"/>
        </w:rPr>
        <w:t>425-ФЗ, в 2026 году могут применяться в части, не противоречащей Кодексу.</w:t>
      </w:r>
    </w:p>
    <w:p w:rsidR="00D52008" w:rsidRDefault="00D52008" w:rsidP="00F41129">
      <w:pPr>
        <w:spacing w:before="0" w:after="0" w:line="240" w:lineRule="auto"/>
        <w:ind w:right="-30"/>
        <w:contextualSpacing w:val="0"/>
        <w:jc w:val="both"/>
        <w:rPr>
          <w:rFonts w:eastAsia="Calibri"/>
          <w:sz w:val="28"/>
        </w:rPr>
      </w:pPr>
    </w:p>
    <w:p w:rsidR="00D52008" w:rsidRDefault="00D52008" w:rsidP="00F41129">
      <w:pPr>
        <w:spacing w:before="0" w:after="0" w:line="240" w:lineRule="auto"/>
        <w:ind w:right="-30"/>
        <w:contextualSpacing w:val="0"/>
        <w:jc w:val="both"/>
        <w:rPr>
          <w:rFonts w:eastAsia="Calibri"/>
          <w:sz w:val="28"/>
        </w:rPr>
      </w:pPr>
    </w:p>
    <w:p w:rsidR="00F41129" w:rsidRDefault="00F41129" w:rsidP="00F41129">
      <w:pPr>
        <w:spacing w:before="0" w:after="0" w:line="240" w:lineRule="auto"/>
        <w:ind w:right="-30"/>
        <w:contextualSpacing w:val="0"/>
        <w:jc w:val="both"/>
        <w:rPr>
          <w:rFonts w:eastAsia="Calibri"/>
          <w:sz w:val="28"/>
        </w:rPr>
      </w:pPr>
    </w:p>
    <w:p w:rsidR="00F41129" w:rsidRDefault="00F41129" w:rsidP="00F41129">
      <w:pPr>
        <w:spacing w:before="0" w:after="0" w:line="240" w:lineRule="auto"/>
        <w:ind w:right="-30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Директор Департамента                                                                           </w:t>
      </w:r>
      <w:r w:rsidR="00BF2F2E">
        <w:rPr>
          <w:rFonts w:eastAsia="Calibri"/>
          <w:sz w:val="28"/>
        </w:rPr>
        <w:t xml:space="preserve">     </w:t>
      </w:r>
      <w:r>
        <w:rPr>
          <w:rFonts w:eastAsia="Calibri"/>
          <w:sz w:val="28"/>
        </w:rPr>
        <w:t xml:space="preserve">   Д.В. Волков</w:t>
      </w:r>
    </w:p>
    <w:p w:rsidR="00F463B5" w:rsidRDefault="00F463B5">
      <w:pPr>
        <w:pStyle w:val="a7"/>
        <w:rPr>
          <w:sz w:val="16"/>
        </w:rPr>
      </w:pPr>
    </w:p>
    <w:p w:rsidR="00F463B5" w:rsidRDefault="00F463B5">
      <w:pPr>
        <w:pStyle w:val="a7"/>
        <w:rPr>
          <w:sz w:val="16"/>
        </w:rPr>
      </w:pPr>
    </w:p>
    <w:p w:rsidR="00F463B5" w:rsidRDefault="00F463B5">
      <w:pPr>
        <w:pStyle w:val="a7"/>
        <w:rPr>
          <w:sz w:val="16"/>
        </w:rPr>
      </w:pPr>
    </w:p>
    <w:p w:rsidR="00D52008" w:rsidRDefault="00D52008">
      <w:pPr>
        <w:pStyle w:val="a7"/>
        <w:rPr>
          <w:sz w:val="16"/>
        </w:rPr>
      </w:pPr>
    </w:p>
    <w:p w:rsidR="00D52008" w:rsidRDefault="00D52008">
      <w:pPr>
        <w:pStyle w:val="a7"/>
        <w:rPr>
          <w:sz w:val="16"/>
        </w:rPr>
      </w:pPr>
    </w:p>
    <w:p w:rsidR="00D52008" w:rsidRDefault="00D52008">
      <w:pPr>
        <w:pStyle w:val="a7"/>
        <w:rPr>
          <w:sz w:val="16"/>
        </w:rPr>
      </w:pPr>
    </w:p>
    <w:p w:rsidR="00D52008" w:rsidRDefault="00D52008">
      <w:pPr>
        <w:pStyle w:val="a7"/>
        <w:rPr>
          <w:sz w:val="16"/>
        </w:rPr>
      </w:pPr>
    </w:p>
    <w:p w:rsidR="00D52008" w:rsidRDefault="00D52008">
      <w:pPr>
        <w:pStyle w:val="a7"/>
        <w:rPr>
          <w:sz w:val="16"/>
        </w:rPr>
      </w:pPr>
    </w:p>
    <w:p w:rsidR="00D52008" w:rsidRDefault="00D52008">
      <w:pPr>
        <w:pStyle w:val="a7"/>
        <w:rPr>
          <w:sz w:val="16"/>
        </w:rPr>
      </w:pPr>
    </w:p>
    <w:p w:rsidR="00D85949" w:rsidRDefault="00D85949">
      <w:pPr>
        <w:pStyle w:val="a7"/>
        <w:rPr>
          <w:sz w:val="16"/>
        </w:rPr>
      </w:pPr>
    </w:p>
    <w:p w:rsidR="004F3E1A" w:rsidRDefault="004F3E1A">
      <w:pPr>
        <w:pStyle w:val="a7"/>
        <w:rPr>
          <w:sz w:val="16"/>
        </w:rPr>
      </w:pPr>
    </w:p>
    <w:p w:rsidR="00912F64" w:rsidRDefault="007377D7">
      <w:pPr>
        <w:pStyle w:val="a7"/>
        <w:rPr>
          <w:sz w:val="16"/>
        </w:rPr>
      </w:pPr>
      <w:r>
        <w:rPr>
          <w:sz w:val="16"/>
        </w:rPr>
        <w:t>Ка</w:t>
      </w:r>
      <w:r w:rsidR="00296BE7">
        <w:rPr>
          <w:sz w:val="16"/>
        </w:rPr>
        <w:t>бисов И.Э.</w:t>
      </w:r>
    </w:p>
    <w:p w:rsidR="00912F64" w:rsidRDefault="00296BE7">
      <w:pPr>
        <w:pStyle w:val="a7"/>
        <w:rPr>
          <w:sz w:val="16"/>
        </w:rPr>
      </w:pPr>
      <w:r>
        <w:rPr>
          <w:sz w:val="16"/>
        </w:rPr>
        <w:t>8 (495) 983-38-88</w:t>
      </w:r>
      <w:r w:rsidR="002F669B">
        <w:rPr>
          <w:sz w:val="16"/>
        </w:rPr>
        <w:t>,</w:t>
      </w:r>
      <w:r>
        <w:rPr>
          <w:sz w:val="16"/>
        </w:rPr>
        <w:t xml:space="preserve"> 0313</w:t>
      </w:r>
    </w:p>
    <w:sectPr w:rsidR="00912F64" w:rsidSect="002C50DF">
      <w:headerReference w:type="default" r:id="rId7"/>
      <w:pgSz w:w="11906" w:h="16838"/>
      <w:pgMar w:top="1134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97" w:rsidRDefault="008A3B97">
      <w:pPr>
        <w:spacing w:line="240" w:lineRule="auto"/>
      </w:pPr>
      <w:r>
        <w:separator/>
      </w:r>
    </w:p>
  </w:endnote>
  <w:endnote w:type="continuationSeparator" w:id="0">
    <w:p w:rsidR="008A3B97" w:rsidRDefault="008A3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97" w:rsidRDefault="008A3B97">
      <w:pPr>
        <w:spacing w:before="0" w:after="0"/>
      </w:pPr>
      <w:r>
        <w:separator/>
      </w:r>
    </w:p>
  </w:footnote>
  <w:footnote w:type="continuationSeparator" w:id="0">
    <w:p w:rsidR="008A3B97" w:rsidRDefault="008A3B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712597"/>
      <w:docPartObj>
        <w:docPartGallery w:val="Page Numbers (Top of Page)"/>
        <w:docPartUnique/>
      </w:docPartObj>
    </w:sdtPr>
    <w:sdtContent>
      <w:p w:rsidR="002C50DF" w:rsidRDefault="002C50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sdt>
    <w:sdtPr>
      <w:id w:val="-114217671"/>
      <w:docPartObj>
        <w:docPartGallery w:val="AutoText"/>
      </w:docPartObj>
    </w:sdtPr>
    <w:sdtEndPr/>
    <w:sdtContent>
      <w:p w:rsidR="00912F64" w:rsidRDefault="00296B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0DF">
          <w:rPr>
            <w:noProof/>
          </w:rPr>
          <w:t>2</w:t>
        </w:r>
        <w:r>
          <w:fldChar w:fldCharType="end"/>
        </w:r>
      </w:p>
    </w:sdtContent>
  </w:sdt>
  <w:p w:rsidR="00912F64" w:rsidRDefault="00912F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43763"/>
    <w:rsid w:val="0005758C"/>
    <w:rsid w:val="000D2B92"/>
    <w:rsid w:val="000D7F3A"/>
    <w:rsid w:val="00114838"/>
    <w:rsid w:val="0011643B"/>
    <w:rsid w:val="001211F9"/>
    <w:rsid w:val="0018307A"/>
    <w:rsid w:val="001A2A32"/>
    <w:rsid w:val="001D1700"/>
    <w:rsid w:val="00202BE7"/>
    <w:rsid w:val="0020372E"/>
    <w:rsid w:val="00232E00"/>
    <w:rsid w:val="00237DEF"/>
    <w:rsid w:val="00242E30"/>
    <w:rsid w:val="0028108F"/>
    <w:rsid w:val="002848FA"/>
    <w:rsid w:val="00296BE7"/>
    <w:rsid w:val="002B2BC1"/>
    <w:rsid w:val="002B389D"/>
    <w:rsid w:val="002B5041"/>
    <w:rsid w:val="002C4991"/>
    <w:rsid w:val="002C50DF"/>
    <w:rsid w:val="002D4149"/>
    <w:rsid w:val="002D5516"/>
    <w:rsid w:val="002F5C51"/>
    <w:rsid w:val="002F669B"/>
    <w:rsid w:val="00307B84"/>
    <w:rsid w:val="0031367E"/>
    <w:rsid w:val="00314D11"/>
    <w:rsid w:val="00365E02"/>
    <w:rsid w:val="00366BB8"/>
    <w:rsid w:val="003678A1"/>
    <w:rsid w:val="003720DD"/>
    <w:rsid w:val="0038314B"/>
    <w:rsid w:val="0039089C"/>
    <w:rsid w:val="003925C5"/>
    <w:rsid w:val="00396880"/>
    <w:rsid w:val="003B1853"/>
    <w:rsid w:val="003B34FA"/>
    <w:rsid w:val="003B783D"/>
    <w:rsid w:val="003C5611"/>
    <w:rsid w:val="00402775"/>
    <w:rsid w:val="00412BC4"/>
    <w:rsid w:val="00416004"/>
    <w:rsid w:val="00416798"/>
    <w:rsid w:val="00420CDD"/>
    <w:rsid w:val="00427B8B"/>
    <w:rsid w:val="00447980"/>
    <w:rsid w:val="00450890"/>
    <w:rsid w:val="00481C87"/>
    <w:rsid w:val="00483115"/>
    <w:rsid w:val="004927B8"/>
    <w:rsid w:val="00497497"/>
    <w:rsid w:val="004A57EC"/>
    <w:rsid w:val="004A6B07"/>
    <w:rsid w:val="004D1244"/>
    <w:rsid w:val="004F3E1A"/>
    <w:rsid w:val="00513DC4"/>
    <w:rsid w:val="00517D60"/>
    <w:rsid w:val="00524672"/>
    <w:rsid w:val="00525F98"/>
    <w:rsid w:val="00552301"/>
    <w:rsid w:val="00572D8F"/>
    <w:rsid w:val="00577A46"/>
    <w:rsid w:val="00577BE4"/>
    <w:rsid w:val="00585AFB"/>
    <w:rsid w:val="005A2A33"/>
    <w:rsid w:val="005A718A"/>
    <w:rsid w:val="00603356"/>
    <w:rsid w:val="00611FCF"/>
    <w:rsid w:val="00617CC5"/>
    <w:rsid w:val="006328B9"/>
    <w:rsid w:val="00641A9D"/>
    <w:rsid w:val="00642231"/>
    <w:rsid w:val="006510F3"/>
    <w:rsid w:val="00670C9D"/>
    <w:rsid w:val="006863A4"/>
    <w:rsid w:val="006A2AEB"/>
    <w:rsid w:val="006A332D"/>
    <w:rsid w:val="006B2723"/>
    <w:rsid w:val="006D58FA"/>
    <w:rsid w:val="006E6931"/>
    <w:rsid w:val="006F26FF"/>
    <w:rsid w:val="007251FD"/>
    <w:rsid w:val="00731DE5"/>
    <w:rsid w:val="00736D27"/>
    <w:rsid w:val="007377D7"/>
    <w:rsid w:val="00750437"/>
    <w:rsid w:val="00751343"/>
    <w:rsid w:val="00761C14"/>
    <w:rsid w:val="007723A4"/>
    <w:rsid w:val="0077327A"/>
    <w:rsid w:val="00776E80"/>
    <w:rsid w:val="007920BF"/>
    <w:rsid w:val="007C003A"/>
    <w:rsid w:val="007C5CFE"/>
    <w:rsid w:val="007E4701"/>
    <w:rsid w:val="007F4141"/>
    <w:rsid w:val="008324E0"/>
    <w:rsid w:val="00832F24"/>
    <w:rsid w:val="00834143"/>
    <w:rsid w:val="00834C7F"/>
    <w:rsid w:val="00855448"/>
    <w:rsid w:val="008767DD"/>
    <w:rsid w:val="008850F7"/>
    <w:rsid w:val="008974D1"/>
    <w:rsid w:val="008A3B97"/>
    <w:rsid w:val="008E1443"/>
    <w:rsid w:val="00901C57"/>
    <w:rsid w:val="00912F64"/>
    <w:rsid w:val="00925D89"/>
    <w:rsid w:val="009354A7"/>
    <w:rsid w:val="00941C03"/>
    <w:rsid w:val="0094543E"/>
    <w:rsid w:val="00965B6B"/>
    <w:rsid w:val="00973A23"/>
    <w:rsid w:val="009B0B76"/>
    <w:rsid w:val="009C0127"/>
    <w:rsid w:val="009D3C2C"/>
    <w:rsid w:val="009E47F1"/>
    <w:rsid w:val="00A129C2"/>
    <w:rsid w:val="00A206E3"/>
    <w:rsid w:val="00A31459"/>
    <w:rsid w:val="00A360D0"/>
    <w:rsid w:val="00A41196"/>
    <w:rsid w:val="00A759D8"/>
    <w:rsid w:val="00A75D5F"/>
    <w:rsid w:val="00A83702"/>
    <w:rsid w:val="00AA6B41"/>
    <w:rsid w:val="00AA7C30"/>
    <w:rsid w:val="00AB1688"/>
    <w:rsid w:val="00AC2E11"/>
    <w:rsid w:val="00AD2CD3"/>
    <w:rsid w:val="00AD3ACC"/>
    <w:rsid w:val="00AE2C46"/>
    <w:rsid w:val="00AE3505"/>
    <w:rsid w:val="00AE410F"/>
    <w:rsid w:val="00B00393"/>
    <w:rsid w:val="00B00AA3"/>
    <w:rsid w:val="00B1156A"/>
    <w:rsid w:val="00B22BE0"/>
    <w:rsid w:val="00B23A21"/>
    <w:rsid w:val="00B2540C"/>
    <w:rsid w:val="00B35664"/>
    <w:rsid w:val="00B51054"/>
    <w:rsid w:val="00B637A8"/>
    <w:rsid w:val="00B76B3B"/>
    <w:rsid w:val="00B90F4A"/>
    <w:rsid w:val="00BB2C5B"/>
    <w:rsid w:val="00BC6CFA"/>
    <w:rsid w:val="00BE40B3"/>
    <w:rsid w:val="00BE7102"/>
    <w:rsid w:val="00BF2F2E"/>
    <w:rsid w:val="00BF372E"/>
    <w:rsid w:val="00BF5B6C"/>
    <w:rsid w:val="00C05DD1"/>
    <w:rsid w:val="00C258FA"/>
    <w:rsid w:val="00C320D0"/>
    <w:rsid w:val="00C3767D"/>
    <w:rsid w:val="00C457C8"/>
    <w:rsid w:val="00C6018E"/>
    <w:rsid w:val="00C60D25"/>
    <w:rsid w:val="00C87316"/>
    <w:rsid w:val="00CF1D68"/>
    <w:rsid w:val="00D200C5"/>
    <w:rsid w:val="00D40560"/>
    <w:rsid w:val="00D41FAC"/>
    <w:rsid w:val="00D508F1"/>
    <w:rsid w:val="00D52008"/>
    <w:rsid w:val="00D5675C"/>
    <w:rsid w:val="00D56EBD"/>
    <w:rsid w:val="00D665EF"/>
    <w:rsid w:val="00D67B8E"/>
    <w:rsid w:val="00D85949"/>
    <w:rsid w:val="00D94C90"/>
    <w:rsid w:val="00DA105E"/>
    <w:rsid w:val="00DC0C47"/>
    <w:rsid w:val="00DC460E"/>
    <w:rsid w:val="00DC5580"/>
    <w:rsid w:val="00DC5A3D"/>
    <w:rsid w:val="00DF414B"/>
    <w:rsid w:val="00DF7AB0"/>
    <w:rsid w:val="00E00056"/>
    <w:rsid w:val="00E058A5"/>
    <w:rsid w:val="00E42AF4"/>
    <w:rsid w:val="00E87A7D"/>
    <w:rsid w:val="00EC09D5"/>
    <w:rsid w:val="00EE47D7"/>
    <w:rsid w:val="00EF71F6"/>
    <w:rsid w:val="00F14897"/>
    <w:rsid w:val="00F41129"/>
    <w:rsid w:val="00F463B5"/>
    <w:rsid w:val="00F70281"/>
    <w:rsid w:val="00F945B1"/>
    <w:rsid w:val="00F96AD8"/>
    <w:rsid w:val="00FA58E4"/>
    <w:rsid w:val="00FA5B7D"/>
    <w:rsid w:val="00FB6510"/>
    <w:rsid w:val="00FC7074"/>
    <w:rsid w:val="00FF6E0A"/>
    <w:rsid w:val="58334502"/>
    <w:rsid w:val="6038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0816951"/>
  <w15:docId w15:val="{9C3A8FF8-1558-4E62-8F05-B50AD3E2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2C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table" w:styleId="a9">
    <w:name w:val="Table Grid"/>
    <w:basedOn w:val="a1"/>
    <w:uiPriority w:val="39"/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 w:cs="Times New Roman"/>
      <w:sz w:val="24"/>
      <w:szCs w:val="28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 w:cs="Times New Roman"/>
      <w:sz w:val="24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1DC7-E7BB-406C-9CF3-EC2E52B9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ЗАЧЕСОВ АЛЕКСАНДР ОЛЕГОВИЧ</dc:creator>
  <cp:lastModifiedBy>Кабисов Игорь Эльбрусович</cp:lastModifiedBy>
  <cp:revision>2</cp:revision>
  <cp:lastPrinted>2026-01-23T06:43:00Z</cp:lastPrinted>
  <dcterms:created xsi:type="dcterms:W3CDTF">2026-01-26T12:33:00Z</dcterms:created>
  <dcterms:modified xsi:type="dcterms:W3CDTF">2026-01-26T12:33:00Z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94E0E5725F06484CAE21EE95D94685C0</vt:lpwstr>
  </property>
</Properties>
</file>