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6B" w:rsidRDefault="00863DFC" w:rsidP="0014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="0014216B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854A3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514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4216B">
        <w:rPr>
          <w:rFonts w:ascii="Times New Roman" w:hAnsi="Times New Roman" w:cs="Times New Roman"/>
          <w:sz w:val="28"/>
          <w:szCs w:val="28"/>
          <w:lang w:eastAsia="ru-RU"/>
        </w:rPr>
        <w:t> г. состоялось заочное заседание Межведомственной рабочей группы по применению МСФО, образованной Минфином России. Одобрен план работы группы на 202</w:t>
      </w:r>
      <w:r w:rsidR="00F1514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4216B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9439C3" w:rsidRPr="009439C3" w:rsidRDefault="009439C3" w:rsidP="0094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5FC" w:rsidRDefault="003C55FC" w:rsidP="00ED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2B2" w:rsidRPr="00A91F03" w:rsidRDefault="002D42B2" w:rsidP="00ED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DF7" w:rsidRPr="003C55FC" w:rsidRDefault="00ED4DF7" w:rsidP="00ED4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ПРИМЕЧАНИЯ</w:t>
      </w:r>
    </w:p>
    <w:p w:rsidR="00E40598" w:rsidRPr="003C55FC" w:rsidRDefault="00E40598" w:rsidP="00ED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DF7" w:rsidRPr="003C55FC" w:rsidRDefault="00ED4DF7" w:rsidP="009C4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бухгалтерского учета и бухгалтерской отчетности.</w:t>
      </w:r>
    </w:p>
    <w:p w:rsidR="00ED4DF7" w:rsidRPr="003C55FC" w:rsidRDefault="00ED4DF7" w:rsidP="009C4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Положение о Межведомственной рабочей группе по применению МСФО </w:t>
      </w:r>
      <w:r w:rsid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приказом Минфина России от 30 марта 2012 г. №</w:t>
      </w:r>
      <w:r w:rsidR="002E1102"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148.</w:t>
      </w:r>
      <w:r w:rsidR="007139BA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7139BA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 этой группы</w:t>
      </w:r>
      <w:r w:rsid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утвержден приказом Минфина России от 22 августа 2022 г. № 345.</w:t>
      </w:r>
    </w:p>
    <w:p w:rsidR="00ED4DF7" w:rsidRPr="007139BA" w:rsidRDefault="00B349A8" w:rsidP="009C4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D4DF7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Материалы Межведомственной рабочей группы по применению МСФО размещаются на официальном </w:t>
      </w:r>
      <w:r w:rsidR="00E40598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</w:t>
      </w:r>
      <w:r w:rsidR="00ED4DF7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сайте Минфина России </w:t>
      </w:r>
      <w:hyperlink r:id="rId4" w:history="1">
        <w:proofErr w:type="spellStart"/>
        <w:r w:rsidR="007139BA" w:rsidRPr="007139BA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minfin</w:t>
        </w:r>
        <w:proofErr w:type="spellEnd"/>
        <w:r w:rsidR="007139BA" w:rsidRPr="007139BA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7139BA" w:rsidRPr="007139BA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7139BA" w:rsidRPr="007139BA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7139BA" w:rsidRPr="007139BA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ru</w:t>
        </w:r>
        <w:proofErr w:type="spellEnd"/>
      </w:hyperlink>
      <w:r w:rsidR="00ED4DF7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1102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рубрике «Бухгалтерский учет и отчетность», </w:t>
      </w:r>
      <w:r w:rsidR="00ED4DF7"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разделе «Международные стандарты финансовой отчетности - Межведомственная рабочая группа по применению МСФО».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3C55FC" w:rsidRPr="003C55FC" w:rsidTr="00ED4D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DF7" w:rsidRPr="003C55FC" w:rsidRDefault="00ED4DF7" w:rsidP="00ED4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75E6" w:rsidRPr="003C55FC" w:rsidRDefault="00F575E6" w:rsidP="00ED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5E6" w:rsidRPr="003C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F7"/>
    <w:rsid w:val="00013AC9"/>
    <w:rsid w:val="00034B71"/>
    <w:rsid w:val="00090557"/>
    <w:rsid w:val="000B2A4A"/>
    <w:rsid w:val="0014216B"/>
    <w:rsid w:val="001639C4"/>
    <w:rsid w:val="001B5875"/>
    <w:rsid w:val="001C4E16"/>
    <w:rsid w:val="001F29DE"/>
    <w:rsid w:val="0022591E"/>
    <w:rsid w:val="00251853"/>
    <w:rsid w:val="002D42B2"/>
    <w:rsid w:val="002E1102"/>
    <w:rsid w:val="002E518B"/>
    <w:rsid w:val="0030447E"/>
    <w:rsid w:val="00320CEA"/>
    <w:rsid w:val="0033160D"/>
    <w:rsid w:val="003811DF"/>
    <w:rsid w:val="003979E3"/>
    <w:rsid w:val="003B7AC7"/>
    <w:rsid w:val="003C55FC"/>
    <w:rsid w:val="004370D2"/>
    <w:rsid w:val="004379D2"/>
    <w:rsid w:val="0048698A"/>
    <w:rsid w:val="004D10F1"/>
    <w:rsid w:val="004D2F77"/>
    <w:rsid w:val="00512091"/>
    <w:rsid w:val="00521B34"/>
    <w:rsid w:val="005A0B71"/>
    <w:rsid w:val="005D5D73"/>
    <w:rsid w:val="005F47B0"/>
    <w:rsid w:val="00623B6D"/>
    <w:rsid w:val="006563AC"/>
    <w:rsid w:val="00656FFA"/>
    <w:rsid w:val="00677F1A"/>
    <w:rsid w:val="006C1750"/>
    <w:rsid w:val="006C7230"/>
    <w:rsid w:val="006D4FF4"/>
    <w:rsid w:val="007139BA"/>
    <w:rsid w:val="00784592"/>
    <w:rsid w:val="007A38FF"/>
    <w:rsid w:val="00820B95"/>
    <w:rsid w:val="00847B5E"/>
    <w:rsid w:val="00854A39"/>
    <w:rsid w:val="00863DFC"/>
    <w:rsid w:val="008B31A7"/>
    <w:rsid w:val="009439C3"/>
    <w:rsid w:val="0098416E"/>
    <w:rsid w:val="009A0B52"/>
    <w:rsid w:val="009A15E1"/>
    <w:rsid w:val="009A70B6"/>
    <w:rsid w:val="009C3F00"/>
    <w:rsid w:val="009C4D2E"/>
    <w:rsid w:val="009E5604"/>
    <w:rsid w:val="00A322E9"/>
    <w:rsid w:val="00A70DD6"/>
    <w:rsid w:val="00A91F03"/>
    <w:rsid w:val="00B3370D"/>
    <w:rsid w:val="00B349A8"/>
    <w:rsid w:val="00B50C6F"/>
    <w:rsid w:val="00BA4D24"/>
    <w:rsid w:val="00BA7776"/>
    <w:rsid w:val="00BB024A"/>
    <w:rsid w:val="00BF3F08"/>
    <w:rsid w:val="00C82981"/>
    <w:rsid w:val="00C972D9"/>
    <w:rsid w:val="00CD4C59"/>
    <w:rsid w:val="00CF0E68"/>
    <w:rsid w:val="00D66EA2"/>
    <w:rsid w:val="00DE62C7"/>
    <w:rsid w:val="00E25F36"/>
    <w:rsid w:val="00E40598"/>
    <w:rsid w:val="00E758E9"/>
    <w:rsid w:val="00E852AD"/>
    <w:rsid w:val="00ED4DF7"/>
    <w:rsid w:val="00ED4E68"/>
    <w:rsid w:val="00F15141"/>
    <w:rsid w:val="00F56910"/>
    <w:rsid w:val="00F575E6"/>
    <w:rsid w:val="00F66A2F"/>
    <w:rsid w:val="00F75670"/>
    <w:rsid w:val="00FC7212"/>
    <w:rsid w:val="00FD71A0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F8A6"/>
  <w15:docId w15:val="{5600F36D-94F6-4A69-935F-9ABC4697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A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5D73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0905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09055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9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f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ШНЕЙДМАН ЛЕОНИД ЗИНОВЬЕВИЧ</dc:creator>
  <cp:lastModifiedBy>ГУБИНА ТАТЬЯНА СЕРГЕЕВНА</cp:lastModifiedBy>
  <cp:revision>61</cp:revision>
  <cp:lastPrinted>2019-11-19T15:03:00Z</cp:lastPrinted>
  <dcterms:created xsi:type="dcterms:W3CDTF">2015-11-12T14:58:00Z</dcterms:created>
  <dcterms:modified xsi:type="dcterms:W3CDTF">2026-01-19T09:53:00Z</dcterms:modified>
</cp:coreProperties>
</file>