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300F40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300F40">
        <w:rPr>
          <w:b/>
          <w:snapToGrid w:val="0"/>
          <w:color w:val="000000"/>
        </w:rPr>
        <w:t>Информация о выплате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300F40">
        <w:rPr>
          <w:rFonts w:ascii="Times New Roman CYR" w:hAnsi="Times New Roman CYR"/>
          <w:b/>
          <w:snapToGrid w:val="0"/>
          <w:color w:val="000000"/>
          <w:u w:val="single"/>
        </w:rPr>
        <w:t>11 декабря 2025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300F40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300F40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Выплата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29027RMFS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4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16,96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42,29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42 290,000</w:t>
            </w:r>
          </w:p>
        </w:tc>
      </w:tr>
      <w:tr w:rsidR="003B2E47">
        <w:tc>
          <w:tcPr>
            <w:tcW w:w="0" w:type="auto"/>
            <w:gridSpan w:val="4"/>
          </w:tcPr>
          <w:p w:rsidR="003B2E47" w:rsidRDefault="00D05B11">
            <w:r>
              <w:rPr>
                <w:b/>
              </w:rPr>
              <w:t>Ит</w:t>
            </w:r>
            <w:r w:rsidR="00300F40">
              <w:rPr>
                <w:b/>
              </w:rPr>
              <w:t>ого перечислено из бюджета, млн</w:t>
            </w:r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3B2E47" w:rsidRDefault="00D05B11">
            <w:pPr>
              <w:jc w:val="center"/>
            </w:pPr>
            <w:r>
              <w:rPr>
                <w:b/>
              </w:rPr>
              <w:t>42 290,000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>
      <w:bookmarkStart w:id="0" w:name="_GoBack"/>
      <w:bookmarkEnd w:id="0"/>
    </w:p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59"/>
    <w:rsid w:val="00007FED"/>
    <w:rsid w:val="00245963"/>
    <w:rsid w:val="00300F40"/>
    <w:rsid w:val="003B2E47"/>
    <w:rsid w:val="00404649"/>
    <w:rsid w:val="00565F2B"/>
    <w:rsid w:val="00885CE8"/>
    <w:rsid w:val="00890F87"/>
    <w:rsid w:val="00B27359"/>
    <w:rsid w:val="00D05B11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1FF4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2</cp:revision>
  <dcterms:created xsi:type="dcterms:W3CDTF">2025-12-05T10:02:00Z</dcterms:created>
  <dcterms:modified xsi:type="dcterms:W3CDTF">2025-12-05T10:02:00Z</dcterms:modified>
</cp:coreProperties>
</file>