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E80" w:rsidRDefault="000B6E80" w:rsidP="00BA67DA">
      <w:pPr>
        <w:pStyle w:val="ab"/>
        <w:spacing w:line="240" w:lineRule="auto"/>
        <w:ind w:left="142"/>
      </w:pPr>
      <w:r w:rsidRPr="000B6E80">
        <w:t xml:space="preserve">Департамент регулирования бухгалтерского учета, финансовой отчетности и аудиторской деятельности </w:t>
      </w:r>
    </w:p>
    <w:p w:rsidR="000B6E80" w:rsidRDefault="000B6E80" w:rsidP="000B6E80">
      <w:pPr>
        <w:pStyle w:val="ab"/>
        <w:spacing w:line="240" w:lineRule="auto"/>
        <w:ind w:left="142"/>
      </w:pPr>
      <w:r w:rsidRPr="000B6E80">
        <w:t>Отдел контроля в сфере аудиторской деятельности</w:t>
      </w:r>
    </w:p>
    <w:p w:rsidR="006A61D2" w:rsidRDefault="006A61D2" w:rsidP="00476F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6E80" w:rsidRPr="00137375" w:rsidRDefault="000B6E80" w:rsidP="00476F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6E52" w:rsidRPr="001B6E52" w:rsidRDefault="001B6E52" w:rsidP="00411A7F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6E52">
        <w:rPr>
          <w:rFonts w:ascii="Times New Roman" w:hAnsi="Times New Roman" w:cs="Times New Roman"/>
          <w:sz w:val="28"/>
          <w:szCs w:val="28"/>
        </w:rPr>
        <w:t>Федерального закона от 27 мая 2003 г. № 58-ФЗ «О системе государственной службы Российской Федерации»;</w:t>
      </w:r>
    </w:p>
    <w:p w:rsidR="001B6E52" w:rsidRPr="001B6E52" w:rsidRDefault="001B6E52" w:rsidP="00411A7F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6E52">
        <w:rPr>
          <w:rFonts w:ascii="Times New Roman" w:hAnsi="Times New Roman" w:cs="Times New Roman"/>
          <w:sz w:val="28"/>
          <w:szCs w:val="28"/>
        </w:rPr>
        <w:t>Федерального закона от 27 июля 2004 г. № 79-ФЗ «О государственной гражданской службе Российской Федерации»;</w:t>
      </w:r>
    </w:p>
    <w:p w:rsidR="001B6E52" w:rsidRPr="001B6E52" w:rsidRDefault="001B6E52" w:rsidP="00411A7F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6E52">
        <w:rPr>
          <w:rFonts w:ascii="Times New Roman" w:hAnsi="Times New Roman" w:cs="Times New Roman"/>
          <w:sz w:val="28"/>
          <w:szCs w:val="28"/>
        </w:rPr>
        <w:t>Федерального закона от 25 декабря 2008 г. № 273-ФЗ «О противодействии коррупции»;</w:t>
      </w:r>
    </w:p>
    <w:p w:rsidR="001B6E52" w:rsidRPr="001B6E52" w:rsidRDefault="001B6E52" w:rsidP="00411A7F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6E52">
        <w:rPr>
          <w:rFonts w:ascii="Times New Roman" w:hAnsi="Times New Roman" w:cs="Times New Roman"/>
          <w:sz w:val="28"/>
          <w:szCs w:val="28"/>
        </w:rPr>
        <w:t>Кодекс Российской Федерации Об административных правонарушениях (глава 14</w:t>
      </w:r>
      <w:r w:rsidR="00BA1CEC">
        <w:rPr>
          <w:rFonts w:ascii="Times New Roman" w:hAnsi="Times New Roman" w:cs="Times New Roman"/>
          <w:sz w:val="28"/>
          <w:szCs w:val="28"/>
        </w:rPr>
        <w:t>.52</w:t>
      </w:r>
      <w:r w:rsidRPr="001B6E52">
        <w:rPr>
          <w:rFonts w:ascii="Times New Roman" w:hAnsi="Times New Roman" w:cs="Times New Roman"/>
          <w:sz w:val="28"/>
          <w:szCs w:val="28"/>
        </w:rPr>
        <w:t>);</w:t>
      </w:r>
    </w:p>
    <w:p w:rsidR="001B6E52" w:rsidRPr="001B6E52" w:rsidRDefault="001B6E52" w:rsidP="00411A7F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6E52">
        <w:rPr>
          <w:rFonts w:ascii="Times New Roman" w:hAnsi="Times New Roman" w:cs="Times New Roman"/>
          <w:sz w:val="28"/>
          <w:szCs w:val="28"/>
        </w:rPr>
        <w:t>Федеральный закон от 1 декабря 2007 г. № 315-ФЗ «О саморегулируемых организациях»;</w:t>
      </w:r>
    </w:p>
    <w:p w:rsidR="001B6E52" w:rsidRPr="001B6E52" w:rsidRDefault="001B6E52" w:rsidP="00411A7F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6E52">
        <w:rPr>
          <w:rFonts w:ascii="Times New Roman" w:hAnsi="Times New Roman" w:cs="Times New Roman"/>
          <w:sz w:val="28"/>
          <w:szCs w:val="28"/>
        </w:rPr>
        <w:t>Федеральный закон от 30 декабря 2008 г. № 307-ФЗ «Об аудиторской деятельности»;</w:t>
      </w:r>
    </w:p>
    <w:p w:rsidR="001B6E52" w:rsidRPr="001B6E52" w:rsidRDefault="001B6E52" w:rsidP="00411A7F">
      <w:pPr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6E52">
        <w:rPr>
          <w:rFonts w:ascii="Times New Roman" w:hAnsi="Times New Roman" w:cs="Times New Roman"/>
          <w:sz w:val="28"/>
          <w:szCs w:val="28"/>
        </w:rPr>
        <w:t>Федеральный закон от 31 июля 2020 г. № 247-ФЗ «Об обязательных требованиях в Российской Федерации»;</w:t>
      </w:r>
    </w:p>
    <w:p w:rsidR="001B6E52" w:rsidRPr="0049161A" w:rsidRDefault="001B6E52" w:rsidP="0049161A">
      <w:pPr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6E52">
        <w:rPr>
          <w:rFonts w:ascii="Times New Roman" w:hAnsi="Times New Roman" w:cs="Times New Roman"/>
          <w:sz w:val="28"/>
          <w:szCs w:val="28"/>
        </w:rPr>
        <w:t>Федеральный закон от 31 июля 2020 г. № 248-ФЗ «О государственном контроле (надзоре) и муниципальном контроле в Российской Федерации»;</w:t>
      </w:r>
    </w:p>
    <w:p w:rsidR="001B6E52" w:rsidRPr="001B6E52" w:rsidRDefault="001B6E52" w:rsidP="00411A7F">
      <w:pPr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1B6E52">
        <w:rPr>
          <w:rFonts w:ascii="Times New Roman" w:hAnsi="Times New Roman" w:cs="Times New Roman"/>
          <w:sz w:val="28"/>
          <w:szCs w:val="28"/>
        </w:rPr>
        <w:t xml:space="preserve">остановление Правительства Российской Федерации </w:t>
      </w:r>
      <w:r w:rsidR="000B6E80">
        <w:rPr>
          <w:rFonts w:ascii="Times New Roman" w:hAnsi="Times New Roman" w:cs="Times New Roman"/>
          <w:sz w:val="28"/>
          <w:szCs w:val="28"/>
        </w:rPr>
        <w:br/>
      </w:r>
      <w:r w:rsidRPr="001B6E52">
        <w:rPr>
          <w:rFonts w:ascii="Times New Roman" w:hAnsi="Times New Roman" w:cs="Times New Roman"/>
          <w:sz w:val="28"/>
          <w:szCs w:val="28"/>
        </w:rPr>
        <w:t>от 22 ноября 2012 г. № 1202 «Об утверждении Положения о государственном надзоре за деятельностью саморегулируемых организаций»;</w:t>
      </w:r>
    </w:p>
    <w:p w:rsidR="001B6E52" w:rsidRPr="0049161A" w:rsidRDefault="001B6E52" w:rsidP="00411A7F">
      <w:pPr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61A">
        <w:rPr>
          <w:rFonts w:ascii="Times New Roman" w:hAnsi="Times New Roman" w:cs="Times New Roman"/>
          <w:sz w:val="28"/>
          <w:szCs w:val="28"/>
        </w:rPr>
        <w:t xml:space="preserve"> </w:t>
      </w:r>
      <w:r w:rsidR="0049161A" w:rsidRPr="0049161A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D721CB" w:rsidRPr="001B6E52">
        <w:rPr>
          <w:rFonts w:ascii="Times New Roman" w:hAnsi="Times New Roman" w:cs="Times New Roman"/>
          <w:sz w:val="28"/>
          <w:szCs w:val="28"/>
        </w:rPr>
        <w:t>Правительства Российской Федерации</w:t>
      </w:r>
      <w:r w:rsidR="0049161A" w:rsidRPr="0049161A">
        <w:rPr>
          <w:rFonts w:ascii="Times New Roman" w:hAnsi="Times New Roman" w:cs="Times New Roman"/>
          <w:sz w:val="28"/>
          <w:szCs w:val="28"/>
        </w:rPr>
        <w:t xml:space="preserve"> </w:t>
      </w:r>
      <w:r w:rsidR="000B6E80">
        <w:rPr>
          <w:rFonts w:ascii="Times New Roman" w:hAnsi="Times New Roman" w:cs="Times New Roman"/>
          <w:sz w:val="28"/>
          <w:szCs w:val="28"/>
        </w:rPr>
        <w:br/>
      </w:r>
      <w:r w:rsidR="0049161A" w:rsidRPr="0049161A">
        <w:rPr>
          <w:rFonts w:ascii="Times New Roman" w:hAnsi="Times New Roman" w:cs="Times New Roman"/>
          <w:sz w:val="28"/>
          <w:szCs w:val="28"/>
        </w:rPr>
        <w:t>от 25 июня 2021 г. № 1009 «Об утверждении Положения о внешнем контроле деятельности аудиторских организаций, оказывающих аудиторские услуги общественно значимым организациям (федеральном государственном контроле (надзоре)</w:t>
      </w:r>
      <w:r w:rsidRPr="0049161A">
        <w:rPr>
          <w:rFonts w:ascii="Times New Roman" w:hAnsi="Times New Roman" w:cs="Times New Roman"/>
          <w:sz w:val="28"/>
          <w:szCs w:val="28"/>
        </w:rPr>
        <w:t>»;</w:t>
      </w:r>
    </w:p>
    <w:p w:rsidR="001B6E52" w:rsidRDefault="001B6E52" w:rsidP="00411A7F">
      <w:pPr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1B6E52">
        <w:rPr>
          <w:rFonts w:ascii="Times New Roman" w:hAnsi="Times New Roman" w:cs="Times New Roman"/>
          <w:sz w:val="28"/>
          <w:szCs w:val="28"/>
        </w:rPr>
        <w:t xml:space="preserve">риказ Минфина России от 9 января 2020 г. № 2н «О введении </w:t>
      </w:r>
      <w:r w:rsidR="000B6E80">
        <w:rPr>
          <w:rFonts w:ascii="Times New Roman" w:hAnsi="Times New Roman" w:cs="Times New Roman"/>
          <w:sz w:val="28"/>
          <w:szCs w:val="28"/>
        </w:rPr>
        <w:br/>
      </w:r>
      <w:r w:rsidRPr="001B6E52">
        <w:rPr>
          <w:rFonts w:ascii="Times New Roman" w:hAnsi="Times New Roman" w:cs="Times New Roman"/>
          <w:sz w:val="28"/>
          <w:szCs w:val="28"/>
        </w:rPr>
        <w:t>в действие международных стандартов аудита на территории Российской Федерации и о признании утратившими силу некоторых приказов Министерства финансов Российской Федерации»;</w:t>
      </w:r>
    </w:p>
    <w:p w:rsidR="00237C72" w:rsidRPr="00320FB9" w:rsidRDefault="00237C72" w:rsidP="00237C72">
      <w:pPr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0FB9">
        <w:rPr>
          <w:rFonts w:ascii="Times New Roman" w:hAnsi="Times New Roman" w:cs="Times New Roman"/>
          <w:sz w:val="28"/>
          <w:szCs w:val="28"/>
        </w:rPr>
        <w:t>Приказ Минфина России от 30 декабря 2020 г. № 335н «О введении в действие международного стандарта аудита на территории Российской Федерации»;</w:t>
      </w:r>
    </w:p>
    <w:p w:rsidR="00237C72" w:rsidRPr="00320FB9" w:rsidRDefault="00237C72" w:rsidP="00237C72">
      <w:pPr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0FB9">
        <w:rPr>
          <w:rFonts w:ascii="Times New Roman" w:hAnsi="Times New Roman" w:cs="Times New Roman"/>
          <w:sz w:val="28"/>
          <w:szCs w:val="28"/>
        </w:rPr>
        <w:t>Приказ Минфина России от 27 октября 2021 г. № 163н «О введении в действие международных стандартов аудита на территории Российской Федерации и о признании утратившими силу отдельных положений приказа Министерства финансов Российской Федерации от 9 января 2019 г. № 2н»;</w:t>
      </w:r>
    </w:p>
    <w:p w:rsidR="00237C72" w:rsidRPr="00320FB9" w:rsidRDefault="00237C72" w:rsidP="00237C72">
      <w:pPr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0FB9">
        <w:rPr>
          <w:rFonts w:ascii="Times New Roman" w:hAnsi="Times New Roman" w:cs="Times New Roman"/>
          <w:sz w:val="28"/>
          <w:szCs w:val="28"/>
        </w:rPr>
        <w:t>Приказ Минфина России от 9 ноября 2021 г. № 172н «О введении в действие международных стандартов аудита на территории Российской Федерации и о признании утратившими силу отдельных положений приказа Министерства финансов Российской Федерации от 9 января 2019 г. № 2н»;</w:t>
      </w:r>
    </w:p>
    <w:p w:rsidR="00237C72" w:rsidRPr="00320FB9" w:rsidRDefault="00237C72" w:rsidP="00237C72">
      <w:pPr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0FB9">
        <w:rPr>
          <w:rFonts w:ascii="Times New Roman" w:hAnsi="Times New Roman" w:cs="Times New Roman"/>
          <w:sz w:val="28"/>
          <w:szCs w:val="28"/>
        </w:rPr>
        <w:lastRenderedPageBreak/>
        <w:t>Приказ Минфина России от 16 октября 2023 г. № 166н «О введении в действие международных стандартов аудита на территории Российской Федерации и о признании утратившими силу отдельных положений приказа Министерства финансов Российской Федерации от 9 января 2019 г. № 2н»;</w:t>
      </w:r>
    </w:p>
    <w:p w:rsidR="00253616" w:rsidRPr="0049161A" w:rsidRDefault="001B6E52" w:rsidP="0049161A">
      <w:pPr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</w:t>
      </w:r>
      <w:r w:rsidRPr="001B6E52">
        <w:rPr>
          <w:rFonts w:ascii="Times New Roman" w:hAnsi="Times New Roman" w:cs="Times New Roman"/>
          <w:sz w:val="28"/>
          <w:szCs w:val="28"/>
        </w:rPr>
        <w:t xml:space="preserve">риказ </w:t>
      </w:r>
      <w:r w:rsidR="000B6E80" w:rsidRPr="001B6E52">
        <w:rPr>
          <w:rFonts w:ascii="Times New Roman" w:hAnsi="Times New Roman" w:cs="Times New Roman"/>
          <w:sz w:val="28"/>
          <w:szCs w:val="28"/>
        </w:rPr>
        <w:t xml:space="preserve">Минфина России </w:t>
      </w:r>
      <w:r w:rsidRPr="001B6E52">
        <w:rPr>
          <w:rFonts w:ascii="Times New Roman" w:hAnsi="Times New Roman" w:cs="Times New Roman"/>
          <w:sz w:val="28"/>
          <w:szCs w:val="28"/>
        </w:rPr>
        <w:t>от 15 ноября 2021 г. № 174н «Об утверждении Порядка ведения реестра аудиторов и аудиторских организаций саморегулируемой организации аудиторов и перечня включаемых в него сведений»;</w:t>
      </w:r>
    </w:p>
    <w:p w:rsidR="00253616" w:rsidRDefault="00FA5734" w:rsidP="00411A7F">
      <w:pPr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3616" w:rsidRPr="00253616">
        <w:rPr>
          <w:rFonts w:ascii="Times New Roman" w:hAnsi="Times New Roman" w:cs="Times New Roman"/>
          <w:sz w:val="28"/>
          <w:szCs w:val="28"/>
        </w:rPr>
        <w:t>Приказ Минфина России от 14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253616" w:rsidRPr="00253616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253616" w:rsidRPr="002536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253616" w:rsidRPr="00253616">
        <w:rPr>
          <w:rFonts w:ascii="Times New Roman" w:hAnsi="Times New Roman" w:cs="Times New Roman"/>
          <w:sz w:val="28"/>
          <w:szCs w:val="28"/>
        </w:rPr>
        <w:t xml:space="preserve"> 212н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53616" w:rsidRPr="00253616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по осуществлению Министерством финансов Российской Федерации государственного контроля (надзора) за деятельностью саморегулируемой организации аудиторов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F5E82">
        <w:rPr>
          <w:rFonts w:ascii="Times New Roman" w:hAnsi="Times New Roman" w:cs="Times New Roman"/>
          <w:sz w:val="28"/>
          <w:szCs w:val="28"/>
        </w:rPr>
        <w:t>;</w:t>
      </w:r>
    </w:p>
    <w:p w:rsidR="002D35C0" w:rsidRPr="0046690F" w:rsidRDefault="00FA5734" w:rsidP="0004399D">
      <w:pPr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90F">
        <w:rPr>
          <w:rFonts w:ascii="Times New Roman" w:hAnsi="Times New Roman" w:cs="Times New Roman"/>
          <w:sz w:val="28"/>
          <w:szCs w:val="28"/>
        </w:rPr>
        <w:t xml:space="preserve"> Приказ Минфина России от 23 декабря 2021 г. № 221н «Об утверждении Порядка ведения реестра аудиторских организаций, оказывающих аудиторские услуги общественно значимым организациям, и Порядка проверки соответствия аудиторской организации, представившей заявление о внесении сведений о ней в реестр аудиторских организаций, оказывающих аудиторские услуги общественно значимым организациям, требованиям Федерального закона </w:t>
      </w:r>
      <w:r w:rsidR="000B6E80">
        <w:rPr>
          <w:rFonts w:ascii="Times New Roman" w:hAnsi="Times New Roman" w:cs="Times New Roman"/>
          <w:sz w:val="28"/>
          <w:szCs w:val="28"/>
        </w:rPr>
        <w:br/>
      </w:r>
      <w:r w:rsidRPr="0046690F">
        <w:rPr>
          <w:rFonts w:ascii="Times New Roman" w:hAnsi="Times New Roman" w:cs="Times New Roman"/>
          <w:sz w:val="28"/>
          <w:szCs w:val="28"/>
        </w:rPr>
        <w:t xml:space="preserve">от 30 декабря 2008 г. </w:t>
      </w:r>
      <w:r w:rsidR="005B0AB2" w:rsidRPr="0046690F">
        <w:rPr>
          <w:rFonts w:ascii="Times New Roman" w:hAnsi="Times New Roman" w:cs="Times New Roman"/>
          <w:sz w:val="28"/>
          <w:szCs w:val="28"/>
        </w:rPr>
        <w:t>№ </w:t>
      </w:r>
      <w:r w:rsidRPr="0046690F">
        <w:rPr>
          <w:rFonts w:ascii="Times New Roman" w:hAnsi="Times New Roman" w:cs="Times New Roman"/>
          <w:sz w:val="28"/>
          <w:szCs w:val="28"/>
        </w:rPr>
        <w:t>307-ФЗ «Об аудиторской деятельности»</w:t>
      </w:r>
      <w:r w:rsidR="005B0AB2" w:rsidRPr="0046690F">
        <w:rPr>
          <w:rFonts w:ascii="Times New Roman" w:hAnsi="Times New Roman" w:cs="Times New Roman"/>
          <w:sz w:val="28"/>
          <w:szCs w:val="28"/>
        </w:rPr>
        <w:t>.</w:t>
      </w:r>
    </w:p>
    <w:sectPr w:rsidR="002D35C0" w:rsidRPr="0046690F" w:rsidSect="000B6E80">
      <w:headerReference w:type="default" r:id="rId7"/>
      <w:pgSz w:w="11906" w:h="16838"/>
      <w:pgMar w:top="1418" w:right="707" w:bottom="709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8D2" w:rsidRDefault="001028D2" w:rsidP="00724AE4">
      <w:pPr>
        <w:spacing w:after="0" w:line="240" w:lineRule="auto"/>
      </w:pPr>
      <w:r>
        <w:separator/>
      </w:r>
    </w:p>
  </w:endnote>
  <w:endnote w:type="continuationSeparator" w:id="0">
    <w:p w:rsidR="001028D2" w:rsidRDefault="001028D2" w:rsidP="00724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8D2" w:rsidRDefault="001028D2" w:rsidP="00724AE4">
      <w:pPr>
        <w:spacing w:after="0" w:line="240" w:lineRule="auto"/>
      </w:pPr>
      <w:r>
        <w:separator/>
      </w:r>
    </w:p>
  </w:footnote>
  <w:footnote w:type="continuationSeparator" w:id="0">
    <w:p w:rsidR="001028D2" w:rsidRDefault="001028D2" w:rsidP="00724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833768"/>
      <w:docPartObj>
        <w:docPartGallery w:val="Page Numbers (Top of Page)"/>
        <w:docPartUnique/>
      </w:docPartObj>
    </w:sdtPr>
    <w:sdtEndPr/>
    <w:sdtContent>
      <w:p w:rsidR="00724AE4" w:rsidRDefault="00724AE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0FB9">
          <w:rPr>
            <w:noProof/>
          </w:rPr>
          <w:t>2</w:t>
        </w:r>
        <w:r>
          <w:fldChar w:fldCharType="end"/>
        </w:r>
      </w:p>
    </w:sdtContent>
  </w:sdt>
  <w:p w:rsidR="00724AE4" w:rsidRDefault="00724AE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31172"/>
    <w:multiLevelType w:val="hybridMultilevel"/>
    <w:tmpl w:val="0D9EE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F0180"/>
    <w:multiLevelType w:val="hybridMultilevel"/>
    <w:tmpl w:val="E6C6D6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11E32"/>
    <w:multiLevelType w:val="hybridMultilevel"/>
    <w:tmpl w:val="81423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B37D5"/>
    <w:multiLevelType w:val="hybridMultilevel"/>
    <w:tmpl w:val="C234D2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073B17"/>
    <w:multiLevelType w:val="hybridMultilevel"/>
    <w:tmpl w:val="2982B080"/>
    <w:lvl w:ilvl="0" w:tplc="1284A398">
      <w:start w:val="4"/>
      <w:numFmt w:val="decimal"/>
      <w:lvlText w:val="6.%1."/>
      <w:lvlJc w:val="left"/>
      <w:pPr>
        <w:ind w:left="16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BF07D7"/>
    <w:multiLevelType w:val="hybridMultilevel"/>
    <w:tmpl w:val="4C90B54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7CD615A"/>
    <w:multiLevelType w:val="hybridMultilevel"/>
    <w:tmpl w:val="072EBB5E"/>
    <w:lvl w:ilvl="0" w:tplc="0419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FA9644D"/>
    <w:multiLevelType w:val="hybridMultilevel"/>
    <w:tmpl w:val="AF8884C8"/>
    <w:lvl w:ilvl="0" w:tplc="A9140C7C">
      <w:start w:val="1"/>
      <w:numFmt w:val="decimal"/>
      <w:lvlText w:val="6.%1.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A596DBA8">
      <w:start w:val="1"/>
      <w:numFmt w:val="decimal"/>
      <w:lvlText w:val="6.4.%2."/>
      <w:lvlJc w:val="left"/>
      <w:pPr>
        <w:ind w:left="198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2D3"/>
    <w:rsid w:val="00012A3E"/>
    <w:rsid w:val="00041512"/>
    <w:rsid w:val="0005590E"/>
    <w:rsid w:val="000559A2"/>
    <w:rsid w:val="00094DA0"/>
    <w:rsid w:val="0009675E"/>
    <w:rsid w:val="000A06D1"/>
    <w:rsid w:val="000A0903"/>
    <w:rsid w:val="000B1B4B"/>
    <w:rsid w:val="000B6E80"/>
    <w:rsid w:val="000D6D23"/>
    <w:rsid w:val="001028D2"/>
    <w:rsid w:val="001176D9"/>
    <w:rsid w:val="00125012"/>
    <w:rsid w:val="00137375"/>
    <w:rsid w:val="00174FDF"/>
    <w:rsid w:val="00176D3D"/>
    <w:rsid w:val="00183664"/>
    <w:rsid w:val="00185E20"/>
    <w:rsid w:val="00192EBF"/>
    <w:rsid w:val="00195C41"/>
    <w:rsid w:val="001B33E6"/>
    <w:rsid w:val="001B4EA8"/>
    <w:rsid w:val="001B6E52"/>
    <w:rsid w:val="001C437B"/>
    <w:rsid w:val="001F5E82"/>
    <w:rsid w:val="001F659E"/>
    <w:rsid w:val="00220356"/>
    <w:rsid w:val="002311B2"/>
    <w:rsid w:val="00233985"/>
    <w:rsid w:val="00237C72"/>
    <w:rsid w:val="00251BA8"/>
    <w:rsid w:val="00253616"/>
    <w:rsid w:val="002B2582"/>
    <w:rsid w:val="002C6DD1"/>
    <w:rsid w:val="002D17BB"/>
    <w:rsid w:val="002D35C0"/>
    <w:rsid w:val="002E7ECB"/>
    <w:rsid w:val="00304D70"/>
    <w:rsid w:val="003172A7"/>
    <w:rsid w:val="00320FB9"/>
    <w:rsid w:val="00322AF4"/>
    <w:rsid w:val="00373FC6"/>
    <w:rsid w:val="00377547"/>
    <w:rsid w:val="0038013D"/>
    <w:rsid w:val="00380FDB"/>
    <w:rsid w:val="003A2AE6"/>
    <w:rsid w:val="003A796A"/>
    <w:rsid w:val="003B49FC"/>
    <w:rsid w:val="003B5252"/>
    <w:rsid w:val="003E5CA1"/>
    <w:rsid w:val="00411A7F"/>
    <w:rsid w:val="00413BA8"/>
    <w:rsid w:val="0043434C"/>
    <w:rsid w:val="0046690F"/>
    <w:rsid w:val="0047548B"/>
    <w:rsid w:val="00476F07"/>
    <w:rsid w:val="00486288"/>
    <w:rsid w:val="00490EB2"/>
    <w:rsid w:val="0049161A"/>
    <w:rsid w:val="00497ABD"/>
    <w:rsid w:val="004E18E3"/>
    <w:rsid w:val="0052100E"/>
    <w:rsid w:val="005478E7"/>
    <w:rsid w:val="005B0AB2"/>
    <w:rsid w:val="005E2EBD"/>
    <w:rsid w:val="00651D5A"/>
    <w:rsid w:val="00653397"/>
    <w:rsid w:val="0065601B"/>
    <w:rsid w:val="006924F1"/>
    <w:rsid w:val="006A61D2"/>
    <w:rsid w:val="006A7BFF"/>
    <w:rsid w:val="006C7100"/>
    <w:rsid w:val="006D61E1"/>
    <w:rsid w:val="006E7C3B"/>
    <w:rsid w:val="006F7237"/>
    <w:rsid w:val="007029B2"/>
    <w:rsid w:val="007039A0"/>
    <w:rsid w:val="007071DC"/>
    <w:rsid w:val="007226CE"/>
    <w:rsid w:val="00724AE4"/>
    <w:rsid w:val="00751C9B"/>
    <w:rsid w:val="007A0BAA"/>
    <w:rsid w:val="007A3D8D"/>
    <w:rsid w:val="007B65E0"/>
    <w:rsid w:val="007F4434"/>
    <w:rsid w:val="00805ACC"/>
    <w:rsid w:val="00823899"/>
    <w:rsid w:val="00825DDE"/>
    <w:rsid w:val="00873ACB"/>
    <w:rsid w:val="00873BE1"/>
    <w:rsid w:val="00904676"/>
    <w:rsid w:val="009137EE"/>
    <w:rsid w:val="00920009"/>
    <w:rsid w:val="009519FC"/>
    <w:rsid w:val="0095629A"/>
    <w:rsid w:val="0097579E"/>
    <w:rsid w:val="00992731"/>
    <w:rsid w:val="009C3B77"/>
    <w:rsid w:val="009E3AE0"/>
    <w:rsid w:val="00A132D3"/>
    <w:rsid w:val="00A1598B"/>
    <w:rsid w:val="00A47E45"/>
    <w:rsid w:val="00A86A81"/>
    <w:rsid w:val="00A921FE"/>
    <w:rsid w:val="00AE0074"/>
    <w:rsid w:val="00AE1FE7"/>
    <w:rsid w:val="00B01334"/>
    <w:rsid w:val="00B43E6C"/>
    <w:rsid w:val="00B564AF"/>
    <w:rsid w:val="00B6464F"/>
    <w:rsid w:val="00B75111"/>
    <w:rsid w:val="00BA1CEC"/>
    <w:rsid w:val="00BA67DA"/>
    <w:rsid w:val="00BF4F0B"/>
    <w:rsid w:val="00C7284A"/>
    <w:rsid w:val="00C733E5"/>
    <w:rsid w:val="00CA0A15"/>
    <w:rsid w:val="00CA2ACD"/>
    <w:rsid w:val="00CD0BE9"/>
    <w:rsid w:val="00CD2F8D"/>
    <w:rsid w:val="00CE0D75"/>
    <w:rsid w:val="00CE26CE"/>
    <w:rsid w:val="00D110EB"/>
    <w:rsid w:val="00D13CC8"/>
    <w:rsid w:val="00D156D3"/>
    <w:rsid w:val="00D379E2"/>
    <w:rsid w:val="00D414D4"/>
    <w:rsid w:val="00D448BF"/>
    <w:rsid w:val="00D71355"/>
    <w:rsid w:val="00D721CB"/>
    <w:rsid w:val="00D76B78"/>
    <w:rsid w:val="00DA549E"/>
    <w:rsid w:val="00DD5C67"/>
    <w:rsid w:val="00DD769D"/>
    <w:rsid w:val="00DF403C"/>
    <w:rsid w:val="00E0131A"/>
    <w:rsid w:val="00E27B92"/>
    <w:rsid w:val="00E3733F"/>
    <w:rsid w:val="00E41610"/>
    <w:rsid w:val="00E57069"/>
    <w:rsid w:val="00E77322"/>
    <w:rsid w:val="00EA07BC"/>
    <w:rsid w:val="00F126FA"/>
    <w:rsid w:val="00F236DF"/>
    <w:rsid w:val="00F80300"/>
    <w:rsid w:val="00FA5734"/>
    <w:rsid w:val="00FA786D"/>
    <w:rsid w:val="00FC4AB2"/>
    <w:rsid w:val="00FC67AA"/>
    <w:rsid w:val="00FF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D97FB1-FD4D-47FB-87D8-0522AB03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132D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24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24AE4"/>
  </w:style>
  <w:style w:type="paragraph" w:styleId="a7">
    <w:name w:val="footer"/>
    <w:basedOn w:val="a"/>
    <w:link w:val="a8"/>
    <w:uiPriority w:val="99"/>
    <w:unhideWhenUsed/>
    <w:rsid w:val="00724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24AE4"/>
  </w:style>
  <w:style w:type="paragraph" w:styleId="a9">
    <w:name w:val="Balloon Text"/>
    <w:basedOn w:val="a"/>
    <w:link w:val="aa"/>
    <w:uiPriority w:val="99"/>
    <w:semiHidden/>
    <w:unhideWhenUsed/>
    <w:rsid w:val="00322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2AF4"/>
    <w:rPr>
      <w:rFonts w:ascii="Segoe UI" w:hAnsi="Segoe UI" w:cs="Segoe UI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0B6E80"/>
    <w:pPr>
      <w:jc w:val="center"/>
    </w:pPr>
    <w:rPr>
      <w:rFonts w:ascii="Times New Roman" w:hAnsi="Times New Roman" w:cs="Times New Roman"/>
      <w:b/>
      <w:sz w:val="28"/>
      <w:szCs w:val="28"/>
    </w:rPr>
  </w:style>
  <w:style w:type="character" w:customStyle="1" w:styleId="ac">
    <w:name w:val="Заголовок Знак"/>
    <w:basedOn w:val="a0"/>
    <w:link w:val="ab"/>
    <w:uiPriority w:val="10"/>
    <w:rsid w:val="000B6E80"/>
    <w:rPr>
      <w:rFonts w:ascii="Times New Roman" w:hAnsi="Times New Roman" w:cs="Times New Roman"/>
      <w:b/>
      <w:sz w:val="28"/>
      <w:szCs w:val="28"/>
    </w:rPr>
  </w:style>
  <w:style w:type="character" w:customStyle="1" w:styleId="a4">
    <w:name w:val="Абзац списка Знак"/>
    <w:link w:val="a3"/>
    <w:uiPriority w:val="34"/>
    <w:locked/>
    <w:rsid w:val="00237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8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7193">
          <w:marLeft w:val="30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ХУСЯИНОВА ДИЛЯРА МАНСУРОВНА</dc:creator>
  <cp:lastModifiedBy>Даниэль Мария Вячеславовна</cp:lastModifiedBy>
  <cp:revision>2</cp:revision>
  <cp:lastPrinted>2022-05-17T06:38:00Z</cp:lastPrinted>
  <dcterms:created xsi:type="dcterms:W3CDTF">2025-11-28T06:39:00Z</dcterms:created>
  <dcterms:modified xsi:type="dcterms:W3CDTF">2025-11-28T06:39:00Z</dcterms:modified>
</cp:coreProperties>
</file>