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D2" w:rsidRPr="00862018" w:rsidRDefault="00035ED2" w:rsidP="0005559F">
      <w:pPr>
        <w:pStyle w:val="Standard"/>
        <w:autoSpaceDE w:val="0"/>
        <w:spacing w:before="240" w:line="276" w:lineRule="auto"/>
        <w:ind w:right="-30"/>
        <w:jc w:val="center"/>
        <w:rPr>
          <w:b/>
          <w:sz w:val="32"/>
          <w:szCs w:val="36"/>
        </w:rPr>
      </w:pPr>
      <w:r w:rsidRPr="00862018">
        <w:rPr>
          <w:b/>
          <w:sz w:val="32"/>
          <w:szCs w:val="34"/>
        </w:rPr>
        <w:t xml:space="preserve">НОВОЕ В </w:t>
      </w:r>
      <w:r w:rsidR="00544951">
        <w:rPr>
          <w:b/>
          <w:sz w:val="32"/>
          <w:szCs w:val="34"/>
        </w:rPr>
        <w:t>АУДИТО</w:t>
      </w:r>
      <w:r w:rsidR="00205BDA" w:rsidRPr="00862018">
        <w:rPr>
          <w:b/>
          <w:sz w:val="32"/>
          <w:szCs w:val="34"/>
        </w:rPr>
        <w:t xml:space="preserve">РСКОМ </w:t>
      </w:r>
      <w:r w:rsidRPr="00862018">
        <w:rPr>
          <w:b/>
          <w:sz w:val="32"/>
          <w:szCs w:val="34"/>
        </w:rPr>
        <w:t>ЗАКОНОДАТЕЛЬСТВЕ:</w:t>
      </w:r>
      <w:r w:rsidR="00862018">
        <w:rPr>
          <w:b/>
          <w:sz w:val="32"/>
          <w:szCs w:val="34"/>
        </w:rPr>
        <w:br/>
      </w:r>
      <w:r w:rsidRPr="00862018">
        <w:rPr>
          <w:b/>
          <w:sz w:val="32"/>
          <w:szCs w:val="34"/>
        </w:rPr>
        <w:t>факты и комментарии</w:t>
      </w:r>
    </w:p>
    <w:p w:rsidR="00962B45" w:rsidRDefault="00962B45" w:rsidP="00A1748D">
      <w:pPr>
        <w:pStyle w:val="Standard"/>
        <w:autoSpaceDE w:val="0"/>
        <w:spacing w:line="276" w:lineRule="auto"/>
        <w:ind w:right="-30"/>
        <w:rPr>
          <w:b/>
          <w:szCs w:val="28"/>
        </w:rPr>
      </w:pPr>
    </w:p>
    <w:p w:rsidR="00962B45" w:rsidRDefault="00035ED2" w:rsidP="006E7053">
      <w:pPr>
        <w:pStyle w:val="Standard"/>
        <w:autoSpaceDE w:val="0"/>
        <w:spacing w:line="276" w:lineRule="auto"/>
        <w:ind w:right="-30"/>
        <w:jc w:val="center"/>
        <w:rPr>
          <w:b/>
          <w:szCs w:val="28"/>
        </w:rPr>
      </w:pPr>
      <w:r w:rsidRPr="001F4619">
        <w:rPr>
          <w:b/>
          <w:szCs w:val="28"/>
        </w:rPr>
        <w:t>Информационное сообщение</w:t>
      </w:r>
      <w:r w:rsidR="00862018">
        <w:rPr>
          <w:b/>
          <w:szCs w:val="28"/>
        </w:rPr>
        <w:br/>
      </w:r>
      <w:r w:rsidR="00E9314D">
        <w:rPr>
          <w:b/>
          <w:szCs w:val="28"/>
        </w:rPr>
        <w:t xml:space="preserve"> </w:t>
      </w:r>
      <w:r w:rsidR="00964244">
        <w:rPr>
          <w:b/>
          <w:szCs w:val="28"/>
        </w:rPr>
        <w:t>15</w:t>
      </w:r>
      <w:r w:rsidR="00812BE8">
        <w:rPr>
          <w:b/>
          <w:szCs w:val="28"/>
        </w:rPr>
        <w:t xml:space="preserve"> </w:t>
      </w:r>
      <w:r w:rsidR="005621F7">
        <w:rPr>
          <w:b/>
          <w:szCs w:val="28"/>
        </w:rPr>
        <w:t>декабря</w:t>
      </w:r>
      <w:r w:rsidR="00CA4255">
        <w:rPr>
          <w:b/>
          <w:szCs w:val="28"/>
        </w:rPr>
        <w:t xml:space="preserve"> </w:t>
      </w:r>
      <w:r w:rsidRPr="001F4619">
        <w:rPr>
          <w:b/>
          <w:szCs w:val="28"/>
        </w:rPr>
        <w:t>20</w:t>
      </w:r>
      <w:r w:rsidR="00104726">
        <w:rPr>
          <w:b/>
          <w:szCs w:val="28"/>
        </w:rPr>
        <w:t>2</w:t>
      </w:r>
      <w:r w:rsidR="00076F04">
        <w:rPr>
          <w:b/>
          <w:szCs w:val="28"/>
        </w:rPr>
        <w:t>5</w:t>
      </w:r>
      <w:r w:rsidRPr="001F4619">
        <w:rPr>
          <w:b/>
          <w:szCs w:val="28"/>
        </w:rPr>
        <w:t xml:space="preserve"> г.</w:t>
      </w:r>
      <w:r w:rsidR="002F00FF" w:rsidRPr="001F4619">
        <w:rPr>
          <w:b/>
          <w:szCs w:val="28"/>
        </w:rPr>
        <w:t xml:space="preserve"> </w:t>
      </w:r>
      <w:r w:rsidR="001B132B" w:rsidRPr="001F4619">
        <w:rPr>
          <w:b/>
          <w:szCs w:val="28"/>
        </w:rPr>
        <w:t>№ ИС-</w:t>
      </w:r>
      <w:r w:rsidR="008C609B">
        <w:rPr>
          <w:b/>
          <w:szCs w:val="28"/>
        </w:rPr>
        <w:t>аудит</w:t>
      </w:r>
      <w:r w:rsidR="001B132B" w:rsidRPr="001F4619">
        <w:rPr>
          <w:b/>
          <w:szCs w:val="28"/>
        </w:rPr>
        <w:t>-</w:t>
      </w:r>
      <w:r w:rsidR="00964244">
        <w:rPr>
          <w:b/>
          <w:szCs w:val="28"/>
        </w:rPr>
        <w:t>84</w:t>
      </w:r>
    </w:p>
    <w:p w:rsidR="007F2BBC" w:rsidRDefault="007F2BBC" w:rsidP="0007041E">
      <w:pPr>
        <w:jc w:val="center"/>
        <w:rPr>
          <w:b/>
          <w:sz w:val="28"/>
          <w:szCs w:val="28"/>
        </w:rPr>
      </w:pPr>
    </w:p>
    <w:p w:rsidR="004E1853" w:rsidRDefault="004E1853" w:rsidP="004E1853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2A3143"/>
          <w:sz w:val="28"/>
          <w:szCs w:val="28"/>
        </w:rPr>
      </w:pPr>
    </w:p>
    <w:p w:rsidR="006E48CA" w:rsidRDefault="006E48CA" w:rsidP="006E48CA">
      <w:pPr>
        <w:pStyle w:val="af9"/>
        <w:shd w:val="clear" w:color="auto" w:fill="FFFFFF"/>
        <w:spacing w:before="0" w:beforeAutospacing="0" w:after="0" w:afterAutospacing="0"/>
        <w:jc w:val="center"/>
        <w:rPr>
          <w:rStyle w:val="af8"/>
          <w:color w:val="2A3143"/>
          <w:sz w:val="28"/>
          <w:szCs w:val="28"/>
        </w:rPr>
      </w:pPr>
      <w:r>
        <w:rPr>
          <w:rStyle w:val="af8"/>
          <w:color w:val="2A3143"/>
          <w:sz w:val="28"/>
          <w:szCs w:val="28"/>
        </w:rPr>
        <w:t xml:space="preserve">Оценка реализации стратегий развития </w:t>
      </w:r>
    </w:p>
    <w:p w:rsidR="0084576F" w:rsidRDefault="006E48CA" w:rsidP="006E48CA">
      <w:pPr>
        <w:pStyle w:val="af9"/>
        <w:shd w:val="clear" w:color="auto" w:fill="FFFFFF"/>
        <w:spacing w:before="0" w:beforeAutospacing="0" w:after="0" w:afterAutospacing="0"/>
        <w:jc w:val="center"/>
        <w:rPr>
          <w:rStyle w:val="af8"/>
          <w:color w:val="2A3143"/>
          <w:sz w:val="28"/>
          <w:szCs w:val="28"/>
        </w:rPr>
      </w:pPr>
      <w:r>
        <w:rPr>
          <w:rStyle w:val="af8"/>
          <w:color w:val="2A3143"/>
          <w:sz w:val="28"/>
          <w:szCs w:val="28"/>
        </w:rPr>
        <w:t xml:space="preserve">акционерных обществ </w:t>
      </w:r>
    </w:p>
    <w:p w:rsidR="006E48CA" w:rsidRDefault="006E48CA" w:rsidP="006E48CA">
      <w:pPr>
        <w:pStyle w:val="af9"/>
        <w:shd w:val="clear" w:color="auto" w:fill="FFFFFF"/>
        <w:spacing w:before="0" w:beforeAutospacing="0" w:after="0" w:afterAutospacing="0"/>
        <w:jc w:val="center"/>
        <w:rPr>
          <w:rStyle w:val="af8"/>
          <w:color w:val="2A3143"/>
          <w:sz w:val="28"/>
          <w:szCs w:val="28"/>
        </w:rPr>
      </w:pPr>
      <w:r>
        <w:rPr>
          <w:rStyle w:val="af8"/>
          <w:color w:val="2A3143"/>
          <w:sz w:val="28"/>
          <w:szCs w:val="28"/>
        </w:rPr>
        <w:t xml:space="preserve">и </w:t>
      </w:r>
      <w:r w:rsidR="0084576F">
        <w:rPr>
          <w:rStyle w:val="af8"/>
          <w:color w:val="2A3143"/>
          <w:sz w:val="28"/>
          <w:szCs w:val="28"/>
        </w:rPr>
        <w:t>федеральных государственных унитарных предприятий</w:t>
      </w:r>
    </w:p>
    <w:p w:rsidR="004E1853" w:rsidRDefault="004E1853" w:rsidP="004E1853">
      <w:pPr>
        <w:pStyle w:val="af9"/>
        <w:shd w:val="clear" w:color="auto" w:fill="FFFFFF"/>
        <w:spacing w:before="0" w:beforeAutospacing="0" w:after="0" w:afterAutospacing="0"/>
        <w:jc w:val="center"/>
        <w:rPr>
          <w:rStyle w:val="af8"/>
          <w:color w:val="2A3143"/>
          <w:sz w:val="28"/>
          <w:szCs w:val="28"/>
        </w:rPr>
      </w:pPr>
      <w:r>
        <w:rPr>
          <w:rStyle w:val="af8"/>
          <w:color w:val="2A3143"/>
          <w:sz w:val="28"/>
          <w:szCs w:val="28"/>
        </w:rPr>
        <w:t xml:space="preserve"> </w:t>
      </w:r>
    </w:p>
    <w:p w:rsidR="004E1853" w:rsidRPr="005719D7" w:rsidRDefault="004E1853" w:rsidP="004E1853">
      <w:pPr>
        <w:pStyle w:val="af9"/>
        <w:shd w:val="clear" w:color="auto" w:fill="FFFFFF"/>
        <w:spacing w:before="0" w:beforeAutospacing="0" w:after="0" w:afterAutospacing="0"/>
        <w:jc w:val="center"/>
        <w:rPr>
          <w:rStyle w:val="af8"/>
          <w:color w:val="2A3143"/>
        </w:rPr>
      </w:pPr>
    </w:p>
    <w:p w:rsidR="00EA403F" w:rsidRDefault="0079071F" w:rsidP="0079071F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>Исходя из</w:t>
      </w:r>
      <w:r w:rsidR="00EA403F">
        <w:rPr>
          <w:sz w:val="28"/>
        </w:rPr>
        <w:t xml:space="preserve"> пункт</w:t>
      </w:r>
      <w:r>
        <w:rPr>
          <w:sz w:val="28"/>
        </w:rPr>
        <w:t>а</w:t>
      </w:r>
      <w:r w:rsidR="00EA403F">
        <w:rPr>
          <w:sz w:val="28"/>
        </w:rPr>
        <w:t xml:space="preserve"> 38 Методических</w:t>
      </w:r>
      <w:r w:rsidR="00EA403F" w:rsidRPr="004E785C">
        <w:rPr>
          <w:sz w:val="28"/>
        </w:rPr>
        <w:t xml:space="preserve"> рекомендаци</w:t>
      </w:r>
      <w:r w:rsidR="00EA403F">
        <w:rPr>
          <w:sz w:val="28"/>
        </w:rPr>
        <w:t xml:space="preserve">й по разработке и утверждению </w:t>
      </w:r>
      <w:r w:rsidR="00EA403F" w:rsidRPr="004E785C">
        <w:rPr>
          <w:sz w:val="28"/>
        </w:rPr>
        <w:t>стратегий развития акционерных обществ, акции которых находятся в собственности</w:t>
      </w:r>
      <w:r w:rsidR="00EA403F">
        <w:rPr>
          <w:sz w:val="28"/>
        </w:rPr>
        <w:t xml:space="preserve"> </w:t>
      </w:r>
      <w:r w:rsidR="00EA403F" w:rsidRPr="004E785C">
        <w:rPr>
          <w:sz w:val="28"/>
        </w:rPr>
        <w:t>Российской Федерации, и федеральных государственных унитарных предприятий</w:t>
      </w:r>
      <w:r w:rsidR="00EA403F">
        <w:rPr>
          <w:sz w:val="28"/>
        </w:rPr>
        <w:t xml:space="preserve">, утвержденных распоряжением Правительства Российской Федерации </w:t>
      </w:r>
      <w:r w:rsidR="00EA403F" w:rsidRPr="00EA403F">
        <w:rPr>
          <w:rFonts w:ascii="Times New Roman" w:hAnsi="Times New Roman" w:cs="Times New Roman"/>
          <w:sz w:val="28"/>
          <w:szCs w:val="28"/>
        </w:rPr>
        <w:t>от 15 августа 2024 г. № 2199-р</w:t>
      </w:r>
      <w:r w:rsidR="00F57CC7"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</w:t>
      </w:r>
      <w:r w:rsidR="00EA403F">
        <w:rPr>
          <w:rFonts w:ascii="Times New Roman" w:hAnsi="Times New Roman" w:cs="Times New Roman"/>
          <w:sz w:val="28"/>
          <w:szCs w:val="28"/>
        </w:rPr>
        <w:t xml:space="preserve">, </w:t>
      </w:r>
      <w:r w:rsidR="00EA403F">
        <w:rPr>
          <w:sz w:val="28"/>
        </w:rPr>
        <w:t xml:space="preserve">реализация стратегий развития акционерных обществ с государственным участием </w:t>
      </w:r>
      <w:bookmarkStart w:id="0" w:name="_GoBack"/>
      <w:r w:rsidR="00EA403F" w:rsidRPr="00354044">
        <w:rPr>
          <w:sz w:val="28"/>
        </w:rPr>
        <w:t>и отдельных федеральных государственных унитарных предприятий</w:t>
      </w:r>
      <w:r w:rsidR="0084576F" w:rsidRPr="00354044">
        <w:rPr>
          <w:rStyle w:val="ad"/>
          <w:sz w:val="28"/>
        </w:rPr>
        <w:footnoteReference w:id="1"/>
      </w:r>
      <w:r w:rsidR="00EA403F" w:rsidRPr="00354044">
        <w:rPr>
          <w:sz w:val="28"/>
        </w:rPr>
        <w:t xml:space="preserve"> </w:t>
      </w:r>
      <w:r w:rsidR="0090055F" w:rsidRPr="00354044">
        <w:rPr>
          <w:sz w:val="28"/>
        </w:rPr>
        <w:t xml:space="preserve">(далее </w:t>
      </w:r>
      <w:r w:rsidR="00766B7D" w:rsidRPr="00354044">
        <w:rPr>
          <w:sz w:val="28"/>
        </w:rPr>
        <w:t xml:space="preserve">вместе </w:t>
      </w:r>
      <w:r w:rsidR="0090055F" w:rsidRPr="00354044">
        <w:rPr>
          <w:sz w:val="28"/>
        </w:rPr>
        <w:t xml:space="preserve">– организации) </w:t>
      </w:r>
      <w:r w:rsidR="00EA403F" w:rsidRPr="00354044">
        <w:rPr>
          <w:sz w:val="28"/>
        </w:rPr>
        <w:t xml:space="preserve">подлежит оценке аудиторской организацией, за исключением случаев, </w:t>
      </w:r>
      <w:bookmarkEnd w:id="0"/>
      <w:r w:rsidR="00EA403F">
        <w:rPr>
          <w:sz w:val="28"/>
        </w:rPr>
        <w:t xml:space="preserve">когда </w:t>
      </w:r>
      <w:r>
        <w:rPr>
          <w:sz w:val="28"/>
        </w:rPr>
        <w:t xml:space="preserve">такая оценка проводится </w:t>
      </w:r>
      <w:r w:rsidR="00EA403F">
        <w:rPr>
          <w:sz w:val="28"/>
        </w:rPr>
        <w:t>Казначейством России</w:t>
      </w:r>
      <w:r>
        <w:rPr>
          <w:sz w:val="28"/>
        </w:rPr>
        <w:t>.</w:t>
      </w:r>
    </w:p>
    <w:p w:rsidR="00DE7315" w:rsidRDefault="00DE7315" w:rsidP="00DE7315">
      <w:pPr>
        <w:spacing w:line="26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Цель оценки</w:t>
      </w:r>
      <w:r w:rsidR="001A177C">
        <w:rPr>
          <w:rStyle w:val="ad"/>
          <w:rFonts w:ascii="Times New Roman" w:hAnsi="Times New Roman" w:cs="Times New Roman"/>
          <w:b/>
          <w:sz w:val="28"/>
        </w:rPr>
        <w:footnoteReference w:id="2"/>
      </w:r>
    </w:p>
    <w:p w:rsidR="00DE7315" w:rsidRDefault="00DE7315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Выражение мнения о результатах реализации стратегии развития </w:t>
      </w:r>
      <w:r>
        <w:rPr>
          <w:rFonts w:ascii="Times New Roman" w:hAnsi="Times New Roman" w:cs="Times New Roman"/>
          <w:sz w:val="28"/>
          <w:szCs w:val="28"/>
        </w:rPr>
        <w:br/>
        <w:t>на основании отчета о реализации стратегии развития с учетом информации о: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E7315">
        <w:rPr>
          <w:rFonts w:ascii="Times New Roman" w:hAnsi="Times New Roman" w:cs="Times New Roman"/>
          <w:sz w:val="28"/>
          <w:szCs w:val="28"/>
        </w:rPr>
        <w:t xml:space="preserve">достижении </w:t>
      </w:r>
      <w:r w:rsidR="00DE7315" w:rsidRPr="0010143C">
        <w:rPr>
          <w:rFonts w:ascii="Times New Roman" w:hAnsi="Times New Roman" w:cs="Times New Roman"/>
          <w:sz w:val="28"/>
          <w:szCs w:val="28"/>
        </w:rPr>
        <w:t>стратегически</w:t>
      </w:r>
      <w:r w:rsidR="00DE7315">
        <w:rPr>
          <w:rFonts w:ascii="Times New Roman" w:hAnsi="Times New Roman" w:cs="Times New Roman"/>
          <w:sz w:val="28"/>
          <w:szCs w:val="28"/>
        </w:rPr>
        <w:t>х</w:t>
      </w:r>
      <w:r w:rsidR="00DE7315" w:rsidRPr="0010143C">
        <w:rPr>
          <w:rFonts w:ascii="Times New Roman" w:hAnsi="Times New Roman" w:cs="Times New Roman"/>
          <w:sz w:val="28"/>
          <w:szCs w:val="28"/>
        </w:rPr>
        <w:t xml:space="preserve"> цел</w:t>
      </w:r>
      <w:r w:rsidR="00DE7315">
        <w:rPr>
          <w:rFonts w:ascii="Times New Roman" w:hAnsi="Times New Roman" w:cs="Times New Roman"/>
          <w:sz w:val="28"/>
          <w:szCs w:val="28"/>
        </w:rPr>
        <w:t>ей</w:t>
      </w:r>
      <w:r w:rsidR="00DE7315" w:rsidRPr="0010143C">
        <w:rPr>
          <w:rFonts w:ascii="Times New Roman" w:hAnsi="Times New Roman" w:cs="Times New Roman"/>
          <w:sz w:val="28"/>
          <w:szCs w:val="28"/>
        </w:rPr>
        <w:t xml:space="preserve"> развития организации</w:t>
      </w:r>
      <w:r w:rsidR="00DE7315">
        <w:rPr>
          <w:rFonts w:ascii="Times New Roman" w:hAnsi="Times New Roman" w:cs="Times New Roman"/>
          <w:sz w:val="28"/>
          <w:szCs w:val="28"/>
        </w:rPr>
        <w:t>, определенных стратегией развития, а также (при наличии) их промежуточных значений, установленных на отчетный год;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E7315">
        <w:rPr>
          <w:rFonts w:ascii="Times New Roman" w:hAnsi="Times New Roman" w:cs="Times New Roman"/>
          <w:sz w:val="28"/>
          <w:szCs w:val="28"/>
        </w:rPr>
        <w:t>достижении целевых значений показателей стратегии развития;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DE7315">
        <w:rPr>
          <w:rFonts w:ascii="Times New Roman" w:hAnsi="Times New Roman" w:cs="Times New Roman"/>
          <w:sz w:val="28"/>
          <w:szCs w:val="28"/>
        </w:rPr>
        <w:t xml:space="preserve">результативности мер, предпринятых организацией для </w:t>
      </w:r>
      <w:r w:rsidR="00DE7315" w:rsidRPr="0010143C">
        <w:rPr>
          <w:rFonts w:ascii="Times New Roman" w:hAnsi="Times New Roman" w:cs="Times New Roman"/>
          <w:sz w:val="28"/>
          <w:szCs w:val="28"/>
        </w:rPr>
        <w:t>достижени</w:t>
      </w:r>
      <w:r w:rsidR="00DE7315">
        <w:rPr>
          <w:rFonts w:ascii="Times New Roman" w:hAnsi="Times New Roman" w:cs="Times New Roman"/>
          <w:sz w:val="28"/>
          <w:szCs w:val="28"/>
        </w:rPr>
        <w:t>я</w:t>
      </w:r>
      <w:r w:rsidR="00DE7315" w:rsidRPr="0010143C">
        <w:rPr>
          <w:rFonts w:ascii="Times New Roman" w:hAnsi="Times New Roman" w:cs="Times New Roman"/>
          <w:sz w:val="28"/>
          <w:szCs w:val="28"/>
        </w:rPr>
        <w:t xml:space="preserve"> стратегических целей развития организации, определенных стратегией развития</w:t>
      </w:r>
      <w:r w:rsidR="00DE7315">
        <w:rPr>
          <w:rFonts w:ascii="Times New Roman" w:hAnsi="Times New Roman" w:cs="Times New Roman"/>
          <w:sz w:val="28"/>
          <w:szCs w:val="28"/>
        </w:rPr>
        <w:t xml:space="preserve"> (их промежуточных значений), и реализации мероприятий стратегии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315">
        <w:rPr>
          <w:rFonts w:ascii="Times New Roman" w:hAnsi="Times New Roman" w:cs="Times New Roman"/>
          <w:sz w:val="28"/>
          <w:szCs w:val="28"/>
        </w:rPr>
        <w:t>не достигнутых (не реализованных) в отчетном году;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E7315">
        <w:rPr>
          <w:rFonts w:ascii="Times New Roman" w:hAnsi="Times New Roman" w:cs="Times New Roman"/>
          <w:sz w:val="28"/>
          <w:szCs w:val="28"/>
        </w:rPr>
        <w:t>достоверности расчета фактически достигнутых значений показателей стратегии развития;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E7315">
        <w:rPr>
          <w:rFonts w:ascii="Times New Roman" w:hAnsi="Times New Roman" w:cs="Times New Roman"/>
          <w:sz w:val="28"/>
          <w:szCs w:val="28"/>
        </w:rPr>
        <w:t>причинах отклонения фактически достигнутых значений показателей стратегии развития от их целевых значений;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E7315">
        <w:rPr>
          <w:rFonts w:ascii="Times New Roman" w:hAnsi="Times New Roman" w:cs="Times New Roman"/>
          <w:sz w:val="28"/>
          <w:szCs w:val="28"/>
        </w:rPr>
        <w:t>своевременности и полноты реализации мероприятий стратегии развития, достижения запланированных эффектов от их реализации;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DE7315">
        <w:rPr>
          <w:rFonts w:ascii="Times New Roman" w:hAnsi="Times New Roman" w:cs="Times New Roman"/>
          <w:sz w:val="28"/>
          <w:szCs w:val="28"/>
        </w:rPr>
        <w:t>соответствии фактических результатов деятельности организации по итогам отчетного года прогнозу развития организации в составе стратегии развития;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DE7315">
        <w:rPr>
          <w:rFonts w:ascii="Times New Roman" w:hAnsi="Times New Roman" w:cs="Times New Roman"/>
          <w:sz w:val="28"/>
          <w:szCs w:val="28"/>
        </w:rPr>
        <w:t>целевом и эффективном (результативном) использовании организацией средств в течение отчетного года, направленных на реализацию мероприятий стратегии развития;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DE7315">
        <w:rPr>
          <w:rFonts w:ascii="Times New Roman" w:hAnsi="Times New Roman" w:cs="Times New Roman"/>
          <w:sz w:val="28"/>
          <w:szCs w:val="28"/>
        </w:rPr>
        <w:t xml:space="preserve">соблюдении требований Методических рекомендаций, а также актов и решений Президента Российской Федерации, Правительства Российской Федерации и органа управления организации при утверждении (корректировке, актуализации) и реализации стратегии развития в течение отчетного года. </w:t>
      </w:r>
    </w:p>
    <w:p w:rsidR="00DE7315" w:rsidRDefault="00DE7315" w:rsidP="00DE7315">
      <w:pPr>
        <w:spacing w:line="262" w:lineRule="auto"/>
        <w:ind w:firstLine="709"/>
        <w:jc w:val="both"/>
        <w:rPr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органа управления организации проведение оценки может быть направлено дополнительно на иные цели, связанные с оценкой результатов реализации стратегии развития.</w:t>
      </w:r>
    </w:p>
    <w:p w:rsidR="00DE7315" w:rsidRPr="0079071F" w:rsidRDefault="00DE7315" w:rsidP="00DE7315">
      <w:pPr>
        <w:spacing w:line="26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Предмет оценки</w:t>
      </w:r>
    </w:p>
    <w:p w:rsidR="00DE7315" w:rsidRDefault="00DE7315" w:rsidP="00DE7315">
      <w:pPr>
        <w:spacing w:line="262" w:lineRule="auto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и мероприятия стратегии развития, отраженные в отчете о реализации стратегии развития.</w:t>
      </w:r>
      <w:r w:rsidRPr="0079071F">
        <w:rPr>
          <w:sz w:val="28"/>
        </w:rPr>
        <w:t xml:space="preserve"> </w:t>
      </w:r>
      <w:r>
        <w:rPr>
          <w:sz w:val="28"/>
        </w:rPr>
        <w:t>При этом:</w:t>
      </w:r>
    </w:p>
    <w:p w:rsidR="00194F3A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94F3A">
        <w:rPr>
          <w:rFonts w:ascii="Times New Roman" w:hAnsi="Times New Roman" w:cs="Times New Roman"/>
          <w:sz w:val="28"/>
          <w:szCs w:val="28"/>
        </w:rPr>
        <w:t xml:space="preserve">стратегия развития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94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внутренний </w:t>
      </w:r>
      <w:r w:rsidR="001A177C" w:rsidRPr="0019047D">
        <w:rPr>
          <w:rFonts w:ascii="Times New Roman" w:hAnsi="Times New Roman" w:cs="Times New Roman"/>
          <w:sz w:val="28"/>
          <w:szCs w:val="28"/>
        </w:rPr>
        <w:t xml:space="preserve">программно-целевой документ организации, определяющий стратегические цели ее деятельности и пути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1A177C" w:rsidRPr="0019047D">
        <w:rPr>
          <w:rFonts w:ascii="Times New Roman" w:hAnsi="Times New Roman" w:cs="Times New Roman"/>
          <w:sz w:val="28"/>
          <w:szCs w:val="28"/>
        </w:rPr>
        <w:t>достижения</w:t>
      </w:r>
      <w:r w:rsidR="00194F3A">
        <w:rPr>
          <w:rFonts w:ascii="Times New Roman" w:hAnsi="Times New Roman" w:cs="Times New Roman"/>
          <w:sz w:val="28"/>
          <w:szCs w:val="28"/>
        </w:rPr>
        <w:t>;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E7315">
        <w:rPr>
          <w:rFonts w:ascii="Times New Roman" w:hAnsi="Times New Roman" w:cs="Times New Roman"/>
          <w:sz w:val="28"/>
          <w:szCs w:val="28"/>
        </w:rPr>
        <w:t xml:space="preserve">показатели стратегии развития – содержащиеся в стратегии развития ключевые показатели эффективности деятельности (показатели деятельности) организации и </w:t>
      </w:r>
      <w:r w:rsidR="00DE7315" w:rsidRPr="003C6BF5">
        <w:rPr>
          <w:rFonts w:ascii="Times New Roman" w:hAnsi="Times New Roman" w:cs="Times New Roman"/>
          <w:sz w:val="28"/>
          <w:szCs w:val="28"/>
        </w:rPr>
        <w:t>ины</w:t>
      </w:r>
      <w:r w:rsidR="00DE7315">
        <w:rPr>
          <w:rFonts w:ascii="Times New Roman" w:hAnsi="Times New Roman" w:cs="Times New Roman"/>
          <w:sz w:val="28"/>
          <w:szCs w:val="28"/>
        </w:rPr>
        <w:t>е</w:t>
      </w:r>
      <w:r w:rsidR="00DE7315" w:rsidRPr="003C6BF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DE7315">
        <w:rPr>
          <w:rFonts w:ascii="Times New Roman" w:hAnsi="Times New Roman" w:cs="Times New Roman"/>
          <w:sz w:val="28"/>
          <w:szCs w:val="28"/>
        </w:rPr>
        <w:t>и</w:t>
      </w:r>
      <w:r w:rsidR="00DE7315" w:rsidRPr="003C6BF5">
        <w:rPr>
          <w:rFonts w:ascii="Times New Roman" w:hAnsi="Times New Roman" w:cs="Times New Roman"/>
          <w:sz w:val="28"/>
          <w:szCs w:val="28"/>
        </w:rPr>
        <w:t xml:space="preserve"> (при н</w:t>
      </w:r>
      <w:r w:rsidR="00DE7315">
        <w:rPr>
          <w:rFonts w:ascii="Times New Roman" w:hAnsi="Times New Roman" w:cs="Times New Roman"/>
          <w:sz w:val="28"/>
          <w:szCs w:val="28"/>
        </w:rPr>
        <w:t xml:space="preserve">аличии), </w:t>
      </w:r>
      <w:r w:rsidR="00DE7315" w:rsidRPr="003C6BF5">
        <w:rPr>
          <w:rFonts w:ascii="Times New Roman" w:hAnsi="Times New Roman" w:cs="Times New Roman"/>
          <w:sz w:val="28"/>
          <w:szCs w:val="28"/>
        </w:rPr>
        <w:t>дополнительно характеризующи</w:t>
      </w:r>
      <w:r w:rsidR="00DE7315">
        <w:rPr>
          <w:rFonts w:ascii="Times New Roman" w:hAnsi="Times New Roman" w:cs="Times New Roman"/>
          <w:sz w:val="28"/>
          <w:szCs w:val="28"/>
        </w:rPr>
        <w:t>е</w:t>
      </w:r>
      <w:r w:rsidR="00DE7315" w:rsidRPr="003C6BF5">
        <w:rPr>
          <w:rFonts w:ascii="Times New Roman" w:hAnsi="Times New Roman" w:cs="Times New Roman"/>
          <w:sz w:val="28"/>
          <w:szCs w:val="28"/>
        </w:rPr>
        <w:t xml:space="preserve"> </w:t>
      </w:r>
      <w:r w:rsidR="00DE7315">
        <w:rPr>
          <w:rFonts w:ascii="Times New Roman" w:hAnsi="Times New Roman" w:cs="Times New Roman"/>
          <w:sz w:val="28"/>
          <w:szCs w:val="28"/>
        </w:rPr>
        <w:t xml:space="preserve">достижение стратегических целей </w:t>
      </w:r>
      <w:r w:rsidR="00DE7315" w:rsidRPr="003C6BF5">
        <w:rPr>
          <w:rFonts w:ascii="Times New Roman" w:hAnsi="Times New Roman" w:cs="Times New Roman"/>
          <w:sz w:val="28"/>
          <w:szCs w:val="28"/>
        </w:rPr>
        <w:t>развития организации и результаты де</w:t>
      </w:r>
      <w:r w:rsidR="00DE7315">
        <w:rPr>
          <w:rFonts w:ascii="Times New Roman" w:hAnsi="Times New Roman" w:cs="Times New Roman"/>
          <w:sz w:val="28"/>
          <w:szCs w:val="28"/>
        </w:rPr>
        <w:t xml:space="preserve">ятельности организации в период </w:t>
      </w:r>
      <w:r w:rsidR="00DE7315" w:rsidRPr="003C6BF5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DE7315" w:rsidRPr="003C6BF5">
        <w:rPr>
          <w:rFonts w:ascii="Times New Roman" w:hAnsi="Times New Roman" w:cs="Times New Roman"/>
          <w:sz w:val="28"/>
          <w:szCs w:val="28"/>
        </w:rPr>
        <w:lastRenderedPageBreak/>
        <w:t>планирования</w:t>
      </w:r>
      <w:r w:rsidR="00DE7315">
        <w:rPr>
          <w:rFonts w:ascii="Times New Roman" w:hAnsi="Times New Roman" w:cs="Times New Roman"/>
          <w:sz w:val="28"/>
          <w:szCs w:val="28"/>
        </w:rPr>
        <w:t>;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E7315">
        <w:rPr>
          <w:rFonts w:ascii="Times New Roman" w:hAnsi="Times New Roman" w:cs="Times New Roman"/>
          <w:sz w:val="28"/>
          <w:szCs w:val="28"/>
        </w:rPr>
        <w:t xml:space="preserve">мероприятия стратегии развития – содержащийся в стратегии развития </w:t>
      </w:r>
      <w:r w:rsidR="00DE7315" w:rsidRPr="003C6BF5">
        <w:rPr>
          <w:rFonts w:ascii="Times New Roman" w:hAnsi="Times New Roman" w:cs="Times New Roman"/>
          <w:sz w:val="28"/>
          <w:szCs w:val="28"/>
        </w:rPr>
        <w:t>комплекс взаимосвяз</w:t>
      </w:r>
      <w:r w:rsidR="00DE7315">
        <w:rPr>
          <w:rFonts w:ascii="Times New Roman" w:hAnsi="Times New Roman" w:cs="Times New Roman"/>
          <w:sz w:val="28"/>
          <w:szCs w:val="28"/>
        </w:rPr>
        <w:t xml:space="preserve">анных мероприятий и результатов </w:t>
      </w:r>
      <w:r w:rsidR="00DE7315" w:rsidRPr="003C6BF5">
        <w:rPr>
          <w:rFonts w:ascii="Times New Roman" w:hAnsi="Times New Roman" w:cs="Times New Roman"/>
          <w:sz w:val="28"/>
          <w:szCs w:val="28"/>
        </w:rPr>
        <w:t>прикладных расчетов по ка</w:t>
      </w:r>
      <w:r w:rsidR="00DE7315">
        <w:rPr>
          <w:rFonts w:ascii="Times New Roman" w:hAnsi="Times New Roman" w:cs="Times New Roman"/>
          <w:sz w:val="28"/>
          <w:szCs w:val="28"/>
        </w:rPr>
        <w:t xml:space="preserve">ждому приоритетному направлению </w:t>
      </w:r>
      <w:r w:rsidR="00DE7315" w:rsidRPr="003C6BF5">
        <w:rPr>
          <w:rFonts w:ascii="Times New Roman" w:hAnsi="Times New Roman" w:cs="Times New Roman"/>
          <w:sz w:val="28"/>
          <w:szCs w:val="28"/>
        </w:rPr>
        <w:t xml:space="preserve">деятельности организации, ведущему к </w:t>
      </w:r>
      <w:r w:rsidR="00DE7315">
        <w:rPr>
          <w:rFonts w:ascii="Times New Roman" w:hAnsi="Times New Roman" w:cs="Times New Roman"/>
          <w:sz w:val="28"/>
          <w:szCs w:val="28"/>
        </w:rPr>
        <w:t xml:space="preserve">достижению стратегических целей </w:t>
      </w:r>
      <w:r w:rsidR="00DE7315" w:rsidRPr="003C6BF5">
        <w:rPr>
          <w:rFonts w:ascii="Times New Roman" w:hAnsi="Times New Roman" w:cs="Times New Roman"/>
          <w:sz w:val="28"/>
          <w:szCs w:val="28"/>
        </w:rPr>
        <w:t>развития организации</w:t>
      </w:r>
      <w:r w:rsidR="00DE7315">
        <w:rPr>
          <w:rFonts w:ascii="Times New Roman" w:hAnsi="Times New Roman" w:cs="Times New Roman"/>
          <w:sz w:val="28"/>
          <w:szCs w:val="28"/>
        </w:rPr>
        <w:t>;</w:t>
      </w:r>
    </w:p>
    <w:p w:rsidR="00DE7315" w:rsidRDefault="00457217" w:rsidP="00DE7315">
      <w:pPr>
        <w:spacing w:line="2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E7315">
        <w:rPr>
          <w:rFonts w:ascii="Times New Roman" w:hAnsi="Times New Roman" w:cs="Times New Roman"/>
          <w:sz w:val="28"/>
          <w:szCs w:val="28"/>
        </w:rPr>
        <w:t xml:space="preserve">отчет о реализации стратегии развития – документ, содержащий сведения о реализации стратегии развития за отчетный год, включающий информацию о </w:t>
      </w:r>
      <w:r w:rsidR="00DE7315" w:rsidRPr="00201FBC">
        <w:rPr>
          <w:rFonts w:ascii="Times New Roman" w:hAnsi="Times New Roman" w:cs="Times New Roman"/>
          <w:sz w:val="28"/>
          <w:szCs w:val="28"/>
        </w:rPr>
        <w:t xml:space="preserve">достижении </w:t>
      </w:r>
      <w:r w:rsidR="00DE7315" w:rsidRPr="0010143C">
        <w:rPr>
          <w:rFonts w:ascii="Times New Roman" w:hAnsi="Times New Roman" w:cs="Times New Roman"/>
          <w:sz w:val="28"/>
          <w:szCs w:val="28"/>
        </w:rPr>
        <w:t>стратегически</w:t>
      </w:r>
      <w:r w:rsidR="00DE7315">
        <w:rPr>
          <w:rFonts w:ascii="Times New Roman" w:hAnsi="Times New Roman" w:cs="Times New Roman"/>
          <w:sz w:val="28"/>
          <w:szCs w:val="28"/>
        </w:rPr>
        <w:t>х</w:t>
      </w:r>
      <w:r w:rsidR="00DE7315" w:rsidRPr="0010143C">
        <w:rPr>
          <w:rFonts w:ascii="Times New Roman" w:hAnsi="Times New Roman" w:cs="Times New Roman"/>
          <w:sz w:val="28"/>
          <w:szCs w:val="28"/>
        </w:rPr>
        <w:t xml:space="preserve"> цел</w:t>
      </w:r>
      <w:r w:rsidR="00DE7315">
        <w:rPr>
          <w:rFonts w:ascii="Times New Roman" w:hAnsi="Times New Roman" w:cs="Times New Roman"/>
          <w:sz w:val="28"/>
          <w:szCs w:val="28"/>
        </w:rPr>
        <w:t>ей</w:t>
      </w:r>
      <w:r w:rsidR="00DE7315" w:rsidRPr="0010143C">
        <w:rPr>
          <w:rFonts w:ascii="Times New Roman" w:hAnsi="Times New Roman" w:cs="Times New Roman"/>
          <w:sz w:val="28"/>
          <w:szCs w:val="28"/>
        </w:rPr>
        <w:t xml:space="preserve"> развития организации</w:t>
      </w:r>
      <w:r w:rsidR="00DE7315">
        <w:rPr>
          <w:rFonts w:ascii="Times New Roman" w:hAnsi="Times New Roman" w:cs="Times New Roman"/>
          <w:sz w:val="28"/>
          <w:szCs w:val="28"/>
        </w:rPr>
        <w:t xml:space="preserve">, определенных стратегией развития, </w:t>
      </w:r>
      <w:r w:rsidR="00DE7315" w:rsidRPr="00201FBC">
        <w:rPr>
          <w:rFonts w:ascii="Times New Roman" w:hAnsi="Times New Roman" w:cs="Times New Roman"/>
          <w:sz w:val="28"/>
          <w:szCs w:val="28"/>
        </w:rPr>
        <w:t xml:space="preserve">целевых значений </w:t>
      </w:r>
      <w:r w:rsidR="00DE7315">
        <w:rPr>
          <w:rFonts w:ascii="Times New Roman" w:hAnsi="Times New Roman" w:cs="Times New Roman"/>
          <w:sz w:val="28"/>
          <w:szCs w:val="28"/>
        </w:rPr>
        <w:t xml:space="preserve">показателей стратегии развития, </w:t>
      </w:r>
      <w:r w:rsidR="00DE7315" w:rsidRPr="00201FBC">
        <w:rPr>
          <w:rFonts w:ascii="Times New Roman" w:hAnsi="Times New Roman" w:cs="Times New Roman"/>
          <w:sz w:val="28"/>
          <w:szCs w:val="28"/>
        </w:rPr>
        <w:t>реализации мероприятий стратегии развития</w:t>
      </w:r>
      <w:r w:rsidR="00DE7315">
        <w:rPr>
          <w:rFonts w:ascii="Times New Roman" w:hAnsi="Times New Roman" w:cs="Times New Roman"/>
          <w:sz w:val="28"/>
          <w:szCs w:val="28"/>
        </w:rPr>
        <w:t>, а также иную информацию, характеризующую реализацию стратегии развития.</w:t>
      </w:r>
    </w:p>
    <w:p w:rsidR="00DE7315" w:rsidRDefault="00DE7315" w:rsidP="00DE7315">
      <w:pPr>
        <w:spacing w:line="262" w:lineRule="auto"/>
        <w:ind w:firstLine="709"/>
        <w:jc w:val="both"/>
        <w:rPr>
          <w:sz w:val="28"/>
        </w:rPr>
      </w:pPr>
      <w:r>
        <w:rPr>
          <w:b/>
          <w:sz w:val="28"/>
        </w:rPr>
        <w:t>Периодичность и срок проведения оценки</w:t>
      </w:r>
    </w:p>
    <w:p w:rsidR="00DE7315" w:rsidRPr="00F15553" w:rsidRDefault="00DE7315" w:rsidP="00DE7315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>Ежегодно</w:t>
      </w:r>
      <w:r w:rsidRPr="00F15553">
        <w:rPr>
          <w:sz w:val="28"/>
        </w:rPr>
        <w:t xml:space="preserve"> </w:t>
      </w:r>
      <w:r>
        <w:rPr>
          <w:sz w:val="28"/>
        </w:rPr>
        <w:t>не позднее 30 апреля года, следующего за отчетным.</w:t>
      </w:r>
    </w:p>
    <w:p w:rsidR="0079071F" w:rsidRPr="0079071F" w:rsidRDefault="0079071F" w:rsidP="0079071F">
      <w:pPr>
        <w:spacing w:line="262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Кто вправе проводить оценку</w:t>
      </w:r>
    </w:p>
    <w:p w:rsidR="00A1662D" w:rsidRDefault="00A1662D" w:rsidP="00D25F43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>Аудиторск</w:t>
      </w:r>
      <w:r w:rsidR="00D25F43">
        <w:rPr>
          <w:sz w:val="28"/>
        </w:rPr>
        <w:t>ие о</w:t>
      </w:r>
      <w:r>
        <w:rPr>
          <w:sz w:val="28"/>
        </w:rPr>
        <w:t>рганизаци</w:t>
      </w:r>
      <w:r w:rsidR="00D25F43">
        <w:rPr>
          <w:sz w:val="28"/>
        </w:rPr>
        <w:t xml:space="preserve">и, </w:t>
      </w:r>
      <w:r>
        <w:rPr>
          <w:sz w:val="28"/>
        </w:rPr>
        <w:t>сведения о котор</w:t>
      </w:r>
      <w:r w:rsidR="00D25F43">
        <w:rPr>
          <w:sz w:val="28"/>
        </w:rPr>
        <w:t>ых</w:t>
      </w:r>
      <w:r>
        <w:rPr>
          <w:sz w:val="28"/>
        </w:rPr>
        <w:t xml:space="preserve"> включены в реестр аудиторских </w:t>
      </w:r>
      <w:r w:rsidRPr="006529C3">
        <w:rPr>
          <w:sz w:val="28"/>
        </w:rPr>
        <w:t>организаций, оказывающих аудиторские услуги общественно значимым организациям</w:t>
      </w:r>
      <w:r>
        <w:rPr>
          <w:sz w:val="28"/>
        </w:rPr>
        <w:t>, ведение которого осуществляет Казначейство России</w:t>
      </w:r>
      <w:r w:rsidR="00D25F43">
        <w:rPr>
          <w:sz w:val="28"/>
        </w:rPr>
        <w:t xml:space="preserve">. </w:t>
      </w:r>
    </w:p>
    <w:p w:rsidR="0079071F" w:rsidRPr="0079071F" w:rsidRDefault="0079071F" w:rsidP="0079071F">
      <w:pPr>
        <w:spacing w:line="262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Договор оказания услуги по проведению оценки</w:t>
      </w:r>
    </w:p>
    <w:p w:rsidR="00F57D7A" w:rsidRDefault="0079071F" w:rsidP="00F57D7A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 xml:space="preserve">Договор </w:t>
      </w:r>
      <w:r w:rsidRPr="006529C3">
        <w:rPr>
          <w:sz w:val="28"/>
        </w:rPr>
        <w:t>оказания услуги</w:t>
      </w:r>
      <w:r>
        <w:rPr>
          <w:sz w:val="28"/>
        </w:rPr>
        <w:t xml:space="preserve"> по </w:t>
      </w:r>
      <w:r w:rsidRPr="006529C3">
        <w:rPr>
          <w:sz w:val="28"/>
        </w:rPr>
        <w:t>провед</w:t>
      </w:r>
      <w:r>
        <w:rPr>
          <w:sz w:val="28"/>
        </w:rPr>
        <w:t>ению</w:t>
      </w:r>
      <w:r w:rsidRPr="006529C3">
        <w:rPr>
          <w:sz w:val="28"/>
        </w:rPr>
        <w:t xml:space="preserve"> оценк</w:t>
      </w:r>
      <w:r>
        <w:rPr>
          <w:sz w:val="28"/>
        </w:rPr>
        <w:t>и</w:t>
      </w:r>
      <w:r w:rsidRPr="006529C3">
        <w:rPr>
          <w:sz w:val="28"/>
        </w:rPr>
        <w:t xml:space="preserve"> заключа</w:t>
      </w:r>
      <w:r>
        <w:rPr>
          <w:sz w:val="28"/>
        </w:rPr>
        <w:t xml:space="preserve">ется </w:t>
      </w:r>
      <w:r w:rsidRPr="006529C3">
        <w:rPr>
          <w:sz w:val="28"/>
        </w:rPr>
        <w:t xml:space="preserve">в порядке, предусмотренном частью 4 статьи 5 Федерального закона </w:t>
      </w:r>
      <w:r>
        <w:rPr>
          <w:sz w:val="28"/>
        </w:rPr>
        <w:t>«</w:t>
      </w:r>
      <w:r w:rsidRPr="006529C3">
        <w:rPr>
          <w:sz w:val="28"/>
        </w:rPr>
        <w:t>Об аудиторской</w:t>
      </w:r>
      <w:r>
        <w:rPr>
          <w:sz w:val="28"/>
        </w:rPr>
        <w:t xml:space="preserve"> деятельности»</w:t>
      </w:r>
      <w:r w:rsidR="00F57D7A">
        <w:rPr>
          <w:sz w:val="28"/>
        </w:rPr>
        <w:t xml:space="preserve">, т.е. </w:t>
      </w:r>
      <w:r w:rsidR="00F57D7A" w:rsidRPr="00260132">
        <w:rPr>
          <w:sz w:val="28"/>
        </w:rPr>
        <w:t>по результатам проведения электронного конкурса в порядке, установленном Федеральны</w:t>
      </w:r>
      <w:r w:rsidR="00F57D7A">
        <w:rPr>
          <w:sz w:val="28"/>
        </w:rPr>
        <w:t>м</w:t>
      </w:r>
      <w:r w:rsidR="00F57D7A" w:rsidRPr="00260132">
        <w:rPr>
          <w:sz w:val="28"/>
        </w:rPr>
        <w:t xml:space="preserve"> закон</w:t>
      </w:r>
      <w:r w:rsidR="00F57D7A">
        <w:rPr>
          <w:sz w:val="28"/>
        </w:rPr>
        <w:t>ом «</w:t>
      </w:r>
      <w:r w:rsidR="00F57D7A" w:rsidRPr="00260132">
        <w:rPr>
          <w:sz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57D7A">
        <w:rPr>
          <w:sz w:val="28"/>
        </w:rPr>
        <w:t>» (с учетом того, что</w:t>
      </w:r>
      <w:r w:rsidR="00F57D7A" w:rsidRPr="00260132">
        <w:rPr>
          <w:sz w:val="28"/>
        </w:rPr>
        <w:t xml:space="preserve"> установление требования к обеспечению заявок на участие в конкурсе и (или) к обеспечению исполнения контракта не является обязательным</w:t>
      </w:r>
      <w:r w:rsidR="00F57D7A">
        <w:rPr>
          <w:sz w:val="28"/>
        </w:rPr>
        <w:t>)</w:t>
      </w:r>
      <w:r w:rsidR="00F57D7A" w:rsidRPr="00260132">
        <w:rPr>
          <w:sz w:val="28"/>
        </w:rPr>
        <w:t>.</w:t>
      </w:r>
    </w:p>
    <w:p w:rsidR="009D160F" w:rsidRPr="009D160F" w:rsidRDefault="009D160F" w:rsidP="00F57D7A">
      <w:pPr>
        <w:spacing w:line="262" w:lineRule="auto"/>
        <w:ind w:firstLine="709"/>
        <w:jc w:val="both"/>
        <w:rPr>
          <w:sz w:val="28"/>
        </w:rPr>
      </w:pPr>
      <w:r w:rsidRPr="009D160F">
        <w:rPr>
          <w:sz w:val="28"/>
        </w:rPr>
        <w:t xml:space="preserve">В случае, когда организация обязана проводить аудит бухгалтерской (финансовой) отчетности, закупка обеих услуг (аудит и оценка) может быть осуществлена в рамках единого процесса и оформлена одним договором. </w:t>
      </w:r>
    </w:p>
    <w:p w:rsidR="0079071F" w:rsidRDefault="0079071F" w:rsidP="0079071F">
      <w:pPr>
        <w:spacing w:line="26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Вид аудиторской</w:t>
      </w:r>
      <w:r w:rsidRPr="0079071F">
        <w:rPr>
          <w:rFonts w:ascii="Times New Roman" w:hAnsi="Times New Roman" w:cs="Times New Roman"/>
          <w:b/>
          <w:sz w:val="28"/>
        </w:rPr>
        <w:t xml:space="preserve"> услуги</w:t>
      </w:r>
    </w:p>
    <w:p w:rsidR="0079071F" w:rsidRDefault="0079071F" w:rsidP="0079071F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6529C3">
        <w:rPr>
          <w:sz w:val="28"/>
        </w:rPr>
        <w:t>ыполнени</w:t>
      </w:r>
      <w:r>
        <w:rPr>
          <w:sz w:val="28"/>
        </w:rPr>
        <w:t>е</w:t>
      </w:r>
      <w:r w:rsidRPr="006529C3">
        <w:rPr>
          <w:sz w:val="28"/>
        </w:rPr>
        <w:t xml:space="preserve"> задания, обеспечивающего разумную уверенность в</w:t>
      </w:r>
      <w:r>
        <w:rPr>
          <w:sz w:val="28"/>
        </w:rPr>
        <w:t xml:space="preserve"> </w:t>
      </w:r>
      <w:r w:rsidRPr="006529C3">
        <w:rPr>
          <w:sz w:val="28"/>
        </w:rPr>
        <w:t>информации о реализации стратегии развития</w:t>
      </w:r>
      <w:r>
        <w:rPr>
          <w:sz w:val="28"/>
        </w:rPr>
        <w:t>.</w:t>
      </w:r>
    </w:p>
    <w:p w:rsidR="0079071F" w:rsidRPr="001647A2" w:rsidRDefault="001647A2" w:rsidP="0079071F">
      <w:pPr>
        <w:spacing w:line="262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Пр</w:t>
      </w:r>
      <w:r w:rsidR="009977C8">
        <w:rPr>
          <w:b/>
          <w:sz w:val="28"/>
        </w:rPr>
        <w:t>авила организации и оказания услуги</w:t>
      </w:r>
    </w:p>
    <w:p w:rsidR="001647A2" w:rsidRPr="001647A2" w:rsidRDefault="001647A2" w:rsidP="001647A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О</w:t>
      </w:r>
      <w:r w:rsidR="0079071F">
        <w:rPr>
          <w:sz w:val="28"/>
        </w:rPr>
        <w:t xml:space="preserve">ценка проводится </w:t>
      </w:r>
      <w:r w:rsidR="0079071F" w:rsidRPr="006529C3">
        <w:rPr>
          <w:sz w:val="28"/>
        </w:rPr>
        <w:t>посредством оказания</w:t>
      </w:r>
      <w:r>
        <w:rPr>
          <w:sz w:val="28"/>
        </w:rPr>
        <w:t xml:space="preserve"> услуги </w:t>
      </w:r>
      <w:r w:rsidR="0079071F" w:rsidRPr="006529C3">
        <w:rPr>
          <w:sz w:val="28"/>
        </w:rPr>
        <w:t xml:space="preserve">в соответствии со </w:t>
      </w:r>
      <w:r w:rsidR="0079071F" w:rsidRPr="006529C3">
        <w:rPr>
          <w:sz w:val="28"/>
        </w:rPr>
        <w:lastRenderedPageBreak/>
        <w:t>стандартами аудиторской деятельности</w:t>
      </w:r>
      <w:r>
        <w:rPr>
          <w:sz w:val="28"/>
        </w:rPr>
        <w:t xml:space="preserve">, в частности, с </w:t>
      </w:r>
      <w:r w:rsidRPr="001647A2">
        <w:rPr>
          <w:rFonts w:ascii="Times New Roman" w:hAnsi="Times New Roman" w:cs="Times New Roman"/>
          <w:sz w:val="28"/>
          <w:szCs w:val="28"/>
        </w:rPr>
        <w:t>Международны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647A2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647A2">
        <w:rPr>
          <w:rFonts w:ascii="Times New Roman" w:hAnsi="Times New Roman" w:cs="Times New Roman"/>
          <w:sz w:val="28"/>
          <w:szCs w:val="28"/>
        </w:rPr>
        <w:t xml:space="preserve"> заданий, обеспечивающих уверенность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47A2">
        <w:rPr>
          <w:rFonts w:ascii="Times New Roman" w:hAnsi="Times New Roman" w:cs="Times New Roman"/>
          <w:sz w:val="28"/>
          <w:szCs w:val="28"/>
        </w:rPr>
        <w:t xml:space="preserve"> 3000 (пересмотренный) «Задания, обеспечивающие уверенность, отличные от аудита и обзорной проверки финансовой информации прошедших периодов»</w:t>
      </w:r>
      <w:r>
        <w:rPr>
          <w:rFonts w:ascii="Times New Roman" w:hAnsi="Times New Roman" w:cs="Times New Roman"/>
          <w:sz w:val="28"/>
          <w:szCs w:val="28"/>
        </w:rPr>
        <w:t>, введенным</w:t>
      </w:r>
      <w:r w:rsidRPr="001647A2">
        <w:rPr>
          <w:rFonts w:ascii="Times New Roman" w:hAnsi="Times New Roman" w:cs="Times New Roman"/>
          <w:sz w:val="28"/>
          <w:szCs w:val="28"/>
        </w:rPr>
        <w:t xml:space="preserve"> в действие на территории Российской Федерации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47A2">
        <w:rPr>
          <w:rFonts w:ascii="Times New Roman" w:hAnsi="Times New Roman" w:cs="Times New Roman"/>
          <w:sz w:val="28"/>
          <w:szCs w:val="28"/>
        </w:rPr>
        <w:t xml:space="preserve">риказом Минфина России </w:t>
      </w:r>
      <w:r w:rsidR="00EF0313">
        <w:rPr>
          <w:rFonts w:ascii="Times New Roman" w:hAnsi="Times New Roman" w:cs="Times New Roman"/>
          <w:sz w:val="28"/>
          <w:szCs w:val="28"/>
        </w:rPr>
        <w:br/>
      </w:r>
      <w:r w:rsidRPr="001647A2">
        <w:rPr>
          <w:rFonts w:ascii="Times New Roman" w:hAnsi="Times New Roman" w:cs="Times New Roman"/>
          <w:sz w:val="28"/>
          <w:szCs w:val="28"/>
        </w:rPr>
        <w:t>от 9 января 2019 г. № 2н.</w:t>
      </w:r>
    </w:p>
    <w:p w:rsidR="0079071F" w:rsidRDefault="001647A2" w:rsidP="0079071F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>Кроме того, в</w:t>
      </w:r>
      <w:r w:rsidR="0079071F">
        <w:rPr>
          <w:sz w:val="28"/>
        </w:rPr>
        <w:t xml:space="preserve"> целях повышения качества проведения оценки поручением Правительства Российской Федерации от 8 декабря 2025 г. № </w:t>
      </w:r>
      <w:r w:rsidR="0079071F" w:rsidRPr="00BC566D">
        <w:rPr>
          <w:sz w:val="28"/>
        </w:rPr>
        <w:t>МХ-П13-46505</w:t>
      </w:r>
      <w:r w:rsidR="0079071F">
        <w:rPr>
          <w:sz w:val="28"/>
        </w:rPr>
        <w:t xml:space="preserve"> одобрены </w:t>
      </w:r>
      <w:r>
        <w:rPr>
          <w:sz w:val="28"/>
        </w:rPr>
        <w:t>Р</w:t>
      </w:r>
      <w:r w:rsidR="0079071F">
        <w:rPr>
          <w:sz w:val="28"/>
        </w:rPr>
        <w:t>екомендации</w:t>
      </w:r>
      <w:r w:rsidR="0079071F" w:rsidRPr="00BC566D">
        <w:rPr>
          <w:sz w:val="28"/>
        </w:rPr>
        <w:t xml:space="preserve"> </w:t>
      </w:r>
      <w:r w:rsidRPr="00BC566D">
        <w:rPr>
          <w:sz w:val="28"/>
        </w:rPr>
        <w:t>(типовой стандарт)</w:t>
      </w:r>
      <w:r>
        <w:rPr>
          <w:sz w:val="28"/>
        </w:rPr>
        <w:t xml:space="preserve"> </w:t>
      </w:r>
      <w:r w:rsidR="0079071F" w:rsidRPr="00BC566D">
        <w:rPr>
          <w:sz w:val="28"/>
        </w:rPr>
        <w:t>по организации оценки реализации стратегий развития акционерных обществ, акции которых находятся в собственности Российской Федерации, и федеральных государственных унитарных предприятий, включенных в перечень федеральных государственных унитарных предприятий, в отношении которых установлен специальный порядок принятия федеральными органами исполнительной власти решений по отдельным вопросам деятельности этих предприятий, утвержденный распоряжением Прав</w:t>
      </w:r>
      <w:r w:rsidR="0079071F">
        <w:rPr>
          <w:sz w:val="28"/>
        </w:rPr>
        <w:t xml:space="preserve">ительства Российской Федерации </w:t>
      </w:r>
      <w:r w:rsidR="0079071F" w:rsidRPr="00BC566D">
        <w:rPr>
          <w:sz w:val="28"/>
        </w:rPr>
        <w:t>от 20 июня</w:t>
      </w:r>
      <w:r w:rsidR="0079071F">
        <w:rPr>
          <w:sz w:val="28"/>
        </w:rPr>
        <w:t xml:space="preserve"> 2011 г. № 1060-р</w:t>
      </w:r>
      <w:r w:rsidR="00F15553">
        <w:rPr>
          <w:sz w:val="28"/>
        </w:rPr>
        <w:t xml:space="preserve"> (далее – Рекомендации)</w:t>
      </w:r>
      <w:r w:rsidR="0079071F">
        <w:rPr>
          <w:sz w:val="28"/>
        </w:rPr>
        <w:t>.</w:t>
      </w:r>
      <w:r w:rsidR="000F0BA7">
        <w:rPr>
          <w:sz w:val="28"/>
        </w:rPr>
        <w:t xml:space="preserve"> Положения Рекомендаций должны быть интегрированы организаци</w:t>
      </w:r>
      <w:r w:rsidR="007B26AC">
        <w:rPr>
          <w:sz w:val="28"/>
        </w:rPr>
        <w:t>ями</w:t>
      </w:r>
      <w:r w:rsidR="000F0BA7">
        <w:rPr>
          <w:sz w:val="28"/>
        </w:rPr>
        <w:t xml:space="preserve"> в свои внутренние документы.</w:t>
      </w:r>
    </w:p>
    <w:p w:rsidR="00D71B0A" w:rsidRDefault="00D71B0A" w:rsidP="0079071F">
      <w:pPr>
        <w:spacing w:line="262" w:lineRule="auto"/>
        <w:ind w:firstLine="709"/>
        <w:jc w:val="both"/>
        <w:rPr>
          <w:sz w:val="28"/>
        </w:rPr>
      </w:pPr>
      <w:r>
        <w:rPr>
          <w:b/>
          <w:sz w:val="28"/>
        </w:rPr>
        <w:t>Оформление результатов оценки</w:t>
      </w:r>
    </w:p>
    <w:p w:rsidR="001E0621" w:rsidRPr="00D71B0A" w:rsidRDefault="00D71B0A" w:rsidP="0079071F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>По результатам оценки аудиторская организация представляет организации заключение</w:t>
      </w:r>
      <w:r w:rsidR="009977C8">
        <w:rPr>
          <w:rStyle w:val="ad"/>
          <w:sz w:val="28"/>
        </w:rPr>
        <w:footnoteReference w:id="3"/>
      </w:r>
      <w:r>
        <w:rPr>
          <w:sz w:val="28"/>
        </w:rPr>
        <w:t xml:space="preserve">. </w:t>
      </w:r>
      <w:r w:rsidR="001E0621">
        <w:rPr>
          <w:sz w:val="28"/>
        </w:rPr>
        <w:t>При необходимости, помимо заключения аудиторская организация представляет предложения</w:t>
      </w:r>
      <w:r w:rsidR="001E0621" w:rsidRPr="00D71B0A">
        <w:rPr>
          <w:rFonts w:ascii="Times New Roman" w:hAnsi="Times New Roman" w:cs="Times New Roman"/>
          <w:sz w:val="28"/>
          <w:szCs w:val="28"/>
        </w:rPr>
        <w:t xml:space="preserve"> </w:t>
      </w:r>
      <w:r w:rsidR="001E0621">
        <w:rPr>
          <w:rFonts w:ascii="Times New Roman" w:hAnsi="Times New Roman" w:cs="Times New Roman"/>
          <w:sz w:val="28"/>
          <w:szCs w:val="28"/>
        </w:rPr>
        <w:t>по устранению нарушений (несоответствий), выявленных ею в ходе оценки, а также предложения по повышению эффективности деятельности организации и целесообразности корректировки (актуализации) стратегии развития.</w:t>
      </w:r>
    </w:p>
    <w:p w:rsidR="00F15553" w:rsidRPr="00F15553" w:rsidRDefault="00F15553" w:rsidP="0079071F">
      <w:pPr>
        <w:spacing w:line="262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О</w:t>
      </w:r>
      <w:r w:rsidR="00DE7315">
        <w:rPr>
          <w:b/>
          <w:sz w:val="28"/>
        </w:rPr>
        <w:t>рганизация проведения оценки</w:t>
      </w:r>
    </w:p>
    <w:p w:rsidR="00F15553" w:rsidRDefault="00F15553" w:rsidP="0079071F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 xml:space="preserve">Помимо обязанностей, установленных статьей 14 Федерального закона «Об аудиторской деятельности», организация, в отношении реализации стратегии развития которой проводится оценка, должна </w:t>
      </w:r>
      <w:r>
        <w:rPr>
          <w:rFonts w:ascii="Times New Roman" w:hAnsi="Times New Roman" w:cs="Times New Roman"/>
          <w:sz w:val="28"/>
          <w:szCs w:val="28"/>
        </w:rPr>
        <w:t>подготов</w:t>
      </w:r>
      <w:r w:rsidR="00D71B0A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и переда</w:t>
      </w:r>
      <w:r w:rsidR="00D71B0A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аудиторской организации отчет о реализации стратегии развития и ин</w:t>
      </w:r>
      <w:r w:rsidR="00D71B0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D71B0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необходим</w:t>
      </w:r>
      <w:r w:rsidR="00D71B0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оценки. Со</w:t>
      </w:r>
      <w:r w:rsidR="00F140E8">
        <w:rPr>
          <w:rFonts w:ascii="Times New Roman" w:hAnsi="Times New Roman" w:cs="Times New Roman"/>
          <w:sz w:val="28"/>
          <w:szCs w:val="28"/>
        </w:rPr>
        <w:t>став 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отчет</w:t>
      </w:r>
      <w:r w:rsidR="00F140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определен пунктом 6 Рекомендаций</w:t>
      </w:r>
      <w:r w:rsidR="00D71B0A">
        <w:rPr>
          <w:rFonts w:ascii="Times New Roman" w:hAnsi="Times New Roman" w:cs="Times New Roman"/>
          <w:sz w:val="28"/>
          <w:szCs w:val="28"/>
        </w:rPr>
        <w:t>.</w:t>
      </w:r>
      <w:r w:rsidR="00D25F43">
        <w:rPr>
          <w:rFonts w:ascii="Times New Roman" w:hAnsi="Times New Roman" w:cs="Times New Roman"/>
          <w:sz w:val="28"/>
          <w:szCs w:val="28"/>
        </w:rPr>
        <w:t xml:space="preserve"> Передача информации </w:t>
      </w:r>
      <w:r w:rsidR="00D25F43">
        <w:rPr>
          <w:rFonts w:ascii="Times New Roman" w:hAnsi="Times New Roman" w:cs="Times New Roman"/>
          <w:sz w:val="28"/>
          <w:szCs w:val="28"/>
        </w:rPr>
        <w:lastRenderedPageBreak/>
        <w:t xml:space="preserve">аудиторской организации осуществляется с учетом требований, установленных </w:t>
      </w:r>
      <w:r w:rsidR="00D25F43">
        <w:rPr>
          <w:sz w:val="28"/>
        </w:rPr>
        <w:t xml:space="preserve">постановлением Правительства Российской Федерации </w:t>
      </w:r>
      <w:r w:rsidR="007B26AC">
        <w:rPr>
          <w:sz w:val="28"/>
        </w:rPr>
        <w:br/>
      </w:r>
      <w:r w:rsidR="00D25F43">
        <w:rPr>
          <w:sz w:val="28"/>
        </w:rPr>
        <w:t>от 19 апреля 2021 г. № 622 «Об ограничениях на предоставление информации и документации аудиторской организации, индивидуальному аудитору».</w:t>
      </w:r>
    </w:p>
    <w:p w:rsidR="00D71B0A" w:rsidRDefault="00D71B0A" w:rsidP="0079071F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>Единоличный исполнительный орган организации,</w:t>
      </w:r>
      <w:r w:rsidRPr="00D71B0A">
        <w:rPr>
          <w:sz w:val="28"/>
        </w:rPr>
        <w:t xml:space="preserve"> </w:t>
      </w:r>
      <w:r>
        <w:rPr>
          <w:sz w:val="28"/>
        </w:rPr>
        <w:t>в отношении реализации стратегии развития которой проводится оценка, должен:</w:t>
      </w:r>
    </w:p>
    <w:p w:rsidR="00D71B0A" w:rsidRDefault="00D71B0A" w:rsidP="0079071F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>а) организовать работу по привлечению аудиторской организации для проведения оценки, а также по взаимодействию с ней и предоставлению информации, необходимой для проведения оценки;</w:t>
      </w:r>
    </w:p>
    <w:p w:rsidR="00D71B0A" w:rsidRDefault="00F15553" w:rsidP="0079071F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D71B0A">
        <w:rPr>
          <w:sz w:val="28"/>
        </w:rPr>
        <w:t xml:space="preserve">рассмотреть заключение аудиторской организации по результатам проведения оценки, </w:t>
      </w:r>
      <w:r w:rsidR="001E0621">
        <w:rPr>
          <w:sz w:val="28"/>
        </w:rPr>
        <w:t>а также</w:t>
      </w:r>
      <w:r w:rsidR="00D71B0A">
        <w:rPr>
          <w:sz w:val="28"/>
        </w:rPr>
        <w:t xml:space="preserve"> предложения</w:t>
      </w:r>
      <w:r w:rsidR="00D71B0A" w:rsidRPr="00D71B0A">
        <w:rPr>
          <w:rFonts w:ascii="Times New Roman" w:hAnsi="Times New Roman" w:cs="Times New Roman"/>
          <w:sz w:val="28"/>
          <w:szCs w:val="28"/>
        </w:rPr>
        <w:t xml:space="preserve"> </w:t>
      </w:r>
      <w:r w:rsidR="00D71B0A">
        <w:rPr>
          <w:rFonts w:ascii="Times New Roman" w:hAnsi="Times New Roman" w:cs="Times New Roman"/>
          <w:sz w:val="28"/>
          <w:szCs w:val="28"/>
        </w:rPr>
        <w:t>по устранению нарушений (несоответствий), выявленных аудиторской организацией в ходе оценки, а также предложения по повышению эффективности деятельности организации и целесообразности корректировки (актуализации) стратегии развития.</w:t>
      </w:r>
      <w:r w:rsidR="00D71B0A">
        <w:rPr>
          <w:sz w:val="28"/>
        </w:rPr>
        <w:t xml:space="preserve"> </w:t>
      </w:r>
    </w:p>
    <w:p w:rsidR="00D71B0A" w:rsidRDefault="00D71B0A" w:rsidP="0079071F">
      <w:pPr>
        <w:spacing w:line="262" w:lineRule="auto"/>
        <w:ind w:firstLine="709"/>
        <w:jc w:val="both"/>
        <w:rPr>
          <w:sz w:val="28"/>
        </w:rPr>
      </w:pPr>
    </w:p>
    <w:p w:rsidR="0079071F" w:rsidRDefault="000F0BA7" w:rsidP="0079071F">
      <w:pPr>
        <w:spacing w:line="262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79071F">
        <w:rPr>
          <w:sz w:val="28"/>
        </w:rPr>
        <w:t xml:space="preserve"> связи с изданием </w:t>
      </w:r>
      <w:r>
        <w:rPr>
          <w:sz w:val="28"/>
        </w:rPr>
        <w:t>Р</w:t>
      </w:r>
      <w:r w:rsidR="0079071F">
        <w:rPr>
          <w:sz w:val="28"/>
        </w:rPr>
        <w:t>екомендаций т</w:t>
      </w:r>
      <w:r w:rsidR="0079071F" w:rsidRPr="002127E5">
        <w:rPr>
          <w:sz w:val="28"/>
        </w:rPr>
        <w:t>ипов</w:t>
      </w:r>
      <w:r w:rsidR="0079071F">
        <w:rPr>
          <w:sz w:val="28"/>
        </w:rPr>
        <w:t>о</w:t>
      </w:r>
      <w:r w:rsidR="009D160F">
        <w:rPr>
          <w:sz w:val="28"/>
        </w:rPr>
        <w:t>й</w:t>
      </w:r>
      <w:r w:rsidR="0079071F" w:rsidRPr="002127E5">
        <w:rPr>
          <w:sz w:val="28"/>
        </w:rPr>
        <w:t xml:space="preserve"> стандарт, одобренн</w:t>
      </w:r>
      <w:r w:rsidR="009D160F">
        <w:rPr>
          <w:sz w:val="28"/>
        </w:rPr>
        <w:t>ый</w:t>
      </w:r>
      <w:r w:rsidR="0079071F" w:rsidRPr="002127E5">
        <w:rPr>
          <w:sz w:val="28"/>
        </w:rPr>
        <w:t xml:space="preserve"> поручением Правительства Российской Федерации от 21 ноября 2019 г.</w:t>
      </w:r>
      <w:r>
        <w:rPr>
          <w:sz w:val="28"/>
        </w:rPr>
        <w:t xml:space="preserve"> </w:t>
      </w:r>
      <w:r w:rsidR="007B26AC">
        <w:rPr>
          <w:sz w:val="28"/>
        </w:rPr>
        <w:br/>
      </w:r>
      <w:r w:rsidR="0079071F" w:rsidRPr="002127E5">
        <w:rPr>
          <w:sz w:val="28"/>
        </w:rPr>
        <w:t>№ СА-П13-10176</w:t>
      </w:r>
      <w:r w:rsidR="0079071F">
        <w:rPr>
          <w:sz w:val="28"/>
        </w:rPr>
        <w:t xml:space="preserve">, </w:t>
      </w:r>
      <w:r w:rsidR="009D160F">
        <w:rPr>
          <w:sz w:val="28"/>
        </w:rPr>
        <w:t xml:space="preserve">не подлежит применению </w:t>
      </w:r>
      <w:r w:rsidR="0079071F">
        <w:rPr>
          <w:sz w:val="28"/>
        </w:rPr>
        <w:t>при проведении оценки реализации</w:t>
      </w:r>
      <w:r w:rsidR="009D160F">
        <w:rPr>
          <w:sz w:val="28"/>
        </w:rPr>
        <w:t xml:space="preserve"> стратегий развития</w:t>
      </w:r>
      <w:r w:rsidR="0079071F">
        <w:rPr>
          <w:sz w:val="28"/>
        </w:rPr>
        <w:t>.</w:t>
      </w:r>
    </w:p>
    <w:p w:rsidR="00FC76EC" w:rsidRPr="0079071F" w:rsidRDefault="00FC76EC" w:rsidP="00FC76EC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071F">
        <w:rPr>
          <w:b/>
          <w:bCs/>
          <w:color w:val="7030A0"/>
          <w:sz w:val="28"/>
          <w:szCs w:val="28"/>
        </w:rPr>
        <w:t> </w:t>
      </w:r>
    </w:p>
    <w:p w:rsidR="0017759A" w:rsidRPr="0079071F" w:rsidRDefault="0017759A" w:rsidP="00B3407B">
      <w:pPr>
        <w:pStyle w:val="af9"/>
        <w:shd w:val="clear" w:color="auto" w:fill="FFFFFF"/>
        <w:spacing w:before="0" w:beforeAutospacing="0" w:after="0" w:afterAutospacing="0"/>
        <w:jc w:val="both"/>
        <w:rPr>
          <w:rStyle w:val="af8"/>
          <w:b w:val="0"/>
          <w:color w:val="2A3143"/>
          <w:sz w:val="28"/>
          <w:szCs w:val="28"/>
        </w:rPr>
      </w:pPr>
    </w:p>
    <w:p w:rsidR="00CB1F39" w:rsidRDefault="00CB1F39" w:rsidP="00A817FE">
      <w:pPr>
        <w:jc w:val="both"/>
        <w:rPr>
          <w:sz w:val="28"/>
          <w:szCs w:val="28"/>
        </w:rPr>
      </w:pPr>
    </w:p>
    <w:p w:rsidR="0007041E" w:rsidRDefault="0007041E" w:rsidP="0007041E">
      <w:pPr>
        <w:pStyle w:val="Standard"/>
        <w:jc w:val="both"/>
        <w:rPr>
          <w:i/>
        </w:rPr>
      </w:pPr>
      <w:r>
        <w:rPr>
          <w:i/>
        </w:rPr>
        <w:t>Департамент регулирования бухгалтерского учета,</w:t>
      </w:r>
    </w:p>
    <w:p w:rsidR="0007041E" w:rsidRDefault="0007041E" w:rsidP="0007041E">
      <w:pPr>
        <w:pStyle w:val="Standard"/>
        <w:jc w:val="both"/>
        <w:rPr>
          <w:i/>
        </w:rPr>
      </w:pPr>
      <w:r>
        <w:rPr>
          <w:i/>
        </w:rPr>
        <w:t>финансовой отчетности и аудиторской деятельности</w:t>
      </w:r>
    </w:p>
    <w:p w:rsidR="00E014B9" w:rsidRPr="002B6AD4" w:rsidRDefault="0007041E" w:rsidP="002B6AD4">
      <w:pPr>
        <w:pStyle w:val="Standard"/>
        <w:jc w:val="both"/>
        <w:rPr>
          <w:i/>
        </w:rPr>
      </w:pPr>
      <w:r>
        <w:rPr>
          <w:i/>
        </w:rPr>
        <w:t>Минфина России</w:t>
      </w:r>
    </w:p>
    <w:sectPr w:rsidR="00E014B9" w:rsidRPr="002B6AD4" w:rsidSect="008614BD">
      <w:headerReference w:type="default" r:id="rId8"/>
      <w:headerReference w:type="first" r:id="rId9"/>
      <w:footerReference w:type="first" r:id="rId10"/>
      <w:pgSz w:w="11906" w:h="16838"/>
      <w:pgMar w:top="964" w:right="849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5D" w:rsidRDefault="00AF015D">
      <w:r>
        <w:separator/>
      </w:r>
    </w:p>
  </w:endnote>
  <w:endnote w:type="continuationSeparator" w:id="0">
    <w:p w:rsidR="00AF015D" w:rsidRDefault="00AF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MS Mincho"/>
    <w:charset w:val="00"/>
    <w:family w:val="auto"/>
    <w:pitch w:val="default"/>
  </w:font>
  <w:font w:name="Liberation Sans">
    <w:altName w:val="Arial Unicode MS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C7" w:rsidRDefault="005553C7" w:rsidP="00463601">
    <w:pPr>
      <w:pStyle w:val="a8"/>
    </w:pPr>
    <w:r w:rsidRPr="00560C94">
      <w:rPr>
        <w:rFonts w:ascii="Times New Roman" w:hAnsi="Times New Roman" w:cs="Times New Roman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5D" w:rsidRDefault="00AF015D">
      <w:r>
        <w:rPr>
          <w:color w:val="000000"/>
        </w:rPr>
        <w:separator/>
      </w:r>
    </w:p>
  </w:footnote>
  <w:footnote w:type="continuationSeparator" w:id="0">
    <w:p w:rsidR="00AF015D" w:rsidRDefault="00AF015D">
      <w:r>
        <w:continuationSeparator/>
      </w:r>
    </w:p>
  </w:footnote>
  <w:footnote w:id="1">
    <w:p w:rsidR="0084576F" w:rsidRPr="000D1F6B" w:rsidRDefault="0084576F" w:rsidP="0084576F">
      <w:pPr>
        <w:pStyle w:val="ab"/>
        <w:jc w:val="both"/>
        <w:rPr>
          <w:sz w:val="24"/>
          <w:szCs w:val="24"/>
        </w:rPr>
      </w:pPr>
      <w:r w:rsidRPr="000D1F6B">
        <w:rPr>
          <w:rStyle w:val="ad"/>
          <w:sz w:val="24"/>
          <w:szCs w:val="24"/>
        </w:rPr>
        <w:footnoteRef/>
      </w:r>
      <w:r w:rsidRPr="000D1F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См. </w:t>
      </w:r>
      <w:r w:rsidRPr="000D1F6B">
        <w:rPr>
          <w:sz w:val="24"/>
          <w:szCs w:val="24"/>
        </w:rPr>
        <w:t>Перечень федеральных государственных унитарных предприятий, в отношении которых установлен специальный порядок принятия федеральными органами исполнительной власти решений, утвержденный распоряжением Правительства Российской Федерации от 20</w:t>
      </w:r>
      <w:r>
        <w:rPr>
          <w:sz w:val="24"/>
          <w:szCs w:val="24"/>
        </w:rPr>
        <w:t xml:space="preserve"> июня </w:t>
      </w:r>
      <w:r w:rsidRPr="000D1F6B">
        <w:rPr>
          <w:sz w:val="24"/>
          <w:szCs w:val="24"/>
        </w:rPr>
        <w:t>2011</w:t>
      </w:r>
      <w:r>
        <w:rPr>
          <w:sz w:val="24"/>
          <w:szCs w:val="24"/>
        </w:rPr>
        <w:t xml:space="preserve"> г.</w:t>
      </w:r>
      <w:r w:rsidRPr="000D1F6B">
        <w:rPr>
          <w:sz w:val="24"/>
          <w:szCs w:val="24"/>
        </w:rPr>
        <w:t xml:space="preserve"> № 1060-р.</w:t>
      </w:r>
    </w:p>
  </w:footnote>
  <w:footnote w:id="2">
    <w:p w:rsidR="001A177C" w:rsidRPr="00DE7315" w:rsidRDefault="001A177C" w:rsidP="001A177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E7315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DE7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Здесь и далее </w:t>
      </w:r>
      <w:r w:rsidR="00200822">
        <w:rPr>
          <w:rFonts w:ascii="Times New Roman" w:hAnsi="Times New Roman" w:cs="Times New Roman"/>
          <w:sz w:val="24"/>
          <w:szCs w:val="24"/>
        </w:rPr>
        <w:t>под о</w:t>
      </w:r>
      <w:r>
        <w:rPr>
          <w:rFonts w:ascii="Times New Roman" w:hAnsi="Times New Roman" w:cs="Times New Roman"/>
          <w:sz w:val="24"/>
          <w:szCs w:val="24"/>
        </w:rPr>
        <w:t>ценк</w:t>
      </w:r>
      <w:r w:rsidR="00200822">
        <w:rPr>
          <w:rFonts w:ascii="Times New Roman" w:hAnsi="Times New Roman" w:cs="Times New Roman"/>
          <w:sz w:val="24"/>
          <w:szCs w:val="24"/>
        </w:rPr>
        <w:t>ой понимается аудиторская услуга, регулируемая Федеральным законом «Об аудиторской деятельности»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9977C8" w:rsidRPr="009977C8" w:rsidRDefault="009977C8" w:rsidP="009977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77C8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997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Заключение включается в</w:t>
      </w:r>
      <w:r w:rsidRPr="009977C8">
        <w:rPr>
          <w:rFonts w:ascii="Times New Roman" w:hAnsi="Times New Roman" w:cs="Times New Roman"/>
          <w:sz w:val="24"/>
          <w:szCs w:val="24"/>
        </w:rPr>
        <w:t xml:space="preserve"> комплект документов, представляемых </w:t>
      </w:r>
      <w:r w:rsidR="00E66122" w:rsidRPr="009977C8">
        <w:rPr>
          <w:rFonts w:ascii="Times New Roman" w:hAnsi="Times New Roman" w:cs="Times New Roman"/>
          <w:sz w:val="24"/>
          <w:szCs w:val="24"/>
        </w:rPr>
        <w:t>единоличны</w:t>
      </w:r>
      <w:r w:rsidR="00E66122">
        <w:rPr>
          <w:rFonts w:ascii="Times New Roman" w:hAnsi="Times New Roman" w:cs="Times New Roman"/>
          <w:sz w:val="24"/>
          <w:szCs w:val="24"/>
        </w:rPr>
        <w:t>м</w:t>
      </w:r>
      <w:r w:rsidR="00E66122" w:rsidRPr="009977C8">
        <w:rPr>
          <w:rFonts w:ascii="Times New Roman" w:hAnsi="Times New Roman" w:cs="Times New Roman"/>
          <w:sz w:val="24"/>
          <w:szCs w:val="24"/>
        </w:rPr>
        <w:t xml:space="preserve"> исполнительны</w:t>
      </w:r>
      <w:r w:rsidR="00E66122">
        <w:rPr>
          <w:rFonts w:ascii="Times New Roman" w:hAnsi="Times New Roman" w:cs="Times New Roman"/>
          <w:sz w:val="24"/>
          <w:szCs w:val="24"/>
        </w:rPr>
        <w:t>м</w:t>
      </w:r>
      <w:r w:rsidR="00E66122" w:rsidRPr="009977C8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E66122">
        <w:rPr>
          <w:rFonts w:ascii="Times New Roman" w:hAnsi="Times New Roman" w:cs="Times New Roman"/>
          <w:sz w:val="24"/>
          <w:szCs w:val="24"/>
        </w:rPr>
        <w:t>ом</w:t>
      </w:r>
      <w:r w:rsidR="00E66122" w:rsidRPr="009977C8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E66122">
        <w:rPr>
          <w:rFonts w:ascii="Times New Roman" w:hAnsi="Times New Roman" w:cs="Times New Roman"/>
          <w:sz w:val="24"/>
          <w:szCs w:val="24"/>
        </w:rPr>
        <w:t xml:space="preserve">ее </w:t>
      </w:r>
      <w:r w:rsidRPr="009977C8">
        <w:rPr>
          <w:rFonts w:ascii="Times New Roman" w:hAnsi="Times New Roman" w:cs="Times New Roman"/>
          <w:sz w:val="24"/>
          <w:szCs w:val="24"/>
        </w:rPr>
        <w:t>органу управления.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3"/>
      <w:gridCol w:w="7953"/>
    </w:tblGrid>
    <w:tr w:rsidR="005553C7">
      <w:tc>
        <w:tcPr>
          <w:tcW w:w="750" w:type="pct"/>
          <w:tcBorders>
            <w:right w:val="single" w:sz="18" w:space="0" w:color="4F81BD" w:themeColor="accent1"/>
          </w:tcBorders>
        </w:tcPr>
        <w:p w:rsidR="005553C7" w:rsidRDefault="005553C7">
          <w:pPr>
            <w:pStyle w:val="a5"/>
          </w:pPr>
          <w:r>
            <w:rPr>
              <w:noProof/>
              <w:lang w:eastAsia="ru-RU"/>
            </w:rPr>
            <mc:AlternateContent>
              <mc:Choice Requires="wps">
                <w:drawing>
                  <wp:inline distT="0" distB="0" distL="0" distR="0" wp14:anchorId="7A5A9BF6" wp14:editId="011E17E5">
                    <wp:extent cx="512445" cy="441325"/>
                    <wp:effectExtent l="0" t="0" r="1905" b="0"/>
                    <wp:docPr id="1" name="Автофигур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3737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53C7" w:rsidRDefault="005553C7">
                                <w:pPr>
                                  <w:pStyle w:val="a8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354044" w:rsidRPr="00354044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7A5A9BF6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Автофигура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" filled="f" fillcolor="#5c83b4" stroked="f" strokecolor="#737373">
                    <v:textbox>
                      <w:txbxContent>
                        <w:p w:rsidR="005553C7" w:rsidRDefault="005553C7">
                          <w:pPr>
                            <w:pStyle w:val="a8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354044" w:rsidRPr="00354044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sdt>
        <w:sdtPr>
          <w:rPr>
            <w:rFonts w:asciiTheme="majorHAnsi" w:eastAsiaTheme="majorEastAsia" w:hAnsiTheme="majorHAnsi" w:cstheme="majorBidi"/>
            <w:i/>
            <w:color w:val="4F81BD" w:themeColor="accent1"/>
            <w:sz w:val="24"/>
            <w:szCs w:val="24"/>
          </w:rPr>
          <w:alias w:val="Название"/>
          <w:id w:val="-141046742"/>
          <w:placeholder>
            <w:docPart w:val="63CF68CC0A804B8F8964C6B945A42F0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5553C7" w:rsidRPr="0048484E" w:rsidRDefault="005553C7" w:rsidP="0048484E">
              <w:pPr>
                <w:pStyle w:val="a5"/>
                <w:jc w:val="both"/>
                <w:rPr>
                  <w:rFonts w:asciiTheme="majorHAnsi" w:eastAsiaTheme="majorEastAsia" w:hAnsiTheme="majorHAnsi" w:cstheme="majorBidi"/>
                  <w:i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i/>
                  <w:color w:val="4F81BD" w:themeColor="accent1"/>
                  <w:sz w:val="24"/>
                  <w:szCs w:val="24"/>
                </w:rPr>
    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    </w:r>
            </w:p>
          </w:tc>
        </w:sdtContent>
      </w:sdt>
    </w:tr>
  </w:tbl>
  <w:p w:rsidR="005553C7" w:rsidRDefault="005553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524731"/>
      <w:docPartObj>
        <w:docPartGallery w:val="Page Numbers (Top of Page)"/>
        <w:docPartUnique/>
      </w:docPartObj>
    </w:sdtPr>
    <w:sdtEndPr/>
    <w:sdtContent>
      <w:p w:rsidR="005553C7" w:rsidRDefault="005553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553C7" w:rsidRDefault="005553C7" w:rsidP="007D3C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EFA"/>
    <w:multiLevelType w:val="hybridMultilevel"/>
    <w:tmpl w:val="C54CA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4F7F"/>
    <w:multiLevelType w:val="hybridMultilevel"/>
    <w:tmpl w:val="4BD82B00"/>
    <w:lvl w:ilvl="0" w:tplc="D2E2B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A39DF"/>
    <w:multiLevelType w:val="hybridMultilevel"/>
    <w:tmpl w:val="B0F40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77512"/>
    <w:multiLevelType w:val="hybridMultilevel"/>
    <w:tmpl w:val="E8FC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4276"/>
    <w:multiLevelType w:val="hybridMultilevel"/>
    <w:tmpl w:val="F4FAB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4A6BAD"/>
    <w:multiLevelType w:val="hybridMultilevel"/>
    <w:tmpl w:val="EF72A760"/>
    <w:lvl w:ilvl="0" w:tplc="AA8AF4DA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CA3E40"/>
    <w:multiLevelType w:val="hybridMultilevel"/>
    <w:tmpl w:val="80FA8EFA"/>
    <w:lvl w:ilvl="0" w:tplc="390AA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66F57"/>
    <w:multiLevelType w:val="hybridMultilevel"/>
    <w:tmpl w:val="38628F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8C115D"/>
    <w:multiLevelType w:val="hybridMultilevel"/>
    <w:tmpl w:val="21703976"/>
    <w:lvl w:ilvl="0" w:tplc="EB1E8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291043"/>
    <w:multiLevelType w:val="multilevel"/>
    <w:tmpl w:val="E37C88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6" w:hanging="1800"/>
      </w:pPr>
      <w:rPr>
        <w:rFonts w:hint="default"/>
      </w:rPr>
    </w:lvl>
  </w:abstractNum>
  <w:abstractNum w:abstractNumId="10" w15:restartNumberingAfterBreak="0">
    <w:nsid w:val="505513A0"/>
    <w:multiLevelType w:val="hybridMultilevel"/>
    <w:tmpl w:val="185E484C"/>
    <w:lvl w:ilvl="0" w:tplc="87345C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B4737"/>
    <w:multiLevelType w:val="hybridMultilevel"/>
    <w:tmpl w:val="E0CC6BBE"/>
    <w:lvl w:ilvl="0" w:tplc="FA262C5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D25A05"/>
    <w:multiLevelType w:val="hybridMultilevel"/>
    <w:tmpl w:val="9048B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C33402"/>
    <w:multiLevelType w:val="hybridMultilevel"/>
    <w:tmpl w:val="F640A080"/>
    <w:lvl w:ilvl="0" w:tplc="208E44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6C3A77"/>
    <w:multiLevelType w:val="hybridMultilevel"/>
    <w:tmpl w:val="66DEE26A"/>
    <w:lvl w:ilvl="0" w:tplc="66F8B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4A1174"/>
    <w:multiLevelType w:val="hybridMultilevel"/>
    <w:tmpl w:val="C1A2E17A"/>
    <w:lvl w:ilvl="0" w:tplc="51EE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4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6"/>
  </w:num>
  <w:num w:numId="15">
    <w:abstractNumId w:val="2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BA"/>
    <w:rsid w:val="000008A7"/>
    <w:rsid w:val="000025A7"/>
    <w:rsid w:val="00002925"/>
    <w:rsid w:val="00002B11"/>
    <w:rsid w:val="00002B4A"/>
    <w:rsid w:val="000055AE"/>
    <w:rsid w:val="000066B7"/>
    <w:rsid w:val="00006C6B"/>
    <w:rsid w:val="00007A0E"/>
    <w:rsid w:val="0001024A"/>
    <w:rsid w:val="00010B8B"/>
    <w:rsid w:val="000125B1"/>
    <w:rsid w:val="000137CE"/>
    <w:rsid w:val="000145CC"/>
    <w:rsid w:val="00015ADF"/>
    <w:rsid w:val="000210D7"/>
    <w:rsid w:val="00021E93"/>
    <w:rsid w:val="000220F0"/>
    <w:rsid w:val="0002327F"/>
    <w:rsid w:val="00023A58"/>
    <w:rsid w:val="00026561"/>
    <w:rsid w:val="000275EC"/>
    <w:rsid w:val="00030CC1"/>
    <w:rsid w:val="0003160A"/>
    <w:rsid w:val="00032111"/>
    <w:rsid w:val="00033075"/>
    <w:rsid w:val="000333CE"/>
    <w:rsid w:val="000333F8"/>
    <w:rsid w:val="000347DC"/>
    <w:rsid w:val="00034817"/>
    <w:rsid w:val="000356F1"/>
    <w:rsid w:val="00035ED2"/>
    <w:rsid w:val="000362E0"/>
    <w:rsid w:val="00036FC3"/>
    <w:rsid w:val="000371B1"/>
    <w:rsid w:val="000379E1"/>
    <w:rsid w:val="000400FA"/>
    <w:rsid w:val="00040EDA"/>
    <w:rsid w:val="00040F36"/>
    <w:rsid w:val="000414F8"/>
    <w:rsid w:val="000430C9"/>
    <w:rsid w:val="00044B75"/>
    <w:rsid w:val="00044D7C"/>
    <w:rsid w:val="0004602B"/>
    <w:rsid w:val="00046162"/>
    <w:rsid w:val="0005198D"/>
    <w:rsid w:val="00053160"/>
    <w:rsid w:val="000542C8"/>
    <w:rsid w:val="0005534A"/>
    <w:rsid w:val="0005559F"/>
    <w:rsid w:val="00056ECC"/>
    <w:rsid w:val="000602A3"/>
    <w:rsid w:val="00060FA2"/>
    <w:rsid w:val="00066380"/>
    <w:rsid w:val="00066A5F"/>
    <w:rsid w:val="0007041E"/>
    <w:rsid w:val="000716F0"/>
    <w:rsid w:val="000725CB"/>
    <w:rsid w:val="00072A5A"/>
    <w:rsid w:val="000730DB"/>
    <w:rsid w:val="00073201"/>
    <w:rsid w:val="00073267"/>
    <w:rsid w:val="000750C4"/>
    <w:rsid w:val="00075534"/>
    <w:rsid w:val="00076B12"/>
    <w:rsid w:val="00076F04"/>
    <w:rsid w:val="000777CD"/>
    <w:rsid w:val="00080E7F"/>
    <w:rsid w:val="00081F28"/>
    <w:rsid w:val="000829BA"/>
    <w:rsid w:val="00083DE3"/>
    <w:rsid w:val="00084DF6"/>
    <w:rsid w:val="0008535F"/>
    <w:rsid w:val="00086118"/>
    <w:rsid w:val="00086884"/>
    <w:rsid w:val="00087640"/>
    <w:rsid w:val="00090B31"/>
    <w:rsid w:val="00091795"/>
    <w:rsid w:val="000924B6"/>
    <w:rsid w:val="000938B2"/>
    <w:rsid w:val="00093A18"/>
    <w:rsid w:val="00094D6A"/>
    <w:rsid w:val="00095B80"/>
    <w:rsid w:val="000A09B9"/>
    <w:rsid w:val="000A18AE"/>
    <w:rsid w:val="000A29DB"/>
    <w:rsid w:val="000A45D6"/>
    <w:rsid w:val="000A5393"/>
    <w:rsid w:val="000A6D6E"/>
    <w:rsid w:val="000A6E7F"/>
    <w:rsid w:val="000A746F"/>
    <w:rsid w:val="000B2EB8"/>
    <w:rsid w:val="000B4114"/>
    <w:rsid w:val="000B44B4"/>
    <w:rsid w:val="000B69DB"/>
    <w:rsid w:val="000B729B"/>
    <w:rsid w:val="000B77B0"/>
    <w:rsid w:val="000C0508"/>
    <w:rsid w:val="000C1764"/>
    <w:rsid w:val="000C17A5"/>
    <w:rsid w:val="000C1EB7"/>
    <w:rsid w:val="000C3190"/>
    <w:rsid w:val="000C3906"/>
    <w:rsid w:val="000C3A7F"/>
    <w:rsid w:val="000C3DB0"/>
    <w:rsid w:val="000C5A0D"/>
    <w:rsid w:val="000C5E7D"/>
    <w:rsid w:val="000C5F21"/>
    <w:rsid w:val="000C60AD"/>
    <w:rsid w:val="000C6310"/>
    <w:rsid w:val="000C7E05"/>
    <w:rsid w:val="000D01A9"/>
    <w:rsid w:val="000D08B7"/>
    <w:rsid w:val="000D25A7"/>
    <w:rsid w:val="000D265F"/>
    <w:rsid w:val="000D317C"/>
    <w:rsid w:val="000D34B6"/>
    <w:rsid w:val="000D353B"/>
    <w:rsid w:val="000D36B5"/>
    <w:rsid w:val="000D4651"/>
    <w:rsid w:val="000D5B37"/>
    <w:rsid w:val="000D7B2A"/>
    <w:rsid w:val="000E0F89"/>
    <w:rsid w:val="000E15AD"/>
    <w:rsid w:val="000E18A1"/>
    <w:rsid w:val="000E21FE"/>
    <w:rsid w:val="000E2E1B"/>
    <w:rsid w:val="000E489C"/>
    <w:rsid w:val="000E5AAB"/>
    <w:rsid w:val="000E65E1"/>
    <w:rsid w:val="000E668C"/>
    <w:rsid w:val="000E699D"/>
    <w:rsid w:val="000E7A0F"/>
    <w:rsid w:val="000F06EF"/>
    <w:rsid w:val="000F0BA7"/>
    <w:rsid w:val="000F0CAD"/>
    <w:rsid w:val="000F1662"/>
    <w:rsid w:val="000F3FAA"/>
    <w:rsid w:val="000F4769"/>
    <w:rsid w:val="000F6D12"/>
    <w:rsid w:val="000F793F"/>
    <w:rsid w:val="001001DD"/>
    <w:rsid w:val="00101A4D"/>
    <w:rsid w:val="001025D1"/>
    <w:rsid w:val="00102924"/>
    <w:rsid w:val="0010297B"/>
    <w:rsid w:val="00102FE1"/>
    <w:rsid w:val="0010328C"/>
    <w:rsid w:val="00103AF0"/>
    <w:rsid w:val="00104433"/>
    <w:rsid w:val="00104726"/>
    <w:rsid w:val="00106022"/>
    <w:rsid w:val="001071C0"/>
    <w:rsid w:val="00107D44"/>
    <w:rsid w:val="001106B3"/>
    <w:rsid w:val="0011151B"/>
    <w:rsid w:val="001118CD"/>
    <w:rsid w:val="00113F36"/>
    <w:rsid w:val="0011495D"/>
    <w:rsid w:val="00115BAC"/>
    <w:rsid w:val="001166F3"/>
    <w:rsid w:val="00117050"/>
    <w:rsid w:val="0011723B"/>
    <w:rsid w:val="001200A5"/>
    <w:rsid w:val="00120E2E"/>
    <w:rsid w:val="001217A1"/>
    <w:rsid w:val="00122C65"/>
    <w:rsid w:val="00124A48"/>
    <w:rsid w:val="00125F90"/>
    <w:rsid w:val="00126508"/>
    <w:rsid w:val="001301F9"/>
    <w:rsid w:val="00130AA8"/>
    <w:rsid w:val="001319C9"/>
    <w:rsid w:val="00131CDA"/>
    <w:rsid w:val="0013247C"/>
    <w:rsid w:val="001325D7"/>
    <w:rsid w:val="0013298D"/>
    <w:rsid w:val="00133E46"/>
    <w:rsid w:val="00133EB2"/>
    <w:rsid w:val="001346A6"/>
    <w:rsid w:val="001360AD"/>
    <w:rsid w:val="00136EC9"/>
    <w:rsid w:val="00137FCD"/>
    <w:rsid w:val="00140EE7"/>
    <w:rsid w:val="00142616"/>
    <w:rsid w:val="00143291"/>
    <w:rsid w:val="00143765"/>
    <w:rsid w:val="001446B4"/>
    <w:rsid w:val="00145A82"/>
    <w:rsid w:val="00146A29"/>
    <w:rsid w:val="00150578"/>
    <w:rsid w:val="00151661"/>
    <w:rsid w:val="0015200C"/>
    <w:rsid w:val="00152C73"/>
    <w:rsid w:val="0015379C"/>
    <w:rsid w:val="00153FBD"/>
    <w:rsid w:val="001551BC"/>
    <w:rsid w:val="001553CC"/>
    <w:rsid w:val="00155A3D"/>
    <w:rsid w:val="00156309"/>
    <w:rsid w:val="00160548"/>
    <w:rsid w:val="0016065C"/>
    <w:rsid w:val="00160B49"/>
    <w:rsid w:val="0016169D"/>
    <w:rsid w:val="001620D3"/>
    <w:rsid w:val="001628A8"/>
    <w:rsid w:val="00163912"/>
    <w:rsid w:val="001647A2"/>
    <w:rsid w:val="001648E2"/>
    <w:rsid w:val="001653F4"/>
    <w:rsid w:val="0016710B"/>
    <w:rsid w:val="001732A5"/>
    <w:rsid w:val="00173B29"/>
    <w:rsid w:val="001747DD"/>
    <w:rsid w:val="00177431"/>
    <w:rsid w:val="0017759A"/>
    <w:rsid w:val="001807EC"/>
    <w:rsid w:val="00181277"/>
    <w:rsid w:val="00181BF8"/>
    <w:rsid w:val="00181DF0"/>
    <w:rsid w:val="001820E6"/>
    <w:rsid w:val="001847DF"/>
    <w:rsid w:val="00184B7D"/>
    <w:rsid w:val="00184BC5"/>
    <w:rsid w:val="00184CBB"/>
    <w:rsid w:val="00185027"/>
    <w:rsid w:val="0018569C"/>
    <w:rsid w:val="001865F7"/>
    <w:rsid w:val="00186D5B"/>
    <w:rsid w:val="00187B49"/>
    <w:rsid w:val="001907F8"/>
    <w:rsid w:val="00190FC1"/>
    <w:rsid w:val="00192CF2"/>
    <w:rsid w:val="00193F8D"/>
    <w:rsid w:val="00194F3A"/>
    <w:rsid w:val="00196E11"/>
    <w:rsid w:val="00197110"/>
    <w:rsid w:val="001975E9"/>
    <w:rsid w:val="001A177C"/>
    <w:rsid w:val="001A1F26"/>
    <w:rsid w:val="001A2A23"/>
    <w:rsid w:val="001A2AE8"/>
    <w:rsid w:val="001A2BB6"/>
    <w:rsid w:val="001A2DBF"/>
    <w:rsid w:val="001A373B"/>
    <w:rsid w:val="001A3AA7"/>
    <w:rsid w:val="001A3E05"/>
    <w:rsid w:val="001A4BD4"/>
    <w:rsid w:val="001A55A7"/>
    <w:rsid w:val="001A5D86"/>
    <w:rsid w:val="001A7717"/>
    <w:rsid w:val="001B1180"/>
    <w:rsid w:val="001B132B"/>
    <w:rsid w:val="001B22DF"/>
    <w:rsid w:val="001B3170"/>
    <w:rsid w:val="001B3C29"/>
    <w:rsid w:val="001B487A"/>
    <w:rsid w:val="001B4F51"/>
    <w:rsid w:val="001B57D6"/>
    <w:rsid w:val="001B641E"/>
    <w:rsid w:val="001C0804"/>
    <w:rsid w:val="001C087A"/>
    <w:rsid w:val="001C0FD3"/>
    <w:rsid w:val="001C1B5A"/>
    <w:rsid w:val="001C2C3E"/>
    <w:rsid w:val="001C36F5"/>
    <w:rsid w:val="001C3EC5"/>
    <w:rsid w:val="001C414A"/>
    <w:rsid w:val="001C5DAB"/>
    <w:rsid w:val="001D0595"/>
    <w:rsid w:val="001D29E2"/>
    <w:rsid w:val="001D2CDC"/>
    <w:rsid w:val="001D31A2"/>
    <w:rsid w:val="001D3CB8"/>
    <w:rsid w:val="001D4D04"/>
    <w:rsid w:val="001D5CA2"/>
    <w:rsid w:val="001D5EFC"/>
    <w:rsid w:val="001D6831"/>
    <w:rsid w:val="001D6B0F"/>
    <w:rsid w:val="001D7035"/>
    <w:rsid w:val="001D7385"/>
    <w:rsid w:val="001D7AF5"/>
    <w:rsid w:val="001D7B91"/>
    <w:rsid w:val="001E0621"/>
    <w:rsid w:val="001E1445"/>
    <w:rsid w:val="001E1EE3"/>
    <w:rsid w:val="001E269F"/>
    <w:rsid w:val="001E30A9"/>
    <w:rsid w:val="001E4BED"/>
    <w:rsid w:val="001E539F"/>
    <w:rsid w:val="001E547F"/>
    <w:rsid w:val="001E5BC7"/>
    <w:rsid w:val="001F00FD"/>
    <w:rsid w:val="001F0BD6"/>
    <w:rsid w:val="001F40E6"/>
    <w:rsid w:val="001F4619"/>
    <w:rsid w:val="001F487D"/>
    <w:rsid w:val="001F4CA8"/>
    <w:rsid w:val="001F6029"/>
    <w:rsid w:val="001F605A"/>
    <w:rsid w:val="001F7931"/>
    <w:rsid w:val="001F7D86"/>
    <w:rsid w:val="0020004E"/>
    <w:rsid w:val="00200822"/>
    <w:rsid w:val="00202C40"/>
    <w:rsid w:val="0020441E"/>
    <w:rsid w:val="00205771"/>
    <w:rsid w:val="00205BDA"/>
    <w:rsid w:val="0020606E"/>
    <w:rsid w:val="00206A57"/>
    <w:rsid w:val="00207396"/>
    <w:rsid w:val="00207B2F"/>
    <w:rsid w:val="002111D4"/>
    <w:rsid w:val="00211C6A"/>
    <w:rsid w:val="00211D16"/>
    <w:rsid w:val="00212688"/>
    <w:rsid w:val="00212EFB"/>
    <w:rsid w:val="00213080"/>
    <w:rsid w:val="00213522"/>
    <w:rsid w:val="0021439C"/>
    <w:rsid w:val="002146B4"/>
    <w:rsid w:val="002160EF"/>
    <w:rsid w:val="00216365"/>
    <w:rsid w:val="002168C0"/>
    <w:rsid w:val="00216EC2"/>
    <w:rsid w:val="00221E2C"/>
    <w:rsid w:val="00224BEC"/>
    <w:rsid w:val="00224C61"/>
    <w:rsid w:val="00226B3A"/>
    <w:rsid w:val="00227339"/>
    <w:rsid w:val="002300FE"/>
    <w:rsid w:val="0023294A"/>
    <w:rsid w:val="002332D2"/>
    <w:rsid w:val="00233D83"/>
    <w:rsid w:val="00234DF8"/>
    <w:rsid w:val="00235CDF"/>
    <w:rsid w:val="0023720B"/>
    <w:rsid w:val="002372C3"/>
    <w:rsid w:val="00237D36"/>
    <w:rsid w:val="0024068E"/>
    <w:rsid w:val="00240712"/>
    <w:rsid w:val="002426C0"/>
    <w:rsid w:val="002426FE"/>
    <w:rsid w:val="00244167"/>
    <w:rsid w:val="0024465B"/>
    <w:rsid w:val="00244F29"/>
    <w:rsid w:val="00246703"/>
    <w:rsid w:val="00246889"/>
    <w:rsid w:val="00246D8E"/>
    <w:rsid w:val="0024794D"/>
    <w:rsid w:val="00247D9A"/>
    <w:rsid w:val="00250BF2"/>
    <w:rsid w:val="002539C6"/>
    <w:rsid w:val="00253DD8"/>
    <w:rsid w:val="00253E1D"/>
    <w:rsid w:val="00254055"/>
    <w:rsid w:val="0025447B"/>
    <w:rsid w:val="00255B3A"/>
    <w:rsid w:val="002576FF"/>
    <w:rsid w:val="00257E59"/>
    <w:rsid w:val="00260044"/>
    <w:rsid w:val="00261091"/>
    <w:rsid w:val="002614A2"/>
    <w:rsid w:val="0026255B"/>
    <w:rsid w:val="00263119"/>
    <w:rsid w:val="002659F2"/>
    <w:rsid w:val="0026782D"/>
    <w:rsid w:val="0026794B"/>
    <w:rsid w:val="002700A9"/>
    <w:rsid w:val="0027038D"/>
    <w:rsid w:val="0027081F"/>
    <w:rsid w:val="00271691"/>
    <w:rsid w:val="0027603D"/>
    <w:rsid w:val="00280CEC"/>
    <w:rsid w:val="002817BD"/>
    <w:rsid w:val="0028188F"/>
    <w:rsid w:val="00283453"/>
    <w:rsid w:val="002836E2"/>
    <w:rsid w:val="0028376E"/>
    <w:rsid w:val="002839E8"/>
    <w:rsid w:val="00284722"/>
    <w:rsid w:val="00284D7B"/>
    <w:rsid w:val="002855D6"/>
    <w:rsid w:val="00286363"/>
    <w:rsid w:val="00287BAA"/>
    <w:rsid w:val="00292B9E"/>
    <w:rsid w:val="00292F1F"/>
    <w:rsid w:val="00293438"/>
    <w:rsid w:val="00293FE4"/>
    <w:rsid w:val="0029542C"/>
    <w:rsid w:val="002A0E1C"/>
    <w:rsid w:val="002A14F0"/>
    <w:rsid w:val="002A1544"/>
    <w:rsid w:val="002A29F9"/>
    <w:rsid w:val="002A2AA3"/>
    <w:rsid w:val="002A2B9D"/>
    <w:rsid w:val="002A32FF"/>
    <w:rsid w:val="002A3E29"/>
    <w:rsid w:val="002A4BB2"/>
    <w:rsid w:val="002A562D"/>
    <w:rsid w:val="002A5DAA"/>
    <w:rsid w:val="002A5F5E"/>
    <w:rsid w:val="002A69CA"/>
    <w:rsid w:val="002A6A9B"/>
    <w:rsid w:val="002A7C54"/>
    <w:rsid w:val="002A7CE4"/>
    <w:rsid w:val="002B0229"/>
    <w:rsid w:val="002B054F"/>
    <w:rsid w:val="002B0604"/>
    <w:rsid w:val="002B1CCF"/>
    <w:rsid w:val="002B32D6"/>
    <w:rsid w:val="002B3A70"/>
    <w:rsid w:val="002B4562"/>
    <w:rsid w:val="002B4622"/>
    <w:rsid w:val="002B5B95"/>
    <w:rsid w:val="002B5B9E"/>
    <w:rsid w:val="002B654F"/>
    <w:rsid w:val="002B6AD4"/>
    <w:rsid w:val="002B746D"/>
    <w:rsid w:val="002B76F1"/>
    <w:rsid w:val="002C1D27"/>
    <w:rsid w:val="002C1F4D"/>
    <w:rsid w:val="002C3183"/>
    <w:rsid w:val="002C31BF"/>
    <w:rsid w:val="002C3B80"/>
    <w:rsid w:val="002C3E1E"/>
    <w:rsid w:val="002C540E"/>
    <w:rsid w:val="002C565E"/>
    <w:rsid w:val="002C58B3"/>
    <w:rsid w:val="002C630B"/>
    <w:rsid w:val="002C7084"/>
    <w:rsid w:val="002C76B4"/>
    <w:rsid w:val="002D1619"/>
    <w:rsid w:val="002D301D"/>
    <w:rsid w:val="002D4307"/>
    <w:rsid w:val="002D4816"/>
    <w:rsid w:val="002D5736"/>
    <w:rsid w:val="002D5CA9"/>
    <w:rsid w:val="002D5DA2"/>
    <w:rsid w:val="002E0B97"/>
    <w:rsid w:val="002E0C37"/>
    <w:rsid w:val="002E146E"/>
    <w:rsid w:val="002E1674"/>
    <w:rsid w:val="002E2A4B"/>
    <w:rsid w:val="002E465C"/>
    <w:rsid w:val="002E48BB"/>
    <w:rsid w:val="002E54B6"/>
    <w:rsid w:val="002E558A"/>
    <w:rsid w:val="002E606C"/>
    <w:rsid w:val="002E68B6"/>
    <w:rsid w:val="002E797F"/>
    <w:rsid w:val="002F00FF"/>
    <w:rsid w:val="002F06B3"/>
    <w:rsid w:val="002F2949"/>
    <w:rsid w:val="002F374F"/>
    <w:rsid w:val="002F4790"/>
    <w:rsid w:val="002F4EAC"/>
    <w:rsid w:val="002F5707"/>
    <w:rsid w:val="002F648E"/>
    <w:rsid w:val="002F6ACF"/>
    <w:rsid w:val="002F71B3"/>
    <w:rsid w:val="002F723D"/>
    <w:rsid w:val="00302ED0"/>
    <w:rsid w:val="003070C8"/>
    <w:rsid w:val="003071C4"/>
    <w:rsid w:val="003127EF"/>
    <w:rsid w:val="00314743"/>
    <w:rsid w:val="0031620E"/>
    <w:rsid w:val="00316860"/>
    <w:rsid w:val="00320CA5"/>
    <w:rsid w:val="00322530"/>
    <w:rsid w:val="00322931"/>
    <w:rsid w:val="00324657"/>
    <w:rsid w:val="003306A6"/>
    <w:rsid w:val="00330B76"/>
    <w:rsid w:val="00332469"/>
    <w:rsid w:val="00333E92"/>
    <w:rsid w:val="00334473"/>
    <w:rsid w:val="003346CB"/>
    <w:rsid w:val="003354AD"/>
    <w:rsid w:val="00335869"/>
    <w:rsid w:val="00336FFC"/>
    <w:rsid w:val="00341952"/>
    <w:rsid w:val="00343D57"/>
    <w:rsid w:val="003461D9"/>
    <w:rsid w:val="00347D69"/>
    <w:rsid w:val="00351586"/>
    <w:rsid w:val="00351ED7"/>
    <w:rsid w:val="00353E9D"/>
    <w:rsid w:val="00354044"/>
    <w:rsid w:val="00355542"/>
    <w:rsid w:val="00356D65"/>
    <w:rsid w:val="00362912"/>
    <w:rsid w:val="00363AD0"/>
    <w:rsid w:val="0036401F"/>
    <w:rsid w:val="003649B8"/>
    <w:rsid w:val="00365535"/>
    <w:rsid w:val="00365D7C"/>
    <w:rsid w:val="00365FE2"/>
    <w:rsid w:val="00367970"/>
    <w:rsid w:val="0037041C"/>
    <w:rsid w:val="00370CC2"/>
    <w:rsid w:val="00371416"/>
    <w:rsid w:val="00371600"/>
    <w:rsid w:val="0037194F"/>
    <w:rsid w:val="003728B8"/>
    <w:rsid w:val="00372C83"/>
    <w:rsid w:val="00375781"/>
    <w:rsid w:val="00376252"/>
    <w:rsid w:val="00376422"/>
    <w:rsid w:val="00376E22"/>
    <w:rsid w:val="0037794C"/>
    <w:rsid w:val="00377BEE"/>
    <w:rsid w:val="00381268"/>
    <w:rsid w:val="003817E2"/>
    <w:rsid w:val="00383AEB"/>
    <w:rsid w:val="00385FE4"/>
    <w:rsid w:val="00386222"/>
    <w:rsid w:val="003866A7"/>
    <w:rsid w:val="003872D8"/>
    <w:rsid w:val="00387533"/>
    <w:rsid w:val="00387EDD"/>
    <w:rsid w:val="00390F4C"/>
    <w:rsid w:val="00390FF0"/>
    <w:rsid w:val="0039116E"/>
    <w:rsid w:val="00391D4B"/>
    <w:rsid w:val="00394E25"/>
    <w:rsid w:val="00395061"/>
    <w:rsid w:val="003954E0"/>
    <w:rsid w:val="00396D3B"/>
    <w:rsid w:val="003A05B1"/>
    <w:rsid w:val="003A155F"/>
    <w:rsid w:val="003A225E"/>
    <w:rsid w:val="003A2422"/>
    <w:rsid w:val="003A3543"/>
    <w:rsid w:val="003A730F"/>
    <w:rsid w:val="003B02DE"/>
    <w:rsid w:val="003B037E"/>
    <w:rsid w:val="003B0B00"/>
    <w:rsid w:val="003B182A"/>
    <w:rsid w:val="003B3D53"/>
    <w:rsid w:val="003B6967"/>
    <w:rsid w:val="003B7848"/>
    <w:rsid w:val="003C0577"/>
    <w:rsid w:val="003C2582"/>
    <w:rsid w:val="003C3BBD"/>
    <w:rsid w:val="003C43C9"/>
    <w:rsid w:val="003C56CC"/>
    <w:rsid w:val="003C5C14"/>
    <w:rsid w:val="003C66B6"/>
    <w:rsid w:val="003C6729"/>
    <w:rsid w:val="003C75A8"/>
    <w:rsid w:val="003D0D9C"/>
    <w:rsid w:val="003D1044"/>
    <w:rsid w:val="003D125F"/>
    <w:rsid w:val="003D1FB1"/>
    <w:rsid w:val="003D2B65"/>
    <w:rsid w:val="003D6628"/>
    <w:rsid w:val="003D6C07"/>
    <w:rsid w:val="003D7A36"/>
    <w:rsid w:val="003D7B42"/>
    <w:rsid w:val="003E1A58"/>
    <w:rsid w:val="003E20BB"/>
    <w:rsid w:val="003E2D1A"/>
    <w:rsid w:val="003E3246"/>
    <w:rsid w:val="003E3C1F"/>
    <w:rsid w:val="003E4A37"/>
    <w:rsid w:val="003E5185"/>
    <w:rsid w:val="003E54F7"/>
    <w:rsid w:val="003E7128"/>
    <w:rsid w:val="003E7B59"/>
    <w:rsid w:val="003F1C30"/>
    <w:rsid w:val="003F2EA8"/>
    <w:rsid w:val="003F315B"/>
    <w:rsid w:val="003F4C2D"/>
    <w:rsid w:val="003F556D"/>
    <w:rsid w:val="003F70F1"/>
    <w:rsid w:val="003F75CF"/>
    <w:rsid w:val="00400850"/>
    <w:rsid w:val="00400D35"/>
    <w:rsid w:val="00401708"/>
    <w:rsid w:val="00401A1E"/>
    <w:rsid w:val="00402291"/>
    <w:rsid w:val="004024A0"/>
    <w:rsid w:val="00403256"/>
    <w:rsid w:val="0040378A"/>
    <w:rsid w:val="00404004"/>
    <w:rsid w:val="0040410B"/>
    <w:rsid w:val="00404BFE"/>
    <w:rsid w:val="00404C46"/>
    <w:rsid w:val="00404E5C"/>
    <w:rsid w:val="004053A2"/>
    <w:rsid w:val="00405AFF"/>
    <w:rsid w:val="004105A7"/>
    <w:rsid w:val="00411F01"/>
    <w:rsid w:val="004125E8"/>
    <w:rsid w:val="00413B16"/>
    <w:rsid w:val="00416C3E"/>
    <w:rsid w:val="00420B26"/>
    <w:rsid w:val="0042119C"/>
    <w:rsid w:val="00421A94"/>
    <w:rsid w:val="004223BF"/>
    <w:rsid w:val="00422D8D"/>
    <w:rsid w:val="00424A8D"/>
    <w:rsid w:val="0043117B"/>
    <w:rsid w:val="004325D2"/>
    <w:rsid w:val="004326CC"/>
    <w:rsid w:val="00432816"/>
    <w:rsid w:val="00433A5B"/>
    <w:rsid w:val="004345DE"/>
    <w:rsid w:val="004408A4"/>
    <w:rsid w:val="00440FED"/>
    <w:rsid w:val="0044373C"/>
    <w:rsid w:val="00443BC3"/>
    <w:rsid w:val="004448AD"/>
    <w:rsid w:val="004449B8"/>
    <w:rsid w:val="004450D8"/>
    <w:rsid w:val="00446680"/>
    <w:rsid w:val="0044668B"/>
    <w:rsid w:val="00446C1E"/>
    <w:rsid w:val="004472D7"/>
    <w:rsid w:val="00452C7D"/>
    <w:rsid w:val="0045340D"/>
    <w:rsid w:val="004536E7"/>
    <w:rsid w:val="004538BC"/>
    <w:rsid w:val="004540A9"/>
    <w:rsid w:val="004543CF"/>
    <w:rsid w:val="0045446A"/>
    <w:rsid w:val="00454538"/>
    <w:rsid w:val="004565D4"/>
    <w:rsid w:val="00456A76"/>
    <w:rsid w:val="00457217"/>
    <w:rsid w:val="0046065D"/>
    <w:rsid w:val="004610CC"/>
    <w:rsid w:val="0046187F"/>
    <w:rsid w:val="004625F9"/>
    <w:rsid w:val="00463601"/>
    <w:rsid w:val="00463708"/>
    <w:rsid w:val="004649BD"/>
    <w:rsid w:val="0046564A"/>
    <w:rsid w:val="00466021"/>
    <w:rsid w:val="004668A9"/>
    <w:rsid w:val="0046704A"/>
    <w:rsid w:val="00467791"/>
    <w:rsid w:val="00470A01"/>
    <w:rsid w:val="00471021"/>
    <w:rsid w:val="00472AF0"/>
    <w:rsid w:val="00472FDC"/>
    <w:rsid w:val="0047352A"/>
    <w:rsid w:val="00473B29"/>
    <w:rsid w:val="004750FE"/>
    <w:rsid w:val="004755C8"/>
    <w:rsid w:val="0047599C"/>
    <w:rsid w:val="00475AB4"/>
    <w:rsid w:val="00476316"/>
    <w:rsid w:val="004808D3"/>
    <w:rsid w:val="004820CE"/>
    <w:rsid w:val="00482D3E"/>
    <w:rsid w:val="004842B2"/>
    <w:rsid w:val="00484536"/>
    <w:rsid w:val="00484659"/>
    <w:rsid w:val="0048484E"/>
    <w:rsid w:val="00486531"/>
    <w:rsid w:val="00487F79"/>
    <w:rsid w:val="00491426"/>
    <w:rsid w:val="004932A7"/>
    <w:rsid w:val="0049491D"/>
    <w:rsid w:val="00496857"/>
    <w:rsid w:val="00497C5C"/>
    <w:rsid w:val="00497E0B"/>
    <w:rsid w:val="004A0491"/>
    <w:rsid w:val="004A06BE"/>
    <w:rsid w:val="004A070C"/>
    <w:rsid w:val="004A1709"/>
    <w:rsid w:val="004A2317"/>
    <w:rsid w:val="004A256E"/>
    <w:rsid w:val="004A277B"/>
    <w:rsid w:val="004A283F"/>
    <w:rsid w:val="004A287C"/>
    <w:rsid w:val="004A38B7"/>
    <w:rsid w:val="004A715D"/>
    <w:rsid w:val="004A717E"/>
    <w:rsid w:val="004A720E"/>
    <w:rsid w:val="004B071A"/>
    <w:rsid w:val="004B1C28"/>
    <w:rsid w:val="004B2F1D"/>
    <w:rsid w:val="004B3745"/>
    <w:rsid w:val="004B38FB"/>
    <w:rsid w:val="004B42D2"/>
    <w:rsid w:val="004B5C36"/>
    <w:rsid w:val="004B60DB"/>
    <w:rsid w:val="004B7418"/>
    <w:rsid w:val="004B7FB4"/>
    <w:rsid w:val="004C03AB"/>
    <w:rsid w:val="004C05B7"/>
    <w:rsid w:val="004C1087"/>
    <w:rsid w:val="004C2DF6"/>
    <w:rsid w:val="004C3F4A"/>
    <w:rsid w:val="004C4547"/>
    <w:rsid w:val="004C4F9C"/>
    <w:rsid w:val="004C55B4"/>
    <w:rsid w:val="004C6B3A"/>
    <w:rsid w:val="004C775D"/>
    <w:rsid w:val="004D0C8D"/>
    <w:rsid w:val="004D11CA"/>
    <w:rsid w:val="004D1460"/>
    <w:rsid w:val="004D2835"/>
    <w:rsid w:val="004D2CAC"/>
    <w:rsid w:val="004D3025"/>
    <w:rsid w:val="004D3481"/>
    <w:rsid w:val="004D44A3"/>
    <w:rsid w:val="004D44C9"/>
    <w:rsid w:val="004D48C6"/>
    <w:rsid w:val="004D7210"/>
    <w:rsid w:val="004D7782"/>
    <w:rsid w:val="004D7D6A"/>
    <w:rsid w:val="004E0180"/>
    <w:rsid w:val="004E1853"/>
    <w:rsid w:val="004E1F77"/>
    <w:rsid w:val="004E1FA1"/>
    <w:rsid w:val="004E23A4"/>
    <w:rsid w:val="004E6B73"/>
    <w:rsid w:val="004E6D65"/>
    <w:rsid w:val="004E7507"/>
    <w:rsid w:val="004E784D"/>
    <w:rsid w:val="004E7879"/>
    <w:rsid w:val="004E7F1A"/>
    <w:rsid w:val="004F1210"/>
    <w:rsid w:val="004F14F7"/>
    <w:rsid w:val="004F4A4D"/>
    <w:rsid w:val="004F4BE0"/>
    <w:rsid w:val="004F4D51"/>
    <w:rsid w:val="004F63BE"/>
    <w:rsid w:val="004F65DB"/>
    <w:rsid w:val="004F6D5A"/>
    <w:rsid w:val="00500236"/>
    <w:rsid w:val="005025AF"/>
    <w:rsid w:val="00502DB9"/>
    <w:rsid w:val="00502E90"/>
    <w:rsid w:val="005056CB"/>
    <w:rsid w:val="005104DE"/>
    <w:rsid w:val="00511602"/>
    <w:rsid w:val="00511646"/>
    <w:rsid w:val="00513AD2"/>
    <w:rsid w:val="00513D19"/>
    <w:rsid w:val="00514215"/>
    <w:rsid w:val="005145E0"/>
    <w:rsid w:val="005151C1"/>
    <w:rsid w:val="00516691"/>
    <w:rsid w:val="00516998"/>
    <w:rsid w:val="00516AF7"/>
    <w:rsid w:val="00516B16"/>
    <w:rsid w:val="00520209"/>
    <w:rsid w:val="00521719"/>
    <w:rsid w:val="00523B24"/>
    <w:rsid w:val="00523E5C"/>
    <w:rsid w:val="005246D6"/>
    <w:rsid w:val="00525863"/>
    <w:rsid w:val="00525CFE"/>
    <w:rsid w:val="00525D6E"/>
    <w:rsid w:val="005265EE"/>
    <w:rsid w:val="00527BEF"/>
    <w:rsid w:val="00530EC9"/>
    <w:rsid w:val="005313CA"/>
    <w:rsid w:val="00531871"/>
    <w:rsid w:val="005326DA"/>
    <w:rsid w:val="0053397A"/>
    <w:rsid w:val="00533D3E"/>
    <w:rsid w:val="005342EA"/>
    <w:rsid w:val="00535298"/>
    <w:rsid w:val="005374F5"/>
    <w:rsid w:val="00537736"/>
    <w:rsid w:val="00537CE8"/>
    <w:rsid w:val="00540520"/>
    <w:rsid w:val="00540F5E"/>
    <w:rsid w:val="005418CC"/>
    <w:rsid w:val="0054191C"/>
    <w:rsid w:val="00544951"/>
    <w:rsid w:val="00545170"/>
    <w:rsid w:val="0054770D"/>
    <w:rsid w:val="005501AB"/>
    <w:rsid w:val="00552E2F"/>
    <w:rsid w:val="00553017"/>
    <w:rsid w:val="0055329D"/>
    <w:rsid w:val="00554D35"/>
    <w:rsid w:val="005553C7"/>
    <w:rsid w:val="00556091"/>
    <w:rsid w:val="005571B4"/>
    <w:rsid w:val="0055745D"/>
    <w:rsid w:val="005604CA"/>
    <w:rsid w:val="00560C94"/>
    <w:rsid w:val="00560F1B"/>
    <w:rsid w:val="005621F7"/>
    <w:rsid w:val="00562F8C"/>
    <w:rsid w:val="0056366C"/>
    <w:rsid w:val="00563906"/>
    <w:rsid w:val="00563D54"/>
    <w:rsid w:val="00563F21"/>
    <w:rsid w:val="0056449E"/>
    <w:rsid w:val="005657CF"/>
    <w:rsid w:val="005665D4"/>
    <w:rsid w:val="00567346"/>
    <w:rsid w:val="005719D7"/>
    <w:rsid w:val="00573DAD"/>
    <w:rsid w:val="005741A9"/>
    <w:rsid w:val="005741E1"/>
    <w:rsid w:val="00575D50"/>
    <w:rsid w:val="0057676C"/>
    <w:rsid w:val="0057739B"/>
    <w:rsid w:val="0057771C"/>
    <w:rsid w:val="00577E33"/>
    <w:rsid w:val="005801A5"/>
    <w:rsid w:val="00581168"/>
    <w:rsid w:val="0058358E"/>
    <w:rsid w:val="00586314"/>
    <w:rsid w:val="005867BD"/>
    <w:rsid w:val="005868AA"/>
    <w:rsid w:val="00586B83"/>
    <w:rsid w:val="005902C3"/>
    <w:rsid w:val="005905E4"/>
    <w:rsid w:val="00591E80"/>
    <w:rsid w:val="00592171"/>
    <w:rsid w:val="00593AD6"/>
    <w:rsid w:val="00593BF5"/>
    <w:rsid w:val="005942C8"/>
    <w:rsid w:val="00594C70"/>
    <w:rsid w:val="0059527C"/>
    <w:rsid w:val="005953F8"/>
    <w:rsid w:val="00596524"/>
    <w:rsid w:val="00596916"/>
    <w:rsid w:val="005A0687"/>
    <w:rsid w:val="005A0A50"/>
    <w:rsid w:val="005A23A2"/>
    <w:rsid w:val="005A3136"/>
    <w:rsid w:val="005A480F"/>
    <w:rsid w:val="005A58C9"/>
    <w:rsid w:val="005A5E66"/>
    <w:rsid w:val="005B0901"/>
    <w:rsid w:val="005B1145"/>
    <w:rsid w:val="005B1885"/>
    <w:rsid w:val="005B32B1"/>
    <w:rsid w:val="005B5531"/>
    <w:rsid w:val="005B6216"/>
    <w:rsid w:val="005B7675"/>
    <w:rsid w:val="005C0DF0"/>
    <w:rsid w:val="005C1707"/>
    <w:rsid w:val="005C66B6"/>
    <w:rsid w:val="005D0321"/>
    <w:rsid w:val="005D042F"/>
    <w:rsid w:val="005D06F5"/>
    <w:rsid w:val="005D0A6B"/>
    <w:rsid w:val="005D0C55"/>
    <w:rsid w:val="005D4343"/>
    <w:rsid w:val="005D4504"/>
    <w:rsid w:val="005D4DCD"/>
    <w:rsid w:val="005D5488"/>
    <w:rsid w:val="005D687B"/>
    <w:rsid w:val="005D75FF"/>
    <w:rsid w:val="005E18E8"/>
    <w:rsid w:val="005E3FF7"/>
    <w:rsid w:val="005E4CF6"/>
    <w:rsid w:val="005E4DB7"/>
    <w:rsid w:val="005E5067"/>
    <w:rsid w:val="005E59A3"/>
    <w:rsid w:val="005E6E36"/>
    <w:rsid w:val="005E7617"/>
    <w:rsid w:val="005E78F1"/>
    <w:rsid w:val="005E7BC1"/>
    <w:rsid w:val="005F109F"/>
    <w:rsid w:val="005F1DBA"/>
    <w:rsid w:val="005F234F"/>
    <w:rsid w:val="005F3F40"/>
    <w:rsid w:val="005F6461"/>
    <w:rsid w:val="005F68D8"/>
    <w:rsid w:val="005F76D0"/>
    <w:rsid w:val="005F7A17"/>
    <w:rsid w:val="006005BC"/>
    <w:rsid w:val="00603FBC"/>
    <w:rsid w:val="00604672"/>
    <w:rsid w:val="006053CB"/>
    <w:rsid w:val="006053FE"/>
    <w:rsid w:val="00605BE5"/>
    <w:rsid w:val="00605C2D"/>
    <w:rsid w:val="00606715"/>
    <w:rsid w:val="00610FBC"/>
    <w:rsid w:val="00611245"/>
    <w:rsid w:val="006112F0"/>
    <w:rsid w:val="00611AC1"/>
    <w:rsid w:val="00620AE0"/>
    <w:rsid w:val="006213AE"/>
    <w:rsid w:val="006214E4"/>
    <w:rsid w:val="00623488"/>
    <w:rsid w:val="00625DFC"/>
    <w:rsid w:val="006260C2"/>
    <w:rsid w:val="00626BD0"/>
    <w:rsid w:val="00626EE1"/>
    <w:rsid w:val="00627E96"/>
    <w:rsid w:val="00630826"/>
    <w:rsid w:val="006308B9"/>
    <w:rsid w:val="0063316C"/>
    <w:rsid w:val="006332FB"/>
    <w:rsid w:val="00633C47"/>
    <w:rsid w:val="006341CB"/>
    <w:rsid w:val="00634688"/>
    <w:rsid w:val="0063775F"/>
    <w:rsid w:val="0064046E"/>
    <w:rsid w:val="006405EA"/>
    <w:rsid w:val="006419C8"/>
    <w:rsid w:val="00642FE1"/>
    <w:rsid w:val="0064349B"/>
    <w:rsid w:val="00645B0B"/>
    <w:rsid w:val="00645EB4"/>
    <w:rsid w:val="00646392"/>
    <w:rsid w:val="00647A0E"/>
    <w:rsid w:val="0065023F"/>
    <w:rsid w:val="0065030E"/>
    <w:rsid w:val="00650522"/>
    <w:rsid w:val="0065058C"/>
    <w:rsid w:val="00652E1B"/>
    <w:rsid w:val="00653A40"/>
    <w:rsid w:val="00654F58"/>
    <w:rsid w:val="00656B3E"/>
    <w:rsid w:val="00660383"/>
    <w:rsid w:val="006613A5"/>
    <w:rsid w:val="0066175C"/>
    <w:rsid w:val="006646BB"/>
    <w:rsid w:val="00664D85"/>
    <w:rsid w:val="00666C82"/>
    <w:rsid w:val="006716C0"/>
    <w:rsid w:val="00671ACD"/>
    <w:rsid w:val="00671ADC"/>
    <w:rsid w:val="0067203B"/>
    <w:rsid w:val="006735E8"/>
    <w:rsid w:val="00673E76"/>
    <w:rsid w:val="0067424F"/>
    <w:rsid w:val="006752D1"/>
    <w:rsid w:val="00675A8A"/>
    <w:rsid w:val="00675FAB"/>
    <w:rsid w:val="0067639D"/>
    <w:rsid w:val="00677882"/>
    <w:rsid w:val="00677A98"/>
    <w:rsid w:val="00677BE2"/>
    <w:rsid w:val="00677C3C"/>
    <w:rsid w:val="00681A83"/>
    <w:rsid w:val="0068210B"/>
    <w:rsid w:val="0068247D"/>
    <w:rsid w:val="006828C6"/>
    <w:rsid w:val="00682D12"/>
    <w:rsid w:val="00682F16"/>
    <w:rsid w:val="00684A14"/>
    <w:rsid w:val="00684CE5"/>
    <w:rsid w:val="006876BD"/>
    <w:rsid w:val="0069034D"/>
    <w:rsid w:val="0069069B"/>
    <w:rsid w:val="00691716"/>
    <w:rsid w:val="00691861"/>
    <w:rsid w:val="006934D2"/>
    <w:rsid w:val="00693CD0"/>
    <w:rsid w:val="00693DA3"/>
    <w:rsid w:val="00696500"/>
    <w:rsid w:val="006A13BD"/>
    <w:rsid w:val="006A18CC"/>
    <w:rsid w:val="006A1F74"/>
    <w:rsid w:val="006A23B8"/>
    <w:rsid w:val="006A364C"/>
    <w:rsid w:val="006A5D81"/>
    <w:rsid w:val="006A706F"/>
    <w:rsid w:val="006A771E"/>
    <w:rsid w:val="006A785E"/>
    <w:rsid w:val="006B11B3"/>
    <w:rsid w:val="006B14F4"/>
    <w:rsid w:val="006B1BF5"/>
    <w:rsid w:val="006B1F99"/>
    <w:rsid w:val="006B39AE"/>
    <w:rsid w:val="006B5D6B"/>
    <w:rsid w:val="006B63FD"/>
    <w:rsid w:val="006B75FE"/>
    <w:rsid w:val="006C148E"/>
    <w:rsid w:val="006C1C07"/>
    <w:rsid w:val="006C3AF4"/>
    <w:rsid w:val="006C4521"/>
    <w:rsid w:val="006C592B"/>
    <w:rsid w:val="006C6376"/>
    <w:rsid w:val="006C69AA"/>
    <w:rsid w:val="006C7BB2"/>
    <w:rsid w:val="006C7FF8"/>
    <w:rsid w:val="006D047B"/>
    <w:rsid w:val="006D189F"/>
    <w:rsid w:val="006D203C"/>
    <w:rsid w:val="006D2CF2"/>
    <w:rsid w:val="006D78D1"/>
    <w:rsid w:val="006E14B9"/>
    <w:rsid w:val="006E1C82"/>
    <w:rsid w:val="006E43FE"/>
    <w:rsid w:val="006E48CA"/>
    <w:rsid w:val="006E624D"/>
    <w:rsid w:val="006E63C1"/>
    <w:rsid w:val="006E6664"/>
    <w:rsid w:val="006E7053"/>
    <w:rsid w:val="006F0E07"/>
    <w:rsid w:val="006F259C"/>
    <w:rsid w:val="006F2EBA"/>
    <w:rsid w:val="006F2F93"/>
    <w:rsid w:val="006F4511"/>
    <w:rsid w:val="006F5FC6"/>
    <w:rsid w:val="006F6A78"/>
    <w:rsid w:val="006F724F"/>
    <w:rsid w:val="006F78AD"/>
    <w:rsid w:val="006F7CAB"/>
    <w:rsid w:val="00703063"/>
    <w:rsid w:val="007030F4"/>
    <w:rsid w:val="00703ADF"/>
    <w:rsid w:val="00706157"/>
    <w:rsid w:val="00706F3B"/>
    <w:rsid w:val="007079CE"/>
    <w:rsid w:val="00713012"/>
    <w:rsid w:val="00713763"/>
    <w:rsid w:val="00713EC8"/>
    <w:rsid w:val="00713F88"/>
    <w:rsid w:val="0071462B"/>
    <w:rsid w:val="00714FFA"/>
    <w:rsid w:val="00716175"/>
    <w:rsid w:val="007161FF"/>
    <w:rsid w:val="0071645F"/>
    <w:rsid w:val="00717824"/>
    <w:rsid w:val="0072158F"/>
    <w:rsid w:val="00721C70"/>
    <w:rsid w:val="00721CB1"/>
    <w:rsid w:val="007224D4"/>
    <w:rsid w:val="00723E44"/>
    <w:rsid w:val="007251DF"/>
    <w:rsid w:val="00725325"/>
    <w:rsid w:val="00725372"/>
    <w:rsid w:val="007267B8"/>
    <w:rsid w:val="00727228"/>
    <w:rsid w:val="0073078B"/>
    <w:rsid w:val="00730D0D"/>
    <w:rsid w:val="00731BEF"/>
    <w:rsid w:val="0073248F"/>
    <w:rsid w:val="007333A5"/>
    <w:rsid w:val="00733630"/>
    <w:rsid w:val="00733ECB"/>
    <w:rsid w:val="00734214"/>
    <w:rsid w:val="00734AAD"/>
    <w:rsid w:val="00736D09"/>
    <w:rsid w:val="00740275"/>
    <w:rsid w:val="00740AF1"/>
    <w:rsid w:val="00740B78"/>
    <w:rsid w:val="00740F23"/>
    <w:rsid w:val="00741FBC"/>
    <w:rsid w:val="00742D24"/>
    <w:rsid w:val="007441BD"/>
    <w:rsid w:val="00750CEB"/>
    <w:rsid w:val="007511AB"/>
    <w:rsid w:val="00754CD2"/>
    <w:rsid w:val="00755482"/>
    <w:rsid w:val="00755C88"/>
    <w:rsid w:val="007569FF"/>
    <w:rsid w:val="00761727"/>
    <w:rsid w:val="0076377E"/>
    <w:rsid w:val="00763AF0"/>
    <w:rsid w:val="007663EF"/>
    <w:rsid w:val="00766521"/>
    <w:rsid w:val="00766B7D"/>
    <w:rsid w:val="00770AE2"/>
    <w:rsid w:val="00770B00"/>
    <w:rsid w:val="00770BB1"/>
    <w:rsid w:val="00771063"/>
    <w:rsid w:val="007710E9"/>
    <w:rsid w:val="00771E18"/>
    <w:rsid w:val="00772538"/>
    <w:rsid w:val="00773097"/>
    <w:rsid w:val="007741FB"/>
    <w:rsid w:val="00774B09"/>
    <w:rsid w:val="0077585B"/>
    <w:rsid w:val="00777ADB"/>
    <w:rsid w:val="007810D8"/>
    <w:rsid w:val="007816BE"/>
    <w:rsid w:val="00781A70"/>
    <w:rsid w:val="00782D79"/>
    <w:rsid w:val="0078501A"/>
    <w:rsid w:val="007853BA"/>
    <w:rsid w:val="00785774"/>
    <w:rsid w:val="00785DDC"/>
    <w:rsid w:val="007870CE"/>
    <w:rsid w:val="00787E72"/>
    <w:rsid w:val="0079071F"/>
    <w:rsid w:val="00791963"/>
    <w:rsid w:val="0079327E"/>
    <w:rsid w:val="00793A43"/>
    <w:rsid w:val="00793D4C"/>
    <w:rsid w:val="00793DF4"/>
    <w:rsid w:val="00793F69"/>
    <w:rsid w:val="00795055"/>
    <w:rsid w:val="00795E2B"/>
    <w:rsid w:val="00796781"/>
    <w:rsid w:val="007967FE"/>
    <w:rsid w:val="007971A9"/>
    <w:rsid w:val="007A0137"/>
    <w:rsid w:val="007A0C16"/>
    <w:rsid w:val="007A34CA"/>
    <w:rsid w:val="007A35DC"/>
    <w:rsid w:val="007A3CBB"/>
    <w:rsid w:val="007A3E0F"/>
    <w:rsid w:val="007A3E54"/>
    <w:rsid w:val="007A3EE0"/>
    <w:rsid w:val="007A407A"/>
    <w:rsid w:val="007A541C"/>
    <w:rsid w:val="007A6F08"/>
    <w:rsid w:val="007A72A2"/>
    <w:rsid w:val="007A7522"/>
    <w:rsid w:val="007A7CA3"/>
    <w:rsid w:val="007B058C"/>
    <w:rsid w:val="007B0FBC"/>
    <w:rsid w:val="007B1390"/>
    <w:rsid w:val="007B26AC"/>
    <w:rsid w:val="007B30CC"/>
    <w:rsid w:val="007B4684"/>
    <w:rsid w:val="007B5038"/>
    <w:rsid w:val="007B5B08"/>
    <w:rsid w:val="007B6334"/>
    <w:rsid w:val="007B74E4"/>
    <w:rsid w:val="007B75DC"/>
    <w:rsid w:val="007C1CC6"/>
    <w:rsid w:val="007C223B"/>
    <w:rsid w:val="007C3A0B"/>
    <w:rsid w:val="007C4730"/>
    <w:rsid w:val="007C5666"/>
    <w:rsid w:val="007C6D77"/>
    <w:rsid w:val="007C74A9"/>
    <w:rsid w:val="007C79C0"/>
    <w:rsid w:val="007C7B0E"/>
    <w:rsid w:val="007D00BF"/>
    <w:rsid w:val="007D0505"/>
    <w:rsid w:val="007D0D6D"/>
    <w:rsid w:val="007D120A"/>
    <w:rsid w:val="007D27CE"/>
    <w:rsid w:val="007D2981"/>
    <w:rsid w:val="007D3CDA"/>
    <w:rsid w:val="007D5411"/>
    <w:rsid w:val="007D7E40"/>
    <w:rsid w:val="007E00A6"/>
    <w:rsid w:val="007E1248"/>
    <w:rsid w:val="007E2DF1"/>
    <w:rsid w:val="007E57A5"/>
    <w:rsid w:val="007E6C16"/>
    <w:rsid w:val="007E7961"/>
    <w:rsid w:val="007F0C5A"/>
    <w:rsid w:val="007F1F37"/>
    <w:rsid w:val="007F25C1"/>
    <w:rsid w:val="007F2BBC"/>
    <w:rsid w:val="007F2C07"/>
    <w:rsid w:val="008013CD"/>
    <w:rsid w:val="008023C0"/>
    <w:rsid w:val="00803D9E"/>
    <w:rsid w:val="00803F81"/>
    <w:rsid w:val="00804094"/>
    <w:rsid w:val="00805CD3"/>
    <w:rsid w:val="00805D9C"/>
    <w:rsid w:val="00805F03"/>
    <w:rsid w:val="00806980"/>
    <w:rsid w:val="00807839"/>
    <w:rsid w:val="008105D1"/>
    <w:rsid w:val="00810A6B"/>
    <w:rsid w:val="00810F30"/>
    <w:rsid w:val="00812BE8"/>
    <w:rsid w:val="00813BBB"/>
    <w:rsid w:val="00813C12"/>
    <w:rsid w:val="0081449E"/>
    <w:rsid w:val="00814A73"/>
    <w:rsid w:val="008158A6"/>
    <w:rsid w:val="00815FB6"/>
    <w:rsid w:val="0081624D"/>
    <w:rsid w:val="00816886"/>
    <w:rsid w:val="00816DA7"/>
    <w:rsid w:val="008201FD"/>
    <w:rsid w:val="008205B8"/>
    <w:rsid w:val="00820B3D"/>
    <w:rsid w:val="00820E91"/>
    <w:rsid w:val="00822DBB"/>
    <w:rsid w:val="00823A70"/>
    <w:rsid w:val="00824233"/>
    <w:rsid w:val="00824BB7"/>
    <w:rsid w:val="00825A62"/>
    <w:rsid w:val="0082653B"/>
    <w:rsid w:val="00826B5F"/>
    <w:rsid w:val="00830BF1"/>
    <w:rsid w:val="00831165"/>
    <w:rsid w:val="008319B9"/>
    <w:rsid w:val="008323FC"/>
    <w:rsid w:val="00832C25"/>
    <w:rsid w:val="0083315C"/>
    <w:rsid w:val="00834D9E"/>
    <w:rsid w:val="00836CEE"/>
    <w:rsid w:val="00840411"/>
    <w:rsid w:val="0084080E"/>
    <w:rsid w:val="008408D7"/>
    <w:rsid w:val="008438F8"/>
    <w:rsid w:val="0084576F"/>
    <w:rsid w:val="00845E31"/>
    <w:rsid w:val="008502E0"/>
    <w:rsid w:val="00851A1F"/>
    <w:rsid w:val="0085419D"/>
    <w:rsid w:val="008602AE"/>
    <w:rsid w:val="0086061A"/>
    <w:rsid w:val="008614BD"/>
    <w:rsid w:val="00861505"/>
    <w:rsid w:val="008615DC"/>
    <w:rsid w:val="00861868"/>
    <w:rsid w:val="00862018"/>
    <w:rsid w:val="0086227E"/>
    <w:rsid w:val="00864835"/>
    <w:rsid w:val="0086594A"/>
    <w:rsid w:val="00865C11"/>
    <w:rsid w:val="00866304"/>
    <w:rsid w:val="00867279"/>
    <w:rsid w:val="008674FB"/>
    <w:rsid w:val="008715AC"/>
    <w:rsid w:val="00871EC5"/>
    <w:rsid w:val="00872EC0"/>
    <w:rsid w:val="008732BC"/>
    <w:rsid w:val="00875D91"/>
    <w:rsid w:val="008763F2"/>
    <w:rsid w:val="00876AB3"/>
    <w:rsid w:val="00877CEC"/>
    <w:rsid w:val="00880FD0"/>
    <w:rsid w:val="008828CD"/>
    <w:rsid w:val="00886BF3"/>
    <w:rsid w:val="00887754"/>
    <w:rsid w:val="00890614"/>
    <w:rsid w:val="00892F57"/>
    <w:rsid w:val="00895A44"/>
    <w:rsid w:val="008A0C79"/>
    <w:rsid w:val="008A2381"/>
    <w:rsid w:val="008A3DB5"/>
    <w:rsid w:val="008A5837"/>
    <w:rsid w:val="008A5E8B"/>
    <w:rsid w:val="008B0BBB"/>
    <w:rsid w:val="008B11EB"/>
    <w:rsid w:val="008B1230"/>
    <w:rsid w:val="008B1499"/>
    <w:rsid w:val="008B1A9D"/>
    <w:rsid w:val="008B39F8"/>
    <w:rsid w:val="008B3D71"/>
    <w:rsid w:val="008B5010"/>
    <w:rsid w:val="008B5AB3"/>
    <w:rsid w:val="008B6CFD"/>
    <w:rsid w:val="008B6FDF"/>
    <w:rsid w:val="008C0315"/>
    <w:rsid w:val="008C15A6"/>
    <w:rsid w:val="008C2376"/>
    <w:rsid w:val="008C29E9"/>
    <w:rsid w:val="008C2C21"/>
    <w:rsid w:val="008C378F"/>
    <w:rsid w:val="008C3E41"/>
    <w:rsid w:val="008C45F3"/>
    <w:rsid w:val="008C4C01"/>
    <w:rsid w:val="008C609B"/>
    <w:rsid w:val="008C7A85"/>
    <w:rsid w:val="008C7EB4"/>
    <w:rsid w:val="008D24F3"/>
    <w:rsid w:val="008D2C90"/>
    <w:rsid w:val="008D3811"/>
    <w:rsid w:val="008D44D1"/>
    <w:rsid w:val="008D56BD"/>
    <w:rsid w:val="008D5DF2"/>
    <w:rsid w:val="008D727E"/>
    <w:rsid w:val="008E0696"/>
    <w:rsid w:val="008E2AD3"/>
    <w:rsid w:val="008E2FB0"/>
    <w:rsid w:val="008E37F5"/>
    <w:rsid w:val="008E3BDA"/>
    <w:rsid w:val="008E3E48"/>
    <w:rsid w:val="008E4338"/>
    <w:rsid w:val="008E4613"/>
    <w:rsid w:val="008E5DE1"/>
    <w:rsid w:val="008E68C9"/>
    <w:rsid w:val="008F0810"/>
    <w:rsid w:val="008F0B6D"/>
    <w:rsid w:val="008F2E50"/>
    <w:rsid w:val="008F34A3"/>
    <w:rsid w:val="008F42CE"/>
    <w:rsid w:val="008F4587"/>
    <w:rsid w:val="008F4A4B"/>
    <w:rsid w:val="008F5995"/>
    <w:rsid w:val="008F60A4"/>
    <w:rsid w:val="0090055F"/>
    <w:rsid w:val="00900679"/>
    <w:rsid w:val="0090099B"/>
    <w:rsid w:val="009010C9"/>
    <w:rsid w:val="00902496"/>
    <w:rsid w:val="00902A43"/>
    <w:rsid w:val="009039BA"/>
    <w:rsid w:val="009041B2"/>
    <w:rsid w:val="00904D5E"/>
    <w:rsid w:val="009050C4"/>
    <w:rsid w:val="0090526B"/>
    <w:rsid w:val="009053A5"/>
    <w:rsid w:val="00907419"/>
    <w:rsid w:val="00910510"/>
    <w:rsid w:val="00910AF0"/>
    <w:rsid w:val="00911B8C"/>
    <w:rsid w:val="009149FF"/>
    <w:rsid w:val="009159C9"/>
    <w:rsid w:val="00915F6E"/>
    <w:rsid w:val="009166B7"/>
    <w:rsid w:val="00916767"/>
    <w:rsid w:val="00917212"/>
    <w:rsid w:val="009172E0"/>
    <w:rsid w:val="0092074B"/>
    <w:rsid w:val="00920AB9"/>
    <w:rsid w:val="00921196"/>
    <w:rsid w:val="00921857"/>
    <w:rsid w:val="00921CCA"/>
    <w:rsid w:val="00922661"/>
    <w:rsid w:val="00922B1F"/>
    <w:rsid w:val="00922ED2"/>
    <w:rsid w:val="00923A14"/>
    <w:rsid w:val="00923AC8"/>
    <w:rsid w:val="0092576C"/>
    <w:rsid w:val="0093051C"/>
    <w:rsid w:val="0093179F"/>
    <w:rsid w:val="00931DFB"/>
    <w:rsid w:val="009330D4"/>
    <w:rsid w:val="00933178"/>
    <w:rsid w:val="00933990"/>
    <w:rsid w:val="0093442E"/>
    <w:rsid w:val="00934EEC"/>
    <w:rsid w:val="0093562F"/>
    <w:rsid w:val="00935BAA"/>
    <w:rsid w:val="00936932"/>
    <w:rsid w:val="00937AD0"/>
    <w:rsid w:val="00941145"/>
    <w:rsid w:val="00942441"/>
    <w:rsid w:val="00942F89"/>
    <w:rsid w:val="0094329B"/>
    <w:rsid w:val="0095041E"/>
    <w:rsid w:val="00950A2C"/>
    <w:rsid w:val="0095177D"/>
    <w:rsid w:val="00952127"/>
    <w:rsid w:val="009521AF"/>
    <w:rsid w:val="0095259E"/>
    <w:rsid w:val="0095344B"/>
    <w:rsid w:val="0095355D"/>
    <w:rsid w:val="009535B1"/>
    <w:rsid w:val="0095455E"/>
    <w:rsid w:val="0095484E"/>
    <w:rsid w:val="00954959"/>
    <w:rsid w:val="009551C6"/>
    <w:rsid w:val="0095578D"/>
    <w:rsid w:val="00955D85"/>
    <w:rsid w:val="00955FA9"/>
    <w:rsid w:val="00956797"/>
    <w:rsid w:val="00962B45"/>
    <w:rsid w:val="00962C21"/>
    <w:rsid w:val="00964244"/>
    <w:rsid w:val="00964987"/>
    <w:rsid w:val="00965875"/>
    <w:rsid w:val="00965A08"/>
    <w:rsid w:val="009660F8"/>
    <w:rsid w:val="009667D4"/>
    <w:rsid w:val="0096727C"/>
    <w:rsid w:val="0097076C"/>
    <w:rsid w:val="00970E22"/>
    <w:rsid w:val="00971358"/>
    <w:rsid w:val="009713DC"/>
    <w:rsid w:val="00971EB7"/>
    <w:rsid w:val="00972011"/>
    <w:rsid w:val="00973455"/>
    <w:rsid w:val="009741C7"/>
    <w:rsid w:val="00976524"/>
    <w:rsid w:val="00977006"/>
    <w:rsid w:val="00980656"/>
    <w:rsid w:val="00980C8B"/>
    <w:rsid w:val="00981172"/>
    <w:rsid w:val="00983E63"/>
    <w:rsid w:val="00984E66"/>
    <w:rsid w:val="00985255"/>
    <w:rsid w:val="00985FC2"/>
    <w:rsid w:val="009860D2"/>
    <w:rsid w:val="009865D4"/>
    <w:rsid w:val="00986C9A"/>
    <w:rsid w:val="0099044B"/>
    <w:rsid w:val="009911CC"/>
    <w:rsid w:val="00992729"/>
    <w:rsid w:val="0099302D"/>
    <w:rsid w:val="00993262"/>
    <w:rsid w:val="00993357"/>
    <w:rsid w:val="00994B8E"/>
    <w:rsid w:val="0099540C"/>
    <w:rsid w:val="0099596A"/>
    <w:rsid w:val="00997688"/>
    <w:rsid w:val="009977C8"/>
    <w:rsid w:val="00997936"/>
    <w:rsid w:val="009A08E9"/>
    <w:rsid w:val="009A1360"/>
    <w:rsid w:val="009A15C6"/>
    <w:rsid w:val="009A1638"/>
    <w:rsid w:val="009A1F45"/>
    <w:rsid w:val="009A284B"/>
    <w:rsid w:val="009A3E2F"/>
    <w:rsid w:val="009A40E6"/>
    <w:rsid w:val="009A6261"/>
    <w:rsid w:val="009A7EAE"/>
    <w:rsid w:val="009B020E"/>
    <w:rsid w:val="009B195F"/>
    <w:rsid w:val="009B1D3D"/>
    <w:rsid w:val="009B273B"/>
    <w:rsid w:val="009B31D1"/>
    <w:rsid w:val="009B3252"/>
    <w:rsid w:val="009B56F9"/>
    <w:rsid w:val="009B6604"/>
    <w:rsid w:val="009C0EF0"/>
    <w:rsid w:val="009C247B"/>
    <w:rsid w:val="009C2674"/>
    <w:rsid w:val="009C379E"/>
    <w:rsid w:val="009C4084"/>
    <w:rsid w:val="009C4539"/>
    <w:rsid w:val="009C525D"/>
    <w:rsid w:val="009C5BD1"/>
    <w:rsid w:val="009C63A1"/>
    <w:rsid w:val="009C6F4D"/>
    <w:rsid w:val="009C7866"/>
    <w:rsid w:val="009D0C33"/>
    <w:rsid w:val="009D160F"/>
    <w:rsid w:val="009D34C8"/>
    <w:rsid w:val="009D7B5F"/>
    <w:rsid w:val="009D7CC6"/>
    <w:rsid w:val="009E006F"/>
    <w:rsid w:val="009E0FE0"/>
    <w:rsid w:val="009E272E"/>
    <w:rsid w:val="009E2DA8"/>
    <w:rsid w:val="009E6C0A"/>
    <w:rsid w:val="009E6C63"/>
    <w:rsid w:val="009F1FA5"/>
    <w:rsid w:val="009F2627"/>
    <w:rsid w:val="009F4AD6"/>
    <w:rsid w:val="009F5E99"/>
    <w:rsid w:val="009F7C5A"/>
    <w:rsid w:val="00A012F5"/>
    <w:rsid w:val="00A016A4"/>
    <w:rsid w:val="00A0238F"/>
    <w:rsid w:val="00A0354F"/>
    <w:rsid w:val="00A04CC5"/>
    <w:rsid w:val="00A0709C"/>
    <w:rsid w:val="00A072AC"/>
    <w:rsid w:val="00A10A68"/>
    <w:rsid w:val="00A12148"/>
    <w:rsid w:val="00A1291B"/>
    <w:rsid w:val="00A12DCB"/>
    <w:rsid w:val="00A13ED7"/>
    <w:rsid w:val="00A153D4"/>
    <w:rsid w:val="00A1662D"/>
    <w:rsid w:val="00A1699E"/>
    <w:rsid w:val="00A1748D"/>
    <w:rsid w:val="00A254B6"/>
    <w:rsid w:val="00A256CE"/>
    <w:rsid w:val="00A25976"/>
    <w:rsid w:val="00A27A69"/>
    <w:rsid w:val="00A30DF2"/>
    <w:rsid w:val="00A332A4"/>
    <w:rsid w:val="00A33D64"/>
    <w:rsid w:val="00A35618"/>
    <w:rsid w:val="00A35A0C"/>
    <w:rsid w:val="00A35DAE"/>
    <w:rsid w:val="00A35F09"/>
    <w:rsid w:val="00A36178"/>
    <w:rsid w:val="00A37470"/>
    <w:rsid w:val="00A37F40"/>
    <w:rsid w:val="00A40A08"/>
    <w:rsid w:val="00A41269"/>
    <w:rsid w:val="00A41C2A"/>
    <w:rsid w:val="00A45CAC"/>
    <w:rsid w:val="00A471F6"/>
    <w:rsid w:val="00A504F4"/>
    <w:rsid w:val="00A51F6F"/>
    <w:rsid w:val="00A52134"/>
    <w:rsid w:val="00A5352E"/>
    <w:rsid w:val="00A53692"/>
    <w:rsid w:val="00A54C25"/>
    <w:rsid w:val="00A553DF"/>
    <w:rsid w:val="00A563D7"/>
    <w:rsid w:val="00A60E5D"/>
    <w:rsid w:val="00A61803"/>
    <w:rsid w:val="00A6458E"/>
    <w:rsid w:val="00A647C6"/>
    <w:rsid w:val="00A64DE3"/>
    <w:rsid w:val="00A662EE"/>
    <w:rsid w:val="00A71FD0"/>
    <w:rsid w:val="00A72307"/>
    <w:rsid w:val="00A7315A"/>
    <w:rsid w:val="00A73823"/>
    <w:rsid w:val="00A73A6A"/>
    <w:rsid w:val="00A73E68"/>
    <w:rsid w:val="00A74A69"/>
    <w:rsid w:val="00A74E17"/>
    <w:rsid w:val="00A75E27"/>
    <w:rsid w:val="00A75EE7"/>
    <w:rsid w:val="00A768BA"/>
    <w:rsid w:val="00A8071F"/>
    <w:rsid w:val="00A817FE"/>
    <w:rsid w:val="00A826F3"/>
    <w:rsid w:val="00A82EF1"/>
    <w:rsid w:val="00A82F50"/>
    <w:rsid w:val="00A838FD"/>
    <w:rsid w:val="00A84880"/>
    <w:rsid w:val="00A87331"/>
    <w:rsid w:val="00A87EBC"/>
    <w:rsid w:val="00A90DA1"/>
    <w:rsid w:val="00A91359"/>
    <w:rsid w:val="00A9181B"/>
    <w:rsid w:val="00A9192A"/>
    <w:rsid w:val="00A941B4"/>
    <w:rsid w:val="00A9450E"/>
    <w:rsid w:val="00A95168"/>
    <w:rsid w:val="00A95244"/>
    <w:rsid w:val="00A967E3"/>
    <w:rsid w:val="00AA0CBC"/>
    <w:rsid w:val="00AA0FBF"/>
    <w:rsid w:val="00AA1F40"/>
    <w:rsid w:val="00AA1FAE"/>
    <w:rsid w:val="00AA3EFE"/>
    <w:rsid w:val="00AA4727"/>
    <w:rsid w:val="00AA744F"/>
    <w:rsid w:val="00AA7796"/>
    <w:rsid w:val="00AA7C55"/>
    <w:rsid w:val="00AA7FE6"/>
    <w:rsid w:val="00AA7FFD"/>
    <w:rsid w:val="00AB0130"/>
    <w:rsid w:val="00AB26AD"/>
    <w:rsid w:val="00AB387A"/>
    <w:rsid w:val="00AB3916"/>
    <w:rsid w:val="00AB3C16"/>
    <w:rsid w:val="00AB3E81"/>
    <w:rsid w:val="00AB3FBB"/>
    <w:rsid w:val="00AB4182"/>
    <w:rsid w:val="00AB6663"/>
    <w:rsid w:val="00AB7A58"/>
    <w:rsid w:val="00AC00A2"/>
    <w:rsid w:val="00AC01EC"/>
    <w:rsid w:val="00AC2638"/>
    <w:rsid w:val="00AC6524"/>
    <w:rsid w:val="00AC661A"/>
    <w:rsid w:val="00AC7A51"/>
    <w:rsid w:val="00AD0009"/>
    <w:rsid w:val="00AD181F"/>
    <w:rsid w:val="00AD2A1D"/>
    <w:rsid w:val="00AD2DA2"/>
    <w:rsid w:val="00AD2DBC"/>
    <w:rsid w:val="00AD3567"/>
    <w:rsid w:val="00AD5023"/>
    <w:rsid w:val="00AE068B"/>
    <w:rsid w:val="00AE1E81"/>
    <w:rsid w:val="00AE33B9"/>
    <w:rsid w:val="00AE4649"/>
    <w:rsid w:val="00AE46B3"/>
    <w:rsid w:val="00AE4921"/>
    <w:rsid w:val="00AE5912"/>
    <w:rsid w:val="00AE5E35"/>
    <w:rsid w:val="00AE671B"/>
    <w:rsid w:val="00AE7130"/>
    <w:rsid w:val="00AE73D8"/>
    <w:rsid w:val="00AE7D6A"/>
    <w:rsid w:val="00AF0076"/>
    <w:rsid w:val="00AF015D"/>
    <w:rsid w:val="00AF151F"/>
    <w:rsid w:val="00AF1DE0"/>
    <w:rsid w:val="00AF2600"/>
    <w:rsid w:val="00AF280E"/>
    <w:rsid w:val="00AF2A52"/>
    <w:rsid w:val="00AF2DC5"/>
    <w:rsid w:val="00AF42B0"/>
    <w:rsid w:val="00AF47C1"/>
    <w:rsid w:val="00AF5571"/>
    <w:rsid w:val="00AF589D"/>
    <w:rsid w:val="00AF6233"/>
    <w:rsid w:val="00AF623F"/>
    <w:rsid w:val="00AF7918"/>
    <w:rsid w:val="00B00361"/>
    <w:rsid w:val="00B01C32"/>
    <w:rsid w:val="00B020B2"/>
    <w:rsid w:val="00B06249"/>
    <w:rsid w:val="00B07617"/>
    <w:rsid w:val="00B11877"/>
    <w:rsid w:val="00B125B2"/>
    <w:rsid w:val="00B12B3F"/>
    <w:rsid w:val="00B12E71"/>
    <w:rsid w:val="00B13511"/>
    <w:rsid w:val="00B1356C"/>
    <w:rsid w:val="00B138FC"/>
    <w:rsid w:val="00B14D40"/>
    <w:rsid w:val="00B159AF"/>
    <w:rsid w:val="00B15F87"/>
    <w:rsid w:val="00B166B0"/>
    <w:rsid w:val="00B175C9"/>
    <w:rsid w:val="00B202D8"/>
    <w:rsid w:val="00B20469"/>
    <w:rsid w:val="00B22F0D"/>
    <w:rsid w:val="00B238C7"/>
    <w:rsid w:val="00B26596"/>
    <w:rsid w:val="00B26DCF"/>
    <w:rsid w:val="00B30B72"/>
    <w:rsid w:val="00B32E25"/>
    <w:rsid w:val="00B3407B"/>
    <w:rsid w:val="00B3575F"/>
    <w:rsid w:val="00B364B4"/>
    <w:rsid w:val="00B37335"/>
    <w:rsid w:val="00B376D5"/>
    <w:rsid w:val="00B37896"/>
    <w:rsid w:val="00B37A17"/>
    <w:rsid w:val="00B37E5D"/>
    <w:rsid w:val="00B41602"/>
    <w:rsid w:val="00B41AC5"/>
    <w:rsid w:val="00B4377B"/>
    <w:rsid w:val="00B44783"/>
    <w:rsid w:val="00B4528D"/>
    <w:rsid w:val="00B462BF"/>
    <w:rsid w:val="00B46FA5"/>
    <w:rsid w:val="00B4705E"/>
    <w:rsid w:val="00B50611"/>
    <w:rsid w:val="00B508B7"/>
    <w:rsid w:val="00B53EF8"/>
    <w:rsid w:val="00B5403E"/>
    <w:rsid w:val="00B54C06"/>
    <w:rsid w:val="00B561B8"/>
    <w:rsid w:val="00B56672"/>
    <w:rsid w:val="00B575F1"/>
    <w:rsid w:val="00B57CF5"/>
    <w:rsid w:val="00B62B89"/>
    <w:rsid w:val="00B64D4A"/>
    <w:rsid w:val="00B65851"/>
    <w:rsid w:val="00B67226"/>
    <w:rsid w:val="00B67AC1"/>
    <w:rsid w:val="00B67C8F"/>
    <w:rsid w:val="00B70DB1"/>
    <w:rsid w:val="00B719C1"/>
    <w:rsid w:val="00B724EF"/>
    <w:rsid w:val="00B72C02"/>
    <w:rsid w:val="00B731AB"/>
    <w:rsid w:val="00B73F20"/>
    <w:rsid w:val="00B741D1"/>
    <w:rsid w:val="00B74591"/>
    <w:rsid w:val="00B74E15"/>
    <w:rsid w:val="00B76C31"/>
    <w:rsid w:val="00B76D49"/>
    <w:rsid w:val="00B773BE"/>
    <w:rsid w:val="00B775B4"/>
    <w:rsid w:val="00B778AA"/>
    <w:rsid w:val="00B80431"/>
    <w:rsid w:val="00B82C57"/>
    <w:rsid w:val="00B83862"/>
    <w:rsid w:val="00B83974"/>
    <w:rsid w:val="00B83C3F"/>
    <w:rsid w:val="00B83DDC"/>
    <w:rsid w:val="00B83F1A"/>
    <w:rsid w:val="00B843E2"/>
    <w:rsid w:val="00B84420"/>
    <w:rsid w:val="00B84E99"/>
    <w:rsid w:val="00B93087"/>
    <w:rsid w:val="00B9339D"/>
    <w:rsid w:val="00B940F9"/>
    <w:rsid w:val="00B9586E"/>
    <w:rsid w:val="00B964A6"/>
    <w:rsid w:val="00B96AED"/>
    <w:rsid w:val="00B96F75"/>
    <w:rsid w:val="00BA00E5"/>
    <w:rsid w:val="00BA1773"/>
    <w:rsid w:val="00BA4167"/>
    <w:rsid w:val="00BA4686"/>
    <w:rsid w:val="00BA54C0"/>
    <w:rsid w:val="00BA5591"/>
    <w:rsid w:val="00BA55F0"/>
    <w:rsid w:val="00BB263E"/>
    <w:rsid w:val="00BB3245"/>
    <w:rsid w:val="00BB329E"/>
    <w:rsid w:val="00BB37B5"/>
    <w:rsid w:val="00BB4CDE"/>
    <w:rsid w:val="00BB4D26"/>
    <w:rsid w:val="00BB544E"/>
    <w:rsid w:val="00BB5FAD"/>
    <w:rsid w:val="00BB696A"/>
    <w:rsid w:val="00BC00F1"/>
    <w:rsid w:val="00BC071C"/>
    <w:rsid w:val="00BC38BC"/>
    <w:rsid w:val="00BC413F"/>
    <w:rsid w:val="00BC4A37"/>
    <w:rsid w:val="00BC56D0"/>
    <w:rsid w:val="00BC5BD0"/>
    <w:rsid w:val="00BC6C41"/>
    <w:rsid w:val="00BC7A5D"/>
    <w:rsid w:val="00BC7D49"/>
    <w:rsid w:val="00BD01E5"/>
    <w:rsid w:val="00BD0A7F"/>
    <w:rsid w:val="00BD24B4"/>
    <w:rsid w:val="00BD26CE"/>
    <w:rsid w:val="00BD2C27"/>
    <w:rsid w:val="00BD548C"/>
    <w:rsid w:val="00BD636C"/>
    <w:rsid w:val="00BD6521"/>
    <w:rsid w:val="00BE001F"/>
    <w:rsid w:val="00BE0783"/>
    <w:rsid w:val="00BE1BE0"/>
    <w:rsid w:val="00BE377B"/>
    <w:rsid w:val="00BE5042"/>
    <w:rsid w:val="00BE5241"/>
    <w:rsid w:val="00BE5BC0"/>
    <w:rsid w:val="00BE6328"/>
    <w:rsid w:val="00BF0315"/>
    <w:rsid w:val="00BF117F"/>
    <w:rsid w:val="00BF1B34"/>
    <w:rsid w:val="00BF261E"/>
    <w:rsid w:val="00BF3623"/>
    <w:rsid w:val="00BF3D03"/>
    <w:rsid w:val="00BF4FB4"/>
    <w:rsid w:val="00BF5131"/>
    <w:rsid w:val="00BF5253"/>
    <w:rsid w:val="00BF5922"/>
    <w:rsid w:val="00BF5A00"/>
    <w:rsid w:val="00BF6075"/>
    <w:rsid w:val="00BF686E"/>
    <w:rsid w:val="00BF72EC"/>
    <w:rsid w:val="00BF76D9"/>
    <w:rsid w:val="00C004FF"/>
    <w:rsid w:val="00C00AAB"/>
    <w:rsid w:val="00C0173C"/>
    <w:rsid w:val="00C02958"/>
    <w:rsid w:val="00C035CB"/>
    <w:rsid w:val="00C0439B"/>
    <w:rsid w:val="00C058C7"/>
    <w:rsid w:val="00C0687F"/>
    <w:rsid w:val="00C0723C"/>
    <w:rsid w:val="00C105D5"/>
    <w:rsid w:val="00C10C80"/>
    <w:rsid w:val="00C10CB1"/>
    <w:rsid w:val="00C118FB"/>
    <w:rsid w:val="00C164F6"/>
    <w:rsid w:val="00C170BC"/>
    <w:rsid w:val="00C20E72"/>
    <w:rsid w:val="00C220A7"/>
    <w:rsid w:val="00C220BD"/>
    <w:rsid w:val="00C22905"/>
    <w:rsid w:val="00C24590"/>
    <w:rsid w:val="00C24B7A"/>
    <w:rsid w:val="00C25671"/>
    <w:rsid w:val="00C261CC"/>
    <w:rsid w:val="00C26214"/>
    <w:rsid w:val="00C27CA8"/>
    <w:rsid w:val="00C3006A"/>
    <w:rsid w:val="00C300E0"/>
    <w:rsid w:val="00C326C5"/>
    <w:rsid w:val="00C32921"/>
    <w:rsid w:val="00C33C6E"/>
    <w:rsid w:val="00C34ECE"/>
    <w:rsid w:val="00C354D4"/>
    <w:rsid w:val="00C37E33"/>
    <w:rsid w:val="00C40455"/>
    <w:rsid w:val="00C40D79"/>
    <w:rsid w:val="00C416BE"/>
    <w:rsid w:val="00C42F5D"/>
    <w:rsid w:val="00C434A5"/>
    <w:rsid w:val="00C45268"/>
    <w:rsid w:val="00C45452"/>
    <w:rsid w:val="00C4596E"/>
    <w:rsid w:val="00C46973"/>
    <w:rsid w:val="00C4768F"/>
    <w:rsid w:val="00C47C4A"/>
    <w:rsid w:val="00C51B52"/>
    <w:rsid w:val="00C51E69"/>
    <w:rsid w:val="00C51F92"/>
    <w:rsid w:val="00C52094"/>
    <w:rsid w:val="00C522A1"/>
    <w:rsid w:val="00C52E39"/>
    <w:rsid w:val="00C539C6"/>
    <w:rsid w:val="00C54476"/>
    <w:rsid w:val="00C556C8"/>
    <w:rsid w:val="00C55A5E"/>
    <w:rsid w:val="00C561D0"/>
    <w:rsid w:val="00C56BD3"/>
    <w:rsid w:val="00C60EA8"/>
    <w:rsid w:val="00C61D64"/>
    <w:rsid w:val="00C62677"/>
    <w:rsid w:val="00C628C7"/>
    <w:rsid w:val="00C6506D"/>
    <w:rsid w:val="00C650F3"/>
    <w:rsid w:val="00C66258"/>
    <w:rsid w:val="00C67B81"/>
    <w:rsid w:val="00C70116"/>
    <w:rsid w:val="00C71CC3"/>
    <w:rsid w:val="00C7411B"/>
    <w:rsid w:val="00C767AD"/>
    <w:rsid w:val="00C81357"/>
    <w:rsid w:val="00C82593"/>
    <w:rsid w:val="00C825CB"/>
    <w:rsid w:val="00C853C2"/>
    <w:rsid w:val="00C855BC"/>
    <w:rsid w:val="00C86B7C"/>
    <w:rsid w:val="00C87A06"/>
    <w:rsid w:val="00C87E4A"/>
    <w:rsid w:val="00C93799"/>
    <w:rsid w:val="00C94E5D"/>
    <w:rsid w:val="00C96329"/>
    <w:rsid w:val="00C9731E"/>
    <w:rsid w:val="00C97E46"/>
    <w:rsid w:val="00C97F29"/>
    <w:rsid w:val="00CA0836"/>
    <w:rsid w:val="00CA1A4C"/>
    <w:rsid w:val="00CA236F"/>
    <w:rsid w:val="00CA4210"/>
    <w:rsid w:val="00CA4255"/>
    <w:rsid w:val="00CA4CAF"/>
    <w:rsid w:val="00CB0F66"/>
    <w:rsid w:val="00CB1001"/>
    <w:rsid w:val="00CB119B"/>
    <w:rsid w:val="00CB1AFA"/>
    <w:rsid w:val="00CB1F39"/>
    <w:rsid w:val="00CB2286"/>
    <w:rsid w:val="00CB3C32"/>
    <w:rsid w:val="00CB51D0"/>
    <w:rsid w:val="00CC1243"/>
    <w:rsid w:val="00CC1F22"/>
    <w:rsid w:val="00CC244C"/>
    <w:rsid w:val="00CC3B6B"/>
    <w:rsid w:val="00CC45D6"/>
    <w:rsid w:val="00CC4676"/>
    <w:rsid w:val="00CC4BE8"/>
    <w:rsid w:val="00CC570D"/>
    <w:rsid w:val="00CC6C43"/>
    <w:rsid w:val="00CC7291"/>
    <w:rsid w:val="00CD0859"/>
    <w:rsid w:val="00CD1210"/>
    <w:rsid w:val="00CD1AC8"/>
    <w:rsid w:val="00CD28FA"/>
    <w:rsid w:val="00CD3064"/>
    <w:rsid w:val="00CD37B6"/>
    <w:rsid w:val="00CD40E4"/>
    <w:rsid w:val="00CD5007"/>
    <w:rsid w:val="00CD595D"/>
    <w:rsid w:val="00CD6597"/>
    <w:rsid w:val="00CD7569"/>
    <w:rsid w:val="00CD7932"/>
    <w:rsid w:val="00CD7A0A"/>
    <w:rsid w:val="00CE0BB0"/>
    <w:rsid w:val="00CE199D"/>
    <w:rsid w:val="00CE1D90"/>
    <w:rsid w:val="00CE21D7"/>
    <w:rsid w:val="00CE3026"/>
    <w:rsid w:val="00CE3D9F"/>
    <w:rsid w:val="00CE5268"/>
    <w:rsid w:val="00CE585A"/>
    <w:rsid w:val="00CE7C90"/>
    <w:rsid w:val="00CF043B"/>
    <w:rsid w:val="00CF05F5"/>
    <w:rsid w:val="00CF0A53"/>
    <w:rsid w:val="00CF1637"/>
    <w:rsid w:val="00CF2CB2"/>
    <w:rsid w:val="00CF40CA"/>
    <w:rsid w:val="00CF4382"/>
    <w:rsid w:val="00CF4857"/>
    <w:rsid w:val="00CF4919"/>
    <w:rsid w:val="00CF6851"/>
    <w:rsid w:val="00CF72D0"/>
    <w:rsid w:val="00D01B0D"/>
    <w:rsid w:val="00D01FC7"/>
    <w:rsid w:val="00D02428"/>
    <w:rsid w:val="00D02DC6"/>
    <w:rsid w:val="00D055EC"/>
    <w:rsid w:val="00D06704"/>
    <w:rsid w:val="00D06CED"/>
    <w:rsid w:val="00D06F83"/>
    <w:rsid w:val="00D10CBD"/>
    <w:rsid w:val="00D10FDA"/>
    <w:rsid w:val="00D11FFA"/>
    <w:rsid w:val="00D12339"/>
    <w:rsid w:val="00D124C6"/>
    <w:rsid w:val="00D12B38"/>
    <w:rsid w:val="00D12C04"/>
    <w:rsid w:val="00D13A25"/>
    <w:rsid w:val="00D14A10"/>
    <w:rsid w:val="00D15E7E"/>
    <w:rsid w:val="00D15F05"/>
    <w:rsid w:val="00D16153"/>
    <w:rsid w:val="00D2173C"/>
    <w:rsid w:val="00D21B73"/>
    <w:rsid w:val="00D220F9"/>
    <w:rsid w:val="00D22592"/>
    <w:rsid w:val="00D232AC"/>
    <w:rsid w:val="00D24157"/>
    <w:rsid w:val="00D2452A"/>
    <w:rsid w:val="00D25F43"/>
    <w:rsid w:val="00D260BD"/>
    <w:rsid w:val="00D262B1"/>
    <w:rsid w:val="00D26307"/>
    <w:rsid w:val="00D26482"/>
    <w:rsid w:val="00D26D5B"/>
    <w:rsid w:val="00D26D5F"/>
    <w:rsid w:val="00D30E30"/>
    <w:rsid w:val="00D326B9"/>
    <w:rsid w:val="00D32FF6"/>
    <w:rsid w:val="00D337E4"/>
    <w:rsid w:val="00D339F9"/>
    <w:rsid w:val="00D339FC"/>
    <w:rsid w:val="00D37C38"/>
    <w:rsid w:val="00D40C0E"/>
    <w:rsid w:val="00D4114F"/>
    <w:rsid w:val="00D42B7F"/>
    <w:rsid w:val="00D441C6"/>
    <w:rsid w:val="00D44CEE"/>
    <w:rsid w:val="00D46BCD"/>
    <w:rsid w:val="00D46D67"/>
    <w:rsid w:val="00D501B3"/>
    <w:rsid w:val="00D5095F"/>
    <w:rsid w:val="00D51879"/>
    <w:rsid w:val="00D52E7C"/>
    <w:rsid w:val="00D53024"/>
    <w:rsid w:val="00D54304"/>
    <w:rsid w:val="00D545E2"/>
    <w:rsid w:val="00D55B72"/>
    <w:rsid w:val="00D55CC0"/>
    <w:rsid w:val="00D568F8"/>
    <w:rsid w:val="00D569C0"/>
    <w:rsid w:val="00D5786F"/>
    <w:rsid w:val="00D60EF6"/>
    <w:rsid w:val="00D638CE"/>
    <w:rsid w:val="00D64673"/>
    <w:rsid w:val="00D65460"/>
    <w:rsid w:val="00D669AC"/>
    <w:rsid w:val="00D6729D"/>
    <w:rsid w:val="00D71B0A"/>
    <w:rsid w:val="00D71BF8"/>
    <w:rsid w:val="00D739CF"/>
    <w:rsid w:val="00D73C03"/>
    <w:rsid w:val="00D74407"/>
    <w:rsid w:val="00D750EC"/>
    <w:rsid w:val="00D760B5"/>
    <w:rsid w:val="00D77244"/>
    <w:rsid w:val="00D8321E"/>
    <w:rsid w:val="00D83B3C"/>
    <w:rsid w:val="00D86710"/>
    <w:rsid w:val="00D870A6"/>
    <w:rsid w:val="00D87579"/>
    <w:rsid w:val="00D921AF"/>
    <w:rsid w:val="00D946BC"/>
    <w:rsid w:val="00D96AEA"/>
    <w:rsid w:val="00D9790E"/>
    <w:rsid w:val="00D97F49"/>
    <w:rsid w:val="00DA1D3B"/>
    <w:rsid w:val="00DA21F9"/>
    <w:rsid w:val="00DA24EC"/>
    <w:rsid w:val="00DA2A12"/>
    <w:rsid w:val="00DA2ACB"/>
    <w:rsid w:val="00DA2B5B"/>
    <w:rsid w:val="00DA30E0"/>
    <w:rsid w:val="00DA40CC"/>
    <w:rsid w:val="00DA4A56"/>
    <w:rsid w:val="00DA4DB6"/>
    <w:rsid w:val="00DA5B25"/>
    <w:rsid w:val="00DA6402"/>
    <w:rsid w:val="00DA65B3"/>
    <w:rsid w:val="00DA684A"/>
    <w:rsid w:val="00DA7968"/>
    <w:rsid w:val="00DB03F8"/>
    <w:rsid w:val="00DB20DA"/>
    <w:rsid w:val="00DB3AC4"/>
    <w:rsid w:val="00DB436C"/>
    <w:rsid w:val="00DC04A2"/>
    <w:rsid w:val="00DC0CED"/>
    <w:rsid w:val="00DC3F4B"/>
    <w:rsid w:val="00DC69F5"/>
    <w:rsid w:val="00DC6BF2"/>
    <w:rsid w:val="00DD11BD"/>
    <w:rsid w:val="00DD13A9"/>
    <w:rsid w:val="00DD19F1"/>
    <w:rsid w:val="00DD32E1"/>
    <w:rsid w:val="00DD3B78"/>
    <w:rsid w:val="00DD52F1"/>
    <w:rsid w:val="00DD59F9"/>
    <w:rsid w:val="00DD612D"/>
    <w:rsid w:val="00DD73F5"/>
    <w:rsid w:val="00DD7505"/>
    <w:rsid w:val="00DD7852"/>
    <w:rsid w:val="00DE11AC"/>
    <w:rsid w:val="00DE12F6"/>
    <w:rsid w:val="00DE2885"/>
    <w:rsid w:val="00DE289F"/>
    <w:rsid w:val="00DE7315"/>
    <w:rsid w:val="00DE7EC5"/>
    <w:rsid w:val="00DF04E1"/>
    <w:rsid w:val="00DF0FE9"/>
    <w:rsid w:val="00DF2060"/>
    <w:rsid w:val="00DF32D6"/>
    <w:rsid w:val="00DF4693"/>
    <w:rsid w:val="00DF48A4"/>
    <w:rsid w:val="00DF4C55"/>
    <w:rsid w:val="00DF640F"/>
    <w:rsid w:val="00DF66B6"/>
    <w:rsid w:val="00E008D4"/>
    <w:rsid w:val="00E00DB3"/>
    <w:rsid w:val="00E00FC1"/>
    <w:rsid w:val="00E014B9"/>
    <w:rsid w:val="00E016C8"/>
    <w:rsid w:val="00E0240F"/>
    <w:rsid w:val="00E07BBE"/>
    <w:rsid w:val="00E11EEE"/>
    <w:rsid w:val="00E1265C"/>
    <w:rsid w:val="00E12725"/>
    <w:rsid w:val="00E132BD"/>
    <w:rsid w:val="00E13E67"/>
    <w:rsid w:val="00E15D1D"/>
    <w:rsid w:val="00E1733A"/>
    <w:rsid w:val="00E20784"/>
    <w:rsid w:val="00E21476"/>
    <w:rsid w:val="00E21616"/>
    <w:rsid w:val="00E24537"/>
    <w:rsid w:val="00E2655F"/>
    <w:rsid w:val="00E27A33"/>
    <w:rsid w:val="00E27A63"/>
    <w:rsid w:val="00E30577"/>
    <w:rsid w:val="00E31115"/>
    <w:rsid w:val="00E32130"/>
    <w:rsid w:val="00E33126"/>
    <w:rsid w:val="00E335A5"/>
    <w:rsid w:val="00E33B4F"/>
    <w:rsid w:val="00E367CE"/>
    <w:rsid w:val="00E37253"/>
    <w:rsid w:val="00E37ED0"/>
    <w:rsid w:val="00E37F5B"/>
    <w:rsid w:val="00E40CA5"/>
    <w:rsid w:val="00E4147B"/>
    <w:rsid w:val="00E4267D"/>
    <w:rsid w:val="00E42BF1"/>
    <w:rsid w:val="00E4482A"/>
    <w:rsid w:val="00E44DFC"/>
    <w:rsid w:val="00E46E0D"/>
    <w:rsid w:val="00E50ADE"/>
    <w:rsid w:val="00E539D7"/>
    <w:rsid w:val="00E54252"/>
    <w:rsid w:val="00E5454C"/>
    <w:rsid w:val="00E5469A"/>
    <w:rsid w:val="00E56C32"/>
    <w:rsid w:val="00E56F41"/>
    <w:rsid w:val="00E60D29"/>
    <w:rsid w:val="00E60DD2"/>
    <w:rsid w:val="00E62151"/>
    <w:rsid w:val="00E62E61"/>
    <w:rsid w:val="00E631F8"/>
    <w:rsid w:val="00E63B56"/>
    <w:rsid w:val="00E6538E"/>
    <w:rsid w:val="00E65559"/>
    <w:rsid w:val="00E65A60"/>
    <w:rsid w:val="00E66122"/>
    <w:rsid w:val="00E661B1"/>
    <w:rsid w:val="00E7012F"/>
    <w:rsid w:val="00E70D9B"/>
    <w:rsid w:val="00E7217C"/>
    <w:rsid w:val="00E72C02"/>
    <w:rsid w:val="00E72D6C"/>
    <w:rsid w:val="00E7341A"/>
    <w:rsid w:val="00E73937"/>
    <w:rsid w:val="00E73D9E"/>
    <w:rsid w:val="00E73ED7"/>
    <w:rsid w:val="00E7455E"/>
    <w:rsid w:val="00E75B91"/>
    <w:rsid w:val="00E764A8"/>
    <w:rsid w:val="00E770E9"/>
    <w:rsid w:val="00E8025C"/>
    <w:rsid w:val="00E8074A"/>
    <w:rsid w:val="00E81086"/>
    <w:rsid w:val="00E81EF5"/>
    <w:rsid w:val="00E83DEE"/>
    <w:rsid w:val="00E8458E"/>
    <w:rsid w:val="00E86D72"/>
    <w:rsid w:val="00E87A2C"/>
    <w:rsid w:val="00E87EB3"/>
    <w:rsid w:val="00E90AE7"/>
    <w:rsid w:val="00E90B87"/>
    <w:rsid w:val="00E91919"/>
    <w:rsid w:val="00E92436"/>
    <w:rsid w:val="00E926B2"/>
    <w:rsid w:val="00E9314D"/>
    <w:rsid w:val="00E934C4"/>
    <w:rsid w:val="00E93A9A"/>
    <w:rsid w:val="00E94013"/>
    <w:rsid w:val="00E9426F"/>
    <w:rsid w:val="00E9447A"/>
    <w:rsid w:val="00E949F0"/>
    <w:rsid w:val="00E95BAB"/>
    <w:rsid w:val="00E95BCE"/>
    <w:rsid w:val="00E967BE"/>
    <w:rsid w:val="00E968B6"/>
    <w:rsid w:val="00E96A71"/>
    <w:rsid w:val="00E970D1"/>
    <w:rsid w:val="00E97627"/>
    <w:rsid w:val="00EA08E6"/>
    <w:rsid w:val="00EA1C71"/>
    <w:rsid w:val="00EA27A2"/>
    <w:rsid w:val="00EA39A1"/>
    <w:rsid w:val="00EA3D5D"/>
    <w:rsid w:val="00EA403F"/>
    <w:rsid w:val="00EA406B"/>
    <w:rsid w:val="00EA5221"/>
    <w:rsid w:val="00EA523C"/>
    <w:rsid w:val="00EA5E22"/>
    <w:rsid w:val="00EA66AA"/>
    <w:rsid w:val="00EA6719"/>
    <w:rsid w:val="00EB1B1D"/>
    <w:rsid w:val="00EB2263"/>
    <w:rsid w:val="00EB2F71"/>
    <w:rsid w:val="00EB5534"/>
    <w:rsid w:val="00EC0EE2"/>
    <w:rsid w:val="00EC2B34"/>
    <w:rsid w:val="00EC2E36"/>
    <w:rsid w:val="00EC3102"/>
    <w:rsid w:val="00EC4437"/>
    <w:rsid w:val="00EC5249"/>
    <w:rsid w:val="00EC6510"/>
    <w:rsid w:val="00EC6623"/>
    <w:rsid w:val="00EC72C7"/>
    <w:rsid w:val="00ED18F8"/>
    <w:rsid w:val="00ED2302"/>
    <w:rsid w:val="00ED76F2"/>
    <w:rsid w:val="00ED7C75"/>
    <w:rsid w:val="00EE0B62"/>
    <w:rsid w:val="00EE2D44"/>
    <w:rsid w:val="00EE618D"/>
    <w:rsid w:val="00EE6A73"/>
    <w:rsid w:val="00EE7839"/>
    <w:rsid w:val="00EE79AE"/>
    <w:rsid w:val="00EF0313"/>
    <w:rsid w:val="00EF1D28"/>
    <w:rsid w:val="00EF2DD5"/>
    <w:rsid w:val="00EF3E7A"/>
    <w:rsid w:val="00EF47A4"/>
    <w:rsid w:val="00EF4B14"/>
    <w:rsid w:val="00EF5C25"/>
    <w:rsid w:val="00EF5DF9"/>
    <w:rsid w:val="00EF7676"/>
    <w:rsid w:val="00F00953"/>
    <w:rsid w:val="00F0425C"/>
    <w:rsid w:val="00F04898"/>
    <w:rsid w:val="00F04AEA"/>
    <w:rsid w:val="00F05187"/>
    <w:rsid w:val="00F05B7A"/>
    <w:rsid w:val="00F06613"/>
    <w:rsid w:val="00F07383"/>
    <w:rsid w:val="00F07508"/>
    <w:rsid w:val="00F0762A"/>
    <w:rsid w:val="00F10435"/>
    <w:rsid w:val="00F140E8"/>
    <w:rsid w:val="00F14321"/>
    <w:rsid w:val="00F1453B"/>
    <w:rsid w:val="00F14ADA"/>
    <w:rsid w:val="00F15553"/>
    <w:rsid w:val="00F16C7F"/>
    <w:rsid w:val="00F16D62"/>
    <w:rsid w:val="00F1728B"/>
    <w:rsid w:val="00F209DA"/>
    <w:rsid w:val="00F220F0"/>
    <w:rsid w:val="00F22716"/>
    <w:rsid w:val="00F23134"/>
    <w:rsid w:val="00F23DDF"/>
    <w:rsid w:val="00F2523C"/>
    <w:rsid w:val="00F2528A"/>
    <w:rsid w:val="00F27096"/>
    <w:rsid w:val="00F27EFB"/>
    <w:rsid w:val="00F34940"/>
    <w:rsid w:val="00F3570A"/>
    <w:rsid w:val="00F367F5"/>
    <w:rsid w:val="00F37D35"/>
    <w:rsid w:val="00F40F34"/>
    <w:rsid w:val="00F41D3E"/>
    <w:rsid w:val="00F42415"/>
    <w:rsid w:val="00F428F4"/>
    <w:rsid w:val="00F43C31"/>
    <w:rsid w:val="00F4424A"/>
    <w:rsid w:val="00F44491"/>
    <w:rsid w:val="00F47146"/>
    <w:rsid w:val="00F50037"/>
    <w:rsid w:val="00F5196C"/>
    <w:rsid w:val="00F52BA6"/>
    <w:rsid w:val="00F53088"/>
    <w:rsid w:val="00F53885"/>
    <w:rsid w:val="00F53BB3"/>
    <w:rsid w:val="00F53EA2"/>
    <w:rsid w:val="00F54CFA"/>
    <w:rsid w:val="00F5686D"/>
    <w:rsid w:val="00F57914"/>
    <w:rsid w:val="00F57CC7"/>
    <w:rsid w:val="00F57D7A"/>
    <w:rsid w:val="00F613B1"/>
    <w:rsid w:val="00F61738"/>
    <w:rsid w:val="00F61A88"/>
    <w:rsid w:val="00F62C3D"/>
    <w:rsid w:val="00F62CE7"/>
    <w:rsid w:val="00F63139"/>
    <w:rsid w:val="00F6510F"/>
    <w:rsid w:val="00F66E19"/>
    <w:rsid w:val="00F67BF5"/>
    <w:rsid w:val="00F701A7"/>
    <w:rsid w:val="00F716B0"/>
    <w:rsid w:val="00F71C1F"/>
    <w:rsid w:val="00F7338E"/>
    <w:rsid w:val="00F73730"/>
    <w:rsid w:val="00F73A53"/>
    <w:rsid w:val="00F73D50"/>
    <w:rsid w:val="00F74807"/>
    <w:rsid w:val="00F768CC"/>
    <w:rsid w:val="00F7713B"/>
    <w:rsid w:val="00F77C25"/>
    <w:rsid w:val="00F77E06"/>
    <w:rsid w:val="00F8136A"/>
    <w:rsid w:val="00F81D74"/>
    <w:rsid w:val="00F84B16"/>
    <w:rsid w:val="00F85EDA"/>
    <w:rsid w:val="00F903FD"/>
    <w:rsid w:val="00F91A3C"/>
    <w:rsid w:val="00F92A03"/>
    <w:rsid w:val="00F94270"/>
    <w:rsid w:val="00F9467A"/>
    <w:rsid w:val="00FA03CC"/>
    <w:rsid w:val="00FA05DE"/>
    <w:rsid w:val="00FA0D43"/>
    <w:rsid w:val="00FA0F31"/>
    <w:rsid w:val="00FA3AF7"/>
    <w:rsid w:val="00FA3ED2"/>
    <w:rsid w:val="00FA3FA1"/>
    <w:rsid w:val="00FA514D"/>
    <w:rsid w:val="00FA6F73"/>
    <w:rsid w:val="00FB1265"/>
    <w:rsid w:val="00FB18E3"/>
    <w:rsid w:val="00FB38D7"/>
    <w:rsid w:val="00FB4528"/>
    <w:rsid w:val="00FB7E99"/>
    <w:rsid w:val="00FC1C8A"/>
    <w:rsid w:val="00FC22F0"/>
    <w:rsid w:val="00FC3477"/>
    <w:rsid w:val="00FC6535"/>
    <w:rsid w:val="00FC76EC"/>
    <w:rsid w:val="00FD01A2"/>
    <w:rsid w:val="00FD05D1"/>
    <w:rsid w:val="00FD2F2B"/>
    <w:rsid w:val="00FD47B8"/>
    <w:rsid w:val="00FD4CA4"/>
    <w:rsid w:val="00FD5425"/>
    <w:rsid w:val="00FD5934"/>
    <w:rsid w:val="00FD6835"/>
    <w:rsid w:val="00FD7BA0"/>
    <w:rsid w:val="00FE08ED"/>
    <w:rsid w:val="00FE08F3"/>
    <w:rsid w:val="00FE3688"/>
    <w:rsid w:val="00FE37CC"/>
    <w:rsid w:val="00FE3F03"/>
    <w:rsid w:val="00FE4562"/>
    <w:rsid w:val="00FE6669"/>
    <w:rsid w:val="00FF0205"/>
    <w:rsid w:val="00FF1B5D"/>
    <w:rsid w:val="00FF2278"/>
    <w:rsid w:val="00FF2FC8"/>
    <w:rsid w:val="00FF3314"/>
    <w:rsid w:val="00FF67A8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B927D"/>
  <w15:docId w15:val="{8B387C4C-C368-4646-B743-901C7FAD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1210"/>
    <w:pPr>
      <w:suppressAutoHyphens/>
    </w:pPr>
  </w:style>
  <w:style w:type="paragraph" w:styleId="1">
    <w:name w:val="heading 1"/>
    <w:basedOn w:val="a"/>
    <w:link w:val="10"/>
    <w:uiPriority w:val="9"/>
    <w:qFormat/>
    <w:rsid w:val="0040378A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Lohit Hindi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ohit Hind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a5">
    <w:name w:val="header"/>
    <w:basedOn w:val="Standard"/>
    <w:link w:val="a6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ind w:firstLine="709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unhideWhenUsed/>
    <w:rsid w:val="0008764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087640"/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87640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a">
    <w:name w:val="Table Grid"/>
    <w:basedOn w:val="a1"/>
    <w:uiPriority w:val="59"/>
    <w:rsid w:val="00AC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Table_Footnote_last,Знак31,Знак2 Знак3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 Зна,Текст сноски Знак2"/>
    <w:basedOn w:val="a"/>
    <w:link w:val="ac"/>
    <w:uiPriority w:val="99"/>
    <w:unhideWhenUsed/>
    <w:rsid w:val="005571B4"/>
    <w:rPr>
      <w:rFonts w:cs="Mangal"/>
      <w:sz w:val="20"/>
      <w:szCs w:val="18"/>
    </w:rPr>
  </w:style>
  <w:style w:type="character" w:customStyle="1" w:styleId="ac">
    <w:name w:val="Текст сноски Знак"/>
    <w:aliases w:val="Table_Footnote_last Знак,Знак31 Знак,Знак2 Знак3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 Знак"/>
    <w:basedOn w:val="a0"/>
    <w:link w:val="ab"/>
    <w:uiPriority w:val="99"/>
    <w:rsid w:val="005571B4"/>
    <w:rPr>
      <w:rFonts w:cs="Mangal"/>
      <w:sz w:val="20"/>
      <w:szCs w:val="18"/>
    </w:rPr>
  </w:style>
  <w:style w:type="character" w:styleId="ad">
    <w:name w:val="footnote reference"/>
    <w:aliases w:val="fr,Used by Word for Help footnote symbols,Знак сноски-FN,Знак сноски 1,Ciae niinee-FN,Referencia nota al pie,ftref,сноска,Знак сноски Даша,вески,SUPERS,ХИА_ЗС,Текст сноски Знак2 Знак Знак1,Текст сноски Знак1 Знак Знак Знак1,Знак сноски1,ftre"/>
    <w:basedOn w:val="a0"/>
    <w:link w:val="CharChar1CharCharCharChar1CharCharCharCharCharCharCharChar"/>
    <w:uiPriority w:val="99"/>
    <w:unhideWhenUsed/>
    <w:rsid w:val="005571B4"/>
    <w:rPr>
      <w:vertAlign w:val="superscript"/>
    </w:rPr>
  </w:style>
  <w:style w:type="character" w:styleId="ae">
    <w:name w:val="Hyperlink"/>
    <w:basedOn w:val="a0"/>
    <w:uiPriority w:val="99"/>
    <w:unhideWhenUsed/>
    <w:rsid w:val="005571B4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D3CDA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7D3CDA"/>
    <w:rPr>
      <w:rFonts w:ascii="Tahoma" w:hAnsi="Tahoma" w:cs="Mangal"/>
      <w:sz w:val="16"/>
      <w:szCs w:val="14"/>
    </w:rPr>
  </w:style>
  <w:style w:type="paragraph" w:customStyle="1" w:styleId="ConsPlusNormal">
    <w:name w:val="ConsPlusNormal"/>
    <w:rsid w:val="00EC2B34"/>
    <w:pPr>
      <w:autoSpaceDE w:val="0"/>
      <w:adjustRightInd w:val="0"/>
      <w:textAlignment w:val="auto"/>
    </w:pPr>
    <w:rPr>
      <w:rFonts w:ascii="Arial" w:eastAsiaTheme="minorEastAsia" w:hAnsi="Arial" w:cs="Arial"/>
      <w:kern w:val="0"/>
      <w:sz w:val="20"/>
      <w:szCs w:val="20"/>
      <w:lang w:eastAsia="ru-RU" w:bidi="ar-SA"/>
    </w:rPr>
  </w:style>
  <w:style w:type="character" w:customStyle="1" w:styleId="normalchar">
    <w:name w:val="normal__char"/>
    <w:basedOn w:val="a0"/>
    <w:rsid w:val="009F5E99"/>
  </w:style>
  <w:style w:type="paragraph" w:styleId="af1">
    <w:name w:val="List Paragraph"/>
    <w:basedOn w:val="a"/>
    <w:uiPriority w:val="34"/>
    <w:qFormat/>
    <w:rsid w:val="007E796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f2">
    <w:name w:val="annotation reference"/>
    <w:basedOn w:val="a0"/>
    <w:uiPriority w:val="99"/>
    <w:semiHidden/>
    <w:unhideWhenUsed/>
    <w:rsid w:val="00DF48A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F48A4"/>
    <w:rPr>
      <w:rFonts w:cs="Mangal"/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F48A4"/>
    <w:rPr>
      <w:rFonts w:cs="Mangal"/>
      <w:sz w:val="20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48A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F48A4"/>
    <w:rPr>
      <w:rFonts w:cs="Mangal"/>
      <w:b/>
      <w:bCs/>
      <w:sz w:val="20"/>
      <w:szCs w:val="18"/>
    </w:rPr>
  </w:style>
  <w:style w:type="paragraph" w:styleId="af7">
    <w:name w:val="Revision"/>
    <w:hidden/>
    <w:uiPriority w:val="99"/>
    <w:semiHidden/>
    <w:rsid w:val="00DF48A4"/>
    <w:pPr>
      <w:widowControl/>
      <w:autoSpaceDN/>
      <w:textAlignment w:val="auto"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403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styleId="af8">
    <w:name w:val="Strong"/>
    <w:basedOn w:val="a0"/>
    <w:uiPriority w:val="22"/>
    <w:qFormat/>
    <w:rsid w:val="0040378A"/>
    <w:rPr>
      <w:b/>
      <w:bCs/>
    </w:rPr>
  </w:style>
  <w:style w:type="paragraph" w:styleId="af9">
    <w:name w:val="Normal (Web)"/>
    <w:basedOn w:val="a"/>
    <w:uiPriority w:val="99"/>
    <w:unhideWhenUsed/>
    <w:rsid w:val="007324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a">
    <w:name w:val="Body Text Indent"/>
    <w:basedOn w:val="a"/>
    <w:link w:val="afb"/>
    <w:rsid w:val="00F14321"/>
    <w:pPr>
      <w:widowControl/>
      <w:suppressAutoHyphens w:val="0"/>
      <w:autoSpaceDN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afb">
    <w:name w:val="Основной текст с отступом Знак"/>
    <w:basedOn w:val="a0"/>
    <w:link w:val="afa"/>
    <w:rsid w:val="00F14321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styleId="afc">
    <w:name w:val="endnote text"/>
    <w:basedOn w:val="a"/>
    <w:link w:val="afd"/>
    <w:uiPriority w:val="99"/>
    <w:semiHidden/>
    <w:unhideWhenUsed/>
    <w:rsid w:val="002A29F9"/>
    <w:rPr>
      <w:rFonts w:cs="Mangal"/>
      <w:sz w:val="20"/>
      <w:szCs w:val="18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A29F9"/>
    <w:rPr>
      <w:rFonts w:cs="Mangal"/>
      <w:sz w:val="20"/>
      <w:szCs w:val="18"/>
    </w:rPr>
  </w:style>
  <w:style w:type="character" w:styleId="afe">
    <w:name w:val="endnote reference"/>
    <w:basedOn w:val="a0"/>
    <w:uiPriority w:val="99"/>
    <w:semiHidden/>
    <w:unhideWhenUsed/>
    <w:rsid w:val="002A29F9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link w:val="ad"/>
    <w:uiPriority w:val="99"/>
    <w:rsid w:val="008D2C90"/>
    <w:pPr>
      <w:widowControl/>
      <w:suppressAutoHyphens w:val="0"/>
      <w:autoSpaceDN/>
      <w:spacing w:after="200" w:line="240" w:lineRule="exact"/>
      <w:jc w:val="both"/>
      <w:textAlignment w:val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CF68CC0A804B8F8964C6B945A42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CD579-F5C1-41D8-8036-33D39241B464}"/>
      </w:docPartPr>
      <w:docPartBody>
        <w:p w:rsidR="000C4F25" w:rsidRDefault="00F5624D" w:rsidP="00F5624D">
          <w:pPr>
            <w:pStyle w:val="63CF68CC0A804B8F8964C6B945A42F0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MS Mincho"/>
    <w:charset w:val="00"/>
    <w:family w:val="auto"/>
    <w:pitch w:val="default"/>
  </w:font>
  <w:font w:name="Liberation Sans">
    <w:altName w:val="Arial Unicode MS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624D"/>
    <w:rsid w:val="00004858"/>
    <w:rsid w:val="00017854"/>
    <w:rsid w:val="00026FD6"/>
    <w:rsid w:val="00040D37"/>
    <w:rsid w:val="00040EAE"/>
    <w:rsid w:val="00050CD8"/>
    <w:rsid w:val="0005326B"/>
    <w:rsid w:val="00062EB0"/>
    <w:rsid w:val="00071E55"/>
    <w:rsid w:val="0007292D"/>
    <w:rsid w:val="00076236"/>
    <w:rsid w:val="000A147C"/>
    <w:rsid w:val="000C4F25"/>
    <w:rsid w:val="000F23F9"/>
    <w:rsid w:val="00112D1C"/>
    <w:rsid w:val="00116804"/>
    <w:rsid w:val="001231DA"/>
    <w:rsid w:val="00141BFE"/>
    <w:rsid w:val="00142F38"/>
    <w:rsid w:val="001465C9"/>
    <w:rsid w:val="00162747"/>
    <w:rsid w:val="00164CEE"/>
    <w:rsid w:val="00164DDF"/>
    <w:rsid w:val="00182EB0"/>
    <w:rsid w:val="00185E27"/>
    <w:rsid w:val="00196162"/>
    <w:rsid w:val="001A0104"/>
    <w:rsid w:val="001A5915"/>
    <w:rsid w:val="001B26FE"/>
    <w:rsid w:val="001B77DA"/>
    <w:rsid w:val="001C0357"/>
    <w:rsid w:val="001C78FD"/>
    <w:rsid w:val="001D3C4F"/>
    <w:rsid w:val="001D563E"/>
    <w:rsid w:val="001D7693"/>
    <w:rsid w:val="001E11D6"/>
    <w:rsid w:val="001F30F6"/>
    <w:rsid w:val="001F78E3"/>
    <w:rsid w:val="002064E2"/>
    <w:rsid w:val="00221ED9"/>
    <w:rsid w:val="00222CF9"/>
    <w:rsid w:val="00232F9F"/>
    <w:rsid w:val="00244349"/>
    <w:rsid w:val="002458D7"/>
    <w:rsid w:val="00253BCD"/>
    <w:rsid w:val="00255808"/>
    <w:rsid w:val="00262360"/>
    <w:rsid w:val="0026277B"/>
    <w:rsid w:val="00263315"/>
    <w:rsid w:val="002654D3"/>
    <w:rsid w:val="002743E0"/>
    <w:rsid w:val="002931DE"/>
    <w:rsid w:val="002A0739"/>
    <w:rsid w:val="002A4034"/>
    <w:rsid w:val="002A7013"/>
    <w:rsid w:val="002B6333"/>
    <w:rsid w:val="002C7430"/>
    <w:rsid w:val="002D18AC"/>
    <w:rsid w:val="002D2752"/>
    <w:rsid w:val="002D3CFA"/>
    <w:rsid w:val="00313F55"/>
    <w:rsid w:val="003209FD"/>
    <w:rsid w:val="003325D4"/>
    <w:rsid w:val="003403AC"/>
    <w:rsid w:val="00341B9B"/>
    <w:rsid w:val="003452D9"/>
    <w:rsid w:val="00345531"/>
    <w:rsid w:val="00346F86"/>
    <w:rsid w:val="00385C66"/>
    <w:rsid w:val="00387FF9"/>
    <w:rsid w:val="0039638B"/>
    <w:rsid w:val="003A4CC4"/>
    <w:rsid w:val="003A4DAD"/>
    <w:rsid w:val="003A6CA7"/>
    <w:rsid w:val="003C4BAE"/>
    <w:rsid w:val="003D7983"/>
    <w:rsid w:val="003F21EB"/>
    <w:rsid w:val="003F3D3D"/>
    <w:rsid w:val="00407BBB"/>
    <w:rsid w:val="00420DDC"/>
    <w:rsid w:val="00431A42"/>
    <w:rsid w:val="00431FBA"/>
    <w:rsid w:val="0043550F"/>
    <w:rsid w:val="00436F1E"/>
    <w:rsid w:val="004425BD"/>
    <w:rsid w:val="00451A0C"/>
    <w:rsid w:val="00472257"/>
    <w:rsid w:val="0048078C"/>
    <w:rsid w:val="004A1266"/>
    <w:rsid w:val="004A7906"/>
    <w:rsid w:val="004B31D6"/>
    <w:rsid w:val="004D06E6"/>
    <w:rsid w:val="00503C34"/>
    <w:rsid w:val="00503EE0"/>
    <w:rsid w:val="005047D0"/>
    <w:rsid w:val="00510856"/>
    <w:rsid w:val="00516B60"/>
    <w:rsid w:val="005211FC"/>
    <w:rsid w:val="005214A9"/>
    <w:rsid w:val="00524600"/>
    <w:rsid w:val="00533F2A"/>
    <w:rsid w:val="005350CB"/>
    <w:rsid w:val="0054154C"/>
    <w:rsid w:val="00560663"/>
    <w:rsid w:val="0056495C"/>
    <w:rsid w:val="005830BB"/>
    <w:rsid w:val="00587A44"/>
    <w:rsid w:val="00595D1B"/>
    <w:rsid w:val="005A5CFB"/>
    <w:rsid w:val="005B46E8"/>
    <w:rsid w:val="005B70C7"/>
    <w:rsid w:val="005C3AF8"/>
    <w:rsid w:val="005C5D05"/>
    <w:rsid w:val="005D7CCA"/>
    <w:rsid w:val="005E3785"/>
    <w:rsid w:val="005E60B3"/>
    <w:rsid w:val="005F3FDE"/>
    <w:rsid w:val="005F7C05"/>
    <w:rsid w:val="006050D0"/>
    <w:rsid w:val="00621F90"/>
    <w:rsid w:val="00630613"/>
    <w:rsid w:val="00633DA7"/>
    <w:rsid w:val="00634FEF"/>
    <w:rsid w:val="00652517"/>
    <w:rsid w:val="00667567"/>
    <w:rsid w:val="00672A2F"/>
    <w:rsid w:val="00674514"/>
    <w:rsid w:val="00696D0C"/>
    <w:rsid w:val="006B62D7"/>
    <w:rsid w:val="006C2290"/>
    <w:rsid w:val="006C41C9"/>
    <w:rsid w:val="006C605E"/>
    <w:rsid w:val="006D4803"/>
    <w:rsid w:val="006D4CF4"/>
    <w:rsid w:val="006D697B"/>
    <w:rsid w:val="006E608F"/>
    <w:rsid w:val="00710D11"/>
    <w:rsid w:val="00717549"/>
    <w:rsid w:val="007239EB"/>
    <w:rsid w:val="00725F4A"/>
    <w:rsid w:val="0074035D"/>
    <w:rsid w:val="00742792"/>
    <w:rsid w:val="00745B17"/>
    <w:rsid w:val="00764D3C"/>
    <w:rsid w:val="00770B27"/>
    <w:rsid w:val="00782A20"/>
    <w:rsid w:val="00790978"/>
    <w:rsid w:val="007A1B93"/>
    <w:rsid w:val="007A5B54"/>
    <w:rsid w:val="007B655B"/>
    <w:rsid w:val="007C348E"/>
    <w:rsid w:val="007D3005"/>
    <w:rsid w:val="007D30E9"/>
    <w:rsid w:val="007D4C97"/>
    <w:rsid w:val="007E5A68"/>
    <w:rsid w:val="007E6D60"/>
    <w:rsid w:val="007F79FA"/>
    <w:rsid w:val="00804422"/>
    <w:rsid w:val="00813F47"/>
    <w:rsid w:val="008142BA"/>
    <w:rsid w:val="00825041"/>
    <w:rsid w:val="00841F2E"/>
    <w:rsid w:val="00864EFD"/>
    <w:rsid w:val="00871C50"/>
    <w:rsid w:val="00874B84"/>
    <w:rsid w:val="0088454C"/>
    <w:rsid w:val="00885B6C"/>
    <w:rsid w:val="008A051B"/>
    <w:rsid w:val="008A214B"/>
    <w:rsid w:val="008A5088"/>
    <w:rsid w:val="008A5853"/>
    <w:rsid w:val="008B3D9C"/>
    <w:rsid w:val="008B6F49"/>
    <w:rsid w:val="008E3F25"/>
    <w:rsid w:val="00900144"/>
    <w:rsid w:val="00913093"/>
    <w:rsid w:val="00973410"/>
    <w:rsid w:val="0097409F"/>
    <w:rsid w:val="00985FDD"/>
    <w:rsid w:val="00986F8C"/>
    <w:rsid w:val="009A4978"/>
    <w:rsid w:val="009A65A3"/>
    <w:rsid w:val="009B77C1"/>
    <w:rsid w:val="009F696C"/>
    <w:rsid w:val="00A0217A"/>
    <w:rsid w:val="00A03A23"/>
    <w:rsid w:val="00A03A3E"/>
    <w:rsid w:val="00A05A24"/>
    <w:rsid w:val="00A0779F"/>
    <w:rsid w:val="00A135FB"/>
    <w:rsid w:val="00A1716B"/>
    <w:rsid w:val="00A219EC"/>
    <w:rsid w:val="00A35D9F"/>
    <w:rsid w:val="00A464F3"/>
    <w:rsid w:val="00A46AE3"/>
    <w:rsid w:val="00A71F62"/>
    <w:rsid w:val="00A733A3"/>
    <w:rsid w:val="00A74DAE"/>
    <w:rsid w:val="00A7625F"/>
    <w:rsid w:val="00A908E3"/>
    <w:rsid w:val="00AC7A5D"/>
    <w:rsid w:val="00AD4B1F"/>
    <w:rsid w:val="00AE2DED"/>
    <w:rsid w:val="00AE371D"/>
    <w:rsid w:val="00AE7921"/>
    <w:rsid w:val="00AF3B31"/>
    <w:rsid w:val="00B00C51"/>
    <w:rsid w:val="00B04D94"/>
    <w:rsid w:val="00B12060"/>
    <w:rsid w:val="00B17F8D"/>
    <w:rsid w:val="00B44941"/>
    <w:rsid w:val="00B4771A"/>
    <w:rsid w:val="00B53D91"/>
    <w:rsid w:val="00B57BC5"/>
    <w:rsid w:val="00B64FE1"/>
    <w:rsid w:val="00B65FEC"/>
    <w:rsid w:val="00B702A4"/>
    <w:rsid w:val="00B84635"/>
    <w:rsid w:val="00BB3160"/>
    <w:rsid w:val="00BD0111"/>
    <w:rsid w:val="00BD01D0"/>
    <w:rsid w:val="00BD6B6F"/>
    <w:rsid w:val="00BE2EC0"/>
    <w:rsid w:val="00BF76F7"/>
    <w:rsid w:val="00C0276B"/>
    <w:rsid w:val="00C0454D"/>
    <w:rsid w:val="00C2578A"/>
    <w:rsid w:val="00C34C1A"/>
    <w:rsid w:val="00C355D3"/>
    <w:rsid w:val="00C4288B"/>
    <w:rsid w:val="00C43419"/>
    <w:rsid w:val="00C56271"/>
    <w:rsid w:val="00C71625"/>
    <w:rsid w:val="00CA2CCF"/>
    <w:rsid w:val="00CA3D75"/>
    <w:rsid w:val="00CC2E9F"/>
    <w:rsid w:val="00CD1522"/>
    <w:rsid w:val="00CE2B15"/>
    <w:rsid w:val="00D02541"/>
    <w:rsid w:val="00D05E88"/>
    <w:rsid w:val="00D06107"/>
    <w:rsid w:val="00D13198"/>
    <w:rsid w:val="00D33E3A"/>
    <w:rsid w:val="00D34E04"/>
    <w:rsid w:val="00D629F0"/>
    <w:rsid w:val="00D658B6"/>
    <w:rsid w:val="00D81B84"/>
    <w:rsid w:val="00D91D3C"/>
    <w:rsid w:val="00D922D5"/>
    <w:rsid w:val="00D95C08"/>
    <w:rsid w:val="00DC1267"/>
    <w:rsid w:val="00DD6B51"/>
    <w:rsid w:val="00DD7009"/>
    <w:rsid w:val="00DD7EC4"/>
    <w:rsid w:val="00DE07B2"/>
    <w:rsid w:val="00E058F5"/>
    <w:rsid w:val="00E127CF"/>
    <w:rsid w:val="00E143F7"/>
    <w:rsid w:val="00E176F4"/>
    <w:rsid w:val="00E316BF"/>
    <w:rsid w:val="00E357CF"/>
    <w:rsid w:val="00E5425A"/>
    <w:rsid w:val="00E7222C"/>
    <w:rsid w:val="00E72F2E"/>
    <w:rsid w:val="00E8680A"/>
    <w:rsid w:val="00E967E1"/>
    <w:rsid w:val="00EA1440"/>
    <w:rsid w:val="00EA43FE"/>
    <w:rsid w:val="00EB604E"/>
    <w:rsid w:val="00EC695D"/>
    <w:rsid w:val="00ED4416"/>
    <w:rsid w:val="00EE42F6"/>
    <w:rsid w:val="00EF578A"/>
    <w:rsid w:val="00F05346"/>
    <w:rsid w:val="00F37DCE"/>
    <w:rsid w:val="00F442BF"/>
    <w:rsid w:val="00F500C1"/>
    <w:rsid w:val="00F53745"/>
    <w:rsid w:val="00F5624D"/>
    <w:rsid w:val="00F864D2"/>
    <w:rsid w:val="00F90B2F"/>
    <w:rsid w:val="00FC2300"/>
    <w:rsid w:val="00FD4A2C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F869DA55634AE88EDDD606576246F0">
    <w:name w:val="3FF869DA55634AE88EDDD606576246F0"/>
    <w:rsid w:val="00F5624D"/>
  </w:style>
  <w:style w:type="paragraph" w:customStyle="1" w:styleId="003BC0181E004104B48F9B1FC1F76B10">
    <w:name w:val="003BC0181E004104B48F9B1FC1F76B10"/>
    <w:rsid w:val="00F5624D"/>
  </w:style>
  <w:style w:type="paragraph" w:customStyle="1" w:styleId="63CF68CC0A804B8F8964C6B945A42F01">
    <w:name w:val="63CF68CC0A804B8F8964C6B945A42F01"/>
    <w:rsid w:val="00F5624D"/>
  </w:style>
  <w:style w:type="paragraph" w:customStyle="1" w:styleId="B67B61037A8E4C26AC05EF2C0FF25A35">
    <w:name w:val="B67B61037A8E4C26AC05EF2C0FF25A35"/>
    <w:rsid w:val="0007292D"/>
    <w:rPr>
      <w:lang w:val="en-US" w:eastAsia="en-US"/>
    </w:rPr>
  </w:style>
  <w:style w:type="paragraph" w:customStyle="1" w:styleId="96AA674705E84FB48AB2BF2DDC69D8E6">
    <w:name w:val="96AA674705E84FB48AB2BF2DDC69D8E6"/>
    <w:rsid w:val="0007292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9AAE-7398-4FBE-88F5-1936B2F4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</vt:lpstr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</vt:lpstr>
    </vt:vector>
  </TitlesOfParts>
  <Company>Microsoft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dc:title>
  <dc:creator>1163</dc:creator>
  <cp:lastModifiedBy>ЧЕРЕМНЫХ ЕЛЕНА АНАТОЛЬЕВНА</cp:lastModifiedBy>
  <cp:revision>4</cp:revision>
  <cp:lastPrinted>2023-09-18T08:26:00Z</cp:lastPrinted>
  <dcterms:created xsi:type="dcterms:W3CDTF">2025-12-15T10:46:00Z</dcterms:created>
  <dcterms:modified xsi:type="dcterms:W3CDTF">2025-12-15T12:44:00Z</dcterms:modified>
</cp:coreProperties>
</file>