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bookmarkStart w:id="0" w:name="_GoBack"/>
      <w:bookmarkEnd w:id="0"/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8C787E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8C787E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8C787E">
        <w:rPr>
          <w:rFonts w:ascii="Times New Roman CYR" w:hAnsi="Times New Roman CYR"/>
          <w:b/>
          <w:snapToGrid w:val="0"/>
          <w:color w:val="000000"/>
          <w:u w:val="single"/>
        </w:rPr>
        <w:t>26 ноября 2025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8C787E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8C787E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26224RMFS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16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6,90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34,41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15 378,028</w:t>
            </w:r>
          </w:p>
        </w:tc>
      </w:tr>
      <w:tr w:rsidR="00EE13C5">
        <w:tc>
          <w:tcPr>
            <w:tcW w:w="0" w:type="auto"/>
          </w:tcPr>
          <w:p w:rsidR="00EE13C5" w:rsidRDefault="004C7945">
            <w:pPr>
              <w:jc w:val="center"/>
            </w:pPr>
            <w:r>
              <w:t>26241RMFS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 xml:space="preserve">9,50 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 xml:space="preserve">47,37 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>35 527,500</w:t>
            </w:r>
          </w:p>
        </w:tc>
      </w:tr>
      <w:tr w:rsidR="00EE13C5">
        <w:tc>
          <w:tcPr>
            <w:tcW w:w="0" w:type="auto"/>
          </w:tcPr>
          <w:p w:rsidR="00EE13C5" w:rsidRDefault="004C7945">
            <w:pPr>
              <w:jc w:val="center"/>
            </w:pPr>
            <w:r>
              <w:t>26247RMFS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 xml:space="preserve">12,25 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 xml:space="preserve">61,08 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>61 080,000</w:t>
            </w:r>
          </w:p>
        </w:tc>
      </w:tr>
      <w:tr w:rsidR="00EE13C5">
        <w:tc>
          <w:tcPr>
            <w:tcW w:w="0" w:type="auto"/>
          </w:tcPr>
          <w:p w:rsidR="00EE13C5" w:rsidRDefault="004C7945">
            <w:pPr>
              <w:jc w:val="center"/>
            </w:pPr>
            <w:r>
              <w:t>29025RMFS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 xml:space="preserve">16,85 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 xml:space="preserve">42,02 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t>27 542,443</w:t>
            </w:r>
          </w:p>
        </w:tc>
      </w:tr>
      <w:tr w:rsidR="00EE13C5">
        <w:tc>
          <w:tcPr>
            <w:tcW w:w="0" w:type="auto"/>
            <w:gridSpan w:val="4"/>
          </w:tcPr>
          <w:p w:rsidR="00EE13C5" w:rsidRDefault="004C7945">
            <w:r>
              <w:rPr>
                <w:b/>
              </w:rPr>
              <w:t>Ит</w:t>
            </w:r>
            <w:r w:rsidR="008C787E">
              <w:rPr>
                <w:b/>
              </w:rPr>
              <w:t>ого перечислено из бюджета, млн</w:t>
            </w:r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EE13C5" w:rsidRDefault="004C7945">
            <w:pPr>
              <w:jc w:val="center"/>
            </w:pPr>
            <w:r>
              <w:rPr>
                <w:b/>
              </w:rPr>
              <w:t>139 527,972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59"/>
    <w:rsid w:val="00007FED"/>
    <w:rsid w:val="00245963"/>
    <w:rsid w:val="00404649"/>
    <w:rsid w:val="004C7945"/>
    <w:rsid w:val="00565F2B"/>
    <w:rsid w:val="007F22A0"/>
    <w:rsid w:val="00885CE8"/>
    <w:rsid w:val="00890F87"/>
    <w:rsid w:val="008C787E"/>
    <w:rsid w:val="009E2103"/>
    <w:rsid w:val="00B27359"/>
    <w:rsid w:val="00DC6BE5"/>
    <w:rsid w:val="00E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9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94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2</cp:revision>
  <cp:lastPrinted>2025-11-24T08:26:00Z</cp:lastPrinted>
  <dcterms:created xsi:type="dcterms:W3CDTF">2025-11-26T06:53:00Z</dcterms:created>
  <dcterms:modified xsi:type="dcterms:W3CDTF">2025-11-26T06:53:00Z</dcterms:modified>
</cp:coreProperties>
</file>