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DB" w:rsidRDefault="00492CDB" w:rsidP="002802A3">
      <w:pPr>
        <w:ind w:firstLine="0"/>
        <w:jc w:val="center"/>
        <w:rPr>
          <w:b/>
        </w:rPr>
      </w:pPr>
    </w:p>
    <w:p w:rsidR="00492CDB" w:rsidRDefault="00492CDB" w:rsidP="002802A3">
      <w:pPr>
        <w:ind w:firstLine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92CDB" w:rsidTr="00492CDB">
        <w:tc>
          <w:tcPr>
            <w:tcW w:w="4926" w:type="dxa"/>
          </w:tcPr>
          <w:p w:rsidR="00492CDB" w:rsidRDefault="00492CDB" w:rsidP="002802A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7" w:type="dxa"/>
          </w:tcPr>
          <w:p w:rsidR="00492CDB" w:rsidRPr="00492CDB" w:rsidRDefault="00492CDB" w:rsidP="00492CDB">
            <w:pPr>
              <w:ind w:firstLine="0"/>
              <w:jc w:val="center"/>
            </w:pPr>
            <w:r w:rsidRPr="00492CDB">
              <w:t>УТВЕРЖДАЮ</w:t>
            </w:r>
          </w:p>
          <w:p w:rsidR="00492CDB" w:rsidRPr="00492CDB" w:rsidRDefault="00492CDB" w:rsidP="00492CDB">
            <w:pPr>
              <w:ind w:firstLine="0"/>
              <w:jc w:val="center"/>
            </w:pPr>
            <w:r w:rsidRPr="00492CDB">
              <w:t>Заместитель Министра финансов</w:t>
            </w:r>
          </w:p>
          <w:p w:rsidR="00492CDB" w:rsidRPr="00492CDB" w:rsidRDefault="00492CDB" w:rsidP="00492CDB">
            <w:pPr>
              <w:ind w:firstLine="0"/>
              <w:jc w:val="center"/>
            </w:pPr>
            <w:r w:rsidRPr="00492CDB">
              <w:t xml:space="preserve">Российской Федерации </w:t>
            </w:r>
          </w:p>
          <w:p w:rsidR="00492CDB" w:rsidRPr="00492CDB" w:rsidRDefault="00492CDB" w:rsidP="00492CDB">
            <w:pPr>
              <w:ind w:firstLine="0"/>
              <w:jc w:val="center"/>
            </w:pPr>
          </w:p>
          <w:p w:rsidR="00492CDB" w:rsidRPr="00492CDB" w:rsidRDefault="00492CDB" w:rsidP="00492CDB">
            <w:pPr>
              <w:ind w:firstLine="0"/>
              <w:jc w:val="center"/>
            </w:pPr>
            <w:r w:rsidRPr="00492CDB">
              <w:t>В.В. Колычев</w:t>
            </w:r>
          </w:p>
          <w:p w:rsidR="00492CDB" w:rsidRPr="00492CDB" w:rsidRDefault="00492CDB" w:rsidP="00492CDB">
            <w:pPr>
              <w:ind w:firstLine="0"/>
              <w:jc w:val="center"/>
            </w:pPr>
          </w:p>
          <w:p w:rsidR="00492CDB" w:rsidRPr="00492CDB" w:rsidRDefault="00492CDB" w:rsidP="00492CDB">
            <w:pPr>
              <w:ind w:firstLine="0"/>
              <w:jc w:val="center"/>
            </w:pPr>
            <w:r w:rsidRPr="00492CDB">
              <w:t>«</w:t>
            </w:r>
            <w:r w:rsidR="00620E46">
              <w:t>17</w:t>
            </w:r>
            <w:r w:rsidRPr="00492CDB">
              <w:t>»</w:t>
            </w:r>
            <w:r w:rsidR="00620E46">
              <w:t xml:space="preserve"> февраля </w:t>
            </w:r>
            <w:r w:rsidRPr="00492CDB">
              <w:t>2021 г.</w:t>
            </w:r>
          </w:p>
          <w:p w:rsidR="00492CDB" w:rsidRDefault="00492CDB" w:rsidP="002802A3">
            <w:pPr>
              <w:ind w:firstLine="0"/>
              <w:jc w:val="center"/>
              <w:rPr>
                <w:b/>
              </w:rPr>
            </w:pPr>
          </w:p>
        </w:tc>
      </w:tr>
    </w:tbl>
    <w:p w:rsidR="00492CDB" w:rsidRDefault="00492CDB" w:rsidP="002802A3">
      <w:pPr>
        <w:ind w:firstLine="0"/>
        <w:jc w:val="center"/>
        <w:rPr>
          <w:b/>
        </w:rPr>
      </w:pPr>
    </w:p>
    <w:p w:rsidR="00492CDB" w:rsidRDefault="00492CDB" w:rsidP="002802A3">
      <w:pPr>
        <w:ind w:firstLine="0"/>
        <w:jc w:val="center"/>
        <w:rPr>
          <w:b/>
        </w:rPr>
      </w:pPr>
    </w:p>
    <w:p w:rsidR="00492CDB" w:rsidRDefault="00492CDB" w:rsidP="002802A3">
      <w:pPr>
        <w:ind w:firstLine="0"/>
        <w:jc w:val="center"/>
        <w:rPr>
          <w:b/>
        </w:rPr>
      </w:pPr>
    </w:p>
    <w:p w:rsidR="00ED1BA2" w:rsidRPr="00671809" w:rsidRDefault="007350A8" w:rsidP="002802A3">
      <w:pPr>
        <w:ind w:firstLine="0"/>
        <w:jc w:val="center"/>
        <w:rPr>
          <w:b/>
          <w:sz w:val="32"/>
          <w:szCs w:val="32"/>
        </w:rPr>
      </w:pPr>
      <w:r w:rsidRPr="00671809">
        <w:rPr>
          <w:b/>
          <w:sz w:val="32"/>
          <w:szCs w:val="32"/>
        </w:rPr>
        <w:t>СОВЕТ ПО СТАНДАРТАМ БУХГАЛТЕРСКОГО УЧЕТА</w:t>
      </w:r>
    </w:p>
    <w:p w:rsidR="007350A8" w:rsidRDefault="007350A8"/>
    <w:p w:rsidR="007350A8" w:rsidRDefault="007350A8"/>
    <w:p w:rsidR="007350A8" w:rsidRDefault="007350A8"/>
    <w:p w:rsidR="00492CDB" w:rsidRDefault="00492CDB"/>
    <w:p w:rsidR="00492CDB" w:rsidRDefault="00492CDB"/>
    <w:p w:rsidR="007350A8" w:rsidRDefault="007350A8"/>
    <w:p w:rsidR="007350A8" w:rsidRPr="007350A8" w:rsidRDefault="007350A8" w:rsidP="002802A3">
      <w:pPr>
        <w:ind w:firstLine="0"/>
        <w:jc w:val="center"/>
        <w:rPr>
          <w:b/>
          <w:sz w:val="36"/>
          <w:szCs w:val="36"/>
        </w:rPr>
      </w:pPr>
      <w:r w:rsidRPr="007350A8">
        <w:rPr>
          <w:b/>
          <w:sz w:val="36"/>
          <w:szCs w:val="36"/>
        </w:rPr>
        <w:t>ОТЧЕТ О ДЕЯТЕЛЬНОСТИ</w:t>
      </w:r>
    </w:p>
    <w:p w:rsidR="007350A8" w:rsidRDefault="0093348D" w:rsidP="002802A3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2020</w:t>
      </w:r>
      <w:r w:rsidR="007350A8" w:rsidRPr="007350A8">
        <w:rPr>
          <w:b/>
          <w:sz w:val="36"/>
          <w:szCs w:val="36"/>
        </w:rPr>
        <w:t xml:space="preserve"> ГОД</w:t>
      </w: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492CDB" w:rsidRDefault="00492CDB" w:rsidP="007350A8">
      <w:pPr>
        <w:jc w:val="center"/>
        <w:rPr>
          <w:b/>
          <w:sz w:val="36"/>
          <w:szCs w:val="36"/>
        </w:rPr>
      </w:pPr>
    </w:p>
    <w:p w:rsidR="00492CDB" w:rsidRDefault="00492CDB" w:rsidP="007350A8">
      <w:pPr>
        <w:jc w:val="center"/>
        <w:rPr>
          <w:b/>
          <w:sz w:val="36"/>
          <w:szCs w:val="36"/>
        </w:rPr>
      </w:pPr>
    </w:p>
    <w:p w:rsidR="00492CDB" w:rsidRDefault="00492CDB" w:rsidP="007350A8">
      <w:pPr>
        <w:jc w:val="center"/>
        <w:rPr>
          <w:b/>
          <w:sz w:val="36"/>
          <w:szCs w:val="36"/>
        </w:rPr>
      </w:pPr>
    </w:p>
    <w:p w:rsidR="00492CDB" w:rsidRDefault="00492CDB" w:rsidP="007350A8">
      <w:pPr>
        <w:jc w:val="center"/>
        <w:rPr>
          <w:b/>
          <w:sz w:val="36"/>
          <w:szCs w:val="36"/>
        </w:rPr>
      </w:pPr>
    </w:p>
    <w:p w:rsidR="00492CDB" w:rsidRDefault="00492CDB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Default="007350A8" w:rsidP="007350A8">
      <w:pPr>
        <w:jc w:val="center"/>
        <w:rPr>
          <w:b/>
          <w:sz w:val="36"/>
          <w:szCs w:val="36"/>
        </w:rPr>
      </w:pPr>
    </w:p>
    <w:p w:rsidR="007350A8" w:rsidRPr="007350A8" w:rsidRDefault="0093348D" w:rsidP="002802A3">
      <w:pPr>
        <w:ind w:firstLine="0"/>
        <w:jc w:val="center"/>
      </w:pPr>
      <w:r>
        <w:t>Москва, 2021</w:t>
      </w:r>
      <w:r w:rsidR="007350A8">
        <w:t xml:space="preserve"> г.</w:t>
      </w:r>
    </w:p>
    <w:p w:rsidR="007350A8" w:rsidRDefault="007350A8">
      <w:r>
        <w:br w:type="page"/>
      </w:r>
    </w:p>
    <w:p w:rsidR="006E4712" w:rsidRDefault="006E4712" w:rsidP="002802A3">
      <w:pPr>
        <w:ind w:firstLine="0"/>
        <w:jc w:val="center"/>
        <w:rPr>
          <w:b/>
        </w:rPr>
      </w:pPr>
    </w:p>
    <w:p w:rsidR="007350A8" w:rsidRDefault="007350A8" w:rsidP="002802A3">
      <w:pPr>
        <w:ind w:firstLine="0"/>
        <w:jc w:val="center"/>
        <w:rPr>
          <w:b/>
        </w:rPr>
      </w:pPr>
      <w:r w:rsidRPr="007350A8">
        <w:rPr>
          <w:b/>
        </w:rPr>
        <w:t>1. Общие положения</w:t>
      </w:r>
    </w:p>
    <w:p w:rsidR="007350A8" w:rsidRPr="007350A8" w:rsidRDefault="007350A8" w:rsidP="007350A8">
      <w:pPr>
        <w:jc w:val="center"/>
        <w:rPr>
          <w:b/>
        </w:rPr>
      </w:pPr>
    </w:p>
    <w:p w:rsidR="008C0A59" w:rsidRDefault="007350A8" w:rsidP="007350A8">
      <w:pPr>
        <w:ind w:firstLine="709"/>
      </w:pPr>
      <w:r>
        <w:t xml:space="preserve">Совет по стандартам бухгалтерского учета (далее – Совет) образован </w:t>
      </w:r>
      <w:r w:rsidR="008C0A59" w:rsidRPr="008C0A59">
        <w:t>при Министерстве финансов Российской Федерации</w:t>
      </w:r>
      <w:r w:rsidR="008C0A59">
        <w:t xml:space="preserve"> </w:t>
      </w:r>
      <w:r>
        <w:t xml:space="preserve">в соответствии с Федеральным законом «О бухгалтерском учете» </w:t>
      </w:r>
      <w:r w:rsidR="00ED7A15">
        <w:t xml:space="preserve">(далее – Федеральный закон) </w:t>
      </w:r>
      <w:r>
        <w:t xml:space="preserve">в целях </w:t>
      </w:r>
      <w:r w:rsidRPr="007350A8">
        <w:t>проведения экспертизы проектов федеральных и отраслевых стандартов</w:t>
      </w:r>
      <w:r>
        <w:t xml:space="preserve"> бухгалтерского учета.</w:t>
      </w:r>
      <w:r w:rsidR="008C0A59">
        <w:t xml:space="preserve"> </w:t>
      </w:r>
    </w:p>
    <w:p w:rsidR="00E71605" w:rsidRDefault="007350A8" w:rsidP="00540A30">
      <w:pPr>
        <w:widowControl w:val="0"/>
        <w:autoSpaceDE w:val="0"/>
        <w:autoSpaceDN w:val="0"/>
        <w:adjustRightInd w:val="0"/>
        <w:spacing w:line="248" w:lineRule="auto"/>
        <w:ind w:right="-19" w:firstLine="719"/>
      </w:pPr>
      <w:r>
        <w:t>Положение о Совете утвержден</w:t>
      </w:r>
      <w:r w:rsidR="00CD5E63">
        <w:t>о приказом Минфина России от 14 </w:t>
      </w:r>
      <w:r>
        <w:t>ноября 2012 г. №</w:t>
      </w:r>
      <w:r w:rsidRPr="007350A8">
        <w:t xml:space="preserve"> 145н</w:t>
      </w:r>
      <w:r>
        <w:t>.</w:t>
      </w:r>
      <w:r w:rsidR="00816152">
        <w:t xml:space="preserve"> </w:t>
      </w:r>
      <w:r w:rsidR="00400EBC">
        <w:t>Совет приступил к работе</w:t>
      </w:r>
      <w:r w:rsidR="00816152">
        <w:t xml:space="preserve"> в 2016 г.</w:t>
      </w:r>
      <w:r w:rsidR="00682691">
        <w:t xml:space="preserve"> </w:t>
      </w:r>
      <w:r w:rsidR="001866A5">
        <w:t>В 2020 г. в силу сложившейся эпидемиологической ситуации р</w:t>
      </w:r>
      <w:r w:rsidR="00540A30" w:rsidRPr="00540A30">
        <w:t>ешения Совета принима</w:t>
      </w:r>
      <w:r w:rsidR="001866A5">
        <w:t>лись</w:t>
      </w:r>
      <w:r w:rsidR="00540A30" w:rsidRPr="00540A30">
        <w:t xml:space="preserve"> путем проведения заочного голосования</w:t>
      </w:r>
      <w:r w:rsidR="00540A30">
        <w:t>.</w:t>
      </w:r>
    </w:p>
    <w:p w:rsidR="000F69F4" w:rsidRDefault="000F69F4" w:rsidP="00816152">
      <w:pPr>
        <w:ind w:firstLine="709"/>
      </w:pPr>
      <w:r w:rsidRPr="000F69F4">
        <w:t>Обеспечение деятельности Совета согласно приказу Минфина России от 14 июня 2016 г. № 199 осуществляет Департамент регулирования бухгалтерского учета, финансовой отчетности</w:t>
      </w:r>
      <w:r w:rsidR="001866A5">
        <w:t xml:space="preserve"> и</w:t>
      </w:r>
      <w:r w:rsidR="0093348D">
        <w:t xml:space="preserve"> аудиторской деятельности </w:t>
      </w:r>
      <w:r w:rsidRPr="000F69F4">
        <w:t>Минфина России.</w:t>
      </w:r>
    </w:p>
    <w:p w:rsidR="00CE26A1" w:rsidRDefault="00CE26A1" w:rsidP="007350A8">
      <w:pPr>
        <w:ind w:firstLine="709"/>
      </w:pPr>
    </w:p>
    <w:p w:rsidR="00CE26A1" w:rsidRPr="00CE26A1" w:rsidRDefault="00CE26A1" w:rsidP="002802A3">
      <w:pPr>
        <w:ind w:firstLine="0"/>
        <w:jc w:val="center"/>
        <w:rPr>
          <w:b/>
        </w:rPr>
      </w:pPr>
      <w:r w:rsidRPr="00CE26A1">
        <w:rPr>
          <w:b/>
        </w:rPr>
        <w:t>2. Состав и основные функции Совета</w:t>
      </w:r>
    </w:p>
    <w:p w:rsidR="00CE26A1" w:rsidRDefault="00CE26A1" w:rsidP="007350A8">
      <w:pPr>
        <w:ind w:firstLine="709"/>
      </w:pPr>
    </w:p>
    <w:p w:rsidR="00CE26A1" w:rsidRDefault="00816152" w:rsidP="00CE26A1">
      <w:pPr>
        <w:ind w:firstLine="709"/>
      </w:pPr>
      <w:r>
        <w:t>В соответствии с Федеральным законом «О бухгалтерском учете» с</w:t>
      </w:r>
      <w:r w:rsidR="00ED7A15">
        <w:t xml:space="preserve">остав Совета </w:t>
      </w:r>
      <w:r>
        <w:t>определен</w:t>
      </w:r>
      <w:r w:rsidR="00ED7A15">
        <w:t xml:space="preserve"> приказом Минфина России от 25.12.2015 № 541</w:t>
      </w:r>
      <w:r>
        <w:t xml:space="preserve"> (приложение 1)</w:t>
      </w:r>
      <w:r w:rsidR="00ED7A15">
        <w:t xml:space="preserve">. </w:t>
      </w:r>
      <w:r>
        <w:t xml:space="preserve">Среди членов </w:t>
      </w:r>
      <w:r w:rsidR="00ED7A15">
        <w:t>Совет</w:t>
      </w:r>
      <w:r>
        <w:t>а</w:t>
      </w:r>
      <w:r w:rsidR="00ED7A15">
        <w:t xml:space="preserve"> </w:t>
      </w:r>
      <w:r>
        <w:t>десять</w:t>
      </w:r>
      <w:r w:rsidR="00CE26A1">
        <w:t xml:space="preserve"> представителей субъектов негосударственного регулирования бухгалтерского учета</w:t>
      </w:r>
      <w:r>
        <w:rPr>
          <w:rStyle w:val="aa"/>
        </w:rPr>
        <w:footnoteReference w:id="1"/>
      </w:r>
      <w:r w:rsidR="00CE26A1">
        <w:t xml:space="preserve"> и научной общественности, два представителя Банка России и три представителя Минфина России.</w:t>
      </w:r>
    </w:p>
    <w:p w:rsidR="00CB01EB" w:rsidRDefault="00CE26A1" w:rsidP="00CE26A1">
      <w:pPr>
        <w:ind w:firstLine="709"/>
      </w:pPr>
      <w:r>
        <w:t xml:space="preserve">Кандидатуры </w:t>
      </w:r>
      <w:r w:rsidR="002837F8">
        <w:t xml:space="preserve">представителей субъектов негосударственного регулирования бухгалтерского учета </w:t>
      </w:r>
      <w:r w:rsidR="00CB01EB">
        <w:t>выдвинуты</w:t>
      </w:r>
      <w:r w:rsidR="008E1865">
        <w:t xml:space="preserve"> общероссийскими общественными организациями «Российский союз промышленников и предпринимателей», </w:t>
      </w:r>
      <w:r w:rsidR="008E1865" w:rsidRPr="008E1865">
        <w:t>«Деловая Россия»</w:t>
      </w:r>
      <w:r w:rsidR="008E1865">
        <w:t xml:space="preserve">, </w:t>
      </w:r>
      <w:r w:rsidR="00CB01EB">
        <w:t>некоммерческим партнерством</w:t>
      </w:r>
      <w:r w:rsidR="008E1865" w:rsidRPr="008E1865">
        <w:t xml:space="preserve"> «ИПБ России»</w:t>
      </w:r>
      <w:r w:rsidR="0052270F">
        <w:t>, Фондом «НРБУ «БМЦ»</w:t>
      </w:r>
      <w:r w:rsidR="00CB01EB">
        <w:t>. Нау</w:t>
      </w:r>
      <w:r w:rsidR="009353AE">
        <w:t>чная общественность представлена</w:t>
      </w:r>
      <w:r w:rsidR="00CB01EB">
        <w:t xml:space="preserve"> специалистами</w:t>
      </w:r>
      <w:r w:rsidR="008E1865">
        <w:t xml:space="preserve"> </w:t>
      </w:r>
      <w:r w:rsidR="008E1865" w:rsidRPr="008E1865">
        <w:t>МГУ имени М.В.</w:t>
      </w:r>
      <w:r w:rsidR="00682691">
        <w:t> </w:t>
      </w:r>
      <w:r w:rsidR="008E1865" w:rsidRPr="008E1865">
        <w:t>Ломоносова</w:t>
      </w:r>
      <w:r w:rsidR="00CB01EB">
        <w:t xml:space="preserve"> и</w:t>
      </w:r>
      <w:r w:rsidR="008E1865">
        <w:t xml:space="preserve"> Финансов</w:t>
      </w:r>
      <w:r w:rsidR="00CB01EB">
        <w:t>ого</w:t>
      </w:r>
      <w:r w:rsidR="008E1865">
        <w:t xml:space="preserve"> </w:t>
      </w:r>
      <w:r w:rsidR="008E1865" w:rsidRPr="008E1865">
        <w:t>университет</w:t>
      </w:r>
      <w:r w:rsidR="00CB01EB">
        <w:t>а</w:t>
      </w:r>
      <w:r w:rsidR="008E1865" w:rsidRPr="008E1865">
        <w:t xml:space="preserve"> при Правительстве Российской Федерации</w:t>
      </w:r>
      <w:r w:rsidR="008E1865">
        <w:t xml:space="preserve">. </w:t>
      </w:r>
    </w:p>
    <w:p w:rsidR="00CE26A1" w:rsidRDefault="002837F8" w:rsidP="00CE26A1">
      <w:pPr>
        <w:ind w:firstLine="709"/>
      </w:pPr>
      <w:r>
        <w:t xml:space="preserve">Среди </w:t>
      </w:r>
      <w:r w:rsidR="00CB01EB">
        <w:t>представителей субъектов негосударственного регулирования бухгалтерского учета</w:t>
      </w:r>
      <w:r w:rsidR="00613290">
        <w:t xml:space="preserve"> </w:t>
      </w:r>
      <w:r w:rsidR="003B2E42">
        <w:t>5</w:t>
      </w:r>
      <w:r w:rsidR="00384F8D">
        <w:t>0</w:t>
      </w:r>
      <w:r>
        <w:t xml:space="preserve">% представляют составителей </w:t>
      </w:r>
      <w:r w:rsidR="00A66931">
        <w:t>бухгалтерской отчетности, 1</w:t>
      </w:r>
      <w:r w:rsidR="00E544A5">
        <w:t>3</w:t>
      </w:r>
      <w:r w:rsidR="00CB01EB">
        <w:t>%</w:t>
      </w:r>
      <w:r>
        <w:t xml:space="preserve"> </w:t>
      </w:r>
      <w:r w:rsidR="000335F4">
        <w:t xml:space="preserve">- </w:t>
      </w:r>
      <w:r>
        <w:t>пользователей бухгалтерской от</w:t>
      </w:r>
      <w:r w:rsidR="000666C5">
        <w:t xml:space="preserve">четности, </w:t>
      </w:r>
      <w:r w:rsidR="00A66931">
        <w:t>3</w:t>
      </w:r>
      <w:r w:rsidR="00E544A5">
        <w:t>7</w:t>
      </w:r>
      <w:r>
        <w:t>% - аудиторскую профессию.</w:t>
      </w:r>
      <w:r w:rsidR="000335F4">
        <w:t xml:space="preserve"> Все члены Совета имеют профессиональный опыт, связанный с деятельностью в области бухгалтерского учета.</w:t>
      </w:r>
    </w:p>
    <w:p w:rsidR="00586363" w:rsidRDefault="00586363" w:rsidP="00CE26A1">
      <w:pPr>
        <w:ind w:firstLine="709"/>
      </w:pPr>
      <w:r>
        <w:t xml:space="preserve">Органы государственного регулирования бухгалтерского учета в Совете представлены сотрудниками Минфина России как федерального органа исполнительной власти по выработке государственной политики и нормативно-правовому регулированию в сфере бухгалтерского учета и бухгалтерской </w:t>
      </w:r>
      <w:r>
        <w:lastRenderedPageBreak/>
        <w:t xml:space="preserve">отчетности и Банка России как органа, утверждающего </w:t>
      </w:r>
      <w:r w:rsidRPr="00586363">
        <w:t xml:space="preserve">отраслевые стандарты </w:t>
      </w:r>
      <w:r w:rsidR="0093348D">
        <w:t xml:space="preserve">бухгалтерского учета </w:t>
      </w:r>
      <w:r>
        <w:t xml:space="preserve">и иные нормативные акты </w:t>
      </w:r>
      <w:r w:rsidRPr="00586363">
        <w:t>бухгалтерского учета для кред</w:t>
      </w:r>
      <w:r>
        <w:t xml:space="preserve">итных </w:t>
      </w:r>
      <w:r w:rsidR="00223933">
        <w:t xml:space="preserve">организаций </w:t>
      </w:r>
      <w:r w:rsidR="000335F4">
        <w:t>и</w:t>
      </w:r>
      <w:r>
        <w:t xml:space="preserve"> </w:t>
      </w:r>
      <w:r w:rsidRPr="00586363">
        <w:t>некредитных финансовых организаций</w:t>
      </w:r>
      <w:r>
        <w:t>.</w:t>
      </w:r>
    </w:p>
    <w:p w:rsidR="00A7429F" w:rsidRDefault="00A7429F" w:rsidP="00CE26A1">
      <w:pPr>
        <w:ind w:firstLine="709"/>
      </w:pPr>
      <w:r>
        <w:t>Председатель Совета избран из числа представителей субъектов негосударственного регулирования бухгалтерского учета.</w:t>
      </w:r>
    </w:p>
    <w:p w:rsidR="00725A89" w:rsidRDefault="00586363" w:rsidP="00586363">
      <w:pPr>
        <w:ind w:firstLine="709"/>
      </w:pPr>
      <w:r>
        <w:t xml:space="preserve">Основной функцией Совета является проведение экспертизы проектов </w:t>
      </w:r>
      <w:r w:rsidR="00725A89">
        <w:t xml:space="preserve">федеральных и отраслевых </w:t>
      </w:r>
      <w:r>
        <w:t>стандартов</w:t>
      </w:r>
      <w:r w:rsidR="00725A89">
        <w:t xml:space="preserve"> бухгалтерского учета. Предметом экспертизы является</w:t>
      </w:r>
      <w:r>
        <w:t xml:space="preserve">: </w:t>
      </w:r>
    </w:p>
    <w:p w:rsidR="00725A89" w:rsidRDefault="00725A89" w:rsidP="00586363">
      <w:pPr>
        <w:ind w:firstLine="709"/>
      </w:pPr>
      <w:r>
        <w:t>с</w:t>
      </w:r>
      <w:r w:rsidR="00586363">
        <w:t>оответстви</w:t>
      </w:r>
      <w:r>
        <w:t xml:space="preserve">е проектов стандартов </w:t>
      </w:r>
      <w:r w:rsidR="00586363">
        <w:t>законодательству Российской Федерации о бухгалтерском учете</w:t>
      </w:r>
      <w:r w:rsidR="00CD5E63">
        <w:t xml:space="preserve">, в частности: </w:t>
      </w:r>
      <w:r>
        <w:t xml:space="preserve">непротиворечие проектов стандартов Федеральному закону «О бухгалтерском учете», непротиворечие проектов отраслевых стандартов </w:t>
      </w:r>
      <w:r w:rsidR="0093348D">
        <w:t xml:space="preserve">бухгалтерского учета </w:t>
      </w:r>
      <w:r>
        <w:t>федеральным стандартам</w:t>
      </w:r>
      <w:r w:rsidR="0093348D">
        <w:t xml:space="preserve"> бухгалтерского учета</w:t>
      </w:r>
      <w:r>
        <w:t>;</w:t>
      </w:r>
    </w:p>
    <w:p w:rsidR="00725A89" w:rsidRDefault="00725A89" w:rsidP="00586363">
      <w:pPr>
        <w:ind w:firstLine="709"/>
      </w:pPr>
      <w:r>
        <w:t xml:space="preserve">соответствие проектов стандартов потребностям пользователей бухгалтерской отчетности, а также уровню развития науки и практики бухгалтерского учета; </w:t>
      </w:r>
    </w:p>
    <w:p w:rsidR="00725A89" w:rsidRDefault="00725A89" w:rsidP="00586363">
      <w:pPr>
        <w:ind w:firstLine="709"/>
      </w:pPr>
      <w:r>
        <w:t xml:space="preserve">обеспечения единства системы требований к бухгалтерскому учету; </w:t>
      </w:r>
    </w:p>
    <w:p w:rsidR="00725A89" w:rsidRDefault="00725A89" w:rsidP="00586363">
      <w:pPr>
        <w:ind w:firstLine="709"/>
      </w:pPr>
      <w:r>
        <w:t>обеспечение условий для единообразного применения</w:t>
      </w:r>
      <w:r w:rsidR="000C65C0">
        <w:t xml:space="preserve"> федеральных стандартов бухгалтерского учета и отраслевых</w:t>
      </w:r>
      <w:r>
        <w:t xml:space="preserve"> стандартов бухгалтерского учета.</w:t>
      </w:r>
    </w:p>
    <w:p w:rsidR="00586363" w:rsidRDefault="00C63B9D" w:rsidP="00586363">
      <w:pPr>
        <w:ind w:firstLine="709"/>
      </w:pPr>
      <w:r>
        <w:t>Кроме того, п</w:t>
      </w:r>
      <w:r w:rsidR="00586363">
        <w:t>о поручению Мин</w:t>
      </w:r>
      <w:r>
        <w:t>фина России</w:t>
      </w:r>
      <w:r w:rsidR="00586363">
        <w:t xml:space="preserve"> Совет проводит экспертизу проектов законодательных и иных нормативных правовых актов в области бухгалтерского учета.</w:t>
      </w:r>
      <w:r w:rsidR="00083420">
        <w:t xml:space="preserve"> </w:t>
      </w:r>
    </w:p>
    <w:p w:rsidR="00A7429F" w:rsidRDefault="00A7429F" w:rsidP="00586363">
      <w:pPr>
        <w:ind w:firstLine="709"/>
      </w:pPr>
    </w:p>
    <w:p w:rsidR="002D0B6F" w:rsidRDefault="002D0B6F" w:rsidP="002D0B6F">
      <w:pPr>
        <w:jc w:val="center"/>
        <w:rPr>
          <w:b/>
          <w:bCs/>
        </w:rPr>
      </w:pPr>
      <w:r>
        <w:rPr>
          <w:b/>
          <w:bCs/>
        </w:rPr>
        <w:t>3. Деятельность Совета в 2020 г.</w:t>
      </w:r>
    </w:p>
    <w:p w:rsidR="002D0B6F" w:rsidRDefault="002D0B6F" w:rsidP="002D0B6F">
      <w:pPr>
        <w:ind w:firstLine="709"/>
      </w:pPr>
    </w:p>
    <w:p w:rsidR="002D0B6F" w:rsidRDefault="002D0B6F" w:rsidP="002D0B6F">
      <w:pPr>
        <w:ind w:firstLine="709"/>
      </w:pPr>
      <w:r>
        <w:t xml:space="preserve">В 2020 г. Советом проведена экспертиза четырех документов: двух проектов федеральных стандартов бухгалтерского учета, проекта изменений в положения по бухгалтерскому учету, проекта </w:t>
      </w:r>
      <w:r>
        <w:rPr>
          <w:lang w:eastAsia="ru-RU"/>
        </w:rPr>
        <w:t xml:space="preserve">разъяснения. </w:t>
      </w:r>
    </w:p>
    <w:p w:rsidR="002D0B6F" w:rsidRDefault="002D0B6F" w:rsidP="002D0B6F">
      <w:pPr>
        <w:spacing w:after="1" w:line="280" w:lineRule="atLeast"/>
        <w:ind w:firstLine="709"/>
        <w:rPr>
          <w:color w:val="212121"/>
        </w:rPr>
      </w:pPr>
      <w:r>
        <w:t>Рассмотрены проекты федеральных стандартов бухгалтерского учета «Капитальные вложения» и «Основные средства» (сентябрь). Обсужден проект изменений в Положения по бухгалтерскому учету ПБУ 2/2008 «Учет договоров строительного подряда», ПБУ 9/99 «Доходы организации», ПБУ 11/2008 «Информация о связанных сторонах», ПБУ 12/2020 «Информация по сегментам» (октябрь). Изменения направлены на</w:t>
      </w:r>
      <w:r>
        <w:rPr>
          <w:color w:val="212121"/>
        </w:rPr>
        <w:t xml:space="preserve"> снижение риска, возникающего в случаях, когда </w:t>
      </w:r>
      <w:r>
        <w:rPr>
          <w:lang w:eastAsia="ru-RU"/>
        </w:rPr>
        <w:t>раскрытие в бухгалтерской (финансовой) отчетности той или иной детализированной информации приводит к нежелательным для организации и связанных с ней лиц последствиям, в частности к введению мер ограничительного характера.</w:t>
      </w:r>
    </w:p>
    <w:p w:rsidR="002D0B6F" w:rsidRDefault="002D0B6F" w:rsidP="002D0B6F">
      <w:pPr>
        <w:ind w:firstLine="709"/>
      </w:pPr>
      <w:r>
        <w:t xml:space="preserve">По результатам проведенной экспертизы Совет принял три заключения с рекомендацией проектов к утверждению Минфином России. </w:t>
      </w:r>
    </w:p>
    <w:p w:rsidR="002D0B6F" w:rsidRDefault="002D0B6F" w:rsidP="002D0B6F">
      <w:pPr>
        <w:ind w:firstLine="709"/>
      </w:pPr>
      <w:r>
        <w:t xml:space="preserve">Кроме того, поддержан проект </w:t>
      </w:r>
      <w:r>
        <w:rPr>
          <w:lang w:eastAsia="ru-RU"/>
        </w:rPr>
        <w:t xml:space="preserve">разъяснения </w:t>
      </w:r>
      <w:r>
        <w:t>об обеспечении непротиворечивости документов в области регулирования бухгалтерского учета, отличных от федеральных стандартов, федеральным стандартам бухгалтерского учета (декабрь).</w:t>
      </w:r>
    </w:p>
    <w:p w:rsidR="002D0B6F" w:rsidRDefault="002D0B6F" w:rsidP="002D0B6F">
      <w:pPr>
        <w:spacing w:after="1" w:line="280" w:lineRule="atLeast"/>
        <w:ind w:firstLine="709"/>
      </w:pPr>
      <w:r>
        <w:lastRenderedPageBreak/>
        <w:t>На основании положительных заключений по результатам проведенной Советом в 2020 г. экспертизы утверждены следующие приказы Минфина России:</w:t>
      </w:r>
    </w:p>
    <w:p w:rsidR="002D0B6F" w:rsidRDefault="002D0B6F" w:rsidP="002D0B6F">
      <w:pPr>
        <w:spacing w:after="1" w:line="280" w:lineRule="atLeast"/>
        <w:ind w:firstLine="709"/>
      </w:pPr>
      <w:r>
        <w:t>от 17 сентября 2020 г. № 204н «Об утверждении федеральных стандартов бухгалтерского учета ФСБУ 6/2020 «Основные средства» и ФСБУ 26/2020 «Капитальные вложения»;</w:t>
      </w:r>
    </w:p>
    <w:p w:rsidR="002D0B6F" w:rsidRDefault="002D0B6F" w:rsidP="002D0B6F">
      <w:pPr>
        <w:spacing w:after="1" w:line="280" w:lineRule="atLeast"/>
        <w:ind w:firstLine="709"/>
      </w:pPr>
      <w:r>
        <w:t>от 27 ноября 2020 г. № 287н «О внесении изменений в нормативные правовые акты по бухгалтерскому учету».</w:t>
      </w:r>
    </w:p>
    <w:p w:rsidR="002D0B6F" w:rsidRDefault="002D0B6F" w:rsidP="002D0B6F">
      <w:pPr>
        <w:ind w:firstLine="709"/>
      </w:pPr>
      <w:r>
        <w:t>Работа Совета обеспечивает повышение качества регулирования бухгалтерского учета в общественных интересах. Показатели результативности деятельности Совета в 2020 г. приведены в приложении 2.</w:t>
      </w:r>
    </w:p>
    <w:p w:rsidR="00735F57" w:rsidRDefault="00735F57" w:rsidP="008D312B">
      <w:pPr>
        <w:ind w:firstLine="709"/>
        <w:jc w:val="center"/>
        <w:rPr>
          <w:b/>
        </w:rPr>
      </w:pPr>
    </w:p>
    <w:p w:rsidR="00367678" w:rsidRDefault="00367678" w:rsidP="006E4712">
      <w:pPr>
        <w:ind w:firstLine="0"/>
        <w:jc w:val="center"/>
        <w:rPr>
          <w:b/>
        </w:rPr>
      </w:pPr>
      <w:r>
        <w:rPr>
          <w:b/>
        </w:rPr>
        <w:t xml:space="preserve">4. </w:t>
      </w:r>
      <w:r w:rsidR="006E4712">
        <w:rPr>
          <w:b/>
        </w:rPr>
        <w:t>Организационные вопросы</w:t>
      </w:r>
      <w:r w:rsidR="004F7C58">
        <w:rPr>
          <w:b/>
        </w:rPr>
        <w:t xml:space="preserve"> деятельности Совета</w:t>
      </w:r>
    </w:p>
    <w:p w:rsidR="00367678" w:rsidRDefault="00367678" w:rsidP="008D312B">
      <w:pPr>
        <w:ind w:firstLine="709"/>
        <w:jc w:val="center"/>
        <w:rPr>
          <w:b/>
        </w:rPr>
      </w:pPr>
    </w:p>
    <w:p w:rsidR="002050EB" w:rsidRDefault="00367678" w:rsidP="00367678">
      <w:pPr>
        <w:ind w:firstLine="709"/>
      </w:pPr>
      <w:r w:rsidRPr="00367678">
        <w:t xml:space="preserve">В 2019 г. </w:t>
      </w:r>
      <w:r w:rsidR="004F7C58">
        <w:t>вступил</w:t>
      </w:r>
      <w:r>
        <w:t xml:space="preserve"> в силу </w:t>
      </w:r>
      <w:r w:rsidR="004F7C58">
        <w:t>Федеральный закон</w:t>
      </w:r>
      <w:r>
        <w:t xml:space="preserve"> от 26</w:t>
      </w:r>
      <w:r w:rsidR="00413ACA">
        <w:t xml:space="preserve"> июля </w:t>
      </w:r>
      <w:r>
        <w:t>2019</w:t>
      </w:r>
      <w:r w:rsidR="00413ACA">
        <w:t xml:space="preserve"> г.</w:t>
      </w:r>
      <w:r>
        <w:t xml:space="preserve"> № 247-ФЗ «О внесении изменений в Федеральный закон «О бухгалтерском учете» и отдельные законодательные акты Российской Федерации в части регулирования бухгалтерского учета организаций бюджетной сферы»</w:t>
      </w:r>
      <w:r w:rsidR="004F7C58">
        <w:t xml:space="preserve">. </w:t>
      </w:r>
      <w:r w:rsidR="006E4712">
        <w:t xml:space="preserve">В соответствии с этим Федеральным законом </w:t>
      </w:r>
      <w:r w:rsidR="007E23E3">
        <w:t xml:space="preserve">из сферы деятельности Совета </w:t>
      </w:r>
      <w:r w:rsidR="006E4712">
        <w:t>исключ</w:t>
      </w:r>
      <w:r w:rsidR="000906BA">
        <w:t>ена</w:t>
      </w:r>
      <w:r w:rsidR="007E23E3">
        <w:t xml:space="preserve"> экспертиза стандартов бухгалтерского</w:t>
      </w:r>
      <w:r w:rsidR="00540A30">
        <w:t xml:space="preserve"> учета государственных финансов. </w:t>
      </w:r>
      <w:r w:rsidR="000906BA">
        <w:t>В связи с этим</w:t>
      </w:r>
      <w:r w:rsidR="00413ACA">
        <w:t>, приказом Министерства финансов Российской Федерации от 30 июня 2020 г. № 128н внесены соответствующие</w:t>
      </w:r>
      <w:r w:rsidR="00093F87">
        <w:t xml:space="preserve"> изменени</w:t>
      </w:r>
      <w:r w:rsidR="00413ACA">
        <w:t>я</w:t>
      </w:r>
      <w:r w:rsidR="00093F87">
        <w:t xml:space="preserve"> в </w:t>
      </w:r>
      <w:r w:rsidR="001A6E96">
        <w:t>Положение о Совете по стандартам бухгалтерского учета, утвержденное приказом Минфина Рос</w:t>
      </w:r>
      <w:r w:rsidR="00413ACA">
        <w:t>сии от 14 ноября 2012 г. № 145н</w:t>
      </w:r>
      <w:r w:rsidR="00093F87">
        <w:t>.</w:t>
      </w:r>
    </w:p>
    <w:p w:rsidR="00416033" w:rsidRDefault="00416033" w:rsidP="00367678">
      <w:pPr>
        <w:ind w:firstLine="709"/>
      </w:pPr>
    </w:p>
    <w:p w:rsidR="00C71BA9" w:rsidRDefault="003A7D93" w:rsidP="002802A3">
      <w:pPr>
        <w:ind w:firstLine="0"/>
        <w:jc w:val="center"/>
        <w:rPr>
          <w:b/>
        </w:rPr>
      </w:pPr>
      <w:r>
        <w:rPr>
          <w:b/>
        </w:rPr>
        <w:t>5</w:t>
      </w:r>
      <w:r w:rsidR="00033101" w:rsidRPr="00D92193">
        <w:rPr>
          <w:b/>
        </w:rPr>
        <w:t>. Открытость и общедоступность</w:t>
      </w:r>
    </w:p>
    <w:p w:rsidR="00033101" w:rsidRPr="00D92193" w:rsidRDefault="00033101" w:rsidP="002802A3">
      <w:pPr>
        <w:ind w:firstLine="0"/>
        <w:jc w:val="center"/>
        <w:rPr>
          <w:b/>
        </w:rPr>
      </w:pPr>
      <w:r w:rsidRPr="00D92193">
        <w:rPr>
          <w:b/>
        </w:rPr>
        <w:t>сведений о деятельности Совета</w:t>
      </w:r>
    </w:p>
    <w:p w:rsidR="00033101" w:rsidRDefault="00033101" w:rsidP="00586363">
      <w:pPr>
        <w:ind w:firstLine="709"/>
      </w:pPr>
    </w:p>
    <w:p w:rsidR="00033101" w:rsidRDefault="00033101" w:rsidP="00586363">
      <w:pPr>
        <w:ind w:firstLine="709"/>
      </w:pPr>
      <w:r>
        <w:t xml:space="preserve">В соответствии с Федеральным законом «О бухгалтерском учете» </w:t>
      </w:r>
      <w:r w:rsidR="00961085">
        <w:t>сведения</w:t>
      </w:r>
      <w:r w:rsidRPr="00033101">
        <w:t xml:space="preserve"> о деятельности </w:t>
      </w:r>
      <w:r w:rsidR="00961085">
        <w:t>Совета являю</w:t>
      </w:r>
      <w:r>
        <w:t>тся</w:t>
      </w:r>
      <w:r w:rsidR="00961085">
        <w:t xml:space="preserve"> открытыми и общедоступными</w:t>
      </w:r>
      <w:r w:rsidRPr="00033101">
        <w:t>.</w:t>
      </w:r>
    </w:p>
    <w:p w:rsidR="00094B65" w:rsidRDefault="00D92193" w:rsidP="00131531">
      <w:pPr>
        <w:ind w:firstLine="709"/>
      </w:pPr>
      <w:r>
        <w:t>Открытость и общедос</w:t>
      </w:r>
      <w:r w:rsidR="005667F8">
        <w:t xml:space="preserve">тупность сведений </w:t>
      </w:r>
      <w:r w:rsidR="00961085">
        <w:t xml:space="preserve">о деятельности Совета </w:t>
      </w:r>
      <w:r w:rsidR="005667F8">
        <w:t>обеспечива</w:t>
      </w:r>
      <w:r w:rsidR="00961085">
        <w:t>лась</w:t>
      </w:r>
      <w:r>
        <w:t xml:space="preserve">, главным образом, путем размещения информации на официальном Интернет-сайте Минфина России. Для этого в </w:t>
      </w:r>
      <w:r w:rsidR="00961085">
        <w:t>рубрике</w:t>
      </w:r>
      <w:r>
        <w:t xml:space="preserve"> «Бухгалтерский учет и отчетность» сайта </w:t>
      </w:r>
      <w:r w:rsidR="00961085">
        <w:t>открыт</w:t>
      </w:r>
      <w:r>
        <w:t xml:space="preserve"> подраздел «Совет по стандартам бухгалтерского учета». В этом подразделе р</w:t>
      </w:r>
      <w:r w:rsidR="00131531">
        <w:t>азмещены</w:t>
      </w:r>
      <w:r w:rsidR="00961085">
        <w:t>:</w:t>
      </w:r>
      <w:r>
        <w:t xml:space="preserve"> положение о Совете, состав и Регламент Совета, </w:t>
      </w:r>
      <w:r w:rsidR="00567A9E">
        <w:t>протоколы заседаний Совета</w:t>
      </w:r>
      <w:r w:rsidR="00AD3811">
        <w:t>, ежегодные отчеты о деятельности Совета</w:t>
      </w:r>
      <w:r w:rsidR="00094B65" w:rsidRPr="00094B65">
        <w:t xml:space="preserve"> </w:t>
      </w:r>
      <w:r w:rsidR="00094B65">
        <w:t>и другая информация.</w:t>
      </w:r>
    </w:p>
    <w:p w:rsidR="008A3418" w:rsidRDefault="00696740" w:rsidP="00EC5578">
      <w:pPr>
        <w:ind w:firstLine="709"/>
      </w:pPr>
      <w:r>
        <w:t>В подразделе «Совет по стандартам бухгалтерского учета» и в разделе «Документы» официального Интернет-сайта</w:t>
      </w:r>
      <w:r w:rsidRPr="00696740">
        <w:t xml:space="preserve"> Минфина России </w:t>
      </w:r>
      <w:r>
        <w:t>размещается актуальная и</w:t>
      </w:r>
      <w:r w:rsidRPr="00AD3811">
        <w:t xml:space="preserve">нформация о ходе проведения </w:t>
      </w:r>
      <w:r>
        <w:t xml:space="preserve">Советом </w:t>
      </w:r>
      <w:r w:rsidRPr="00AD3811">
        <w:t>экспертизы проектов стандартов бухгалтерского учета</w:t>
      </w:r>
      <w:r>
        <w:t>.</w:t>
      </w:r>
      <w:r w:rsidR="00EC5578">
        <w:t xml:space="preserve"> </w:t>
      </w:r>
      <w:r w:rsidR="00EC5578" w:rsidRPr="00EC5578">
        <w:t>Сводная информация о ходе разработки федеральных стандартов бухгалтерского учета</w:t>
      </w:r>
      <w:r w:rsidR="00EC5578">
        <w:t xml:space="preserve"> размещена в</w:t>
      </w:r>
      <w:r w:rsidR="008A3418" w:rsidRPr="00463984">
        <w:t xml:space="preserve"> </w:t>
      </w:r>
      <w:r w:rsidR="00AD3811">
        <w:t>рубрике</w:t>
      </w:r>
      <w:r w:rsidR="008A3418" w:rsidRPr="00463984">
        <w:t xml:space="preserve"> «Бухгалтерский учет и отчетность </w:t>
      </w:r>
      <w:r w:rsidR="008A3418">
        <w:t>–</w:t>
      </w:r>
      <w:r w:rsidR="008A3418" w:rsidRPr="00463984">
        <w:t xml:space="preserve"> </w:t>
      </w:r>
      <w:r w:rsidR="008A3418">
        <w:t>Разработка стандартов</w:t>
      </w:r>
      <w:r w:rsidR="008A3418" w:rsidRPr="00463984">
        <w:t xml:space="preserve"> бухгалтерского учета</w:t>
      </w:r>
      <w:r w:rsidR="008A3418">
        <w:t>» Интернет-сайта Минфина России</w:t>
      </w:r>
      <w:r w:rsidR="00EC5578">
        <w:t>. Кроме того, в этой рубрике</w:t>
      </w:r>
      <w:r w:rsidR="008A3418">
        <w:t xml:space="preserve"> размещены Требования к оформлению проектов стандартов бухгалтерского </w:t>
      </w:r>
      <w:r w:rsidR="008A3418">
        <w:lastRenderedPageBreak/>
        <w:t xml:space="preserve">учета, </w:t>
      </w:r>
      <w:r w:rsidR="008A3418" w:rsidRPr="00463984">
        <w:t>Примерная структура федерального стандарта бухгалтерского учета</w:t>
      </w:r>
      <w:r w:rsidR="008A3418">
        <w:t>,</w:t>
      </w:r>
      <w:r w:rsidR="008A3418" w:rsidRPr="00463984">
        <w:t xml:space="preserve"> </w:t>
      </w:r>
      <w:r w:rsidR="008A3418">
        <w:t>формы уведомлений о разработке федерального стандарта бухгалтерского учета и о завершении публичного обсуждения проекта федерального стандарта бухгалтерского учета.</w:t>
      </w:r>
    </w:p>
    <w:p w:rsidR="00131531" w:rsidRDefault="00094B65" w:rsidP="00131531">
      <w:pPr>
        <w:ind w:firstLine="709"/>
      </w:pPr>
      <w:r>
        <w:t xml:space="preserve">С целью популяризации деятельности Совета на Интернет-сайте Минфина России также размещена </w:t>
      </w:r>
      <w:r w:rsidR="0053153F">
        <w:t>презентация о деятельности Совета</w:t>
      </w:r>
      <w:r w:rsidR="00131531">
        <w:t xml:space="preserve">. </w:t>
      </w:r>
    </w:p>
    <w:p w:rsidR="0053153F" w:rsidRDefault="00696740" w:rsidP="00131531">
      <w:pPr>
        <w:ind w:firstLine="709"/>
      </w:pPr>
      <w:r>
        <w:t>Кроме того, открытость и общедоступность сведений в деятельности Совета обеспечивалась предоставлением соответствующей информации на п</w:t>
      </w:r>
      <w:r w:rsidR="002C5B50">
        <w:t xml:space="preserve">рофессиональных конференциях и </w:t>
      </w:r>
      <w:r>
        <w:t>т.п. мероприятиях, а также средствам массовой информации.</w:t>
      </w:r>
    </w:p>
    <w:p w:rsidR="0053153F" w:rsidRDefault="0053153F" w:rsidP="00131531">
      <w:pPr>
        <w:ind w:firstLine="709"/>
      </w:pPr>
    </w:p>
    <w:p w:rsidR="00696740" w:rsidRDefault="00696740" w:rsidP="00131531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53F" w:rsidTr="0053153F">
        <w:tc>
          <w:tcPr>
            <w:tcW w:w="4785" w:type="dxa"/>
          </w:tcPr>
          <w:p w:rsidR="0053153F" w:rsidRDefault="0053153F" w:rsidP="0053153F">
            <w:pPr>
              <w:ind w:firstLine="0"/>
            </w:pPr>
            <w:r>
              <w:t xml:space="preserve">Председатель Совета </w:t>
            </w:r>
          </w:p>
          <w:p w:rsidR="0053153F" w:rsidRDefault="0053153F" w:rsidP="0053153F">
            <w:pPr>
              <w:ind w:firstLine="0"/>
            </w:pPr>
            <w:r>
              <w:t xml:space="preserve">по стандартам бухгалтерского учета </w:t>
            </w:r>
          </w:p>
        </w:tc>
        <w:tc>
          <w:tcPr>
            <w:tcW w:w="4786" w:type="dxa"/>
          </w:tcPr>
          <w:p w:rsidR="0053153F" w:rsidRDefault="0053153F" w:rsidP="00131531">
            <w:pPr>
              <w:ind w:firstLine="0"/>
            </w:pPr>
          </w:p>
          <w:p w:rsidR="0053153F" w:rsidRDefault="0053153F" w:rsidP="0053153F">
            <w:pPr>
              <w:ind w:firstLine="0"/>
              <w:jc w:val="right"/>
            </w:pPr>
            <w:r>
              <w:t>Л.И. Хоружий</w:t>
            </w:r>
          </w:p>
        </w:tc>
      </w:tr>
    </w:tbl>
    <w:p w:rsidR="0053153F" w:rsidRDefault="0053153F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153F" w:rsidTr="00F6035E">
        <w:tc>
          <w:tcPr>
            <w:tcW w:w="4785" w:type="dxa"/>
          </w:tcPr>
          <w:p w:rsidR="0053153F" w:rsidRDefault="0053153F" w:rsidP="00131531">
            <w:pPr>
              <w:ind w:firstLine="0"/>
            </w:pPr>
          </w:p>
        </w:tc>
        <w:tc>
          <w:tcPr>
            <w:tcW w:w="4786" w:type="dxa"/>
          </w:tcPr>
          <w:p w:rsidR="0053153F" w:rsidRPr="0066715A" w:rsidRDefault="0053153F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1</w:t>
            </w:r>
          </w:p>
          <w:p w:rsidR="0053153F" w:rsidRDefault="0053153F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2802A3" w:rsidRDefault="00413ACA" w:rsidP="00AD3811">
            <w:pPr>
              <w:ind w:firstLine="0"/>
              <w:jc w:val="left"/>
            </w:pPr>
            <w:r>
              <w:t>за 2020</w:t>
            </w:r>
            <w:r w:rsidR="002802A3">
              <w:t xml:space="preserve"> г.</w:t>
            </w:r>
          </w:p>
        </w:tc>
      </w:tr>
    </w:tbl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737"/>
      </w:tblGrid>
      <w:tr w:rsidR="0053153F" w:rsidRPr="00A07116" w:rsidTr="005667F8">
        <w:tc>
          <w:tcPr>
            <w:tcW w:w="0" w:type="auto"/>
            <w:vAlign w:val="center"/>
            <w:hideMark/>
          </w:tcPr>
          <w:p w:rsidR="00F6035E" w:rsidRDefault="00F6035E" w:rsidP="007E08EB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b/>
                <w:bCs/>
                <w:sz w:val="24"/>
                <w:szCs w:val="24"/>
                <w:lang w:eastAsia="ru-RU"/>
              </w:rPr>
            </w:pPr>
          </w:p>
          <w:p w:rsidR="00555C16" w:rsidRDefault="00555C16" w:rsidP="005667F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667F8" w:rsidRPr="0066715A" w:rsidRDefault="005667F8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СОСТАВ</w:t>
            </w:r>
          </w:p>
          <w:p w:rsidR="005667F8" w:rsidRPr="0066715A" w:rsidRDefault="0066715A" w:rsidP="005667F8">
            <w:pPr>
              <w:ind w:firstLine="0"/>
              <w:jc w:val="center"/>
              <w:rPr>
                <w:b/>
              </w:rPr>
            </w:pPr>
            <w:r w:rsidRPr="0066715A">
              <w:rPr>
                <w:b/>
              </w:rPr>
              <w:t>Совета по стандартам бухгалтерского учета</w:t>
            </w:r>
          </w:p>
          <w:p w:rsidR="005667F8" w:rsidRPr="005667F8" w:rsidRDefault="005667F8" w:rsidP="005667F8">
            <w:pPr>
              <w:ind w:firstLine="0"/>
              <w:rPr>
                <w:sz w:val="24"/>
                <w:szCs w:val="24"/>
              </w:rPr>
            </w:pPr>
          </w:p>
          <w:tbl>
            <w:tblPr>
              <w:tblStyle w:val="a3"/>
              <w:tblW w:w="97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310"/>
              <w:gridCol w:w="3969"/>
              <w:gridCol w:w="2552"/>
            </w:tblGrid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67F8">
                    <w:rPr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667F8">
                    <w:rPr>
                      <w:b/>
                      <w:sz w:val="24"/>
                      <w:szCs w:val="24"/>
                    </w:rPr>
                    <w:t>Кандидатура представлена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Аксёнов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Анатольевич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Default="002D0B6F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с</w:t>
                  </w:r>
                  <w:r w:rsidRPr="002D0B6F">
                    <w:rPr>
                      <w:rFonts w:eastAsia="Times New Roman"/>
                      <w:sz w:val="24"/>
                      <w:szCs w:val="24"/>
                    </w:rPr>
                    <w:t>оветник ректора Российского государственного социального университета</w:t>
                  </w:r>
                  <w:r w:rsidRPr="002D0B6F">
                    <w:rPr>
                      <w:sz w:val="24"/>
                      <w:szCs w:val="24"/>
                    </w:rPr>
                    <w:t xml:space="preserve"> </w:t>
                  </w:r>
                </w:p>
                <w:p w:rsidR="0083063E" w:rsidRPr="002D0B6F" w:rsidRDefault="0083063E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НП 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Андриенко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Олег Владимирович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заместитель генерального директора ЗАО «Аудиторская Компания «Баланс. ЛТД»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НП 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Волошина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Мария Сергеевна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68643D" w:rsidRPr="005667F8" w:rsidRDefault="0068643D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Департамента </w:t>
                  </w:r>
                  <w:r>
                    <w:rPr>
                      <w:sz w:val="24"/>
                      <w:szCs w:val="24"/>
                    </w:rPr>
                    <w:t xml:space="preserve">регулирования </w:t>
                  </w:r>
                  <w:r w:rsidRPr="005667F8">
                    <w:rPr>
                      <w:sz w:val="24"/>
                      <w:szCs w:val="24"/>
                    </w:rPr>
                    <w:t xml:space="preserve">бухгалтерского учета </w:t>
                  </w:r>
                  <w:r>
                    <w:rPr>
                      <w:sz w:val="24"/>
                      <w:szCs w:val="24"/>
                    </w:rPr>
                    <w:t>Банка России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Банк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Ефимова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Ольга Владимировна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профессор Департамента учета, анализа и аудита Финансового университета при Правительстве Российской Федерации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Финансовый университет при Правительстве Российской Федерации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Колмаков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Игоревич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член комиссии по банкам и банковской деятельности РСПП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РСПП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Кружалов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Андрей Васильевич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Default="0068643D" w:rsidP="0068643D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Председателя</w:t>
                  </w:r>
                  <w:r w:rsidR="005667F8" w:rsidRPr="005667F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Банка России</w:t>
                  </w:r>
                  <w:r w:rsidR="005667F8" w:rsidRPr="005667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68643D" w:rsidRPr="005667F8" w:rsidRDefault="0068643D" w:rsidP="0068643D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Банк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Нуралиев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Борис Георгиевич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директор ЗАО «1С»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общественная организация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«Деловая Россия»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Россеев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Михаил Николаевич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6E1B13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заместитель Председателя Правления - </w:t>
                  </w:r>
                  <w:r>
                    <w:rPr>
                      <w:sz w:val="24"/>
                      <w:szCs w:val="24"/>
                    </w:rPr>
                    <w:t>главный</w:t>
                  </w:r>
                  <w:r w:rsidR="005667F8" w:rsidRPr="005667F8">
                    <w:rPr>
                      <w:sz w:val="24"/>
                      <w:szCs w:val="24"/>
                    </w:rPr>
                    <w:t xml:space="preserve"> бухгалтер ПАО «Газпром»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РСПП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r w:rsidRPr="005667F8">
                    <w:rPr>
                      <w:sz w:val="24"/>
                      <w:szCs w:val="24"/>
                      <w:lang w:eastAsia="ru-RU"/>
                    </w:rPr>
                    <w:t>Сивец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  <w:lang w:eastAsia="ru-RU"/>
                    </w:rPr>
                  </w:pPr>
                  <w:r w:rsidRPr="005667F8">
                    <w:rPr>
                      <w:sz w:val="24"/>
                      <w:szCs w:val="24"/>
                      <w:lang w:eastAsia="ru-RU"/>
                    </w:rPr>
                    <w:t>Светлана Викторовна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заместитель директора Департамента бюджетной методологии и финансовой отчетности в государственном секторе Минфина России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lastRenderedPageBreak/>
                    <w:t>Соколов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Вячеслав Ярославович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директор АО «ПрайсвотерхаусКуперс Аудит»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F04093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Некоммерческая организация</w:t>
                  </w:r>
                  <w:bookmarkStart w:id="0" w:name="_GoBack"/>
                  <w:bookmarkEnd w:id="0"/>
                </w:p>
              </w:tc>
            </w:tr>
            <w:tr w:rsidR="004261A2" w:rsidRPr="005667F8" w:rsidTr="005667F8">
              <w:tc>
                <w:tcPr>
                  <w:tcW w:w="2948" w:type="dxa"/>
                </w:tcPr>
                <w:p w:rsidR="004261A2" w:rsidRPr="005667F8" w:rsidRDefault="004261A2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Старовойтова</w:t>
                  </w:r>
                </w:p>
                <w:p w:rsidR="004261A2" w:rsidRPr="005667F8" w:rsidRDefault="004261A2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Елена Витальевна</w:t>
                  </w:r>
                </w:p>
                <w:p w:rsidR="004261A2" w:rsidRPr="005667F8" w:rsidRDefault="004261A2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4261A2" w:rsidRPr="005667F8" w:rsidRDefault="004261A2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4261A2" w:rsidRPr="005667F8" w:rsidRDefault="004261A2" w:rsidP="004261A2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генеральный директор ООО «Аудиторская фирма «Старовойтова и партнеры»</w:t>
                  </w:r>
                  <w:r>
                    <w:rPr>
                      <w:rStyle w:val="aa"/>
                      <w:sz w:val="24"/>
                      <w:szCs w:val="24"/>
                    </w:rPr>
                    <w:footnoteReference w:id="2"/>
                  </w:r>
                </w:p>
              </w:tc>
              <w:tc>
                <w:tcPr>
                  <w:tcW w:w="2552" w:type="dxa"/>
                </w:tcPr>
                <w:p w:rsidR="004261A2" w:rsidRPr="005667F8" w:rsidRDefault="004261A2" w:rsidP="0047154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Экономический факультет</w:t>
                  </w:r>
                </w:p>
                <w:p w:rsidR="004261A2" w:rsidRPr="005667F8" w:rsidRDefault="004261A2" w:rsidP="0047154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МГУ имени</w:t>
                  </w:r>
                </w:p>
                <w:p w:rsidR="004261A2" w:rsidRDefault="004261A2" w:rsidP="0047154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М.В. Ломоносова</w:t>
                  </w:r>
                </w:p>
                <w:p w:rsidR="004261A2" w:rsidRPr="005667F8" w:rsidRDefault="004261A2" w:rsidP="0047154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261A2" w:rsidRPr="005667F8" w:rsidTr="005667F8">
              <w:tc>
                <w:tcPr>
                  <w:tcW w:w="2948" w:type="dxa"/>
                </w:tcPr>
                <w:p w:rsidR="004261A2" w:rsidRPr="005667F8" w:rsidRDefault="004261A2" w:rsidP="00471546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Сухарев </w:t>
                  </w:r>
                </w:p>
                <w:p w:rsidR="004261A2" w:rsidRPr="005667F8" w:rsidRDefault="004261A2" w:rsidP="00471546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Игорь Робертович</w:t>
                  </w:r>
                </w:p>
              </w:tc>
              <w:tc>
                <w:tcPr>
                  <w:tcW w:w="310" w:type="dxa"/>
                </w:tcPr>
                <w:p w:rsidR="004261A2" w:rsidRPr="005667F8" w:rsidRDefault="004261A2" w:rsidP="00471546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4261A2" w:rsidRPr="005667F8" w:rsidRDefault="004261A2" w:rsidP="00471546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начальник 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 Минфина России (секретарь Совета)</w:t>
                  </w:r>
                  <w:r>
                    <w:rPr>
                      <w:rStyle w:val="aa"/>
                      <w:sz w:val="24"/>
                      <w:szCs w:val="24"/>
                    </w:rPr>
                    <w:footnoteReference w:id="3"/>
                  </w:r>
                </w:p>
                <w:p w:rsidR="004261A2" w:rsidRPr="005667F8" w:rsidRDefault="004261A2" w:rsidP="00471546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4261A2" w:rsidRPr="005667F8" w:rsidRDefault="004261A2" w:rsidP="0047154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Торба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Дмитрий Борисович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главный бухгалтер ПАО «НК «Роснефть»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Фонд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«НРБУ «БМЦ»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Хоружий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Людмила Ивановна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президент НП «ИПБ России»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НП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«ИПБ России»</w:t>
                  </w:r>
                </w:p>
                <w:p w:rsidR="005667F8" w:rsidRPr="005667F8" w:rsidRDefault="005667F8" w:rsidP="00A91D7E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67F8" w:rsidRPr="005667F8" w:rsidTr="005667F8">
              <w:tc>
                <w:tcPr>
                  <w:tcW w:w="2948" w:type="dxa"/>
                </w:tcPr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 xml:space="preserve">Шнейдман </w:t>
                  </w:r>
                </w:p>
                <w:p w:rsidR="005667F8" w:rsidRPr="005667F8" w:rsidRDefault="005667F8" w:rsidP="00A91D7E">
                  <w:pPr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Леонид Зиновьевич</w:t>
                  </w:r>
                </w:p>
              </w:tc>
              <w:tc>
                <w:tcPr>
                  <w:tcW w:w="310" w:type="dxa"/>
                </w:tcPr>
                <w:p w:rsidR="005667F8" w:rsidRPr="005667F8" w:rsidRDefault="005667F8" w:rsidP="00A91D7E">
                  <w:pPr>
                    <w:ind w:firstLine="0"/>
                    <w:jc w:val="right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69" w:type="dxa"/>
                </w:tcPr>
                <w:p w:rsidR="005667F8" w:rsidRPr="005667F8" w:rsidRDefault="005667F8" w:rsidP="002D0B6F">
                  <w:pPr>
                    <w:tabs>
                      <w:tab w:val="left" w:pos="480"/>
                      <w:tab w:val="left" w:pos="1364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директор Департамента регулирования бухгалтерского учета, финансовой отчетности</w:t>
                  </w:r>
                  <w:r w:rsidR="002D0B6F">
                    <w:rPr>
                      <w:sz w:val="24"/>
                      <w:szCs w:val="24"/>
                    </w:rPr>
                    <w:t xml:space="preserve"> и </w:t>
                  </w:r>
                  <w:r w:rsidRPr="005667F8">
                    <w:rPr>
                      <w:sz w:val="24"/>
                      <w:szCs w:val="24"/>
                    </w:rPr>
                    <w:t xml:space="preserve"> аудиторской деятельности</w:t>
                  </w:r>
                  <w:r w:rsidR="0093348D">
                    <w:rPr>
                      <w:sz w:val="24"/>
                      <w:szCs w:val="24"/>
                    </w:rPr>
                    <w:t xml:space="preserve"> </w:t>
                  </w:r>
                  <w:r w:rsidRPr="005667F8">
                    <w:rPr>
                      <w:sz w:val="24"/>
                      <w:szCs w:val="24"/>
                    </w:rPr>
                    <w:t xml:space="preserve">Минфина России </w:t>
                  </w:r>
                </w:p>
              </w:tc>
              <w:tc>
                <w:tcPr>
                  <w:tcW w:w="2552" w:type="dxa"/>
                </w:tcPr>
                <w:p w:rsidR="005667F8" w:rsidRPr="005667F8" w:rsidRDefault="005667F8" w:rsidP="00A91D7E">
                  <w:pPr>
                    <w:tabs>
                      <w:tab w:val="left" w:pos="480"/>
                      <w:tab w:val="left" w:pos="1364"/>
                    </w:tabs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5667F8">
                    <w:rPr>
                      <w:sz w:val="24"/>
                      <w:szCs w:val="24"/>
                    </w:rPr>
                    <w:t>Минфин России</w:t>
                  </w:r>
                </w:p>
              </w:tc>
            </w:tr>
          </w:tbl>
          <w:p w:rsidR="005667F8" w:rsidRDefault="005667F8" w:rsidP="005667F8">
            <w:pPr>
              <w:pStyle w:val="ConsPlusNormal"/>
              <w:jc w:val="center"/>
            </w:pPr>
            <w:r w:rsidRPr="005667F8">
              <w:rPr>
                <w:sz w:val="24"/>
                <w:szCs w:val="24"/>
              </w:rPr>
              <w:t>____________</w:t>
            </w:r>
          </w:p>
          <w:p w:rsidR="00F6035E" w:rsidRPr="00A07116" w:rsidRDefault="00F6035E" w:rsidP="0055717F">
            <w:pPr>
              <w:spacing w:before="100" w:beforeAutospacing="1" w:after="100" w:afterAutospacing="1"/>
              <w:ind w:firstLine="0"/>
              <w:jc w:val="center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</w:tr>
    </w:tbl>
    <w:p w:rsidR="00F6035E" w:rsidRDefault="00F6035E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035E" w:rsidTr="007E08EB">
        <w:tc>
          <w:tcPr>
            <w:tcW w:w="4785" w:type="dxa"/>
          </w:tcPr>
          <w:p w:rsidR="00F6035E" w:rsidRDefault="00F6035E" w:rsidP="007E08EB">
            <w:pPr>
              <w:ind w:firstLine="0"/>
            </w:pPr>
          </w:p>
        </w:tc>
        <w:tc>
          <w:tcPr>
            <w:tcW w:w="4786" w:type="dxa"/>
          </w:tcPr>
          <w:p w:rsidR="00F6035E" w:rsidRPr="0066715A" w:rsidRDefault="00F6035E" w:rsidP="00396936">
            <w:pPr>
              <w:ind w:firstLine="0"/>
              <w:jc w:val="left"/>
              <w:rPr>
                <w:b/>
              </w:rPr>
            </w:pPr>
            <w:r w:rsidRPr="0066715A">
              <w:rPr>
                <w:b/>
              </w:rPr>
              <w:t>Приложение 2</w:t>
            </w:r>
          </w:p>
          <w:p w:rsidR="00F6035E" w:rsidRDefault="00F6035E" w:rsidP="00396936">
            <w:pPr>
              <w:ind w:firstLine="0"/>
              <w:jc w:val="left"/>
            </w:pPr>
            <w:r>
              <w:t>к Отчету о деятельности Совета по стандартам бухгалтерского учета</w:t>
            </w:r>
          </w:p>
          <w:p w:rsidR="00BC55F5" w:rsidRDefault="00413ACA" w:rsidP="00AD3811">
            <w:pPr>
              <w:ind w:firstLine="0"/>
              <w:jc w:val="left"/>
            </w:pPr>
            <w:r>
              <w:t>за 2020</w:t>
            </w:r>
            <w:r w:rsidR="00BC55F5">
              <w:t xml:space="preserve"> г.</w:t>
            </w:r>
          </w:p>
        </w:tc>
      </w:tr>
    </w:tbl>
    <w:p w:rsidR="0053153F" w:rsidRDefault="0053153F" w:rsidP="00131531">
      <w:pPr>
        <w:ind w:firstLine="709"/>
      </w:pPr>
    </w:p>
    <w:p w:rsidR="00BC55F5" w:rsidRDefault="00BC55F5" w:rsidP="00131531">
      <w:pPr>
        <w:ind w:firstLine="709"/>
      </w:pPr>
    </w:p>
    <w:p w:rsidR="0066715A" w:rsidRDefault="0066715A" w:rsidP="00131531">
      <w:pPr>
        <w:ind w:firstLine="709"/>
      </w:pP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ПОКАЗАТЕЛИ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результативности деятельности</w:t>
      </w:r>
    </w:p>
    <w:p w:rsidR="00F6035E" w:rsidRPr="0066715A" w:rsidRDefault="00F6035E" w:rsidP="00BC55F5">
      <w:pPr>
        <w:ind w:firstLine="0"/>
        <w:jc w:val="center"/>
        <w:rPr>
          <w:b/>
        </w:rPr>
      </w:pPr>
      <w:r w:rsidRPr="0066715A">
        <w:rPr>
          <w:b/>
        </w:rPr>
        <w:t>Совета по стандартам бухгалтерского учета</w:t>
      </w:r>
    </w:p>
    <w:p w:rsidR="00F6035E" w:rsidRPr="0066715A" w:rsidRDefault="00413ACA" w:rsidP="0066715A">
      <w:pPr>
        <w:spacing w:after="120"/>
        <w:ind w:firstLine="0"/>
        <w:jc w:val="center"/>
        <w:rPr>
          <w:b/>
        </w:rPr>
      </w:pPr>
      <w:r>
        <w:rPr>
          <w:b/>
        </w:rPr>
        <w:t>в 2020</w:t>
      </w:r>
      <w:r w:rsidR="00F6035E" w:rsidRPr="0066715A">
        <w:rPr>
          <w:b/>
        </w:rPr>
        <w:t xml:space="preserve"> году</w:t>
      </w:r>
    </w:p>
    <w:p w:rsidR="0066715A" w:rsidRDefault="0066715A" w:rsidP="00131531">
      <w:pPr>
        <w:ind w:firstLine="709"/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655"/>
        <w:gridCol w:w="1275"/>
      </w:tblGrid>
      <w:tr w:rsidR="00424735" w:rsidRPr="009176B0" w:rsidTr="00325231">
        <w:tc>
          <w:tcPr>
            <w:tcW w:w="8930" w:type="dxa"/>
            <w:gridSpan w:val="2"/>
          </w:tcPr>
          <w:p w:rsidR="00424735" w:rsidRPr="0066715A" w:rsidRDefault="00424735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Вклад Совета по стандартам </w:t>
            </w:r>
            <w:r w:rsidR="007A12B8" w:rsidRPr="0066715A">
              <w:rPr>
                <w:b/>
                <w:sz w:val="24"/>
                <w:szCs w:val="24"/>
              </w:rPr>
              <w:t>бухгалтерского учета в выработку</w:t>
            </w:r>
            <w:r w:rsidRPr="0066715A">
              <w:rPr>
                <w:b/>
                <w:sz w:val="24"/>
                <w:szCs w:val="24"/>
              </w:rPr>
              <w:t xml:space="preserve"> государс</w:t>
            </w:r>
            <w:r w:rsidR="00BB0B81" w:rsidRPr="0066715A">
              <w:rPr>
                <w:b/>
                <w:sz w:val="24"/>
                <w:szCs w:val="24"/>
              </w:rPr>
              <w:t>твенной политики и осуществление</w:t>
            </w:r>
            <w:r w:rsidRPr="0066715A">
              <w:rPr>
                <w:b/>
                <w:sz w:val="24"/>
                <w:szCs w:val="24"/>
              </w:rPr>
              <w:t xml:space="preserve"> нормативно-правового </w:t>
            </w:r>
            <w:r w:rsidR="009176B0" w:rsidRPr="0066715A">
              <w:rPr>
                <w:b/>
                <w:sz w:val="24"/>
                <w:szCs w:val="24"/>
              </w:rPr>
              <w:t>регулирования в сфере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F6434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</w:t>
            </w:r>
            <w:r w:rsidR="00301D84" w:rsidRPr="0066715A">
              <w:rPr>
                <w:sz w:val="24"/>
                <w:szCs w:val="24"/>
              </w:rPr>
              <w:t>проектов нормативных правовых актов</w:t>
            </w:r>
            <w:r w:rsidRPr="0066715A">
              <w:rPr>
                <w:sz w:val="24"/>
                <w:szCs w:val="24"/>
              </w:rPr>
              <w:t>, рассмотренных Советом по стандартам бухгалтерского учета за год</w:t>
            </w:r>
            <w:r w:rsidR="001F6434" w:rsidRPr="0066715A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275" w:type="dxa"/>
          </w:tcPr>
          <w:p w:rsidR="00F6035E" w:rsidRPr="0066715A" w:rsidRDefault="00413ACA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76B4" w:rsidTr="00325231">
        <w:tc>
          <w:tcPr>
            <w:tcW w:w="7655" w:type="dxa"/>
          </w:tcPr>
          <w:p w:rsidR="001076B4" w:rsidRPr="0066715A" w:rsidRDefault="007A12B8" w:rsidP="001F6434">
            <w:pPr>
              <w:ind w:firstLine="1134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в том числе</w:t>
            </w:r>
            <w:r w:rsidR="001F6434" w:rsidRPr="0066715A">
              <w:rPr>
                <w:sz w:val="24"/>
                <w:szCs w:val="24"/>
              </w:rPr>
              <w:t xml:space="preserve"> </w:t>
            </w:r>
            <w:r w:rsidR="001076B4" w:rsidRPr="0066715A">
              <w:rPr>
                <w:sz w:val="24"/>
                <w:szCs w:val="24"/>
              </w:rPr>
              <w:t>проектов стандартов бухгалтерского учета</w:t>
            </w:r>
          </w:p>
        </w:tc>
        <w:tc>
          <w:tcPr>
            <w:tcW w:w="1275" w:type="dxa"/>
          </w:tcPr>
          <w:p w:rsidR="001076B4" w:rsidRPr="0066715A" w:rsidRDefault="00413ACA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решений, принятых Советом по стандартам бухгалтерского учета за год</w:t>
            </w:r>
          </w:p>
        </w:tc>
        <w:tc>
          <w:tcPr>
            <w:tcW w:w="1275" w:type="dxa"/>
          </w:tcPr>
          <w:p w:rsidR="00F6035E" w:rsidRPr="0066715A" w:rsidRDefault="001237E4" w:rsidP="001F64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Доля проектов нормативных правовых актов </w:t>
            </w:r>
            <w:r w:rsidR="001076B4" w:rsidRPr="0066715A">
              <w:rPr>
                <w:sz w:val="24"/>
                <w:szCs w:val="24"/>
              </w:rPr>
              <w:t xml:space="preserve">Минфина России </w:t>
            </w:r>
            <w:r w:rsidRPr="0066715A">
              <w:rPr>
                <w:sz w:val="24"/>
                <w:szCs w:val="24"/>
              </w:rPr>
              <w:t>в сфере бухгалтерского учета, подготовленных с участием Совета по стандартам бухгалтерского учета, в общем числе таких проектов (за исключением актов о признании МСФО для применения на территории Российской Федерации)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9176B0" w:rsidTr="00325231">
        <w:tc>
          <w:tcPr>
            <w:tcW w:w="8930" w:type="dxa"/>
            <w:gridSpan w:val="2"/>
          </w:tcPr>
          <w:p w:rsidR="00F55EC6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 xml:space="preserve">Открытость информации о деятельности </w:t>
            </w:r>
          </w:p>
          <w:p w:rsidR="009176B0" w:rsidRPr="0066715A" w:rsidRDefault="009176B0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Совета по стандартам бухгалтерского учета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информации</w:t>
            </w:r>
            <w:r w:rsidR="00F55EC6" w:rsidRPr="0066715A">
              <w:rPr>
                <w:sz w:val="24"/>
                <w:szCs w:val="24"/>
              </w:rPr>
              <w:t xml:space="preserve"> о мероприятиях и решениях Совета по стандартам бухгалтерского учета</w:t>
            </w:r>
            <w:r w:rsidRPr="0066715A">
              <w:rPr>
                <w:sz w:val="24"/>
                <w:szCs w:val="24"/>
              </w:rPr>
              <w:t>, опубликованной в Интернете для свободного использования, в общем объеме такой информации</w:t>
            </w:r>
          </w:p>
        </w:tc>
        <w:tc>
          <w:tcPr>
            <w:tcW w:w="1275" w:type="dxa"/>
          </w:tcPr>
          <w:p w:rsidR="00F6035E" w:rsidRPr="0066715A" w:rsidRDefault="009176B0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  <w:tr w:rsidR="00F6035E" w:rsidTr="00325231">
        <w:tc>
          <w:tcPr>
            <w:tcW w:w="7655" w:type="dxa"/>
          </w:tcPr>
          <w:p w:rsidR="00F6035E" w:rsidRPr="0066715A" w:rsidRDefault="009176B0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 xml:space="preserve">Количество посещений </w:t>
            </w:r>
            <w:r w:rsidR="00F55EC6" w:rsidRPr="0066715A">
              <w:rPr>
                <w:sz w:val="24"/>
                <w:szCs w:val="24"/>
              </w:rPr>
              <w:t>под</w:t>
            </w:r>
            <w:r w:rsidRPr="0066715A">
              <w:rPr>
                <w:sz w:val="24"/>
                <w:szCs w:val="24"/>
              </w:rPr>
              <w:t>раздела «Совет по стандартам бухгалтерского учета» официального Интернет-сайта Минфина</w:t>
            </w:r>
            <w:r w:rsidR="00F55EC6" w:rsidRPr="0066715A">
              <w:rPr>
                <w:sz w:val="24"/>
                <w:szCs w:val="24"/>
              </w:rPr>
              <w:t xml:space="preserve"> за год</w:t>
            </w:r>
          </w:p>
        </w:tc>
        <w:tc>
          <w:tcPr>
            <w:tcW w:w="1275" w:type="dxa"/>
          </w:tcPr>
          <w:p w:rsidR="00AA0332" w:rsidRPr="00AA0332" w:rsidRDefault="0066465C" w:rsidP="00DE57B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3820</w:t>
            </w:r>
          </w:p>
        </w:tc>
      </w:tr>
      <w:tr w:rsidR="00301D84" w:rsidTr="00325231">
        <w:tc>
          <w:tcPr>
            <w:tcW w:w="8930" w:type="dxa"/>
            <w:gridSpan w:val="2"/>
          </w:tcPr>
          <w:p w:rsidR="00301D84" w:rsidRPr="0066715A" w:rsidRDefault="00301D84" w:rsidP="00301D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715A">
              <w:rPr>
                <w:b/>
                <w:sz w:val="24"/>
                <w:szCs w:val="24"/>
              </w:rPr>
              <w:t>Организация работы Совета по стандартам бухгалтерского учета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Количество заседаний, проведенных за год/Количество заседаний, проведенных в очной форме</w:t>
            </w:r>
          </w:p>
        </w:tc>
        <w:tc>
          <w:tcPr>
            <w:tcW w:w="1275" w:type="dxa"/>
          </w:tcPr>
          <w:p w:rsidR="00A84A1B" w:rsidRPr="0066715A" w:rsidRDefault="005F754F" w:rsidP="004300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4A1B" w:rsidRPr="0066715A">
              <w:rPr>
                <w:sz w:val="24"/>
                <w:szCs w:val="24"/>
              </w:rPr>
              <w:t>/</w:t>
            </w:r>
            <w:r w:rsidR="00430038">
              <w:rPr>
                <w:sz w:val="24"/>
                <w:szCs w:val="24"/>
              </w:rPr>
              <w:t>0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Среднее количество участников одного заседания</w:t>
            </w:r>
          </w:p>
        </w:tc>
        <w:tc>
          <w:tcPr>
            <w:tcW w:w="1275" w:type="dxa"/>
          </w:tcPr>
          <w:p w:rsidR="00A84A1B" w:rsidRPr="0066715A" w:rsidRDefault="00DA28EC" w:rsidP="00413ACA">
            <w:pPr>
              <w:ind w:firstLine="0"/>
              <w:jc w:val="center"/>
              <w:rPr>
                <w:sz w:val="24"/>
                <w:szCs w:val="24"/>
              </w:rPr>
            </w:pPr>
            <w:r w:rsidRPr="00DA28EC">
              <w:rPr>
                <w:sz w:val="24"/>
                <w:szCs w:val="24"/>
              </w:rPr>
              <w:t>1</w:t>
            </w:r>
            <w:r w:rsidR="004047CC">
              <w:rPr>
                <w:sz w:val="24"/>
                <w:szCs w:val="24"/>
              </w:rPr>
              <w:t>3,7</w:t>
            </w:r>
            <w:r w:rsidR="007A12B8" w:rsidRPr="00DA28EC">
              <w:rPr>
                <w:sz w:val="24"/>
                <w:szCs w:val="24"/>
              </w:rPr>
              <w:t xml:space="preserve"> </w:t>
            </w:r>
            <w:r w:rsidR="007A12B8" w:rsidRPr="0066715A">
              <w:rPr>
                <w:sz w:val="24"/>
                <w:szCs w:val="24"/>
              </w:rPr>
              <w:t>(</w:t>
            </w:r>
            <w:r w:rsidR="004047CC">
              <w:rPr>
                <w:sz w:val="24"/>
                <w:szCs w:val="24"/>
              </w:rPr>
              <w:t>91</w:t>
            </w:r>
            <w:r w:rsidR="007A12B8" w:rsidRPr="0066715A">
              <w:rPr>
                <w:sz w:val="24"/>
                <w:szCs w:val="24"/>
              </w:rPr>
              <w:t>%)</w:t>
            </w:r>
          </w:p>
        </w:tc>
      </w:tr>
      <w:tr w:rsidR="00A84A1B" w:rsidTr="00325231">
        <w:tc>
          <w:tcPr>
            <w:tcW w:w="7655" w:type="dxa"/>
          </w:tcPr>
          <w:p w:rsidR="00A84A1B" w:rsidRPr="0066715A" w:rsidRDefault="00A84A1B" w:rsidP="00131531">
            <w:pPr>
              <w:ind w:firstLine="0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Доля решений, принятых Советом по стандартам бухгалтерского учета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275" w:type="dxa"/>
          </w:tcPr>
          <w:p w:rsidR="00A84A1B" w:rsidRPr="0066715A" w:rsidRDefault="00396936" w:rsidP="001F6434">
            <w:pPr>
              <w:ind w:firstLine="0"/>
              <w:jc w:val="center"/>
              <w:rPr>
                <w:sz w:val="24"/>
                <w:szCs w:val="24"/>
              </w:rPr>
            </w:pPr>
            <w:r w:rsidRPr="0066715A">
              <w:rPr>
                <w:sz w:val="24"/>
                <w:szCs w:val="24"/>
              </w:rPr>
              <w:t>100%</w:t>
            </w:r>
          </w:p>
        </w:tc>
      </w:tr>
    </w:tbl>
    <w:p w:rsidR="00F6035E" w:rsidRDefault="00F6035E" w:rsidP="00131531">
      <w:pPr>
        <w:ind w:firstLine="709"/>
      </w:pPr>
    </w:p>
    <w:sectPr w:rsidR="00F6035E" w:rsidSect="003A7D93">
      <w:headerReference w:type="default" r:id="rId8"/>
      <w:footnotePr>
        <w:numRestart w:val="eachPage"/>
      </w:footnotePr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02" w:rsidRDefault="00235902" w:rsidP="0053153F">
      <w:r>
        <w:separator/>
      </w:r>
    </w:p>
  </w:endnote>
  <w:endnote w:type="continuationSeparator" w:id="0">
    <w:p w:rsidR="00235902" w:rsidRDefault="00235902" w:rsidP="005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02" w:rsidRDefault="00235902" w:rsidP="0053153F">
      <w:r>
        <w:separator/>
      </w:r>
    </w:p>
  </w:footnote>
  <w:footnote w:type="continuationSeparator" w:id="0">
    <w:p w:rsidR="00235902" w:rsidRDefault="00235902" w:rsidP="0053153F">
      <w:r>
        <w:continuationSeparator/>
      </w:r>
    </w:p>
  </w:footnote>
  <w:footnote w:id="1">
    <w:p w:rsidR="00816152" w:rsidRPr="00816152" w:rsidRDefault="00816152">
      <w:pPr>
        <w:pStyle w:val="a8"/>
        <w:rPr>
          <w:sz w:val="24"/>
          <w:szCs w:val="24"/>
        </w:rPr>
      </w:pPr>
      <w:r w:rsidRPr="00816152">
        <w:rPr>
          <w:rStyle w:val="aa"/>
          <w:sz w:val="24"/>
          <w:szCs w:val="24"/>
        </w:rPr>
        <w:footnoteRef/>
      </w:r>
      <w:r w:rsidRPr="00816152">
        <w:rPr>
          <w:sz w:val="24"/>
          <w:szCs w:val="24"/>
        </w:rPr>
        <w:t xml:space="preserve"> </w:t>
      </w:r>
      <w:r w:rsidR="00CB01EB">
        <w:rPr>
          <w:sz w:val="24"/>
          <w:szCs w:val="24"/>
        </w:rPr>
        <w:t>Субъекты негосударственного регулирования бухгалтерского учета – саморегулируемые организации, в том числе саморегулируемые организации предпринимателей, иных пользователей бухгалтерской (финансовой) отчетности, аудиторов, заинтересованные принимать участие в регулировании бухгалтерского учета, а также их ассоциации и союзы и иные некоммерческие организации, преследующие цели развития бухгалтерского учета.</w:t>
      </w:r>
    </w:p>
  </w:footnote>
  <w:footnote w:id="2">
    <w:p w:rsidR="004261A2" w:rsidRDefault="004261A2">
      <w:pPr>
        <w:pStyle w:val="a8"/>
      </w:pPr>
      <w:r>
        <w:rPr>
          <w:rStyle w:val="aa"/>
        </w:rPr>
        <w:footnoteRef/>
      </w:r>
      <w:r>
        <w:t xml:space="preserve"> </w:t>
      </w:r>
      <w:r w:rsidR="00C559D8">
        <w:t>До 31</w:t>
      </w:r>
      <w:r>
        <w:t>.0</w:t>
      </w:r>
      <w:r w:rsidR="00C559D8">
        <w:t>8</w:t>
      </w:r>
      <w:r>
        <w:t>.2020</w:t>
      </w:r>
    </w:p>
  </w:footnote>
  <w:footnote w:id="3">
    <w:p w:rsidR="004261A2" w:rsidRDefault="004261A2">
      <w:pPr>
        <w:pStyle w:val="a8"/>
      </w:pPr>
      <w:r>
        <w:rPr>
          <w:rStyle w:val="aa"/>
        </w:rPr>
        <w:footnoteRef/>
      </w:r>
      <w:r>
        <w:t xml:space="preserve"> До 11.10.2020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58943"/>
      <w:docPartObj>
        <w:docPartGallery w:val="Page Numbers (Top of Page)"/>
        <w:docPartUnique/>
      </w:docPartObj>
    </w:sdtPr>
    <w:sdtEndPr/>
    <w:sdtContent>
      <w:p w:rsidR="0053153F" w:rsidRDefault="005315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093">
          <w:rPr>
            <w:noProof/>
          </w:rPr>
          <w:t>5</w:t>
        </w:r>
        <w:r>
          <w:fldChar w:fldCharType="end"/>
        </w:r>
      </w:p>
    </w:sdtContent>
  </w:sdt>
  <w:p w:rsidR="0053153F" w:rsidRDefault="005315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6D36"/>
    <w:multiLevelType w:val="hybridMultilevel"/>
    <w:tmpl w:val="231E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6019D"/>
    <w:multiLevelType w:val="singleLevel"/>
    <w:tmpl w:val="26FAD2CA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hint="default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8"/>
    <w:rsid w:val="000304A0"/>
    <w:rsid w:val="0003297C"/>
    <w:rsid w:val="00033101"/>
    <w:rsid w:val="000335F4"/>
    <w:rsid w:val="0006261C"/>
    <w:rsid w:val="00066355"/>
    <w:rsid w:val="000666C5"/>
    <w:rsid w:val="00067CA6"/>
    <w:rsid w:val="00071325"/>
    <w:rsid w:val="0007551C"/>
    <w:rsid w:val="00083420"/>
    <w:rsid w:val="000836A3"/>
    <w:rsid w:val="000857C3"/>
    <w:rsid w:val="00085910"/>
    <w:rsid w:val="000906BA"/>
    <w:rsid w:val="000921FE"/>
    <w:rsid w:val="00093F87"/>
    <w:rsid w:val="00094B65"/>
    <w:rsid w:val="00095D64"/>
    <w:rsid w:val="000A2D2D"/>
    <w:rsid w:val="000A7C78"/>
    <w:rsid w:val="000A7D0B"/>
    <w:rsid w:val="000B06DD"/>
    <w:rsid w:val="000B521D"/>
    <w:rsid w:val="000C64B5"/>
    <w:rsid w:val="000C65C0"/>
    <w:rsid w:val="000C687E"/>
    <w:rsid w:val="000E229B"/>
    <w:rsid w:val="000E2F85"/>
    <w:rsid w:val="000E61B4"/>
    <w:rsid w:val="000F69F4"/>
    <w:rsid w:val="0010086C"/>
    <w:rsid w:val="001076B4"/>
    <w:rsid w:val="001207BC"/>
    <w:rsid w:val="001237E4"/>
    <w:rsid w:val="00131531"/>
    <w:rsid w:val="00132E0B"/>
    <w:rsid w:val="0014594A"/>
    <w:rsid w:val="00154B8C"/>
    <w:rsid w:val="0015758A"/>
    <w:rsid w:val="00162528"/>
    <w:rsid w:val="00165800"/>
    <w:rsid w:val="001662D2"/>
    <w:rsid w:val="001675EE"/>
    <w:rsid w:val="00171C32"/>
    <w:rsid w:val="001745FE"/>
    <w:rsid w:val="00176906"/>
    <w:rsid w:val="00183E8C"/>
    <w:rsid w:val="00183EF8"/>
    <w:rsid w:val="001845FA"/>
    <w:rsid w:val="00185E76"/>
    <w:rsid w:val="001866A5"/>
    <w:rsid w:val="001879CA"/>
    <w:rsid w:val="0019062D"/>
    <w:rsid w:val="00191FC9"/>
    <w:rsid w:val="00192287"/>
    <w:rsid w:val="001926B4"/>
    <w:rsid w:val="00196E82"/>
    <w:rsid w:val="00197453"/>
    <w:rsid w:val="001A1015"/>
    <w:rsid w:val="001A29E5"/>
    <w:rsid w:val="001A3A7E"/>
    <w:rsid w:val="001A517F"/>
    <w:rsid w:val="001A6E96"/>
    <w:rsid w:val="001A75A4"/>
    <w:rsid w:val="001C158B"/>
    <w:rsid w:val="001C18AD"/>
    <w:rsid w:val="001C30B3"/>
    <w:rsid w:val="001D2D1C"/>
    <w:rsid w:val="001D35A8"/>
    <w:rsid w:val="001E3CCE"/>
    <w:rsid w:val="001F0D3C"/>
    <w:rsid w:val="001F6434"/>
    <w:rsid w:val="001F7D00"/>
    <w:rsid w:val="002005E0"/>
    <w:rsid w:val="002050EB"/>
    <w:rsid w:val="002071DC"/>
    <w:rsid w:val="002100EC"/>
    <w:rsid w:val="00213AB0"/>
    <w:rsid w:val="002157F2"/>
    <w:rsid w:val="00220EBA"/>
    <w:rsid w:val="00223933"/>
    <w:rsid w:val="00235902"/>
    <w:rsid w:val="0023673B"/>
    <w:rsid w:val="0024129F"/>
    <w:rsid w:val="00245255"/>
    <w:rsid w:val="0026142A"/>
    <w:rsid w:val="002723E8"/>
    <w:rsid w:val="00275777"/>
    <w:rsid w:val="002802A3"/>
    <w:rsid w:val="00281751"/>
    <w:rsid w:val="00281C56"/>
    <w:rsid w:val="002831A3"/>
    <w:rsid w:val="002837F8"/>
    <w:rsid w:val="002942D9"/>
    <w:rsid w:val="002954FE"/>
    <w:rsid w:val="002A21D4"/>
    <w:rsid w:val="002A687C"/>
    <w:rsid w:val="002B00C7"/>
    <w:rsid w:val="002B0B04"/>
    <w:rsid w:val="002B6066"/>
    <w:rsid w:val="002B74EF"/>
    <w:rsid w:val="002C0C9F"/>
    <w:rsid w:val="002C5B50"/>
    <w:rsid w:val="002C7B96"/>
    <w:rsid w:val="002D0839"/>
    <w:rsid w:val="002D0B6F"/>
    <w:rsid w:val="002E4A3A"/>
    <w:rsid w:val="002E6108"/>
    <w:rsid w:val="002E74E4"/>
    <w:rsid w:val="002F21AC"/>
    <w:rsid w:val="002F36A5"/>
    <w:rsid w:val="002F4532"/>
    <w:rsid w:val="002F5AA9"/>
    <w:rsid w:val="00301D84"/>
    <w:rsid w:val="003023C9"/>
    <w:rsid w:val="00303A1C"/>
    <w:rsid w:val="00310FB7"/>
    <w:rsid w:val="00313D06"/>
    <w:rsid w:val="003200DC"/>
    <w:rsid w:val="00325231"/>
    <w:rsid w:val="003269A6"/>
    <w:rsid w:val="0033677B"/>
    <w:rsid w:val="00355F33"/>
    <w:rsid w:val="0035778A"/>
    <w:rsid w:val="00365905"/>
    <w:rsid w:val="00367678"/>
    <w:rsid w:val="003718C3"/>
    <w:rsid w:val="00384F8D"/>
    <w:rsid w:val="00385CB4"/>
    <w:rsid w:val="00390635"/>
    <w:rsid w:val="00396936"/>
    <w:rsid w:val="003A10A4"/>
    <w:rsid w:val="003A6EF4"/>
    <w:rsid w:val="003A7D93"/>
    <w:rsid w:val="003B1326"/>
    <w:rsid w:val="003B1BA0"/>
    <w:rsid w:val="003B2E42"/>
    <w:rsid w:val="003B7BE4"/>
    <w:rsid w:val="003C1AE3"/>
    <w:rsid w:val="003C30B0"/>
    <w:rsid w:val="003D2A5A"/>
    <w:rsid w:val="003D2D44"/>
    <w:rsid w:val="003D5926"/>
    <w:rsid w:val="003E0C0A"/>
    <w:rsid w:val="003E23E6"/>
    <w:rsid w:val="003E2823"/>
    <w:rsid w:val="003F3862"/>
    <w:rsid w:val="003F5AA9"/>
    <w:rsid w:val="00400B53"/>
    <w:rsid w:val="00400EBC"/>
    <w:rsid w:val="004047CC"/>
    <w:rsid w:val="00406425"/>
    <w:rsid w:val="00407B90"/>
    <w:rsid w:val="0041007E"/>
    <w:rsid w:val="00413ACA"/>
    <w:rsid w:val="00414489"/>
    <w:rsid w:val="00416033"/>
    <w:rsid w:val="00424735"/>
    <w:rsid w:val="00424B53"/>
    <w:rsid w:val="004261A2"/>
    <w:rsid w:val="00426299"/>
    <w:rsid w:val="00430038"/>
    <w:rsid w:val="00431F64"/>
    <w:rsid w:val="0043529E"/>
    <w:rsid w:val="0043534C"/>
    <w:rsid w:val="00436577"/>
    <w:rsid w:val="004400C9"/>
    <w:rsid w:val="00440E3F"/>
    <w:rsid w:val="00442B37"/>
    <w:rsid w:val="004455F7"/>
    <w:rsid w:val="00445ECD"/>
    <w:rsid w:val="004468F2"/>
    <w:rsid w:val="004629A6"/>
    <w:rsid w:val="00463984"/>
    <w:rsid w:val="0047324B"/>
    <w:rsid w:val="004908B4"/>
    <w:rsid w:val="00492CDB"/>
    <w:rsid w:val="0049650E"/>
    <w:rsid w:val="004A082E"/>
    <w:rsid w:val="004B0DFE"/>
    <w:rsid w:val="004B2139"/>
    <w:rsid w:val="004B5EF7"/>
    <w:rsid w:val="004C3647"/>
    <w:rsid w:val="004D13FA"/>
    <w:rsid w:val="004D56D3"/>
    <w:rsid w:val="004D6AF7"/>
    <w:rsid w:val="004D7E7F"/>
    <w:rsid w:val="004E130E"/>
    <w:rsid w:val="004F7C58"/>
    <w:rsid w:val="005050CD"/>
    <w:rsid w:val="00511AEC"/>
    <w:rsid w:val="0052270F"/>
    <w:rsid w:val="00525463"/>
    <w:rsid w:val="005254E3"/>
    <w:rsid w:val="0053153F"/>
    <w:rsid w:val="00536E34"/>
    <w:rsid w:val="00540A30"/>
    <w:rsid w:val="005418B1"/>
    <w:rsid w:val="00544601"/>
    <w:rsid w:val="00545B04"/>
    <w:rsid w:val="00546E97"/>
    <w:rsid w:val="0054730E"/>
    <w:rsid w:val="00550ED6"/>
    <w:rsid w:val="00551B10"/>
    <w:rsid w:val="00553351"/>
    <w:rsid w:val="00555C16"/>
    <w:rsid w:val="0055717F"/>
    <w:rsid w:val="005667F8"/>
    <w:rsid w:val="00567A9E"/>
    <w:rsid w:val="005705A1"/>
    <w:rsid w:val="00570850"/>
    <w:rsid w:val="0057563A"/>
    <w:rsid w:val="00576980"/>
    <w:rsid w:val="00586363"/>
    <w:rsid w:val="00595656"/>
    <w:rsid w:val="00596FC5"/>
    <w:rsid w:val="005A53AA"/>
    <w:rsid w:val="005B1EAF"/>
    <w:rsid w:val="005B7BC9"/>
    <w:rsid w:val="005E1288"/>
    <w:rsid w:val="005E66D6"/>
    <w:rsid w:val="005F3552"/>
    <w:rsid w:val="005F4320"/>
    <w:rsid w:val="005F4EAA"/>
    <w:rsid w:val="005F7505"/>
    <w:rsid w:val="005F754F"/>
    <w:rsid w:val="00604C55"/>
    <w:rsid w:val="00613290"/>
    <w:rsid w:val="00620E46"/>
    <w:rsid w:val="006242C4"/>
    <w:rsid w:val="00637F40"/>
    <w:rsid w:val="006445E1"/>
    <w:rsid w:val="00654861"/>
    <w:rsid w:val="00662210"/>
    <w:rsid w:val="0066465C"/>
    <w:rsid w:val="00666085"/>
    <w:rsid w:val="0066715A"/>
    <w:rsid w:val="006676D5"/>
    <w:rsid w:val="00671809"/>
    <w:rsid w:val="006718E1"/>
    <w:rsid w:val="00675A46"/>
    <w:rsid w:val="00675AEB"/>
    <w:rsid w:val="00682691"/>
    <w:rsid w:val="00682A56"/>
    <w:rsid w:val="00685AB5"/>
    <w:rsid w:val="0068643D"/>
    <w:rsid w:val="00687A4D"/>
    <w:rsid w:val="00693187"/>
    <w:rsid w:val="00696740"/>
    <w:rsid w:val="00696E51"/>
    <w:rsid w:val="006B39E5"/>
    <w:rsid w:val="006B5028"/>
    <w:rsid w:val="006B6F79"/>
    <w:rsid w:val="006D4FA5"/>
    <w:rsid w:val="006D545C"/>
    <w:rsid w:val="006D77D4"/>
    <w:rsid w:val="006E0383"/>
    <w:rsid w:val="006E19A2"/>
    <w:rsid w:val="006E1B13"/>
    <w:rsid w:val="006E4712"/>
    <w:rsid w:val="006E73D8"/>
    <w:rsid w:val="006F0426"/>
    <w:rsid w:val="00714212"/>
    <w:rsid w:val="00723D42"/>
    <w:rsid w:val="00723DDC"/>
    <w:rsid w:val="00725A89"/>
    <w:rsid w:val="007350A8"/>
    <w:rsid w:val="00735F57"/>
    <w:rsid w:val="007424B4"/>
    <w:rsid w:val="007437A6"/>
    <w:rsid w:val="0074399C"/>
    <w:rsid w:val="00757AF3"/>
    <w:rsid w:val="00763557"/>
    <w:rsid w:val="00763D4C"/>
    <w:rsid w:val="007641FB"/>
    <w:rsid w:val="00766877"/>
    <w:rsid w:val="007672A6"/>
    <w:rsid w:val="007772E6"/>
    <w:rsid w:val="00782ABF"/>
    <w:rsid w:val="00782D76"/>
    <w:rsid w:val="00783845"/>
    <w:rsid w:val="00784382"/>
    <w:rsid w:val="00787189"/>
    <w:rsid w:val="00787C0D"/>
    <w:rsid w:val="007932C9"/>
    <w:rsid w:val="007A12B8"/>
    <w:rsid w:val="007B4390"/>
    <w:rsid w:val="007B719B"/>
    <w:rsid w:val="007D6FA9"/>
    <w:rsid w:val="007E23E3"/>
    <w:rsid w:val="007F295C"/>
    <w:rsid w:val="007F74B0"/>
    <w:rsid w:val="00800AD6"/>
    <w:rsid w:val="00802938"/>
    <w:rsid w:val="0080602C"/>
    <w:rsid w:val="0081073F"/>
    <w:rsid w:val="00810938"/>
    <w:rsid w:val="00811D9E"/>
    <w:rsid w:val="00816152"/>
    <w:rsid w:val="008169CA"/>
    <w:rsid w:val="00816F5F"/>
    <w:rsid w:val="0082238D"/>
    <w:rsid w:val="00822E47"/>
    <w:rsid w:val="0083063E"/>
    <w:rsid w:val="00834E67"/>
    <w:rsid w:val="00836DCB"/>
    <w:rsid w:val="00840281"/>
    <w:rsid w:val="00852051"/>
    <w:rsid w:val="008530C0"/>
    <w:rsid w:val="00873AEA"/>
    <w:rsid w:val="008767E2"/>
    <w:rsid w:val="008878AF"/>
    <w:rsid w:val="008902DC"/>
    <w:rsid w:val="008A3418"/>
    <w:rsid w:val="008A515D"/>
    <w:rsid w:val="008A7460"/>
    <w:rsid w:val="008A7E16"/>
    <w:rsid w:val="008B559C"/>
    <w:rsid w:val="008B55FB"/>
    <w:rsid w:val="008C0A59"/>
    <w:rsid w:val="008C19EA"/>
    <w:rsid w:val="008D0CB8"/>
    <w:rsid w:val="008D312B"/>
    <w:rsid w:val="008D3A07"/>
    <w:rsid w:val="008D412D"/>
    <w:rsid w:val="008E1865"/>
    <w:rsid w:val="008E2036"/>
    <w:rsid w:val="008E5D1A"/>
    <w:rsid w:val="008E6233"/>
    <w:rsid w:val="008F3B6E"/>
    <w:rsid w:val="008F4634"/>
    <w:rsid w:val="009104D0"/>
    <w:rsid w:val="0091220A"/>
    <w:rsid w:val="00913E00"/>
    <w:rsid w:val="009174B7"/>
    <w:rsid w:val="009176B0"/>
    <w:rsid w:val="009224B9"/>
    <w:rsid w:val="00924EAE"/>
    <w:rsid w:val="009328BE"/>
    <w:rsid w:val="0093348D"/>
    <w:rsid w:val="00934FB3"/>
    <w:rsid w:val="009353AE"/>
    <w:rsid w:val="00937B14"/>
    <w:rsid w:val="0094298D"/>
    <w:rsid w:val="009446CA"/>
    <w:rsid w:val="00946C78"/>
    <w:rsid w:val="00950D15"/>
    <w:rsid w:val="00952859"/>
    <w:rsid w:val="00961085"/>
    <w:rsid w:val="00965A9E"/>
    <w:rsid w:val="00971738"/>
    <w:rsid w:val="00971F2D"/>
    <w:rsid w:val="00972DD6"/>
    <w:rsid w:val="009778CC"/>
    <w:rsid w:val="00980FAC"/>
    <w:rsid w:val="0098427D"/>
    <w:rsid w:val="009842CF"/>
    <w:rsid w:val="00984B65"/>
    <w:rsid w:val="00986BD5"/>
    <w:rsid w:val="009941B0"/>
    <w:rsid w:val="00996553"/>
    <w:rsid w:val="009A0E66"/>
    <w:rsid w:val="009C7A38"/>
    <w:rsid w:val="009D0E8F"/>
    <w:rsid w:val="009D47F4"/>
    <w:rsid w:val="009D55E0"/>
    <w:rsid w:val="009D7643"/>
    <w:rsid w:val="009E76F8"/>
    <w:rsid w:val="009F0195"/>
    <w:rsid w:val="009F3C49"/>
    <w:rsid w:val="00A06583"/>
    <w:rsid w:val="00A15BF6"/>
    <w:rsid w:val="00A27279"/>
    <w:rsid w:val="00A35170"/>
    <w:rsid w:val="00A36C9A"/>
    <w:rsid w:val="00A508FC"/>
    <w:rsid w:val="00A51486"/>
    <w:rsid w:val="00A53807"/>
    <w:rsid w:val="00A55DEE"/>
    <w:rsid w:val="00A66931"/>
    <w:rsid w:val="00A7429F"/>
    <w:rsid w:val="00A753B0"/>
    <w:rsid w:val="00A80E4E"/>
    <w:rsid w:val="00A83F59"/>
    <w:rsid w:val="00A84A1B"/>
    <w:rsid w:val="00A84AB2"/>
    <w:rsid w:val="00A9428B"/>
    <w:rsid w:val="00AA0332"/>
    <w:rsid w:val="00AB165D"/>
    <w:rsid w:val="00AB2FCB"/>
    <w:rsid w:val="00AB3D3C"/>
    <w:rsid w:val="00AB40A9"/>
    <w:rsid w:val="00AB6845"/>
    <w:rsid w:val="00AD28AD"/>
    <w:rsid w:val="00AD3811"/>
    <w:rsid w:val="00AE5DE4"/>
    <w:rsid w:val="00AF3F8B"/>
    <w:rsid w:val="00AF768D"/>
    <w:rsid w:val="00B05418"/>
    <w:rsid w:val="00B05D23"/>
    <w:rsid w:val="00B07DBE"/>
    <w:rsid w:val="00B11C19"/>
    <w:rsid w:val="00B1236D"/>
    <w:rsid w:val="00B14089"/>
    <w:rsid w:val="00B14DDA"/>
    <w:rsid w:val="00B23122"/>
    <w:rsid w:val="00B265C8"/>
    <w:rsid w:val="00B315EB"/>
    <w:rsid w:val="00B5171A"/>
    <w:rsid w:val="00B56BB0"/>
    <w:rsid w:val="00B7276C"/>
    <w:rsid w:val="00B74FE1"/>
    <w:rsid w:val="00B76CCC"/>
    <w:rsid w:val="00B85A07"/>
    <w:rsid w:val="00B9029B"/>
    <w:rsid w:val="00B92969"/>
    <w:rsid w:val="00B957C7"/>
    <w:rsid w:val="00BA37FB"/>
    <w:rsid w:val="00BA5E69"/>
    <w:rsid w:val="00BA7454"/>
    <w:rsid w:val="00BB0B81"/>
    <w:rsid w:val="00BB54E0"/>
    <w:rsid w:val="00BC0ED9"/>
    <w:rsid w:val="00BC1BDB"/>
    <w:rsid w:val="00BC1DF7"/>
    <w:rsid w:val="00BC55F5"/>
    <w:rsid w:val="00BC7927"/>
    <w:rsid w:val="00BD7708"/>
    <w:rsid w:val="00BD7B21"/>
    <w:rsid w:val="00BE1999"/>
    <w:rsid w:val="00BE7129"/>
    <w:rsid w:val="00BE7179"/>
    <w:rsid w:val="00BF41AA"/>
    <w:rsid w:val="00BF7933"/>
    <w:rsid w:val="00BF79BF"/>
    <w:rsid w:val="00C043C5"/>
    <w:rsid w:val="00C0693A"/>
    <w:rsid w:val="00C1165A"/>
    <w:rsid w:val="00C2526A"/>
    <w:rsid w:val="00C30E7D"/>
    <w:rsid w:val="00C443C0"/>
    <w:rsid w:val="00C50B44"/>
    <w:rsid w:val="00C522F1"/>
    <w:rsid w:val="00C559D8"/>
    <w:rsid w:val="00C624C7"/>
    <w:rsid w:val="00C62B41"/>
    <w:rsid w:val="00C62FD1"/>
    <w:rsid w:val="00C63B9D"/>
    <w:rsid w:val="00C71BA9"/>
    <w:rsid w:val="00C76C7C"/>
    <w:rsid w:val="00C77703"/>
    <w:rsid w:val="00C81400"/>
    <w:rsid w:val="00C95EF3"/>
    <w:rsid w:val="00CA30A7"/>
    <w:rsid w:val="00CA46FD"/>
    <w:rsid w:val="00CA5D8A"/>
    <w:rsid w:val="00CB01EB"/>
    <w:rsid w:val="00CB1B29"/>
    <w:rsid w:val="00CB4796"/>
    <w:rsid w:val="00CB646B"/>
    <w:rsid w:val="00CB6A01"/>
    <w:rsid w:val="00CC1001"/>
    <w:rsid w:val="00CC1EED"/>
    <w:rsid w:val="00CC1F5B"/>
    <w:rsid w:val="00CD2052"/>
    <w:rsid w:val="00CD5E63"/>
    <w:rsid w:val="00CE26A1"/>
    <w:rsid w:val="00CE34B6"/>
    <w:rsid w:val="00CF03E3"/>
    <w:rsid w:val="00CF0FD0"/>
    <w:rsid w:val="00CF77B3"/>
    <w:rsid w:val="00D10E3F"/>
    <w:rsid w:val="00D13464"/>
    <w:rsid w:val="00D161F9"/>
    <w:rsid w:val="00D20A07"/>
    <w:rsid w:val="00D21821"/>
    <w:rsid w:val="00D225D2"/>
    <w:rsid w:val="00D3044B"/>
    <w:rsid w:val="00D33ADF"/>
    <w:rsid w:val="00D36B51"/>
    <w:rsid w:val="00D57462"/>
    <w:rsid w:val="00D61700"/>
    <w:rsid w:val="00D72491"/>
    <w:rsid w:val="00D74861"/>
    <w:rsid w:val="00D777CA"/>
    <w:rsid w:val="00D8321B"/>
    <w:rsid w:val="00D8653C"/>
    <w:rsid w:val="00D92193"/>
    <w:rsid w:val="00D92864"/>
    <w:rsid w:val="00D92DB4"/>
    <w:rsid w:val="00D935EC"/>
    <w:rsid w:val="00D93B54"/>
    <w:rsid w:val="00D96A6C"/>
    <w:rsid w:val="00DA28EC"/>
    <w:rsid w:val="00DA2955"/>
    <w:rsid w:val="00DA2E33"/>
    <w:rsid w:val="00DA6B12"/>
    <w:rsid w:val="00DB2CBB"/>
    <w:rsid w:val="00DB30B7"/>
    <w:rsid w:val="00DC0264"/>
    <w:rsid w:val="00DC3936"/>
    <w:rsid w:val="00DD1DA8"/>
    <w:rsid w:val="00DD34FD"/>
    <w:rsid w:val="00DD4E75"/>
    <w:rsid w:val="00DD505D"/>
    <w:rsid w:val="00DE3DF8"/>
    <w:rsid w:val="00DE3FA9"/>
    <w:rsid w:val="00DE57BD"/>
    <w:rsid w:val="00DE5B58"/>
    <w:rsid w:val="00DF0D85"/>
    <w:rsid w:val="00DF2C78"/>
    <w:rsid w:val="00E042C8"/>
    <w:rsid w:val="00E05D7D"/>
    <w:rsid w:val="00E12838"/>
    <w:rsid w:val="00E21A5C"/>
    <w:rsid w:val="00E21C36"/>
    <w:rsid w:val="00E3118D"/>
    <w:rsid w:val="00E356A4"/>
    <w:rsid w:val="00E445A3"/>
    <w:rsid w:val="00E478E7"/>
    <w:rsid w:val="00E50D13"/>
    <w:rsid w:val="00E544A5"/>
    <w:rsid w:val="00E546DC"/>
    <w:rsid w:val="00E55C20"/>
    <w:rsid w:val="00E57E4E"/>
    <w:rsid w:val="00E6208B"/>
    <w:rsid w:val="00E62572"/>
    <w:rsid w:val="00E66CA3"/>
    <w:rsid w:val="00E71605"/>
    <w:rsid w:val="00E76E45"/>
    <w:rsid w:val="00E82F0C"/>
    <w:rsid w:val="00E91965"/>
    <w:rsid w:val="00E91EAD"/>
    <w:rsid w:val="00EA1580"/>
    <w:rsid w:val="00EB3D17"/>
    <w:rsid w:val="00EC074A"/>
    <w:rsid w:val="00EC2907"/>
    <w:rsid w:val="00EC5578"/>
    <w:rsid w:val="00ED1BA2"/>
    <w:rsid w:val="00ED30E7"/>
    <w:rsid w:val="00ED7A15"/>
    <w:rsid w:val="00EE682C"/>
    <w:rsid w:val="00EF2199"/>
    <w:rsid w:val="00EF5621"/>
    <w:rsid w:val="00F04093"/>
    <w:rsid w:val="00F04CA3"/>
    <w:rsid w:val="00F11990"/>
    <w:rsid w:val="00F13BF3"/>
    <w:rsid w:val="00F258F9"/>
    <w:rsid w:val="00F302BD"/>
    <w:rsid w:val="00F33216"/>
    <w:rsid w:val="00F37971"/>
    <w:rsid w:val="00F37D9A"/>
    <w:rsid w:val="00F422D2"/>
    <w:rsid w:val="00F42C6F"/>
    <w:rsid w:val="00F4362E"/>
    <w:rsid w:val="00F448CC"/>
    <w:rsid w:val="00F45865"/>
    <w:rsid w:val="00F50524"/>
    <w:rsid w:val="00F53D62"/>
    <w:rsid w:val="00F54C33"/>
    <w:rsid w:val="00F5584E"/>
    <w:rsid w:val="00F55EC6"/>
    <w:rsid w:val="00F566DC"/>
    <w:rsid w:val="00F6035E"/>
    <w:rsid w:val="00F628EF"/>
    <w:rsid w:val="00F62E0C"/>
    <w:rsid w:val="00F6381D"/>
    <w:rsid w:val="00F72CD9"/>
    <w:rsid w:val="00F827B1"/>
    <w:rsid w:val="00F82E1E"/>
    <w:rsid w:val="00F95E0B"/>
    <w:rsid w:val="00F97B9A"/>
    <w:rsid w:val="00FA118A"/>
    <w:rsid w:val="00FA491C"/>
    <w:rsid w:val="00FB506E"/>
    <w:rsid w:val="00FB5D74"/>
    <w:rsid w:val="00FC013E"/>
    <w:rsid w:val="00FD143E"/>
    <w:rsid w:val="00FD2C46"/>
    <w:rsid w:val="00FD373A"/>
    <w:rsid w:val="00FD6E89"/>
    <w:rsid w:val="00FE0A91"/>
    <w:rsid w:val="00FE0BC6"/>
    <w:rsid w:val="00FE117B"/>
    <w:rsid w:val="00FE2C51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6BB83"/>
  <w15:docId w15:val="{5597954F-78B5-49C2-9F96-BA74F3A0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153F"/>
  </w:style>
  <w:style w:type="paragraph" w:styleId="a6">
    <w:name w:val="footer"/>
    <w:basedOn w:val="a"/>
    <w:link w:val="a7"/>
    <w:uiPriority w:val="99"/>
    <w:unhideWhenUsed/>
    <w:rsid w:val="00531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153F"/>
  </w:style>
  <w:style w:type="paragraph" w:styleId="a8">
    <w:name w:val="footnote text"/>
    <w:basedOn w:val="a"/>
    <w:link w:val="a9"/>
    <w:uiPriority w:val="99"/>
    <w:semiHidden/>
    <w:unhideWhenUsed/>
    <w:rsid w:val="0081615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161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16152"/>
    <w:rPr>
      <w:vertAlign w:val="superscript"/>
    </w:rPr>
  </w:style>
  <w:style w:type="paragraph" w:customStyle="1" w:styleId="ConsPlusNormal">
    <w:name w:val="ConsPlusNormal"/>
    <w:rsid w:val="005667F8"/>
    <w:pPr>
      <w:autoSpaceDE w:val="0"/>
      <w:autoSpaceDN w:val="0"/>
      <w:adjustRightInd w:val="0"/>
      <w:ind w:firstLine="0"/>
      <w:jc w:val="left"/>
    </w:pPr>
  </w:style>
  <w:style w:type="paragraph" w:styleId="ab">
    <w:name w:val="endnote text"/>
    <w:basedOn w:val="a"/>
    <w:link w:val="ac"/>
    <w:uiPriority w:val="99"/>
    <w:semiHidden/>
    <w:unhideWhenUsed/>
    <w:rsid w:val="004261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261A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26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D434E26-D527-4272-ADE6-AB4EBC6D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Кузнецова Анастасия Викторовна</cp:lastModifiedBy>
  <cp:revision>6</cp:revision>
  <cp:lastPrinted>2019-12-27T11:05:00Z</cp:lastPrinted>
  <dcterms:created xsi:type="dcterms:W3CDTF">2021-02-19T08:50:00Z</dcterms:created>
  <dcterms:modified xsi:type="dcterms:W3CDTF">2024-04-24T14:44:00Z</dcterms:modified>
</cp:coreProperties>
</file>