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236435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236435">
        <w:rPr>
          <w:b/>
          <w:snapToGrid w:val="0"/>
          <w:color w:val="000000"/>
        </w:rPr>
        <w:t>Информация о выплатах купонного дохода и погашении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 xml:space="preserve">28 </w:t>
      </w:r>
      <w:proofErr w:type="spellStart"/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>февраля</w:t>
      </w:r>
      <w:proofErr w:type="spellEnd"/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 xml:space="preserve">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>
        <w:rPr>
          <w:rFonts w:ascii="Times New Roman CYR" w:hAnsi="Times New Roman CYR"/>
          <w:b/>
          <w:snapToGrid w:val="0"/>
          <w:color w:val="000000"/>
          <w:u w:val="single"/>
          <w:lang w:val="en-US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236435">
        <w:trPr>
          <w:trHeight w:val="1520"/>
        </w:trPr>
        <w:tc>
          <w:tcPr>
            <w:tcW w:w="2075" w:type="dxa"/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236435">
        <w:trPr>
          <w:trHeight w:val="493"/>
        </w:trPr>
        <w:tc>
          <w:tcPr>
            <w:tcW w:w="7760" w:type="dxa"/>
            <w:gridSpan w:val="4"/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2248" w:type="dxa"/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236435">
        <w:trPr>
          <w:trHeight w:val="377"/>
        </w:trPr>
        <w:tc>
          <w:tcPr>
            <w:tcW w:w="2075" w:type="dxa"/>
            <w:vAlign w:val="center"/>
          </w:tcPr>
          <w:p w:rsidR="00B27359" w:rsidRPr="00236435" w:rsidRDefault="00B27359" w:rsidP="00236435">
            <w:pPr>
              <w:jc w:val="center"/>
            </w:pPr>
            <w:r>
              <w:t>26223RMFS</w:t>
            </w:r>
          </w:p>
        </w:tc>
        <w:tc>
          <w:tcPr>
            <w:tcW w:w="1783" w:type="dxa"/>
            <w:vAlign w:val="center"/>
          </w:tcPr>
          <w:p w:rsidR="00B27359" w:rsidRPr="00236435" w:rsidRDefault="00B27359" w:rsidP="00236435">
            <w:pPr>
              <w:jc w:val="center"/>
            </w:pPr>
            <w:r>
              <w:t>12</w:t>
            </w:r>
          </w:p>
        </w:tc>
        <w:tc>
          <w:tcPr>
            <w:tcW w:w="1948" w:type="dxa"/>
            <w:vAlign w:val="center"/>
          </w:tcPr>
          <w:p w:rsidR="00B27359" w:rsidRPr="00236435" w:rsidRDefault="00B27359" w:rsidP="00236435">
            <w:pPr>
              <w:jc w:val="center"/>
            </w:pPr>
            <w:r>
              <w:t>6,50</w:t>
            </w:r>
          </w:p>
        </w:tc>
        <w:tc>
          <w:tcPr>
            <w:tcW w:w="1954" w:type="dxa"/>
            <w:vAlign w:val="center"/>
          </w:tcPr>
          <w:p w:rsidR="00B27359" w:rsidRPr="00236435" w:rsidRDefault="00B27359" w:rsidP="00236435">
            <w:pPr>
              <w:jc w:val="center"/>
            </w:pPr>
            <w:r>
              <w:t>32,41</w:t>
            </w:r>
          </w:p>
        </w:tc>
        <w:tc>
          <w:tcPr>
            <w:tcW w:w="2248" w:type="dxa"/>
            <w:vAlign w:val="center"/>
          </w:tcPr>
          <w:p w:rsidR="00B27359" w:rsidRPr="00236435" w:rsidRDefault="00B27359" w:rsidP="00236435">
            <w:pPr>
              <w:jc w:val="center"/>
            </w:pPr>
            <w:r>
              <w:t>11 000,693</w:t>
            </w:r>
          </w:p>
        </w:tc>
      </w:tr>
      <w:tr w:rsidR="00193F84" w:rsidTr="00236435">
        <w:trPr>
          <w:trHeight w:val="398"/>
        </w:trPr>
        <w:tc>
          <w:tcPr>
            <w:tcW w:w="0" w:type="auto"/>
            <w:vAlign w:val="center"/>
          </w:tcPr>
          <w:p w:rsidR="00193F84" w:rsidRDefault="00E27BDB" w:rsidP="00236435">
            <w:pPr>
              <w:jc w:val="center"/>
            </w:pPr>
            <w:r>
              <w:t>29025RMFS</w:t>
            </w:r>
          </w:p>
        </w:tc>
        <w:tc>
          <w:tcPr>
            <w:tcW w:w="0" w:type="auto"/>
            <w:vAlign w:val="center"/>
          </w:tcPr>
          <w:p w:rsidR="00193F84" w:rsidRDefault="00E27BDB" w:rsidP="00236435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193F84" w:rsidRDefault="00E27BDB" w:rsidP="00236435">
            <w:pPr>
              <w:jc w:val="center"/>
            </w:pPr>
            <w:r>
              <w:t>15,42</w:t>
            </w:r>
          </w:p>
        </w:tc>
        <w:tc>
          <w:tcPr>
            <w:tcW w:w="0" w:type="auto"/>
            <w:vAlign w:val="center"/>
          </w:tcPr>
          <w:p w:rsidR="00193F84" w:rsidRDefault="00E27BDB" w:rsidP="00236435">
            <w:pPr>
              <w:jc w:val="center"/>
            </w:pPr>
            <w:r>
              <w:t>38,45</w:t>
            </w:r>
          </w:p>
        </w:tc>
        <w:tc>
          <w:tcPr>
            <w:tcW w:w="0" w:type="auto"/>
            <w:vAlign w:val="center"/>
          </w:tcPr>
          <w:p w:rsidR="00193F84" w:rsidRDefault="00E27BDB" w:rsidP="00236435">
            <w:pPr>
              <w:jc w:val="center"/>
            </w:pPr>
            <w:r>
              <w:t>3 235,160</w:t>
            </w:r>
          </w:p>
        </w:tc>
      </w:tr>
      <w:tr w:rsidR="00193F84" w:rsidTr="00236435">
        <w:trPr>
          <w:trHeight w:val="419"/>
        </w:trPr>
        <w:tc>
          <w:tcPr>
            <w:tcW w:w="0" w:type="auto"/>
            <w:gridSpan w:val="4"/>
          </w:tcPr>
          <w:p w:rsidR="00193F84" w:rsidRDefault="00E27BDB">
            <w:r>
              <w:rPr>
                <w:b/>
              </w:rPr>
              <w:t>Погашение</w:t>
            </w:r>
          </w:p>
        </w:tc>
        <w:tc>
          <w:tcPr>
            <w:tcW w:w="0" w:type="auto"/>
          </w:tcPr>
          <w:p w:rsidR="00193F84" w:rsidRDefault="00193F84"/>
        </w:tc>
      </w:tr>
      <w:tr w:rsidR="00193F84" w:rsidTr="00236435">
        <w:trPr>
          <w:trHeight w:val="397"/>
        </w:trPr>
        <w:tc>
          <w:tcPr>
            <w:tcW w:w="0" w:type="auto"/>
            <w:gridSpan w:val="4"/>
          </w:tcPr>
          <w:p w:rsidR="00193F84" w:rsidRDefault="00236435" w:rsidP="00236435">
            <w:pPr>
              <w:tabs>
                <w:tab w:val="left" w:pos="285"/>
              </w:tabs>
            </w:pPr>
            <w:r>
              <w:t xml:space="preserve">   </w:t>
            </w:r>
            <w:r w:rsidR="00E27BDB">
              <w:t>26223RMFS</w:t>
            </w:r>
          </w:p>
        </w:tc>
        <w:tc>
          <w:tcPr>
            <w:tcW w:w="0" w:type="auto"/>
          </w:tcPr>
          <w:p w:rsidR="00193F84" w:rsidRDefault="00E27BDB">
            <w:pPr>
              <w:jc w:val="center"/>
            </w:pPr>
            <w:r>
              <w:t>339 422,797</w:t>
            </w:r>
          </w:p>
        </w:tc>
      </w:tr>
      <w:tr w:rsidR="00193F84" w:rsidTr="00236435">
        <w:trPr>
          <w:trHeight w:val="402"/>
        </w:trPr>
        <w:tc>
          <w:tcPr>
            <w:tcW w:w="0" w:type="auto"/>
            <w:gridSpan w:val="4"/>
          </w:tcPr>
          <w:p w:rsidR="00193F84" w:rsidRDefault="00E27BDB"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193F84" w:rsidRDefault="00E27BDB">
            <w:pPr>
              <w:jc w:val="center"/>
            </w:pPr>
            <w:r>
              <w:rPr>
                <w:b/>
              </w:rPr>
              <w:t>353 658,650</w:t>
            </w:r>
          </w:p>
        </w:tc>
        <w:bookmarkStart w:id="0" w:name="_GoBack"/>
        <w:bookmarkEnd w:id="0"/>
      </w:tr>
    </w:tbl>
    <w:p w:rsidR="00B27359" w:rsidRDefault="00B27359" w:rsidP="00B27359"/>
    <w:p w:rsidR="00B27359" w:rsidRDefault="00B27359" w:rsidP="00B27359"/>
    <w:p w:rsidR="00885CE8" w:rsidRDefault="00885CE8"/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193F84"/>
    <w:rsid w:val="00236435"/>
    <w:rsid w:val="00245963"/>
    <w:rsid w:val="00404649"/>
    <w:rsid w:val="00565F2B"/>
    <w:rsid w:val="00885CE8"/>
    <w:rsid w:val="00890F87"/>
    <w:rsid w:val="00B27359"/>
    <w:rsid w:val="00DC6BE5"/>
    <w:rsid w:val="00E2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1241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БАК ИННА ОЛЕГОВНА</cp:lastModifiedBy>
  <cp:revision>2</cp:revision>
  <dcterms:created xsi:type="dcterms:W3CDTF">2024-02-27T07:56:00Z</dcterms:created>
  <dcterms:modified xsi:type="dcterms:W3CDTF">2024-02-27T07:56:00Z</dcterms:modified>
</cp:coreProperties>
</file>