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Департамент государственного долга и государственных </w:t>
      </w: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финансовых активов</w:t>
      </w: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Pr="00DF7391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  <w:r w:rsidRPr="00DF7391">
        <w:rPr>
          <w:b/>
          <w:snapToGrid w:val="0"/>
          <w:color w:val="000000"/>
        </w:rPr>
        <w:t>Информация о выплатах купонного дохода</w:t>
      </w:r>
    </w:p>
    <w:p w:rsidR="00B27359" w:rsidRDefault="00B27359" w:rsidP="00B27359">
      <w:pPr>
        <w:spacing w:line="240" w:lineRule="exact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 w:rsidRPr="00DF7391">
        <w:rPr>
          <w:rFonts w:ascii="Times New Roman CYR" w:hAnsi="Times New Roman CYR"/>
          <w:b/>
          <w:snapToGrid w:val="0"/>
          <w:color w:val="000000"/>
          <w:u w:val="single"/>
        </w:rPr>
        <w:t>14 февраля 2024</w:t>
      </w:r>
      <w:r w:rsidR="00404649">
        <w:rPr>
          <w:rFonts w:ascii="Times New Roman CYR" w:hAnsi="Times New Roman CYR"/>
          <w:b/>
          <w:snapToGrid w:val="0"/>
          <w:color w:val="000000"/>
          <w:u w:val="single"/>
        </w:rPr>
        <w:t xml:space="preserve"> г</w:t>
      </w:r>
      <w:r w:rsidRPr="00DF7391">
        <w:rPr>
          <w:rFonts w:ascii="Times New Roman CYR" w:hAnsi="Times New Roman CYR"/>
          <w:b/>
          <w:snapToGrid w:val="0"/>
          <w:color w:val="000000"/>
          <w:u w:val="single"/>
        </w:rPr>
        <w:t>.</w:t>
      </w: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jc w:val="center"/>
        <w:rPr>
          <w:sz w:val="20"/>
        </w:rPr>
      </w:pPr>
    </w:p>
    <w:p w:rsidR="00B27359" w:rsidRDefault="00B27359" w:rsidP="00B27359">
      <w:pPr>
        <w:jc w:val="center"/>
        <w:rPr>
          <w:sz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783"/>
        <w:gridCol w:w="1948"/>
        <w:gridCol w:w="1954"/>
        <w:gridCol w:w="2248"/>
      </w:tblGrid>
      <w:tr w:rsidR="00B27359" w:rsidTr="00565F2B">
        <w:trPr>
          <w:trHeight w:val="1520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выпуска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купона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Ставка купонного дохода, % годовых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Купонный доход, руб.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90F87" w:rsidRDefault="00B27359" w:rsidP="00890F87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  <w:lang w:val="en-US"/>
              </w:rPr>
            </w:pPr>
            <w:r>
              <w:rPr>
                <w:b/>
              </w:rPr>
              <w:t>Сумма, млн. руб.</w:t>
            </w:r>
          </w:p>
        </w:tc>
      </w:tr>
      <w:tr w:rsidR="00B27359" w:rsidTr="00565F2B">
        <w:trPr>
          <w:trHeight w:val="493"/>
        </w:trPr>
        <w:tc>
          <w:tcPr>
            <w:tcW w:w="77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20A87" w:rsidRDefault="00B27359" w:rsidP="00816E7E">
            <w:pPr>
              <w:spacing w:line="360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Выплаты купонного дохода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B27359" w:rsidTr="00565F2B">
        <w:trPr>
          <w:trHeight w:val="503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26231RMFS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9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0,25 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245963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1,25 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265,795</w:t>
            </w:r>
          </w:p>
        </w:tc>
      </w:tr>
      <w:tr w:rsidR="009A244B">
        <w:tc>
          <w:tcPr>
            <w:tcW w:w="0" w:type="auto"/>
          </w:tcPr>
          <w:p w:rsidR="009A244B" w:rsidRDefault="00DF7391" w:rsidP="00DF7391">
            <w:pPr>
              <w:spacing w:line="360" w:lineRule="auto"/>
              <w:jc w:val="center"/>
            </w:pPr>
            <w:r>
              <w:t>26240RMFS</w:t>
            </w:r>
          </w:p>
        </w:tc>
        <w:tc>
          <w:tcPr>
            <w:tcW w:w="0" w:type="auto"/>
          </w:tcPr>
          <w:p w:rsidR="009A244B" w:rsidRDefault="00DF7391" w:rsidP="00DF739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9A244B" w:rsidRDefault="00DF7391" w:rsidP="00DF7391">
            <w:pPr>
              <w:spacing w:line="360" w:lineRule="auto"/>
              <w:jc w:val="center"/>
            </w:pPr>
            <w:r>
              <w:t xml:space="preserve">7,00 </w:t>
            </w:r>
          </w:p>
        </w:tc>
        <w:tc>
          <w:tcPr>
            <w:tcW w:w="0" w:type="auto"/>
          </w:tcPr>
          <w:p w:rsidR="009A244B" w:rsidRDefault="00DF7391" w:rsidP="00DF7391">
            <w:pPr>
              <w:spacing w:line="360" w:lineRule="auto"/>
              <w:jc w:val="center"/>
            </w:pPr>
            <w:r>
              <w:t xml:space="preserve">34,90 </w:t>
            </w:r>
          </w:p>
        </w:tc>
        <w:tc>
          <w:tcPr>
            <w:tcW w:w="0" w:type="auto"/>
          </w:tcPr>
          <w:p w:rsidR="009A244B" w:rsidRDefault="00DF7391" w:rsidP="00DF7391">
            <w:pPr>
              <w:spacing w:line="360" w:lineRule="auto"/>
              <w:jc w:val="center"/>
            </w:pPr>
            <w:r>
              <w:t>17 450,000</w:t>
            </w:r>
          </w:p>
        </w:tc>
      </w:tr>
      <w:tr w:rsidR="009A244B">
        <w:tc>
          <w:tcPr>
            <w:tcW w:w="0" w:type="auto"/>
          </w:tcPr>
          <w:p w:rsidR="009A244B" w:rsidRDefault="00DF7391" w:rsidP="00DF7391">
            <w:pPr>
              <w:spacing w:line="360" w:lineRule="auto"/>
              <w:jc w:val="center"/>
            </w:pPr>
            <w:r>
              <w:t>46020RMFS</w:t>
            </w:r>
          </w:p>
        </w:tc>
        <w:tc>
          <w:tcPr>
            <w:tcW w:w="0" w:type="auto"/>
          </w:tcPr>
          <w:p w:rsidR="009A244B" w:rsidRDefault="00DF7391" w:rsidP="00DF7391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0" w:type="auto"/>
          </w:tcPr>
          <w:p w:rsidR="009A244B" w:rsidRDefault="00DF7391" w:rsidP="00DF7391">
            <w:pPr>
              <w:spacing w:line="360" w:lineRule="auto"/>
              <w:jc w:val="center"/>
            </w:pPr>
            <w:r>
              <w:t xml:space="preserve">6,90 </w:t>
            </w:r>
          </w:p>
        </w:tc>
        <w:tc>
          <w:tcPr>
            <w:tcW w:w="0" w:type="auto"/>
          </w:tcPr>
          <w:p w:rsidR="009A244B" w:rsidRDefault="00DF7391" w:rsidP="00DF7391">
            <w:pPr>
              <w:spacing w:line="360" w:lineRule="auto"/>
              <w:jc w:val="center"/>
            </w:pPr>
            <w:r>
              <w:t xml:space="preserve">34,41 </w:t>
            </w:r>
          </w:p>
        </w:tc>
        <w:tc>
          <w:tcPr>
            <w:tcW w:w="0" w:type="auto"/>
          </w:tcPr>
          <w:p w:rsidR="009A244B" w:rsidRDefault="00DF7391" w:rsidP="00DF7391">
            <w:pPr>
              <w:spacing w:line="360" w:lineRule="auto"/>
              <w:jc w:val="center"/>
            </w:pPr>
            <w:r>
              <w:t>1 177,198</w:t>
            </w:r>
          </w:p>
        </w:tc>
      </w:tr>
      <w:tr w:rsidR="009A244B">
        <w:tc>
          <w:tcPr>
            <w:tcW w:w="0" w:type="auto"/>
          </w:tcPr>
          <w:p w:rsidR="009A244B" w:rsidRDefault="00DF7391" w:rsidP="00DF7391">
            <w:pPr>
              <w:spacing w:line="360" w:lineRule="auto"/>
              <w:jc w:val="center"/>
            </w:pPr>
            <w:r>
              <w:t>53008RMFS</w:t>
            </w:r>
          </w:p>
        </w:tc>
        <w:tc>
          <w:tcPr>
            <w:tcW w:w="0" w:type="auto"/>
          </w:tcPr>
          <w:p w:rsidR="009A244B" w:rsidRDefault="00DF7391" w:rsidP="00DF739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9A244B" w:rsidRDefault="00DF7391" w:rsidP="00DF7391">
            <w:pPr>
              <w:spacing w:line="360" w:lineRule="auto"/>
              <w:jc w:val="center"/>
            </w:pPr>
            <w:r>
              <w:t xml:space="preserve">8,50 </w:t>
            </w:r>
          </w:p>
        </w:tc>
        <w:tc>
          <w:tcPr>
            <w:tcW w:w="0" w:type="auto"/>
          </w:tcPr>
          <w:p w:rsidR="009A244B" w:rsidRDefault="00DF7391" w:rsidP="00DF7391">
            <w:pPr>
              <w:spacing w:line="360" w:lineRule="auto"/>
              <w:jc w:val="center"/>
            </w:pPr>
            <w:r>
              <w:t xml:space="preserve">42,38 </w:t>
            </w:r>
          </w:p>
        </w:tc>
        <w:tc>
          <w:tcPr>
            <w:tcW w:w="0" w:type="auto"/>
          </w:tcPr>
          <w:p w:rsidR="009A244B" w:rsidRDefault="00DF7391" w:rsidP="00DF7391">
            <w:pPr>
              <w:spacing w:line="360" w:lineRule="auto"/>
              <w:jc w:val="center"/>
            </w:pPr>
            <w:r>
              <w:t>280,323</w:t>
            </w:r>
          </w:p>
        </w:tc>
      </w:tr>
      <w:tr w:rsidR="009A244B">
        <w:tc>
          <w:tcPr>
            <w:tcW w:w="0" w:type="auto"/>
          </w:tcPr>
          <w:p w:rsidR="009A244B" w:rsidRDefault="00DF7391" w:rsidP="00DF7391">
            <w:pPr>
              <w:spacing w:line="360" w:lineRule="auto"/>
              <w:jc w:val="center"/>
            </w:pPr>
            <w:r>
              <w:t>53009RMFS</w:t>
            </w:r>
          </w:p>
        </w:tc>
        <w:tc>
          <w:tcPr>
            <w:tcW w:w="0" w:type="auto"/>
          </w:tcPr>
          <w:p w:rsidR="009A244B" w:rsidRDefault="00DF7391" w:rsidP="00DF73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9A244B" w:rsidRDefault="00DF7391" w:rsidP="00DF7391">
            <w:pPr>
              <w:spacing w:line="360" w:lineRule="auto"/>
              <w:jc w:val="center"/>
            </w:pPr>
            <w:r>
              <w:t xml:space="preserve">10,00 </w:t>
            </w:r>
          </w:p>
        </w:tc>
        <w:tc>
          <w:tcPr>
            <w:tcW w:w="0" w:type="auto"/>
          </w:tcPr>
          <w:p w:rsidR="009A244B" w:rsidRDefault="00DF7391" w:rsidP="00DF7391">
            <w:pPr>
              <w:spacing w:line="360" w:lineRule="auto"/>
              <w:jc w:val="center"/>
            </w:pPr>
            <w:r>
              <w:t xml:space="preserve">49,86 </w:t>
            </w:r>
          </w:p>
        </w:tc>
        <w:tc>
          <w:tcPr>
            <w:tcW w:w="0" w:type="auto"/>
          </w:tcPr>
          <w:p w:rsidR="009A244B" w:rsidRDefault="00DF7391" w:rsidP="00DF7391">
            <w:pPr>
              <w:spacing w:line="360" w:lineRule="auto"/>
              <w:jc w:val="center"/>
            </w:pPr>
            <w:r>
              <w:t>86,251</w:t>
            </w:r>
          </w:p>
        </w:tc>
      </w:tr>
      <w:tr w:rsidR="009A244B">
        <w:tc>
          <w:tcPr>
            <w:tcW w:w="0" w:type="auto"/>
            <w:gridSpan w:val="4"/>
          </w:tcPr>
          <w:p w:rsidR="009A244B" w:rsidRPr="00DF7391" w:rsidRDefault="00DF7391" w:rsidP="00DF7391">
            <w:pPr>
              <w:spacing w:line="360" w:lineRule="auto"/>
              <w:rPr>
                <w:b/>
              </w:rPr>
            </w:pPr>
            <w:r>
              <w:rPr>
                <w:b/>
              </w:rPr>
              <w:t>Итого перечислено из бюджета, млн. руб.</w:t>
            </w:r>
          </w:p>
        </w:tc>
        <w:tc>
          <w:tcPr>
            <w:tcW w:w="0" w:type="auto"/>
          </w:tcPr>
          <w:p w:rsidR="009A244B" w:rsidRPr="00DF7391" w:rsidRDefault="00DF7391" w:rsidP="00DF739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19 259,567</w:t>
            </w:r>
          </w:p>
        </w:tc>
      </w:tr>
    </w:tbl>
    <w:p w:rsidR="00B27359" w:rsidRDefault="00B27359" w:rsidP="00B27359"/>
    <w:p w:rsidR="00B27359" w:rsidRDefault="00B27359" w:rsidP="00B27359"/>
    <w:p w:rsidR="00885CE8" w:rsidRDefault="00885CE8">
      <w:bookmarkStart w:id="0" w:name="_GoBack"/>
      <w:bookmarkEnd w:id="0"/>
    </w:p>
    <w:sectPr w:rsidR="0088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59"/>
    <w:rsid w:val="00007FED"/>
    <w:rsid w:val="00245963"/>
    <w:rsid w:val="00404649"/>
    <w:rsid w:val="00565F2B"/>
    <w:rsid w:val="00885CE8"/>
    <w:rsid w:val="00890F87"/>
    <w:rsid w:val="009A244B"/>
    <w:rsid w:val="00B27359"/>
    <w:rsid w:val="00DC6BE5"/>
    <w:rsid w:val="00D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CDA9"/>
  <w15:docId w15:val="{09CF6D67-9377-40F1-9EC2-4FB5D98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Трошко Иван Игоревич</cp:lastModifiedBy>
  <cp:revision>2</cp:revision>
  <dcterms:created xsi:type="dcterms:W3CDTF">2024-02-14T07:11:00Z</dcterms:created>
  <dcterms:modified xsi:type="dcterms:W3CDTF">2024-02-14T07:11:00Z</dcterms:modified>
</cp:coreProperties>
</file>