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E6" w:rsidRDefault="007C7BE6" w:rsidP="007C7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E6">
        <w:rPr>
          <w:rFonts w:ascii="Times New Roman" w:hAnsi="Times New Roman" w:cs="Times New Roman"/>
          <w:b/>
          <w:sz w:val="28"/>
          <w:szCs w:val="28"/>
        </w:rPr>
        <w:t>Департамент бюджетной политики и стратегического планирования</w:t>
      </w:r>
    </w:p>
    <w:p w:rsidR="00421F05" w:rsidRDefault="007C7BE6" w:rsidP="007C7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E6">
        <w:rPr>
          <w:rFonts w:ascii="Times New Roman" w:hAnsi="Times New Roman" w:cs="Times New Roman"/>
          <w:b/>
          <w:sz w:val="28"/>
          <w:szCs w:val="28"/>
        </w:rPr>
        <w:t>Отдел</w:t>
      </w:r>
      <w:r w:rsidR="00421F05" w:rsidRPr="007C7BE6">
        <w:rPr>
          <w:rFonts w:ascii="Times New Roman" w:hAnsi="Times New Roman" w:cs="Times New Roman"/>
          <w:b/>
          <w:sz w:val="28"/>
          <w:szCs w:val="28"/>
        </w:rPr>
        <w:t xml:space="preserve"> макроэкономического прогнозирования</w:t>
      </w:r>
      <w:r w:rsidR="00541518" w:rsidRPr="007C7B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BE6" w:rsidRPr="007C7BE6" w:rsidRDefault="007C7BE6" w:rsidP="007C7B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F05" w:rsidRDefault="00421F05" w:rsidP="00821D4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</w:t>
      </w:r>
      <w:r w:rsidRPr="00A17987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41518">
        <w:rPr>
          <w:rFonts w:ascii="Times New Roman" w:hAnsi="Times New Roman" w:cs="Times New Roman"/>
          <w:sz w:val="28"/>
          <w:szCs w:val="28"/>
        </w:rPr>
        <w:t>;</w:t>
      </w:r>
    </w:p>
    <w:p w:rsidR="0079400C" w:rsidRPr="0079400C" w:rsidRDefault="0079400C" w:rsidP="00821D4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00C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0E7EA2" w:rsidRPr="007033E2" w:rsidRDefault="000E7EA2" w:rsidP="00821D4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E2">
        <w:rPr>
          <w:rFonts w:ascii="Times New Roman" w:hAnsi="Times New Roman" w:cs="Times New Roman"/>
          <w:sz w:val="28"/>
          <w:szCs w:val="28"/>
        </w:rPr>
        <w:t xml:space="preserve">Федеральный закон от 28.06.2014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3E2">
        <w:rPr>
          <w:rFonts w:ascii="Times New Roman" w:hAnsi="Times New Roman" w:cs="Times New Roman"/>
          <w:sz w:val="28"/>
          <w:szCs w:val="28"/>
        </w:rPr>
        <w:t xml:space="preserve"> 172-ФЗ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33E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1518" w:rsidRDefault="00421F05" w:rsidP="00821D4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F05">
        <w:rPr>
          <w:rFonts w:ascii="Times New Roman" w:hAnsi="Times New Roman" w:cs="Times New Roman"/>
          <w:sz w:val="28"/>
          <w:szCs w:val="28"/>
        </w:rPr>
        <w:t>Федеральный закон "О Центральном банке Российской Федерации (Банке России)" от 10.07.2002 N 86-ФЗ</w:t>
      </w:r>
      <w:r w:rsidR="00541518">
        <w:rPr>
          <w:rFonts w:ascii="Times New Roman" w:hAnsi="Times New Roman" w:cs="Times New Roman"/>
          <w:sz w:val="28"/>
          <w:szCs w:val="28"/>
        </w:rPr>
        <w:t>;</w:t>
      </w:r>
    </w:p>
    <w:p w:rsidR="00541518" w:rsidRDefault="00541518" w:rsidP="00821D4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51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7C7BE6">
        <w:rPr>
          <w:rFonts w:ascii="Times New Roman" w:hAnsi="Times New Roman" w:cs="Times New Roman"/>
          <w:sz w:val="28"/>
          <w:szCs w:val="28"/>
        </w:rPr>
        <w:br/>
      </w:r>
      <w:r w:rsidRPr="00541518">
        <w:rPr>
          <w:rFonts w:ascii="Times New Roman" w:hAnsi="Times New Roman" w:cs="Times New Roman"/>
          <w:sz w:val="28"/>
          <w:szCs w:val="28"/>
        </w:rPr>
        <w:t xml:space="preserve">от 14 ноября 2015 г.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</w:t>
      </w:r>
      <w:r w:rsidR="007C7BE6">
        <w:rPr>
          <w:rFonts w:ascii="Times New Roman" w:hAnsi="Times New Roman" w:cs="Times New Roman"/>
          <w:sz w:val="28"/>
          <w:szCs w:val="28"/>
        </w:rPr>
        <w:br/>
      </w:r>
      <w:r w:rsidRPr="00541518">
        <w:rPr>
          <w:rFonts w:ascii="Times New Roman" w:hAnsi="Times New Roman" w:cs="Times New Roman"/>
          <w:sz w:val="28"/>
          <w:szCs w:val="28"/>
        </w:rPr>
        <w:t>и признании утративши</w:t>
      </w:r>
      <w:bookmarkStart w:id="0" w:name="_GoBack"/>
      <w:bookmarkEnd w:id="0"/>
      <w:r w:rsidRPr="00541518">
        <w:rPr>
          <w:rFonts w:ascii="Times New Roman" w:hAnsi="Times New Roman" w:cs="Times New Roman"/>
          <w:sz w:val="28"/>
          <w:szCs w:val="28"/>
        </w:rPr>
        <w:t>ми силу некоторых актов Правительства Российской Федерации»;</w:t>
      </w:r>
    </w:p>
    <w:p w:rsidR="00541518" w:rsidRPr="00541518" w:rsidRDefault="00541518" w:rsidP="00821D4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51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7C7BE6">
        <w:rPr>
          <w:rFonts w:ascii="Times New Roman" w:hAnsi="Times New Roman" w:cs="Times New Roman"/>
          <w:sz w:val="28"/>
          <w:szCs w:val="28"/>
        </w:rPr>
        <w:br/>
      </w:r>
      <w:r w:rsidRPr="00541518">
        <w:rPr>
          <w:rFonts w:ascii="Times New Roman" w:hAnsi="Times New Roman" w:cs="Times New Roman"/>
          <w:sz w:val="28"/>
          <w:szCs w:val="28"/>
        </w:rPr>
        <w:t>от 11 ноября 2015 г. № 1218 «О порядке разработки, корректировки, осуществления мониторинга и контроля реализации прогноза социально-экономического развития Российской Фе</w:t>
      </w:r>
      <w:r>
        <w:rPr>
          <w:rFonts w:ascii="Times New Roman" w:hAnsi="Times New Roman" w:cs="Times New Roman"/>
          <w:sz w:val="28"/>
          <w:szCs w:val="28"/>
        </w:rPr>
        <w:t>дерации на долгосрочный период».</w:t>
      </w:r>
    </w:p>
    <w:p w:rsidR="00541518" w:rsidRDefault="00541518" w:rsidP="00541518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2890" w:rsidRPr="00552890" w:rsidRDefault="00552890" w:rsidP="00552890">
      <w:pPr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890" w:rsidRPr="00552890" w:rsidRDefault="00552890" w:rsidP="0055289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890" w:rsidRPr="00552890" w:rsidRDefault="00552890" w:rsidP="00552890">
      <w:pPr>
        <w:rPr>
          <w:rFonts w:ascii="Calibri" w:eastAsia="Calibri" w:hAnsi="Calibri" w:cs="Times New Roman"/>
        </w:rPr>
      </w:pPr>
    </w:p>
    <w:p w:rsidR="006A6F33" w:rsidRPr="00552890" w:rsidRDefault="006A6F33" w:rsidP="00552890"/>
    <w:sectPr w:rsidR="006A6F33" w:rsidRPr="00552890" w:rsidSect="007C7BE6">
      <w:footerReference w:type="default" r:id="rId7"/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26" w:rsidRDefault="00165B26" w:rsidP="00582AE0">
      <w:pPr>
        <w:spacing w:after="0" w:line="240" w:lineRule="auto"/>
      </w:pPr>
      <w:r>
        <w:separator/>
      </w:r>
    </w:p>
  </w:endnote>
  <w:endnote w:type="continuationSeparator" w:id="0">
    <w:p w:rsidR="00165B26" w:rsidRDefault="00165B26" w:rsidP="0058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106170"/>
      <w:docPartObj>
        <w:docPartGallery w:val="Page Numbers (Bottom of Page)"/>
        <w:docPartUnique/>
      </w:docPartObj>
    </w:sdtPr>
    <w:sdtEndPr/>
    <w:sdtContent>
      <w:p w:rsidR="00582AE0" w:rsidRDefault="00582A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49">
          <w:rPr>
            <w:noProof/>
          </w:rPr>
          <w:t>1</w:t>
        </w:r>
        <w:r>
          <w:fldChar w:fldCharType="end"/>
        </w:r>
      </w:p>
    </w:sdtContent>
  </w:sdt>
  <w:p w:rsidR="00582AE0" w:rsidRDefault="00582A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26" w:rsidRDefault="00165B26" w:rsidP="00582AE0">
      <w:pPr>
        <w:spacing w:after="0" w:line="240" w:lineRule="auto"/>
      </w:pPr>
      <w:r>
        <w:separator/>
      </w:r>
    </w:p>
  </w:footnote>
  <w:footnote w:type="continuationSeparator" w:id="0">
    <w:p w:rsidR="00165B26" w:rsidRDefault="00165B26" w:rsidP="0058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137"/>
    <w:multiLevelType w:val="hybridMultilevel"/>
    <w:tmpl w:val="EB16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1169"/>
    <w:multiLevelType w:val="hybridMultilevel"/>
    <w:tmpl w:val="1FB4A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95C27"/>
    <w:multiLevelType w:val="hybridMultilevel"/>
    <w:tmpl w:val="29D0802E"/>
    <w:lvl w:ilvl="0" w:tplc="87C64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816A7"/>
    <w:multiLevelType w:val="hybridMultilevel"/>
    <w:tmpl w:val="8166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F3"/>
    <w:rsid w:val="00017BB3"/>
    <w:rsid w:val="00056CE3"/>
    <w:rsid w:val="000B255B"/>
    <w:rsid w:val="000E7EA2"/>
    <w:rsid w:val="00165B26"/>
    <w:rsid w:val="00201BF6"/>
    <w:rsid w:val="002222FC"/>
    <w:rsid w:val="00283341"/>
    <w:rsid w:val="002A370D"/>
    <w:rsid w:val="002B72C2"/>
    <w:rsid w:val="002E1E56"/>
    <w:rsid w:val="00421F05"/>
    <w:rsid w:val="00541518"/>
    <w:rsid w:val="00552890"/>
    <w:rsid w:val="00582AE0"/>
    <w:rsid w:val="0058684D"/>
    <w:rsid w:val="005B0BE6"/>
    <w:rsid w:val="005C66F9"/>
    <w:rsid w:val="006A6F33"/>
    <w:rsid w:val="00710037"/>
    <w:rsid w:val="0079400C"/>
    <w:rsid w:val="007C7BE6"/>
    <w:rsid w:val="00821D49"/>
    <w:rsid w:val="008E25F3"/>
    <w:rsid w:val="0093667B"/>
    <w:rsid w:val="009E1995"/>
    <w:rsid w:val="009F42AE"/>
    <w:rsid w:val="00A36449"/>
    <w:rsid w:val="00AE1BFB"/>
    <w:rsid w:val="00AE1E46"/>
    <w:rsid w:val="00B62FA6"/>
    <w:rsid w:val="00B641C4"/>
    <w:rsid w:val="00C00785"/>
    <w:rsid w:val="00C80599"/>
    <w:rsid w:val="00E32581"/>
    <w:rsid w:val="00EF4A3D"/>
    <w:rsid w:val="00F45819"/>
    <w:rsid w:val="00F56CA7"/>
    <w:rsid w:val="00F8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9E461-17D0-495A-A55F-017D5AE2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F3"/>
  </w:style>
  <w:style w:type="paragraph" w:styleId="1">
    <w:name w:val="heading 1"/>
    <w:basedOn w:val="a"/>
    <w:link w:val="10"/>
    <w:uiPriority w:val="9"/>
    <w:qFormat/>
    <w:rsid w:val="008E2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25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2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25F3"/>
  </w:style>
  <w:style w:type="paragraph" w:styleId="a5">
    <w:name w:val="header"/>
    <w:basedOn w:val="a"/>
    <w:link w:val="a6"/>
    <w:uiPriority w:val="99"/>
    <w:unhideWhenUsed/>
    <w:rsid w:val="0058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AE0"/>
  </w:style>
  <w:style w:type="paragraph" w:styleId="a7">
    <w:name w:val="footer"/>
    <w:basedOn w:val="a"/>
    <w:link w:val="a8"/>
    <w:uiPriority w:val="99"/>
    <w:unhideWhenUsed/>
    <w:rsid w:val="0058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AE0"/>
  </w:style>
  <w:style w:type="character" w:customStyle="1" w:styleId="a4">
    <w:name w:val="Абзац списка Знак"/>
    <w:link w:val="a3"/>
    <w:uiPriority w:val="34"/>
    <w:locked/>
    <w:rsid w:val="0082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ЕЛЕНА ГЛЕБОВНА</dc:creator>
  <cp:lastModifiedBy>Даниэль Мария Вячеславовна</cp:lastModifiedBy>
  <cp:revision>10</cp:revision>
  <cp:lastPrinted>2015-05-12T13:59:00Z</cp:lastPrinted>
  <dcterms:created xsi:type="dcterms:W3CDTF">2017-07-26T11:06:00Z</dcterms:created>
  <dcterms:modified xsi:type="dcterms:W3CDTF">2024-02-19T07:43:00Z</dcterms:modified>
</cp:coreProperties>
</file>