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FA" w:rsidRPr="007557FA" w:rsidRDefault="007557FA" w:rsidP="0075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FA">
        <w:rPr>
          <w:rFonts w:ascii="Times New Roman" w:hAnsi="Times New Roman" w:cs="Times New Roman"/>
          <w:b/>
          <w:sz w:val="28"/>
          <w:szCs w:val="28"/>
        </w:rPr>
        <w:t xml:space="preserve">Департамента регулирования бухгалтерского учета, финансовой отчетности </w:t>
      </w:r>
      <w:r w:rsidRPr="007557FA">
        <w:rPr>
          <w:rFonts w:ascii="Times New Roman" w:hAnsi="Times New Roman" w:cs="Times New Roman"/>
          <w:b/>
          <w:sz w:val="28"/>
          <w:szCs w:val="28"/>
        </w:rPr>
        <w:br/>
        <w:t xml:space="preserve">и аудиторской деятельности </w:t>
      </w:r>
    </w:p>
    <w:p w:rsidR="00CE26CE" w:rsidRPr="007557FA" w:rsidRDefault="007557FA" w:rsidP="0075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FA">
        <w:rPr>
          <w:rFonts w:ascii="Times New Roman" w:hAnsi="Times New Roman" w:cs="Times New Roman"/>
          <w:b/>
          <w:sz w:val="28"/>
          <w:szCs w:val="28"/>
        </w:rPr>
        <w:t>Отдел</w:t>
      </w:r>
      <w:r w:rsidR="00137375" w:rsidRPr="0075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C1" w:rsidRPr="007557FA">
        <w:rPr>
          <w:rFonts w:ascii="Times New Roman" w:hAnsi="Times New Roman" w:cs="Times New Roman"/>
          <w:b/>
          <w:sz w:val="28"/>
          <w:szCs w:val="28"/>
        </w:rPr>
        <w:t>нормативно-правового обеспечения аудиторской деятельности</w:t>
      </w:r>
      <w:r w:rsidR="001B6E52" w:rsidRPr="00755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1D2" w:rsidRPr="00137375" w:rsidRDefault="006A61D2" w:rsidP="0047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52" w:rsidRPr="001B6E52" w:rsidRDefault="001B6E52" w:rsidP="007557F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</w:t>
      </w:r>
      <w:r w:rsidR="00A37AE5">
        <w:rPr>
          <w:rFonts w:ascii="Times New Roman" w:hAnsi="Times New Roman" w:cs="Times New Roman"/>
          <w:sz w:val="28"/>
          <w:szCs w:val="28"/>
        </w:rPr>
        <w:t>;</w:t>
      </w:r>
    </w:p>
    <w:p w:rsidR="008A720A" w:rsidRDefault="001B6E52" w:rsidP="007557FA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20A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№ 79-ФЗ </w:t>
      </w:r>
      <w:r w:rsidR="00375B7B">
        <w:rPr>
          <w:rFonts w:ascii="Times New Roman" w:hAnsi="Times New Roman" w:cs="Times New Roman"/>
          <w:sz w:val="28"/>
          <w:szCs w:val="28"/>
        </w:rPr>
        <w:br/>
      </w:r>
      <w:r w:rsidRPr="008A720A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 w:rsidR="00A37AE5">
        <w:rPr>
          <w:rFonts w:ascii="Times New Roman" w:hAnsi="Times New Roman" w:cs="Times New Roman"/>
          <w:sz w:val="28"/>
          <w:szCs w:val="28"/>
        </w:rPr>
        <w:t>;</w:t>
      </w:r>
    </w:p>
    <w:p w:rsidR="001B6E52" w:rsidRPr="008A720A" w:rsidRDefault="001B6E52" w:rsidP="007557F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20A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  <w:r w:rsidR="00375B7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A720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A37AE5">
        <w:rPr>
          <w:rFonts w:ascii="Times New Roman" w:hAnsi="Times New Roman" w:cs="Times New Roman"/>
          <w:sz w:val="28"/>
          <w:szCs w:val="28"/>
        </w:rPr>
        <w:t>;</w:t>
      </w:r>
    </w:p>
    <w:p w:rsidR="001B6E52" w:rsidRPr="001B6E52" w:rsidRDefault="001B6E52" w:rsidP="007557F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Федеральный закон от 30 декабря 2008 г. № 307-ФЗ «Об аудиторской деятельности»</w:t>
      </w:r>
      <w:r w:rsidR="00A37AE5">
        <w:rPr>
          <w:rFonts w:ascii="Times New Roman" w:hAnsi="Times New Roman" w:cs="Times New Roman"/>
          <w:sz w:val="28"/>
          <w:szCs w:val="28"/>
        </w:rPr>
        <w:t>;</w:t>
      </w:r>
    </w:p>
    <w:p w:rsidR="001B6E52" w:rsidRPr="001B6E52" w:rsidRDefault="001B6E52" w:rsidP="007557F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Федеральный закон от 31 июля 2020 г. № 247-ФЗ «Об обязательных требованиях в Российской Федерации»</w:t>
      </w:r>
      <w:r w:rsidR="00A37AE5">
        <w:rPr>
          <w:rFonts w:ascii="Times New Roman" w:hAnsi="Times New Roman" w:cs="Times New Roman"/>
          <w:sz w:val="28"/>
          <w:szCs w:val="28"/>
        </w:rPr>
        <w:t>;</w:t>
      </w:r>
    </w:p>
    <w:p w:rsidR="008A64C1" w:rsidRPr="008A64C1" w:rsidRDefault="008A64C1" w:rsidP="007557F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4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557FA">
        <w:rPr>
          <w:rFonts w:ascii="Times New Roman" w:hAnsi="Times New Roman" w:cs="Times New Roman"/>
          <w:sz w:val="28"/>
          <w:szCs w:val="28"/>
        </w:rPr>
        <w:br/>
      </w:r>
      <w:r w:rsidRPr="008A64C1">
        <w:rPr>
          <w:rFonts w:ascii="Times New Roman" w:hAnsi="Times New Roman" w:cs="Times New Roman"/>
          <w:sz w:val="28"/>
          <w:szCs w:val="28"/>
        </w:rPr>
        <w:t>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8A64C1" w:rsidRPr="008A64C1" w:rsidSect="00F9427C">
      <w:headerReference w:type="default" r:id="rId7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AF" w:rsidRDefault="004F50AF" w:rsidP="00724AE4">
      <w:pPr>
        <w:spacing w:after="0" w:line="240" w:lineRule="auto"/>
      </w:pPr>
      <w:r>
        <w:separator/>
      </w:r>
    </w:p>
  </w:endnote>
  <w:endnote w:type="continuationSeparator" w:id="0">
    <w:p w:rsidR="004F50AF" w:rsidRDefault="004F50AF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AF" w:rsidRDefault="004F50AF" w:rsidP="00724AE4">
      <w:pPr>
        <w:spacing w:after="0" w:line="240" w:lineRule="auto"/>
      </w:pPr>
      <w:r>
        <w:separator/>
      </w:r>
    </w:p>
  </w:footnote>
  <w:footnote w:type="continuationSeparator" w:id="0">
    <w:p w:rsidR="004F50AF" w:rsidRDefault="004F50AF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33768"/>
      <w:docPartObj>
        <w:docPartGallery w:val="Page Numbers (Top of Page)"/>
        <w:docPartUnique/>
      </w:docPartObj>
    </w:sdtPr>
    <w:sdtEndPr/>
    <w:sdtContent>
      <w:p w:rsidR="00724AE4" w:rsidRDefault="00724A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31">
          <w:rPr>
            <w:noProof/>
          </w:rPr>
          <w:t>2</w:t>
        </w:r>
        <w:r>
          <w:fldChar w:fldCharType="end"/>
        </w:r>
      </w:p>
    </w:sdtContent>
  </w:sdt>
  <w:p w:rsidR="00724AE4" w:rsidRDefault="00724A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180"/>
    <w:multiLevelType w:val="hybridMultilevel"/>
    <w:tmpl w:val="E6C6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E32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37D5"/>
    <w:multiLevelType w:val="hybridMultilevel"/>
    <w:tmpl w:val="C234D29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3B17"/>
    <w:multiLevelType w:val="hybridMultilevel"/>
    <w:tmpl w:val="2982B080"/>
    <w:lvl w:ilvl="0" w:tplc="1284A398">
      <w:start w:val="4"/>
      <w:numFmt w:val="decimal"/>
      <w:lvlText w:val="6.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CD615A"/>
    <w:multiLevelType w:val="hybridMultilevel"/>
    <w:tmpl w:val="072EBB5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A9644D"/>
    <w:multiLevelType w:val="hybridMultilevel"/>
    <w:tmpl w:val="AF8884C8"/>
    <w:lvl w:ilvl="0" w:tplc="A9140C7C">
      <w:start w:val="1"/>
      <w:numFmt w:val="decimal"/>
      <w:lvlText w:val="6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A596DBA8">
      <w:start w:val="1"/>
      <w:numFmt w:val="decimal"/>
      <w:lvlText w:val="6.4.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3"/>
    <w:rsid w:val="00012A3E"/>
    <w:rsid w:val="00041512"/>
    <w:rsid w:val="0005590E"/>
    <w:rsid w:val="000559A2"/>
    <w:rsid w:val="00094DA0"/>
    <w:rsid w:val="0009675E"/>
    <w:rsid w:val="000A06D1"/>
    <w:rsid w:val="000A0903"/>
    <w:rsid w:val="000B1B4B"/>
    <w:rsid w:val="000D6D23"/>
    <w:rsid w:val="001176D9"/>
    <w:rsid w:val="00125012"/>
    <w:rsid w:val="00137375"/>
    <w:rsid w:val="00174FDF"/>
    <w:rsid w:val="00176D3D"/>
    <w:rsid w:val="00183664"/>
    <w:rsid w:val="00185E20"/>
    <w:rsid w:val="00192EBF"/>
    <w:rsid w:val="00195C41"/>
    <w:rsid w:val="001B33E6"/>
    <w:rsid w:val="001B4EA8"/>
    <w:rsid w:val="001B6E52"/>
    <w:rsid w:val="001C437B"/>
    <w:rsid w:val="001F5E82"/>
    <w:rsid w:val="001F659E"/>
    <w:rsid w:val="00220356"/>
    <w:rsid w:val="002311B2"/>
    <w:rsid w:val="00233985"/>
    <w:rsid w:val="00251BA8"/>
    <w:rsid w:val="00253616"/>
    <w:rsid w:val="002604D4"/>
    <w:rsid w:val="002B2582"/>
    <w:rsid w:val="002C6DD1"/>
    <w:rsid w:val="002D17BB"/>
    <w:rsid w:val="002D35C0"/>
    <w:rsid w:val="002E7ECB"/>
    <w:rsid w:val="00304D70"/>
    <w:rsid w:val="003172A7"/>
    <w:rsid w:val="00322AF4"/>
    <w:rsid w:val="00373FC6"/>
    <w:rsid w:val="00375B7B"/>
    <w:rsid w:val="00377547"/>
    <w:rsid w:val="0038013D"/>
    <w:rsid w:val="00380FDB"/>
    <w:rsid w:val="003A2AE6"/>
    <w:rsid w:val="003A796A"/>
    <w:rsid w:val="003B49FC"/>
    <w:rsid w:val="003B5252"/>
    <w:rsid w:val="003E5CA1"/>
    <w:rsid w:val="00411A7F"/>
    <w:rsid w:val="0043434C"/>
    <w:rsid w:val="0046690F"/>
    <w:rsid w:val="0047548B"/>
    <w:rsid w:val="00476F07"/>
    <w:rsid w:val="00486288"/>
    <w:rsid w:val="00490EB2"/>
    <w:rsid w:val="0049161A"/>
    <w:rsid w:val="00497ABD"/>
    <w:rsid w:val="004E18E3"/>
    <w:rsid w:val="004F50AF"/>
    <w:rsid w:val="0052100E"/>
    <w:rsid w:val="005478E7"/>
    <w:rsid w:val="005B0AB2"/>
    <w:rsid w:val="005E2EBD"/>
    <w:rsid w:val="00651D5A"/>
    <w:rsid w:val="00653397"/>
    <w:rsid w:val="0065601B"/>
    <w:rsid w:val="006924F1"/>
    <w:rsid w:val="006A61D2"/>
    <w:rsid w:val="006A7BFF"/>
    <w:rsid w:val="006C7100"/>
    <w:rsid w:val="006D61E1"/>
    <w:rsid w:val="006E7C3B"/>
    <w:rsid w:val="006F7237"/>
    <w:rsid w:val="007029B2"/>
    <w:rsid w:val="007039A0"/>
    <w:rsid w:val="007071DC"/>
    <w:rsid w:val="007226CE"/>
    <w:rsid w:val="00724AE4"/>
    <w:rsid w:val="00751C9B"/>
    <w:rsid w:val="007557FA"/>
    <w:rsid w:val="00793386"/>
    <w:rsid w:val="007A0BAA"/>
    <w:rsid w:val="007A3D8D"/>
    <w:rsid w:val="007B65E0"/>
    <w:rsid w:val="007E01AC"/>
    <w:rsid w:val="007E3F32"/>
    <w:rsid w:val="007F4434"/>
    <w:rsid w:val="00805ACC"/>
    <w:rsid w:val="00823899"/>
    <w:rsid w:val="00825DDE"/>
    <w:rsid w:val="00873ACB"/>
    <w:rsid w:val="00873BE1"/>
    <w:rsid w:val="008A64C1"/>
    <w:rsid w:val="008A720A"/>
    <w:rsid w:val="008F032F"/>
    <w:rsid w:val="00904676"/>
    <w:rsid w:val="009137EE"/>
    <w:rsid w:val="00920009"/>
    <w:rsid w:val="009519FC"/>
    <w:rsid w:val="0095629A"/>
    <w:rsid w:val="0097579E"/>
    <w:rsid w:val="00992731"/>
    <w:rsid w:val="009B4DB0"/>
    <w:rsid w:val="009C3B77"/>
    <w:rsid w:val="009E3AE0"/>
    <w:rsid w:val="00A132D3"/>
    <w:rsid w:val="00A1598B"/>
    <w:rsid w:val="00A37AE5"/>
    <w:rsid w:val="00A47E45"/>
    <w:rsid w:val="00A86A81"/>
    <w:rsid w:val="00A87A40"/>
    <w:rsid w:val="00A921FE"/>
    <w:rsid w:val="00AE0074"/>
    <w:rsid w:val="00AE1FE7"/>
    <w:rsid w:val="00B01334"/>
    <w:rsid w:val="00B43E6C"/>
    <w:rsid w:val="00B564AF"/>
    <w:rsid w:val="00B6464F"/>
    <w:rsid w:val="00B75111"/>
    <w:rsid w:val="00BA1CEC"/>
    <w:rsid w:val="00BF4F0B"/>
    <w:rsid w:val="00C7284A"/>
    <w:rsid w:val="00C733E5"/>
    <w:rsid w:val="00CA0A15"/>
    <w:rsid w:val="00CA2ACD"/>
    <w:rsid w:val="00CD0BE9"/>
    <w:rsid w:val="00CD2F8D"/>
    <w:rsid w:val="00CE0D75"/>
    <w:rsid w:val="00CE26CE"/>
    <w:rsid w:val="00D110EB"/>
    <w:rsid w:val="00D13CC8"/>
    <w:rsid w:val="00D156D3"/>
    <w:rsid w:val="00D36331"/>
    <w:rsid w:val="00D379E2"/>
    <w:rsid w:val="00D414D4"/>
    <w:rsid w:val="00D448BF"/>
    <w:rsid w:val="00D71355"/>
    <w:rsid w:val="00D721CB"/>
    <w:rsid w:val="00D76B78"/>
    <w:rsid w:val="00DA549E"/>
    <w:rsid w:val="00DD5C67"/>
    <w:rsid w:val="00DD769D"/>
    <w:rsid w:val="00DF403C"/>
    <w:rsid w:val="00E0131A"/>
    <w:rsid w:val="00E27B92"/>
    <w:rsid w:val="00E3733F"/>
    <w:rsid w:val="00E41610"/>
    <w:rsid w:val="00E57069"/>
    <w:rsid w:val="00E77322"/>
    <w:rsid w:val="00EA07BC"/>
    <w:rsid w:val="00F126FA"/>
    <w:rsid w:val="00F236DF"/>
    <w:rsid w:val="00F80300"/>
    <w:rsid w:val="00F9427C"/>
    <w:rsid w:val="00FA5734"/>
    <w:rsid w:val="00FA786D"/>
    <w:rsid w:val="00FC4AB2"/>
    <w:rsid w:val="00FC67A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D34"/>
  <w15:docId w15:val="{C3702DE9-3865-4BB6-B6FB-3C8CF8F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32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AE4"/>
  </w:style>
  <w:style w:type="paragraph" w:styleId="a7">
    <w:name w:val="footer"/>
    <w:basedOn w:val="a"/>
    <w:link w:val="a8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AE4"/>
  </w:style>
  <w:style w:type="paragraph" w:styleId="a9">
    <w:name w:val="Balloon Text"/>
    <w:basedOn w:val="a"/>
    <w:link w:val="aa"/>
    <w:uiPriority w:val="99"/>
    <w:semiHidden/>
    <w:unhideWhenUsed/>
    <w:rsid w:val="003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F4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75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3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ХУСЯИНОВА ДИЛЯРА МАНСУРОВНА</dc:creator>
  <cp:lastModifiedBy>Даниэль Мария Вячеславовна</cp:lastModifiedBy>
  <cp:revision>6</cp:revision>
  <cp:lastPrinted>2022-05-17T06:38:00Z</cp:lastPrinted>
  <dcterms:created xsi:type="dcterms:W3CDTF">2024-01-23T11:10:00Z</dcterms:created>
  <dcterms:modified xsi:type="dcterms:W3CDTF">2024-02-19T07:12:00Z</dcterms:modified>
</cp:coreProperties>
</file>