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28" w:rsidRPr="00997026" w:rsidRDefault="00C66F28" w:rsidP="00B042F8">
      <w:pPr>
        <w:pStyle w:val="ConsPlusTitle"/>
        <w:spacing w:line="360" w:lineRule="atLeast"/>
        <w:ind w:firstLine="709"/>
        <w:jc w:val="center"/>
        <w:rPr>
          <w:rFonts w:ascii="Times New Roman" w:hAnsi="Times New Roman" w:cs="Times New Roman"/>
          <w:sz w:val="28"/>
          <w:szCs w:val="28"/>
        </w:rPr>
      </w:pPr>
      <w:r w:rsidRPr="00997026">
        <w:rPr>
          <w:rFonts w:ascii="Times New Roman" w:hAnsi="Times New Roman" w:cs="Times New Roman"/>
          <w:sz w:val="28"/>
          <w:szCs w:val="28"/>
        </w:rPr>
        <w:t>ПРАВИТЕЛЬСТВО РОССИЙСКОЙ ФЕДЕРАЦИИ</w:t>
      </w:r>
    </w:p>
    <w:p w:rsidR="00C66F28" w:rsidRPr="00997026" w:rsidRDefault="00C66F28" w:rsidP="00B042F8">
      <w:pPr>
        <w:pStyle w:val="ConsPlusTitle"/>
        <w:spacing w:line="360" w:lineRule="atLeast"/>
        <w:ind w:firstLine="709"/>
        <w:jc w:val="center"/>
        <w:rPr>
          <w:rFonts w:ascii="Times New Roman" w:hAnsi="Times New Roman" w:cs="Times New Roman"/>
          <w:sz w:val="28"/>
          <w:szCs w:val="28"/>
        </w:rPr>
      </w:pPr>
    </w:p>
    <w:p w:rsidR="00C66F28" w:rsidRPr="00997026" w:rsidRDefault="00C66F28" w:rsidP="00B042F8">
      <w:pPr>
        <w:pStyle w:val="ConsPlusTitle"/>
        <w:spacing w:line="360" w:lineRule="atLeast"/>
        <w:ind w:firstLine="709"/>
        <w:jc w:val="center"/>
        <w:rPr>
          <w:rFonts w:ascii="Times New Roman" w:hAnsi="Times New Roman" w:cs="Times New Roman"/>
          <w:sz w:val="28"/>
          <w:szCs w:val="28"/>
        </w:rPr>
      </w:pPr>
      <w:r w:rsidRPr="00997026">
        <w:rPr>
          <w:rFonts w:ascii="Times New Roman" w:hAnsi="Times New Roman" w:cs="Times New Roman"/>
          <w:sz w:val="28"/>
          <w:szCs w:val="28"/>
        </w:rPr>
        <w:t>ПОСТАНОВЛЕНИЕ</w:t>
      </w:r>
    </w:p>
    <w:p w:rsidR="00C66F28" w:rsidRPr="00997026" w:rsidRDefault="00C66F28" w:rsidP="00B042F8">
      <w:pPr>
        <w:pStyle w:val="ConsPlusTitle"/>
        <w:spacing w:line="360" w:lineRule="atLeast"/>
        <w:ind w:firstLine="709"/>
        <w:jc w:val="center"/>
        <w:rPr>
          <w:rFonts w:ascii="Times New Roman" w:hAnsi="Times New Roman" w:cs="Times New Roman"/>
          <w:sz w:val="28"/>
          <w:szCs w:val="28"/>
        </w:rPr>
      </w:pPr>
      <w:r w:rsidRPr="00997026">
        <w:rPr>
          <w:rFonts w:ascii="Times New Roman" w:hAnsi="Times New Roman" w:cs="Times New Roman"/>
          <w:sz w:val="28"/>
          <w:szCs w:val="28"/>
        </w:rPr>
        <w:t xml:space="preserve">от 29 декабря 2023 г. </w:t>
      </w:r>
      <w:r w:rsidR="005653E2">
        <w:rPr>
          <w:rFonts w:ascii="Times New Roman" w:hAnsi="Times New Roman" w:cs="Times New Roman"/>
          <w:sz w:val="28"/>
          <w:szCs w:val="28"/>
        </w:rPr>
        <w:t>№</w:t>
      </w:r>
      <w:r w:rsidRPr="00997026">
        <w:rPr>
          <w:rFonts w:ascii="Times New Roman" w:hAnsi="Times New Roman" w:cs="Times New Roman"/>
          <w:sz w:val="28"/>
          <w:szCs w:val="28"/>
        </w:rPr>
        <w:t xml:space="preserve"> 2369</w:t>
      </w:r>
    </w:p>
    <w:p w:rsidR="00C66F28" w:rsidRPr="00997026" w:rsidRDefault="00C66F28" w:rsidP="00B042F8">
      <w:pPr>
        <w:pStyle w:val="ConsPlusTitle"/>
        <w:spacing w:line="360" w:lineRule="atLeast"/>
        <w:ind w:firstLine="709"/>
        <w:jc w:val="center"/>
        <w:rPr>
          <w:rFonts w:ascii="Times New Roman" w:hAnsi="Times New Roman" w:cs="Times New Roman"/>
          <w:sz w:val="28"/>
          <w:szCs w:val="28"/>
        </w:rPr>
      </w:pPr>
    </w:p>
    <w:p w:rsidR="00C66F28" w:rsidRPr="00997026" w:rsidRDefault="00C66F28" w:rsidP="00B042F8">
      <w:pPr>
        <w:pStyle w:val="ConsPlusTitle"/>
        <w:spacing w:line="360" w:lineRule="atLeast"/>
        <w:ind w:firstLine="709"/>
        <w:jc w:val="center"/>
        <w:rPr>
          <w:rFonts w:ascii="Times New Roman" w:hAnsi="Times New Roman" w:cs="Times New Roman"/>
          <w:sz w:val="28"/>
          <w:szCs w:val="28"/>
        </w:rPr>
      </w:pPr>
      <w:r w:rsidRPr="00997026">
        <w:rPr>
          <w:rFonts w:ascii="Times New Roman" w:hAnsi="Times New Roman" w:cs="Times New Roman"/>
          <w:sz w:val="28"/>
          <w:szCs w:val="28"/>
        </w:rPr>
        <w:t>ОБ ОСОБЕННОСТЯХ</w:t>
      </w:r>
    </w:p>
    <w:p w:rsidR="00C66F28" w:rsidRPr="00997026" w:rsidRDefault="00C66F28" w:rsidP="00B042F8">
      <w:pPr>
        <w:pStyle w:val="ConsPlusTitle"/>
        <w:spacing w:line="360" w:lineRule="atLeast"/>
        <w:ind w:firstLine="709"/>
        <w:jc w:val="center"/>
        <w:rPr>
          <w:rFonts w:ascii="Times New Roman" w:hAnsi="Times New Roman" w:cs="Times New Roman"/>
          <w:sz w:val="28"/>
          <w:szCs w:val="28"/>
        </w:rPr>
      </w:pPr>
      <w:r w:rsidRPr="00997026">
        <w:rPr>
          <w:rFonts w:ascii="Times New Roman" w:hAnsi="Times New Roman" w:cs="Times New Roman"/>
          <w:sz w:val="28"/>
          <w:szCs w:val="28"/>
        </w:rPr>
        <w:t xml:space="preserve">РЕАЛИЗАЦИИ ФЕДЕРАЛЬНОГО ЗАКОНА </w:t>
      </w:r>
      <w:r w:rsidR="005653E2">
        <w:rPr>
          <w:rFonts w:ascii="Times New Roman" w:hAnsi="Times New Roman" w:cs="Times New Roman"/>
          <w:sz w:val="28"/>
          <w:szCs w:val="28"/>
        </w:rPr>
        <w:br/>
      </w:r>
      <w:r w:rsidRPr="00997026">
        <w:rPr>
          <w:rFonts w:ascii="Times New Roman" w:hAnsi="Times New Roman" w:cs="Times New Roman"/>
          <w:sz w:val="28"/>
          <w:szCs w:val="28"/>
        </w:rPr>
        <w:t>"О ФЕДЕРАЛЬНОМ БЮДЖЕТЕ</w:t>
      </w:r>
    </w:p>
    <w:p w:rsidR="00C66F28" w:rsidRPr="00997026" w:rsidRDefault="00C66F28" w:rsidP="00B042F8">
      <w:pPr>
        <w:pStyle w:val="ConsPlusTitle"/>
        <w:spacing w:line="360" w:lineRule="atLeast"/>
        <w:ind w:firstLine="709"/>
        <w:jc w:val="center"/>
        <w:rPr>
          <w:rFonts w:ascii="Times New Roman" w:hAnsi="Times New Roman" w:cs="Times New Roman"/>
          <w:sz w:val="28"/>
          <w:szCs w:val="28"/>
        </w:rPr>
      </w:pPr>
      <w:r w:rsidRPr="00997026">
        <w:rPr>
          <w:rFonts w:ascii="Times New Roman" w:hAnsi="Times New Roman" w:cs="Times New Roman"/>
          <w:sz w:val="28"/>
          <w:szCs w:val="28"/>
        </w:rPr>
        <w:t>НА 2024 ГОД И НА ПЛАНОВЫЙ ПЕРИОД 2025 И 2026 ГОДОВ"</w:t>
      </w:r>
    </w:p>
    <w:p w:rsidR="00C66F28" w:rsidRPr="00997026" w:rsidRDefault="00C66F28" w:rsidP="00B042F8">
      <w:pPr>
        <w:pStyle w:val="ConsPlusNormal"/>
        <w:spacing w:line="360" w:lineRule="atLeast"/>
        <w:ind w:firstLine="709"/>
        <w:jc w:val="center"/>
        <w:rPr>
          <w:rFonts w:ascii="Times New Roman" w:hAnsi="Times New Roman" w:cs="Times New Roman"/>
          <w:sz w:val="28"/>
          <w:szCs w:val="28"/>
        </w:rPr>
      </w:pP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Правительство Российской Федерации постановляет:</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1. Принять к исполнению федеральный бюджет на 2024 год и на плановый период 2025 и 2026 годов.</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2. Федеральные органы государственной власти (федеральные государственные органы), а также организации, осуществляющие в соответствии с бюджетным законодательством Российской Федерации полномочия главного распорядителя средств федерального бюджета (далее - главные распорядители средств федерального бюджета), предоставившие субсидии государственным учреждениям, субсидии юридическим лицам, не являющимся государственными учреждениями, и бюджетные инвестиции юридическим лицам в соответствии со </w:t>
      </w:r>
      <w:r w:rsidR="00E50E58">
        <w:rPr>
          <w:rFonts w:ascii="Times New Roman" w:hAnsi="Times New Roman" w:cs="Times New Roman"/>
          <w:sz w:val="28"/>
          <w:szCs w:val="28"/>
        </w:rPr>
        <w:t>статьей 80</w:t>
      </w:r>
      <w:r w:rsidRPr="00997026">
        <w:rPr>
          <w:rFonts w:ascii="Times New Roman" w:hAnsi="Times New Roman" w:cs="Times New Roman"/>
          <w:sz w:val="28"/>
          <w:szCs w:val="28"/>
        </w:rPr>
        <w:t xml:space="preserve"> Бюджетного кодекса Российской Федерации (далее - целевые средства) в валюте Российской Федерации, принимают до 1 мая 2024 г. в порядке, установленном </w:t>
      </w:r>
      <w:r w:rsidR="00E50E58">
        <w:rPr>
          <w:rFonts w:ascii="Times New Roman" w:hAnsi="Times New Roman" w:cs="Times New Roman"/>
          <w:sz w:val="28"/>
          <w:szCs w:val="28"/>
        </w:rPr>
        <w:t>пунктом 27</w:t>
      </w:r>
      <w:r w:rsidRPr="00997026">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E50E58">
        <w:rPr>
          <w:rFonts w:ascii="Times New Roman" w:hAnsi="Times New Roman" w:cs="Times New Roman"/>
          <w:sz w:val="28"/>
          <w:szCs w:val="28"/>
        </w:rPr>
        <w:t>№</w:t>
      </w:r>
      <w:r w:rsidRPr="00997026">
        <w:rPr>
          <w:rFonts w:ascii="Times New Roman" w:hAnsi="Times New Roman" w:cs="Times New Roman"/>
          <w:sz w:val="28"/>
          <w:szCs w:val="28"/>
        </w:rPr>
        <w:t xml:space="preserve"> 1496 "О мерах по обеспечению исполнения федерального бюджета", в дополнение к случаям, предусмотренным </w:t>
      </w:r>
      <w:r w:rsidR="00E50E58">
        <w:rPr>
          <w:rFonts w:ascii="Times New Roman" w:hAnsi="Times New Roman" w:cs="Times New Roman"/>
          <w:sz w:val="28"/>
          <w:szCs w:val="28"/>
        </w:rPr>
        <w:t>пунктом 28</w:t>
      </w:r>
      <w:r w:rsidRPr="00997026">
        <w:rPr>
          <w:rFonts w:ascii="Times New Roman" w:hAnsi="Times New Roman" w:cs="Times New Roman"/>
          <w:sz w:val="28"/>
          <w:szCs w:val="28"/>
        </w:rPr>
        <w:t xml:space="preserve"> указанного Положения, решения об использовании указанными организациями полностью или частично остатков целевых средств, предоставленных на реализацию федеральных проектов, соответствующих инициативам социально-экономического развития Российской Федерации до 2030 года, определенным Правительством Российской Федерации (далее - инициативы социально-экономического развития),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федеральным законом о федеральном бюджете.</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0" w:name="P13"/>
      <w:bookmarkEnd w:id="0"/>
      <w:r w:rsidRPr="00997026">
        <w:rPr>
          <w:rFonts w:ascii="Times New Roman" w:hAnsi="Times New Roman" w:cs="Times New Roman"/>
          <w:sz w:val="28"/>
          <w:szCs w:val="28"/>
        </w:rPr>
        <w:t xml:space="preserve">3. Решение Правительства Российской Федерации или уполномоченного органа управления проектной деятельностью, определенного </w:t>
      </w:r>
      <w:r w:rsidR="00715AC7">
        <w:rPr>
          <w:rFonts w:ascii="Times New Roman" w:hAnsi="Times New Roman" w:cs="Times New Roman"/>
          <w:sz w:val="28"/>
          <w:szCs w:val="28"/>
        </w:rPr>
        <w:t xml:space="preserve">пунктом 34 части 1 статьи 21 </w:t>
      </w:r>
      <w:r w:rsidRPr="00997026">
        <w:rPr>
          <w:rFonts w:ascii="Times New Roman" w:hAnsi="Times New Roman" w:cs="Times New Roman"/>
          <w:sz w:val="28"/>
          <w:szCs w:val="28"/>
        </w:rPr>
        <w:t xml:space="preserve">Федерального закона "О федеральном бюджете на 2024 год и на плановый период 2025 и 2026 годов" (далее - Федеральный закон), об использовании бюджетных ассигнований на финансовое обеспечение реализации федеральных проектов, входящих в состав национальных проектов (программ) и транспортной части </w:t>
      </w:r>
      <w:r w:rsidRPr="00997026">
        <w:rPr>
          <w:rFonts w:ascii="Times New Roman" w:hAnsi="Times New Roman" w:cs="Times New Roman"/>
          <w:sz w:val="28"/>
          <w:szCs w:val="28"/>
        </w:rPr>
        <w:lastRenderedPageBreak/>
        <w:t xml:space="preserve">комплексного плана модернизации и расширения магистральной инфраструктуры, зарезервированных в составе утвержденных Федеральным </w:t>
      </w:r>
      <w:r w:rsidR="00C2378A">
        <w:rPr>
          <w:rFonts w:ascii="Times New Roman" w:hAnsi="Times New Roman" w:cs="Times New Roman"/>
          <w:sz w:val="28"/>
          <w:szCs w:val="28"/>
        </w:rPr>
        <w:t>законом</w:t>
      </w:r>
      <w:r w:rsidRPr="00997026">
        <w:rPr>
          <w:rFonts w:ascii="Times New Roman" w:hAnsi="Times New Roman" w:cs="Times New Roman"/>
          <w:sz w:val="28"/>
          <w:szCs w:val="28"/>
        </w:rPr>
        <w:t xml:space="preserve"> бюджетных ассигнований (за исключением средств, распределение которых осуществляется в случае и в пределах поступления отдельных доходов федерального бюджета), принимается не позднее 1 марта 2024 г., а в случае, если до 1 марта текущего финансового года уполномоченный орган управления проектной деятельностью продлил срок принятия указанного решения, - не позднее 1 апреля 2024 г.</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Проект решения, указанного в </w:t>
      </w:r>
      <w:r w:rsidR="00C2378A">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предусматривающего необходимость распределения объемов межбюджетных трансфертов между субъектами Российской Федерации либо внесения изменений в распределение межбюджетных трансфертов между субъектами Российской Федерации, формируется и рассматривается одновременно с проектом правового акта Правительства Российской Федерации о распределении межбюджетных трансфертов между субъектами Российской Федерации (о внесении изменений в распределение межбюджетных трансфертов между субъектами Российской Федерации), за исключением случая, указанного в </w:t>
      </w:r>
      <w:r w:rsidR="004A6F36">
        <w:rPr>
          <w:rFonts w:ascii="Times New Roman" w:hAnsi="Times New Roman" w:cs="Times New Roman"/>
          <w:sz w:val="28"/>
          <w:szCs w:val="28"/>
        </w:rPr>
        <w:t>абзаце третьем</w:t>
      </w:r>
      <w:r w:rsidRPr="00997026">
        <w:rPr>
          <w:rFonts w:ascii="Times New Roman" w:hAnsi="Times New Roman" w:cs="Times New Roman"/>
          <w:sz w:val="28"/>
          <w:szCs w:val="28"/>
        </w:rPr>
        <w:t xml:space="preserve"> настоящего пункта.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1" w:name="P15"/>
      <w:bookmarkEnd w:id="1"/>
      <w:r w:rsidRPr="00997026">
        <w:rPr>
          <w:rFonts w:ascii="Times New Roman" w:hAnsi="Times New Roman" w:cs="Times New Roman"/>
          <w:sz w:val="28"/>
          <w:szCs w:val="28"/>
        </w:rPr>
        <w:t xml:space="preserve">Распределение между субъектами Российской Федерации межбюджетных трансфертов (внесение изменений в распределение между субъектами Российской Федерации межбюджетных трансфертов) в целях реализации решения, указанного в </w:t>
      </w:r>
      <w:r w:rsidR="004A6F36">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порядками (правилами) предоставления которых предусмотрено распределение таких межбюджетных трансфертов по результатам проведения конкурса, осуществляется не позднее 1 июня 2024 г.</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При отсутствии по состоянию на 1 марта 2024 г. (1 апреля 2024 г.) указанного в </w:t>
      </w:r>
      <w:r w:rsidR="004A6F36">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решения (за исключением средств, распределение которых осуществляется в случае и в пределах поступления отдельных доходов федерального бюджета) соответствующие бюджетные ассигнования направляются на увеличение бюджетных ассигнований резервного фонда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Внесение изменений в сводную бюджетную роспись федерального бюджета, предусматривающих уменьшение бюджетных ассигнований по мероприятиям (результатам) федеральных проектов, входящих в состав национальных проектов (программ) и транспортной части комплексного плана модернизации и расширения магистральной инфраструктуры, распределенных в соответствии с решениями, предусмотренными </w:t>
      </w:r>
      <w:r w:rsidR="004C35DA">
        <w:rPr>
          <w:rFonts w:ascii="Times New Roman" w:hAnsi="Times New Roman" w:cs="Times New Roman"/>
          <w:sz w:val="28"/>
          <w:szCs w:val="28"/>
        </w:rPr>
        <w:t>абзацем первым</w:t>
      </w:r>
      <w:r w:rsidRPr="00997026">
        <w:rPr>
          <w:rFonts w:ascii="Times New Roman" w:hAnsi="Times New Roman" w:cs="Times New Roman"/>
          <w:sz w:val="28"/>
          <w:szCs w:val="28"/>
        </w:rPr>
        <w:t xml:space="preserve"> настоящего пункта, после 1 июня 2024 г. не допускается, за исключением случаев перераспределения указанных бюджетных ассигнований на увеличение бюджетных ассигнований резервного фонда Правительства Российской Федерации и использования средств экономии, образовавшейся по результатам заключения государственных (муниципальных) контрактов на закупку товаров, работ, услуг для обеспечения государственных и муниципальных нужд субъекта Российской Федерации (муниципальных нужд), </w:t>
      </w:r>
      <w:r w:rsidRPr="00997026">
        <w:rPr>
          <w:rFonts w:ascii="Times New Roman" w:hAnsi="Times New Roman" w:cs="Times New Roman"/>
          <w:sz w:val="28"/>
          <w:szCs w:val="28"/>
        </w:rPr>
        <w:lastRenderedPageBreak/>
        <w:t>источником финансового обеспечения которой являются межбюджетные трансферты из федерального бюджета бюджету субъекта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Бюджетные ассигнования (за исключением средств, распределение которых осуществляется в случае и в пределах поступления отдельных доходов федерального бюджета), доведенные до главного распорядителя средств федерального бюджета в объеме, установленном решением, указанным в </w:t>
      </w:r>
      <w:r w:rsidR="00735AD9">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направляются на увеличение резервного фонда Правительства Российской Федерации в случае отсутствия по состоянию на 1 сентября 2024 г. принятых бюджетных обязательств.</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Главные распорядители средств федерального бюджета не позднее 10 сентября 2024 г. представляют в Министерство финансов Российской Федерации предложения по перераспределению бюджетных ассигнований на увеличение бюджетных ассигнований резервного фонда Правительства Российской Федерации в порядке, установленном Министерством финансов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2" w:name="P20"/>
      <w:bookmarkEnd w:id="2"/>
      <w:r w:rsidRPr="00997026">
        <w:rPr>
          <w:rFonts w:ascii="Times New Roman" w:hAnsi="Times New Roman" w:cs="Times New Roman"/>
          <w:sz w:val="28"/>
          <w:szCs w:val="28"/>
        </w:rPr>
        <w:t xml:space="preserve">4. Внесение изменений в сводную бюджетную роспись федерального бюджета в целях распределения зарезервированных в составе Федерального </w:t>
      </w:r>
      <w:r w:rsidR="00735AD9">
        <w:rPr>
          <w:rFonts w:ascii="Times New Roman" w:hAnsi="Times New Roman" w:cs="Times New Roman"/>
          <w:sz w:val="28"/>
          <w:szCs w:val="28"/>
        </w:rPr>
        <w:t>закона</w:t>
      </w:r>
      <w:r w:rsidRPr="00997026">
        <w:rPr>
          <w:rFonts w:ascii="Times New Roman" w:hAnsi="Times New Roman" w:cs="Times New Roman"/>
          <w:sz w:val="28"/>
          <w:szCs w:val="28"/>
        </w:rPr>
        <w:t xml:space="preserve"> бюджетных ассигнований на осуществление мероприятий инициатив социально-экономического развития осуществляется в установленном порядке на основании предложений главных распорядителей средств федерального бюджета, представленных в Министерство финансов Российской Федерации не позднее 1 апреля 2024 г.</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При отсутствии предложений, указанных в </w:t>
      </w:r>
      <w:r w:rsidR="00735AD9">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соответствующие бюджетные ассигнования федерального бюджета направляются на увеличение бюджетных ассигнований резервного фонда Правительства Российской Федерации, а паспорта федеральных проектов, соответствующих инициативам социально-экономического развития, и паспорта государственных программ Российской Федерации, в рамках которых такие проекты реализуются, подлежат приведению в соответствие с утвержденными параметрами сводной бюджетной росписи федерального бюджета не позднее 20 апреля 2024 г.</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3" w:name="P22"/>
      <w:bookmarkEnd w:id="3"/>
      <w:r w:rsidRPr="00997026">
        <w:rPr>
          <w:rFonts w:ascii="Times New Roman" w:hAnsi="Times New Roman" w:cs="Times New Roman"/>
          <w:sz w:val="28"/>
          <w:szCs w:val="28"/>
        </w:rPr>
        <w:t xml:space="preserve">5. Распределение бюджетных ассигнований на финансовое обеспечение реализации государственной программы Российской Федерации "Развитие электронной и радиоэлектронной промышленности", зарезервированных в составе Федерального </w:t>
      </w:r>
      <w:r w:rsidR="007C41F6">
        <w:rPr>
          <w:rFonts w:ascii="Times New Roman" w:hAnsi="Times New Roman" w:cs="Times New Roman"/>
          <w:sz w:val="28"/>
          <w:szCs w:val="28"/>
        </w:rPr>
        <w:t>закона</w:t>
      </w:r>
      <w:r w:rsidRPr="00997026">
        <w:rPr>
          <w:rFonts w:ascii="Times New Roman" w:hAnsi="Times New Roman" w:cs="Times New Roman"/>
          <w:sz w:val="28"/>
          <w:szCs w:val="28"/>
        </w:rPr>
        <w:t>, а также их перераспределение в 2024 году осуществляются на основании решений управляющего совета государственной программы Российской Федерации "Развитие электронной и радиоэлектронной промышленности".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При наличии разногласий с Министерством финансов Российской Федерации в отношении предложений по распределению (перераспределению) бюджетных ассигнований, указанных в </w:t>
      </w:r>
      <w:r w:rsidR="007C41F6">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такие предложения выносятся на рассмотрение управляющего совета государственной программы Российской Федерации "Развитие электронной и радиоэлектронной </w:t>
      </w:r>
      <w:r w:rsidRPr="00997026">
        <w:rPr>
          <w:rFonts w:ascii="Times New Roman" w:hAnsi="Times New Roman" w:cs="Times New Roman"/>
          <w:sz w:val="28"/>
          <w:szCs w:val="28"/>
        </w:rPr>
        <w:lastRenderedPageBreak/>
        <w:t>промышленности" в случае их одобрения Правительственной комиссией по вопросам оптимизации и повышения эффективности бюджетных расходов.</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Внесение изменений в сводную бюджетную роспись федерального бюджета, предусматривающих уменьшение бюджетных ассигнований на мероприятия (результаты) структурных элементов государственной программы Российской Федерации "Развитие электронной и радиоэлектронной промышленности", распределенных в соответствии с </w:t>
      </w:r>
      <w:r w:rsidR="00263BA5">
        <w:rPr>
          <w:rFonts w:ascii="Times New Roman" w:hAnsi="Times New Roman" w:cs="Times New Roman"/>
          <w:sz w:val="28"/>
          <w:szCs w:val="28"/>
        </w:rPr>
        <w:t>абзацем первым</w:t>
      </w:r>
      <w:r w:rsidRPr="00997026">
        <w:rPr>
          <w:rFonts w:ascii="Times New Roman" w:hAnsi="Times New Roman" w:cs="Times New Roman"/>
          <w:sz w:val="28"/>
          <w:szCs w:val="28"/>
        </w:rPr>
        <w:t xml:space="preserve"> настоящего пункта, не допускается, за исключением случаев перераспределения указанных бюджетных ассигнований на увеличение бюджетных ассигнований резервного фонда Правительства Российской Федерации и использования средств экономии, образовавшейся по результатам заключения государственных (муниципальных) контрактов на закупку товаров, работ, услуг для обеспечения государственных и муниципальных нужд субъекта Российской Федерации (муниципальных нужд), источником финансового обеспечения которой являются межбюджетные трансферты из федерального бюджета бюджету субъекта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6. Соглашение о предоставлении иного межбюджетного трансферта, имеющего целевое назначение, из федерального бюджета бюджету субъекта Российской Федерации, за исключением иных межбюджетных трансфертов, предоставляемых бюджету субъекта Российской Федерации в случаях и в пределах поступления доходов федерального бюджета от уплаты налогов, сборов и таможенных пошлин (далее - иной межбюджетный трансферт), должно содержать:</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объем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которых предоставляется иной межбюджетный трансферт;</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размер предоставляемого иного межбюджетного трансферта, порядок и условия его перечисления в бюджет субъекта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значение результата предоставления иного межбюджетного трансферта, который должен быть конкретным и измеримым и определяться в соответствии с нормативным правовым актом, устанавливающим порядок (правила) предоставления иных межбюджетных трансфертов, и обязательство субъекта Российской Федерации по его достижению. Результат предоставления иного межбюджетного трансферта, предоставляемого в целях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расходных обязательств субъектов Российской Федерации в рамках структурного элемента государственной программы Российской Федерации, должен соответствовать мероприятию (результату), установленному в паспорте такого структурного элемента государственной программы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срок представления и форму отчетности об осуществлении расходов бюджета субъекта Российской Федерации, а также о достижении значений результатов предоставления иного межбюджетного трансферта, определенных в соответствии с </w:t>
      </w:r>
      <w:r w:rsidRPr="00997026">
        <w:rPr>
          <w:rFonts w:ascii="Times New Roman" w:hAnsi="Times New Roman" w:cs="Times New Roman"/>
          <w:sz w:val="28"/>
          <w:szCs w:val="28"/>
        </w:rPr>
        <w:lastRenderedPageBreak/>
        <w:t>нормативными правовыми актами Российской Федерации, устанавливающими порядок (правила) предоставления иных межбюджетных трансфертов;</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условия, аналогичные условиям, установленным </w:t>
      </w:r>
      <w:r w:rsidR="00921C8E">
        <w:rPr>
          <w:rFonts w:ascii="Times New Roman" w:hAnsi="Times New Roman" w:cs="Times New Roman"/>
          <w:sz w:val="28"/>
          <w:szCs w:val="28"/>
        </w:rPr>
        <w:t xml:space="preserve">подпунктами </w:t>
      </w:r>
      <w:r w:rsidR="00921C8E" w:rsidRPr="00921C8E">
        <w:rPr>
          <w:rFonts w:ascii="Times New Roman" w:hAnsi="Times New Roman" w:cs="Times New Roman"/>
          <w:sz w:val="28"/>
          <w:szCs w:val="28"/>
        </w:rPr>
        <w:t>"</w:t>
      </w:r>
      <w:r w:rsidR="00921C8E">
        <w:rPr>
          <w:rFonts w:ascii="Times New Roman" w:hAnsi="Times New Roman" w:cs="Times New Roman"/>
          <w:sz w:val="28"/>
          <w:szCs w:val="28"/>
        </w:rPr>
        <w:t>в</w:t>
      </w:r>
      <w:r w:rsidR="00921C8E" w:rsidRPr="00921C8E">
        <w:rPr>
          <w:rFonts w:ascii="Times New Roman" w:hAnsi="Times New Roman" w:cs="Times New Roman"/>
          <w:sz w:val="28"/>
          <w:szCs w:val="28"/>
        </w:rPr>
        <w:t>"</w:t>
      </w:r>
      <w:r w:rsidRPr="00997026">
        <w:rPr>
          <w:rFonts w:ascii="Times New Roman" w:hAnsi="Times New Roman" w:cs="Times New Roman"/>
          <w:sz w:val="28"/>
          <w:szCs w:val="28"/>
        </w:rPr>
        <w:t xml:space="preserve"> (в части перечня объектов капитального строительства и (или) объектов недвижимого имущества, предусмотренного указанным подпунктом) и </w:t>
      </w:r>
      <w:r w:rsidR="00921C8E" w:rsidRPr="00921C8E">
        <w:rPr>
          <w:rFonts w:ascii="Times New Roman" w:hAnsi="Times New Roman" w:cs="Times New Roman"/>
          <w:sz w:val="28"/>
          <w:szCs w:val="28"/>
        </w:rPr>
        <w:t>"</w:t>
      </w:r>
      <w:r w:rsidR="00921C8E">
        <w:rPr>
          <w:rFonts w:ascii="Times New Roman" w:hAnsi="Times New Roman" w:cs="Times New Roman"/>
          <w:sz w:val="28"/>
          <w:szCs w:val="28"/>
        </w:rPr>
        <w:t>в(3)</w:t>
      </w:r>
      <w:r w:rsidR="00921C8E" w:rsidRPr="00921C8E">
        <w:rPr>
          <w:rFonts w:ascii="Times New Roman" w:hAnsi="Times New Roman" w:cs="Times New Roman"/>
          <w:sz w:val="28"/>
          <w:szCs w:val="28"/>
        </w:rPr>
        <w:t>"</w:t>
      </w:r>
      <w:r w:rsidR="00921C8E">
        <w:rPr>
          <w:rFonts w:ascii="Times New Roman" w:hAnsi="Times New Roman" w:cs="Times New Roman"/>
          <w:sz w:val="28"/>
          <w:szCs w:val="28"/>
        </w:rPr>
        <w:t xml:space="preserve"> пункта 10</w:t>
      </w:r>
      <w:r w:rsidRPr="00997026">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921C8E">
        <w:rPr>
          <w:rFonts w:ascii="Times New Roman" w:hAnsi="Times New Roman" w:cs="Times New Roman"/>
          <w:sz w:val="28"/>
          <w:szCs w:val="28"/>
        </w:rPr>
        <w:t>№</w:t>
      </w:r>
      <w:r w:rsidRPr="00997026">
        <w:rPr>
          <w:rFonts w:ascii="Times New Roman" w:hAnsi="Times New Roman" w:cs="Times New Roman"/>
          <w:sz w:val="28"/>
          <w:szCs w:val="28"/>
        </w:rPr>
        <w:t xml:space="preserve"> 999 </w:t>
      </w:r>
      <w:r w:rsidR="00927DCD">
        <w:rPr>
          <w:rFonts w:ascii="Times New Roman" w:hAnsi="Times New Roman" w:cs="Times New Roman"/>
          <w:sz w:val="28"/>
          <w:szCs w:val="28"/>
        </w:rPr>
        <w:br/>
      </w:r>
      <w:r w:rsidRPr="00997026">
        <w:rPr>
          <w:rFonts w:ascii="Times New Roman" w:hAnsi="Times New Roman" w:cs="Times New Roman"/>
          <w:sz w:val="28"/>
          <w:szCs w:val="28"/>
        </w:rPr>
        <w:t>"О формировании, предоставлении и распределении субсидий из федерального бюджета бюджетам субъектов Российской Федерации", для соглашений о предоставлении субсидий из федерального бюджета бюджетам субъектов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порядок осуществления контроля за выполнением субъектом Российской Федерации обязательств, предусмотренных соглашением о предоставлении иного межбюджетного трансферта;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указание на исполнительный орган субъекта Российской Федерации, на который возлагаются функции и ответственность за исполнение (координацию исполнения) соглашения о предоставлении иного межбюджетного трансферта со стороны субъекта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иные условия, предусмотренные нормативными правовыми актами Российской Федерации, регулирующими бюджетные правоотношения по предоставлению иных межбюджетных трансфертов.</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7. В случае предоставления иного межбюджетного трансферта в рамках структурного элемента государственной программы Российской Федерации информация о результате предоставления иного межбюджетного трансферта и его значениях формируется в государственной интегрированной информационной системе управления общественными финансами "Электронный бюджет" (далее - информационная система "Электронный бюджет") автоматически.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8. Проекты правовых актов Правительства Российской Федерации об утверждении распределения межбюджетных трансфертов, имеющих целевое назначение, между субъектами Российской Федерации (о внесении изменений в распределение объемов межбюджетных трансфертов, имеющих целевое назначение, между субъектами Российской Федерации и (или) между текущим финансовым годом и плановым периодом), указанных в</w:t>
      </w:r>
      <w:r w:rsidR="00CE6C13">
        <w:rPr>
          <w:rFonts w:ascii="Times New Roman" w:hAnsi="Times New Roman" w:cs="Times New Roman"/>
          <w:sz w:val="28"/>
          <w:szCs w:val="28"/>
        </w:rPr>
        <w:t xml:space="preserve"> частях 2 и 3 статьи 7</w:t>
      </w:r>
      <w:r w:rsidRPr="00997026">
        <w:rPr>
          <w:rFonts w:ascii="Times New Roman" w:hAnsi="Times New Roman" w:cs="Times New Roman"/>
          <w:sz w:val="28"/>
          <w:szCs w:val="28"/>
        </w:rPr>
        <w:t xml:space="preserve"> Федерального закона от 28 ноября 2018 г. </w:t>
      </w:r>
      <w:r w:rsidR="00CE6C13">
        <w:rPr>
          <w:rFonts w:ascii="Times New Roman" w:hAnsi="Times New Roman" w:cs="Times New Roman"/>
          <w:sz w:val="28"/>
          <w:szCs w:val="28"/>
        </w:rPr>
        <w:t>№</w:t>
      </w:r>
      <w:r w:rsidRPr="00997026">
        <w:rPr>
          <w:rFonts w:ascii="Times New Roman" w:hAnsi="Times New Roman" w:cs="Times New Roman"/>
          <w:sz w:val="28"/>
          <w:szCs w:val="28"/>
        </w:rPr>
        <w:t xml:space="preserve"> 457-ФЗ "О внесении изменений в Бюджетный кодекс Российской Федерации и отдельные законодательные акты Российской Федерации", подлежат внесению в Правительство Российской Федерации для их утверждения в установленном порядке не позднее 20-го рабочего дня после их рассмотрения трехсторонней комиссией по вопросам межбюджетных отношений или после принятия Комитетом Государственной Думы по бюджету и налогам и (или) </w:t>
      </w:r>
      <w:r w:rsidRPr="00997026">
        <w:rPr>
          <w:rFonts w:ascii="Times New Roman" w:hAnsi="Times New Roman" w:cs="Times New Roman"/>
          <w:sz w:val="28"/>
          <w:szCs w:val="28"/>
        </w:rPr>
        <w:lastRenderedPageBreak/>
        <w:t>Комитетом Совета Федерации по бюджету и финансовым рынкам решения о нецелесообразности рассмотрения указанных проектов правовых актов Правительства Российской Федерации на заседании трехсторонней комиссии по вопросам межбюджетных отношений.</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Заключение соглашений о предоставлении бюджетам субъектов Российской Федерации предусмотренных межбюджетных трансфертов, имеющих целевое назначение (дополнительных соглашений к таким соглашениям), осуществляется не позднее 20-го рабочего дня после вступления в силу правовых актов Правительства Российской Федерации об утверждении распределения указанных межбюджетных трансфертов между субъектами Российской Федерации (о внесении изменений в распределение их объемов между субъектами Российской Федерации и (или) между текущим финансовым годом и плановым периодом).</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Соглашение о предоставлении иного межбюджетного трансферта в целях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расходных обязательств субъектов Российской Федерации, связанных с ликвидацией последствий чрезвычайных ситуаций федерального или межрегионального характера, может содержать условие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источником финансового обеспечения которого является иной межбюджетный трансферт, авансовых платежей в размере до 100 процентов суммы соответствующего договора (государственного контракта), но не более лимитов бюджетных обязательств на соответствующий финансовый год, доведенных до получателя средств бюджета субъекта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4" w:name="P38"/>
      <w:bookmarkEnd w:id="4"/>
      <w:r w:rsidRPr="00997026">
        <w:rPr>
          <w:rFonts w:ascii="Times New Roman" w:hAnsi="Times New Roman" w:cs="Times New Roman"/>
          <w:sz w:val="28"/>
          <w:szCs w:val="28"/>
        </w:rPr>
        <w:t xml:space="preserve">9. Предоставление из федерального бюджета предусмотренных </w:t>
      </w:r>
      <w:r w:rsidR="00CE6C13">
        <w:rPr>
          <w:rFonts w:ascii="Times New Roman" w:hAnsi="Times New Roman" w:cs="Times New Roman"/>
          <w:sz w:val="28"/>
          <w:szCs w:val="28"/>
        </w:rPr>
        <w:t>статьями 78, 78.1, 78.3 и 80</w:t>
      </w:r>
      <w:r w:rsidRPr="00997026">
        <w:rPr>
          <w:rFonts w:ascii="Times New Roman" w:hAnsi="Times New Roman" w:cs="Times New Roman"/>
          <w:sz w:val="28"/>
          <w:szCs w:val="28"/>
        </w:rPr>
        <w:t xml:space="preserve"> Бюджетного кодекса Российской Федерации субсидий и бюджетных инвестиций осуществляется при условии отсутствия у их получателей просроченной (неурегулированной) задолженности по денежным обязательствам перед Российской Федерацией (за исключением случаев, установленных настоящим пунктом).</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5" w:name="P39"/>
      <w:bookmarkEnd w:id="5"/>
      <w:r w:rsidRPr="00997026">
        <w:rPr>
          <w:rFonts w:ascii="Times New Roman" w:hAnsi="Times New Roman" w:cs="Times New Roman"/>
          <w:sz w:val="28"/>
          <w:szCs w:val="28"/>
        </w:rPr>
        <w:t xml:space="preserve">Проверка наличия (отсутствия) у получателей, указанных в </w:t>
      </w:r>
      <w:r w:rsidR="00CE6C13">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просроченной (неурегулированной) задолженности по денежным обязательствам перед Российской Федерацией осуществляется главным распорядителем средств федерального бюджета на дату заключения договора (соглашения) о предоставлении субсидии (бюджетных инвестиций) или на иную дату, определенную порядком (правилами) предоставления указанной субсидии, или решением главного распорядителя средств федерального бюджета о порядке предоставления субсидии, предусмотренным </w:t>
      </w:r>
      <w:r w:rsidR="00CA64BA">
        <w:rPr>
          <w:rFonts w:ascii="Times New Roman" w:hAnsi="Times New Roman" w:cs="Times New Roman"/>
          <w:sz w:val="28"/>
          <w:szCs w:val="28"/>
        </w:rPr>
        <w:t xml:space="preserve">подпунктом 1 пункта 2 статьи 78 </w:t>
      </w:r>
      <w:r w:rsidRPr="00997026">
        <w:rPr>
          <w:rFonts w:ascii="Times New Roman" w:hAnsi="Times New Roman" w:cs="Times New Roman"/>
          <w:sz w:val="28"/>
          <w:szCs w:val="28"/>
        </w:rPr>
        <w:t xml:space="preserve">и </w:t>
      </w:r>
      <w:r w:rsidR="00CA64BA">
        <w:rPr>
          <w:rFonts w:ascii="Times New Roman" w:hAnsi="Times New Roman" w:cs="Times New Roman"/>
          <w:sz w:val="28"/>
          <w:szCs w:val="28"/>
        </w:rPr>
        <w:t xml:space="preserve">абзацами четвертым и пятым пункта 2 статьи 78.1 </w:t>
      </w:r>
      <w:r w:rsidRPr="00997026">
        <w:rPr>
          <w:rFonts w:ascii="Times New Roman" w:hAnsi="Times New Roman" w:cs="Times New Roman"/>
          <w:sz w:val="28"/>
          <w:szCs w:val="28"/>
        </w:rPr>
        <w:t>Бюджетного кодекса Российской Федерации, либо на дату принятия решения о предоставлении указанной субсидии в случае, если правилами ее предоставления заключение договора (соглашения) не предусмотрено.</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6" w:name="P40"/>
      <w:bookmarkEnd w:id="6"/>
      <w:r w:rsidRPr="00997026">
        <w:rPr>
          <w:rFonts w:ascii="Times New Roman" w:hAnsi="Times New Roman" w:cs="Times New Roman"/>
          <w:sz w:val="28"/>
          <w:szCs w:val="28"/>
        </w:rPr>
        <w:lastRenderedPageBreak/>
        <w:t xml:space="preserve">Проверка наличия (отсутствия) у получателя субсидии (бюджетных инвестиций) просроченной (неурегулированной) задолженности по денежным обязательствам перед Российской Федерацией осуществляется соответствующим главным распорядителем средств федерального бюджета с учетом требований, установленных </w:t>
      </w:r>
      <w:r w:rsidR="00106412">
        <w:rPr>
          <w:rFonts w:ascii="Times New Roman" w:hAnsi="Times New Roman" w:cs="Times New Roman"/>
          <w:sz w:val="28"/>
          <w:szCs w:val="28"/>
        </w:rPr>
        <w:t>абзацем вторым</w:t>
      </w:r>
      <w:r w:rsidRPr="00997026">
        <w:rPr>
          <w:rFonts w:ascii="Times New Roman" w:hAnsi="Times New Roman" w:cs="Times New Roman"/>
          <w:sz w:val="28"/>
          <w:szCs w:val="28"/>
        </w:rPr>
        <w:t xml:space="preserve"> настоящего пункта, на основании информации о лицах, имеющих просроченную задолженность по денежным обязательствам перед Российской Федерацией, размещаемой на официальном сайте Министерства финансов Российской Федерации в информационно-телекоммуникационной сети "Интернет". Размещение указанной информации осуществляется Министерством финансов Российской Федерации в течение 5 рабочих дней со дня ее получения от агентов Правительства Российской Федерации, привлеченных в соответствии с </w:t>
      </w:r>
      <w:r w:rsidR="00106412">
        <w:rPr>
          <w:rFonts w:ascii="Times New Roman" w:hAnsi="Times New Roman" w:cs="Times New Roman"/>
          <w:sz w:val="28"/>
          <w:szCs w:val="28"/>
        </w:rPr>
        <w:t>пунктом 1 части 5 статьи 18</w:t>
      </w:r>
      <w:r w:rsidRPr="00997026">
        <w:rPr>
          <w:rFonts w:ascii="Times New Roman" w:hAnsi="Times New Roman" w:cs="Times New Roman"/>
          <w:sz w:val="28"/>
          <w:szCs w:val="28"/>
        </w:rPr>
        <w:t xml:space="preserve"> Федерального закона.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Информация о наличии у получателей субсидий (бюджетных инвестиций) просроченной (неурегулированной) задолженности по денежным обязательствам перед Российской Федерацией также может быть доведена до главных распорядителей средств федерального бюджета федеральными органами исполнительной власти, осуществляющими права кредитора по денежным обязательствам перед Российской Федерацией, а также указанными в </w:t>
      </w:r>
      <w:r w:rsidR="00494A1B">
        <w:rPr>
          <w:rFonts w:ascii="Times New Roman" w:hAnsi="Times New Roman" w:cs="Times New Roman"/>
          <w:sz w:val="28"/>
          <w:szCs w:val="28"/>
        </w:rPr>
        <w:t>абзаце третьем</w:t>
      </w:r>
      <w:r w:rsidRPr="00997026">
        <w:rPr>
          <w:rFonts w:ascii="Times New Roman" w:hAnsi="Times New Roman" w:cs="Times New Roman"/>
          <w:sz w:val="28"/>
          <w:szCs w:val="28"/>
        </w:rPr>
        <w:t xml:space="preserve"> настоящего пункта агентами Правительства Российской Федерации в простой письменной форме и (или) иными способами, предусмотренными при взаимодействии с федеральными органами исполнительной власти и (или) агентами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Требование об отсутствии задолженности, указанной в </w:t>
      </w:r>
      <w:r w:rsidR="00494A1B">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не применяется при предоставлении субсидий федеральным государственным бюджетным учреждениям и федеральным государственным автономным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а также в иных случаях, установленных правовым актом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10. Министерство финансов Российской Федерации в 2024 году вправе осуществлять:</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списание (прощение) задолженности субъектов Российской Федерации, муниципальных образований, юридических лиц и физических лиц по уплате пеней, штрафов и процентов, начисленных на основании договора (сделки) и (или) положений гражданского или бюджетного законодательства Российской Федерации за несвоевременное исполнение денежных обязательств перед Российской Федерацией и (или) пользование чужими денежными средствами, в случае полного исполнения других обязательств должника по уплате денежных средств, определенных соответствующим договором (сделкой), возврату неосновательного </w:t>
      </w:r>
      <w:r w:rsidRPr="00997026">
        <w:rPr>
          <w:rFonts w:ascii="Times New Roman" w:hAnsi="Times New Roman" w:cs="Times New Roman"/>
          <w:sz w:val="28"/>
          <w:szCs w:val="28"/>
        </w:rPr>
        <w:lastRenderedPageBreak/>
        <w:t>обогащения и возмещению убытков. Решение о списании (прощении) такой задолженности принимается в месячный срок со дня получения заявления заемщика и документов, подтверждающих выполнение указанного условия списания (прощения) задолженности;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государственные внутренние (внешние) заимствования Российской Федерации с превышением установленного на 2024 год </w:t>
      </w:r>
      <w:r w:rsidR="00831C1D">
        <w:rPr>
          <w:rFonts w:ascii="Times New Roman" w:hAnsi="Times New Roman" w:cs="Times New Roman"/>
          <w:sz w:val="28"/>
          <w:szCs w:val="28"/>
        </w:rPr>
        <w:t>пунктами 3 и 4 части 1 статьи 1</w:t>
      </w:r>
      <w:r w:rsidRPr="00997026">
        <w:rPr>
          <w:rFonts w:ascii="Times New Roman" w:hAnsi="Times New Roman" w:cs="Times New Roman"/>
          <w:sz w:val="28"/>
          <w:szCs w:val="28"/>
        </w:rPr>
        <w:t xml:space="preserve"> Федерального закона верхнего предела государственного внутреннего (внешнего) долга Российской Федерации в целях замещения государственных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и верхнего предела государственного внешнего долга Российской Федерации, установленного Федеральным </w:t>
      </w:r>
      <w:r w:rsidR="009410B3">
        <w:rPr>
          <w:rFonts w:ascii="Times New Roman" w:hAnsi="Times New Roman" w:cs="Times New Roman"/>
          <w:sz w:val="28"/>
          <w:szCs w:val="28"/>
        </w:rPr>
        <w:t>законом</w:t>
      </w:r>
      <w:r w:rsidRPr="00997026">
        <w:rPr>
          <w:rFonts w:ascii="Times New Roman" w:hAnsi="Times New Roman" w:cs="Times New Roman"/>
          <w:sz w:val="28"/>
          <w:szCs w:val="28"/>
        </w:rPr>
        <w:t>).</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11. Предоставить Министерству финансов Российской Федерации право заключить от имени Правительства Российской Федерации договоры о выполнении в 2024 году функций агентов Правительства Российской Федерации, предусмотрев в этих договорах права и обязанности агентов, их ответственность за ненадлежащее исполнение договоров, критерии оценки работы, а также сумму и порядок выплаты вознаграждения за выполнение функций агента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с государственной корпорацией развития "ВЭБ.РФ" - в соответствии с </w:t>
      </w:r>
      <w:r w:rsidR="00F60A13">
        <w:rPr>
          <w:rFonts w:ascii="Times New Roman" w:hAnsi="Times New Roman" w:cs="Times New Roman"/>
          <w:sz w:val="28"/>
          <w:szCs w:val="28"/>
        </w:rPr>
        <w:t>пунктами 1, 2, 4 и 6 части 5 статьи 18</w:t>
      </w:r>
      <w:r w:rsidRPr="00997026">
        <w:rPr>
          <w:rFonts w:ascii="Times New Roman" w:hAnsi="Times New Roman" w:cs="Times New Roman"/>
          <w:sz w:val="28"/>
          <w:szCs w:val="28"/>
        </w:rPr>
        <w:t xml:space="preserve"> Федерального закона;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с публичным акционерным обществом "Промсвязьбанк" - в соответствии с </w:t>
      </w:r>
      <w:r w:rsidR="00716334">
        <w:rPr>
          <w:rFonts w:ascii="Times New Roman" w:hAnsi="Times New Roman" w:cs="Times New Roman"/>
          <w:sz w:val="28"/>
          <w:szCs w:val="28"/>
        </w:rPr>
        <w:t>пунктами 1</w:t>
      </w:r>
      <w:r w:rsidR="00E237D2">
        <w:rPr>
          <w:rFonts w:ascii="Times New Roman" w:hAnsi="Times New Roman" w:cs="Times New Roman"/>
          <w:sz w:val="28"/>
          <w:szCs w:val="28"/>
        </w:rPr>
        <w:t xml:space="preserve"> </w:t>
      </w:r>
      <w:r w:rsidR="00716334">
        <w:rPr>
          <w:rFonts w:ascii="Times New Roman" w:hAnsi="Times New Roman" w:cs="Times New Roman"/>
          <w:sz w:val="28"/>
          <w:szCs w:val="28"/>
        </w:rPr>
        <w:t>-</w:t>
      </w:r>
      <w:r w:rsidR="00E237D2">
        <w:rPr>
          <w:rFonts w:ascii="Times New Roman" w:hAnsi="Times New Roman" w:cs="Times New Roman"/>
          <w:sz w:val="28"/>
          <w:szCs w:val="28"/>
        </w:rPr>
        <w:t xml:space="preserve"> </w:t>
      </w:r>
      <w:r w:rsidR="00716334">
        <w:rPr>
          <w:rFonts w:ascii="Times New Roman" w:hAnsi="Times New Roman" w:cs="Times New Roman"/>
          <w:sz w:val="28"/>
          <w:szCs w:val="28"/>
        </w:rPr>
        <w:t>3 части 5 статьи 18</w:t>
      </w:r>
      <w:r w:rsidRPr="00997026">
        <w:rPr>
          <w:rFonts w:ascii="Times New Roman" w:hAnsi="Times New Roman" w:cs="Times New Roman"/>
          <w:sz w:val="28"/>
          <w:szCs w:val="28"/>
        </w:rPr>
        <w:t xml:space="preserve"> Федерального закона.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12. Объем вознаграждения агентам Правительства Российской Федерации, установленным </w:t>
      </w:r>
      <w:r w:rsidR="00E237D2">
        <w:rPr>
          <w:rFonts w:ascii="Times New Roman" w:hAnsi="Times New Roman" w:cs="Times New Roman"/>
          <w:sz w:val="28"/>
          <w:szCs w:val="28"/>
        </w:rPr>
        <w:t xml:space="preserve">пунктами 1 – 6 части 5 статьи 18 </w:t>
      </w:r>
      <w:r w:rsidRPr="00997026">
        <w:rPr>
          <w:rFonts w:ascii="Times New Roman" w:hAnsi="Times New Roman" w:cs="Times New Roman"/>
          <w:sz w:val="28"/>
          <w:szCs w:val="28"/>
        </w:rPr>
        <w:t xml:space="preserve">Федерального закона, определяется Министерством финансов Российской Федерации в пределах суммы, предусмотренной на указанные цели </w:t>
      </w:r>
      <w:r w:rsidR="00E237D2">
        <w:rPr>
          <w:rFonts w:ascii="Times New Roman" w:hAnsi="Times New Roman" w:cs="Times New Roman"/>
          <w:sz w:val="28"/>
          <w:szCs w:val="28"/>
        </w:rPr>
        <w:t>пунктом 1 части 7 статьи 18</w:t>
      </w:r>
      <w:r w:rsidRPr="00997026">
        <w:rPr>
          <w:rFonts w:ascii="Times New Roman" w:hAnsi="Times New Roman" w:cs="Times New Roman"/>
          <w:sz w:val="28"/>
          <w:szCs w:val="28"/>
        </w:rPr>
        <w:t xml:space="preserve"> Федерального закона.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13. Предоставить Министерству экономического развития Российской Федерации право заключить от имени Правительства Российской Федерации договор с государственной корпорацией развития "ВЭБ.РФ" о выполнении в 2024 году функции агента Правительства Российской Федерации в соответствии с </w:t>
      </w:r>
      <w:r w:rsidR="00E237D2">
        <w:rPr>
          <w:rFonts w:ascii="Times New Roman" w:hAnsi="Times New Roman" w:cs="Times New Roman"/>
          <w:sz w:val="28"/>
          <w:szCs w:val="28"/>
        </w:rPr>
        <w:t>пунктом 7 части 5 статьи 18</w:t>
      </w:r>
      <w:r w:rsidRPr="00997026">
        <w:rPr>
          <w:rFonts w:ascii="Times New Roman" w:hAnsi="Times New Roman" w:cs="Times New Roman"/>
          <w:sz w:val="28"/>
          <w:szCs w:val="28"/>
        </w:rPr>
        <w:t xml:space="preserve"> Федерального закона, предусмотрев в этом договоре права и обязанности агента, его ответственность за ненадлежащее исполнение договора, критерии оценки работы, а также сумму и порядок выплаты вознаграждения за выполнение функции агента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14. Установить, что оплата судебных издержек, связанных с представлением интересов Российской Федерации в международных судебных и иных юридических спорах, оплата юридических и адвокатских услуг (за исключением услуг, бюджетные </w:t>
      </w:r>
      <w:r w:rsidRPr="00997026">
        <w:rPr>
          <w:rFonts w:ascii="Times New Roman" w:hAnsi="Times New Roman" w:cs="Times New Roman"/>
          <w:sz w:val="28"/>
          <w:szCs w:val="28"/>
        </w:rPr>
        <w:lastRenderedPageBreak/>
        <w:t xml:space="preserve">ассигнования на оплату которых предусмотрены в Федеральном </w:t>
      </w:r>
      <w:r w:rsidR="009F10A4">
        <w:rPr>
          <w:rFonts w:ascii="Times New Roman" w:hAnsi="Times New Roman" w:cs="Times New Roman"/>
          <w:sz w:val="28"/>
          <w:szCs w:val="28"/>
        </w:rPr>
        <w:t>законе</w:t>
      </w:r>
      <w:r w:rsidRPr="00997026">
        <w:rPr>
          <w:rFonts w:ascii="Times New Roman" w:hAnsi="Times New Roman" w:cs="Times New Roman"/>
          <w:sz w:val="28"/>
          <w:szCs w:val="28"/>
        </w:rPr>
        <w:t xml:space="preserve"> соответствующему главному распорядителю средств федерального бюджета) в случае осуществления закупки у единственного исполнителя услуг в порядке, установленном законодательством Российской Федерации, за исключением случаев, предусмотренных </w:t>
      </w:r>
      <w:r w:rsidR="009F10A4">
        <w:rPr>
          <w:rFonts w:ascii="Times New Roman" w:hAnsi="Times New Roman" w:cs="Times New Roman"/>
          <w:sz w:val="28"/>
          <w:szCs w:val="28"/>
        </w:rPr>
        <w:t>пунктом 25 части 1 статьи 93</w:t>
      </w:r>
      <w:r w:rsidRPr="00997026">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выплаты, связанные с исполнением судебных актов международных судебных органов и судебных органов иностранных государств, мировых соглашений, заключенных в рамках судебных процессов в международных судебных органах и судебных органах иностранных государств, осуществляются на основании отдельных решений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7" w:name="P52"/>
      <w:bookmarkEnd w:id="7"/>
      <w:r w:rsidRPr="00997026">
        <w:rPr>
          <w:rFonts w:ascii="Times New Roman" w:hAnsi="Times New Roman" w:cs="Times New Roman"/>
          <w:sz w:val="28"/>
          <w:szCs w:val="28"/>
        </w:rPr>
        <w:t>15. Установить, что операции со средствами, указанными в</w:t>
      </w:r>
      <w:r w:rsidR="00CC508B">
        <w:rPr>
          <w:rFonts w:ascii="Times New Roman" w:hAnsi="Times New Roman" w:cs="Times New Roman"/>
          <w:sz w:val="28"/>
          <w:szCs w:val="28"/>
        </w:rPr>
        <w:t xml:space="preserve"> частях 17</w:t>
      </w:r>
      <w:r w:rsidRPr="00997026">
        <w:rPr>
          <w:rFonts w:ascii="Times New Roman" w:hAnsi="Times New Roman" w:cs="Times New Roman"/>
          <w:sz w:val="28"/>
          <w:szCs w:val="28"/>
        </w:rPr>
        <w:t xml:space="preserve"> и </w:t>
      </w:r>
      <w:r w:rsidR="00CC508B">
        <w:rPr>
          <w:rFonts w:ascii="Times New Roman" w:hAnsi="Times New Roman" w:cs="Times New Roman"/>
          <w:sz w:val="28"/>
          <w:szCs w:val="28"/>
        </w:rPr>
        <w:t>20 статьи 5</w:t>
      </w:r>
      <w:r w:rsidRPr="00997026">
        <w:rPr>
          <w:rFonts w:ascii="Times New Roman" w:hAnsi="Times New Roman" w:cs="Times New Roman"/>
          <w:sz w:val="28"/>
          <w:szCs w:val="28"/>
        </w:rPr>
        <w:t xml:space="preserve"> Федерального закона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(за исключением средств федеральных автономных учреждений), отражаемые на лицевых счетах получателя средств из бюджета, определенных </w:t>
      </w:r>
      <w:r w:rsidR="00CC508B">
        <w:rPr>
          <w:rFonts w:ascii="Times New Roman" w:hAnsi="Times New Roman" w:cs="Times New Roman"/>
          <w:sz w:val="28"/>
          <w:szCs w:val="28"/>
        </w:rPr>
        <w:t>пунктом 7 статьи 220.1</w:t>
      </w:r>
      <w:r w:rsidR="00CC508B" w:rsidRPr="00997026">
        <w:rPr>
          <w:rFonts w:ascii="Times New Roman" w:hAnsi="Times New Roman" w:cs="Times New Roman"/>
          <w:sz w:val="28"/>
          <w:szCs w:val="28"/>
        </w:rPr>
        <w:t xml:space="preserve"> </w:t>
      </w:r>
      <w:r w:rsidRPr="00997026">
        <w:rPr>
          <w:rFonts w:ascii="Times New Roman" w:hAnsi="Times New Roman" w:cs="Times New Roman"/>
          <w:sz w:val="28"/>
          <w:szCs w:val="28"/>
        </w:rPr>
        <w:t>Бюджетного кодекса Российской Федерации, открытых юридическим лицам, являющимся получателями указанных средств, осуществляются с учетом особенностей, предусмотренных настоящим пунктом.</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8" w:name="P53"/>
      <w:bookmarkEnd w:id="8"/>
      <w:r w:rsidRPr="00997026">
        <w:rPr>
          <w:rFonts w:ascii="Times New Roman" w:hAnsi="Times New Roman" w:cs="Times New Roman"/>
          <w:sz w:val="28"/>
          <w:szCs w:val="28"/>
        </w:rPr>
        <w:t xml:space="preserve">Перечисление средств, указанных в </w:t>
      </w:r>
      <w:r w:rsidR="00CC508B">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осуществляется в пределах остатка средств, отраженных на лицевых счетах получателя средств из бюджета, определенных </w:t>
      </w:r>
      <w:r w:rsidR="00CC508B">
        <w:rPr>
          <w:rFonts w:ascii="Times New Roman" w:hAnsi="Times New Roman" w:cs="Times New Roman"/>
          <w:sz w:val="28"/>
          <w:szCs w:val="28"/>
        </w:rPr>
        <w:t>пунктом 7 статьи 220.1</w:t>
      </w:r>
      <w:r w:rsidRPr="00997026">
        <w:rPr>
          <w:rFonts w:ascii="Times New Roman" w:hAnsi="Times New Roman" w:cs="Times New Roman"/>
          <w:sz w:val="28"/>
          <w:szCs w:val="28"/>
        </w:rPr>
        <w:t xml:space="preserve"> Бюджетного кодекса Российской Федерации, открытых юридическим лицам, являющимся получателями указанных средств, на основании распоряжения юридического лица в виде платежного поручения, составленного в соответствии с требованиями, установленными Центральным банком Российской Федерации (далее - распоряжение), при этом в поле "Назначение платежа" распоряжения указывается в том числе код "0000010" "Перечисление средств на цели, не связанные с перечислением средств на счета, открытые юридическому лицу в банке, или на корреспондентский счет банка (за исключением расчетов по оплате труда, оплаты обязательств юридического лица в соответствии с валютным законодательством Российской Федерации, а также перечисления средств субсидии, предоставленной в порядке возмещения недополученных доходов или в порядке возмещения фактически понесенных затрат в связи с производством (реализацией) товаров, выполнением работ, оказанием услуг), в том числе в целях размещения средств на депозитах и в иные финансовые инструменты".</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При осуществлении операций со средствами юридических лиц, указанными в </w:t>
      </w:r>
      <w:r w:rsidR="003218A1">
        <w:rPr>
          <w:rFonts w:ascii="Times New Roman" w:hAnsi="Times New Roman" w:cs="Times New Roman"/>
          <w:sz w:val="28"/>
          <w:szCs w:val="28"/>
        </w:rPr>
        <w:lastRenderedPageBreak/>
        <w:t>абзаце первом</w:t>
      </w:r>
      <w:r w:rsidRPr="00997026">
        <w:rPr>
          <w:rFonts w:ascii="Times New Roman" w:hAnsi="Times New Roman" w:cs="Times New Roman"/>
          <w:sz w:val="28"/>
          <w:szCs w:val="28"/>
        </w:rPr>
        <w:t xml:space="preserve"> настоящего пункта, территориальный орган Федерального казначейства проверяет распоряжение на наличие кода, указанного в</w:t>
      </w:r>
      <w:r w:rsidR="003218A1">
        <w:rPr>
          <w:rFonts w:ascii="Times New Roman" w:hAnsi="Times New Roman" w:cs="Times New Roman"/>
          <w:sz w:val="28"/>
          <w:szCs w:val="28"/>
        </w:rPr>
        <w:t xml:space="preserve"> абзаце втором</w:t>
      </w:r>
      <w:r w:rsidRPr="00997026">
        <w:rPr>
          <w:rFonts w:ascii="Times New Roman" w:hAnsi="Times New Roman" w:cs="Times New Roman"/>
          <w:sz w:val="28"/>
          <w:szCs w:val="28"/>
        </w:rPr>
        <w:t xml:space="preserve"> настоящего пункта.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16. Установить, что в соглашение (дополнительное соглашение к ранее заключенному соглашению) о предоставлении межбюджетного трансферта, имеющего целевое назначение, из федерального бюджета бюджету субъекта Российской Федерации подлежит включению обязательство субъекта Российской Федерации при заключении государственных контрактов на поставку товаров, выполнение работ, оказание услуг, заключаемых от имени субъекта Российской Федерации, соглашений (договоров) о предоставлении из бюджета субъекта Российской Федерации межбюджетных трансфертов, имеющих целевое назначение, местным бюджетам, субсидий юридическим лицам, индивидуальным предпринимателям, физическим лицам - производителям товаров, работ, услуг, бюджетных инвестиций в соответствии со </w:t>
      </w:r>
      <w:r w:rsidR="00DF4E8D">
        <w:rPr>
          <w:rFonts w:ascii="Times New Roman" w:hAnsi="Times New Roman" w:cs="Times New Roman"/>
          <w:sz w:val="28"/>
          <w:szCs w:val="28"/>
        </w:rPr>
        <w:t>статьей 80</w:t>
      </w:r>
      <w:r w:rsidRPr="00997026">
        <w:rPr>
          <w:rFonts w:ascii="Times New Roman" w:hAnsi="Times New Roman" w:cs="Times New Roman"/>
          <w:sz w:val="28"/>
          <w:szCs w:val="28"/>
        </w:rPr>
        <w:t xml:space="preserve"> Бюджетного кодекса Российской Федерации, соглашений о государственно-частном партнерстве, концессионных соглашений, на основании которых возникают направленные на обеспечение развития сельских территорий расходные обязательства субъекта Российской Федерации, источником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которых является межбюджетный трансферт, имеющий целевое назначение, предоставляемый бюджету субъекта Российской Федерации из федерального бюджета, разместить в информационной системе "Электронный бюджет" сведения об объемах бюджетных ассигнований, включая объемы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из федерального бюджета с указанием кодов классификации расходов соответствующего бюджета бюджетной системы Российской Федерации, предусмотренных в бюджете субъекта Российской Федерации на исполнение указанных расходных обязательств субъекта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В случае если межбюджетные трансферты, имеющие целевое назначение, из федерального бюджета бюджету субъекта Российской Федерации предоставляются в целях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расходных обязательств субъекта Российской Федерации по оказанию финансовой поддержки местным бюджетам по выполнению органами местного самоуправления полномочий по вопросам местного значения, в соглашение (дополнительное соглашение к ранее заключенному соглашению) о предоставлении межбюджетного трансферта, имеющего целевое назначение, из федерального бюджета бюджету субъекта Российской Федерации подлежит включению обязательство субъекта Российской Федерации включить в соглашение (дополнительное соглашение к ранее заключенному соглашению) о предоставлении межбюджетного трансферта, имеющего целевое назначение, из бюджета субъекта Российской Федерации местному бюджету обязательство муниципального образования при заключении муниципальных контрактов на поставку товаров, выполнение работ, оказание услуг, заключаемых от имени муниципального </w:t>
      </w:r>
      <w:r w:rsidRPr="00997026">
        <w:rPr>
          <w:rFonts w:ascii="Times New Roman" w:hAnsi="Times New Roman" w:cs="Times New Roman"/>
          <w:sz w:val="28"/>
          <w:szCs w:val="28"/>
        </w:rPr>
        <w:lastRenderedPageBreak/>
        <w:t xml:space="preserve">образования, соглашений (договоров) о предоставлении из местного бюджета субсидий юридическим лицам, индивидуальным предпринимателям, физическим лицам - производителям товаров, работ, услуг, бюджетных инвестиций в соответствии со </w:t>
      </w:r>
      <w:r w:rsidR="00C76CE9">
        <w:rPr>
          <w:rFonts w:ascii="Times New Roman" w:hAnsi="Times New Roman" w:cs="Times New Roman"/>
          <w:sz w:val="28"/>
          <w:szCs w:val="28"/>
        </w:rPr>
        <w:t>статьей 80</w:t>
      </w:r>
      <w:r w:rsidRPr="00997026">
        <w:rPr>
          <w:rFonts w:ascii="Times New Roman" w:hAnsi="Times New Roman" w:cs="Times New Roman"/>
          <w:sz w:val="28"/>
          <w:szCs w:val="28"/>
        </w:rPr>
        <w:t xml:space="preserve"> Бюджетного кодекса Российской Федерации, соглашений о </w:t>
      </w:r>
      <w:proofErr w:type="spellStart"/>
      <w:r w:rsidRPr="00997026">
        <w:rPr>
          <w:rFonts w:ascii="Times New Roman" w:hAnsi="Times New Roman" w:cs="Times New Roman"/>
          <w:sz w:val="28"/>
          <w:szCs w:val="28"/>
        </w:rPr>
        <w:t>муниципально</w:t>
      </w:r>
      <w:proofErr w:type="spellEnd"/>
      <w:r w:rsidRPr="00997026">
        <w:rPr>
          <w:rFonts w:ascii="Times New Roman" w:hAnsi="Times New Roman" w:cs="Times New Roman"/>
          <w:sz w:val="28"/>
          <w:szCs w:val="28"/>
        </w:rPr>
        <w:t xml:space="preserve">-частном партнерстве, концессионных соглашений, на основании которых возникают направленные на обеспечение развития сельских территорий расходные обязательства муниципального образования, источником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которых является межбюджетный трансферт, имеющий целевое назначение, предоставляемый из бюджета субъекта Российской Федерации, предоставление которого </w:t>
      </w:r>
      <w:proofErr w:type="spellStart"/>
      <w:r w:rsidRPr="00997026">
        <w:rPr>
          <w:rFonts w:ascii="Times New Roman" w:hAnsi="Times New Roman" w:cs="Times New Roman"/>
          <w:sz w:val="28"/>
          <w:szCs w:val="28"/>
        </w:rPr>
        <w:t>софинансируется</w:t>
      </w:r>
      <w:proofErr w:type="spellEnd"/>
      <w:r w:rsidRPr="00997026">
        <w:rPr>
          <w:rFonts w:ascii="Times New Roman" w:hAnsi="Times New Roman" w:cs="Times New Roman"/>
          <w:sz w:val="28"/>
          <w:szCs w:val="28"/>
        </w:rPr>
        <w:t xml:space="preserve"> из федерального бюджета, разместить в информационной системе "Электронный бюджет" сведения об объемах бюджетных ассигнований, включая объемы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из бюджета субъекта Российской Федерации и федерального бюджета, предусмотренных в местном бюджете на исполнение указанных расходных обязательств муниципального образования.</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9" w:name="P57"/>
      <w:bookmarkEnd w:id="9"/>
      <w:r w:rsidRPr="00997026">
        <w:rPr>
          <w:rFonts w:ascii="Times New Roman" w:hAnsi="Times New Roman" w:cs="Times New Roman"/>
          <w:sz w:val="28"/>
          <w:szCs w:val="28"/>
        </w:rPr>
        <w:t>17. Установить, что в 2024 году лимиты бюджетных обязательств на оплату труда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федеральных государственных органов (за исключением их территориальных органов, представительств Российской Федерации и представительств федеральных органов исполнительной власти за рубежом) утверждаются в объеме, равном объему лимитов бюджетных обязательств, определяемому исходя из фактической численности указанных категорий работников и 25 процентов вакантных должностей установленной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федерального государственного органа, но не превышающем объем бюджетных ассигнований, предусмотренный главному распорядителю средств федерального бюджета на указанные цели.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Главные распорядители средств федерального бюджета в срок не позднее 5-го числа месяца, следующего за отчетным кварталом, направляют в Министерство финансов Российской Федерации предложения об увеличении утвержденного объема лимитов бюджетных обязательств на цели, предусмотренные </w:t>
      </w:r>
      <w:r w:rsidR="001422C5">
        <w:rPr>
          <w:rFonts w:ascii="Times New Roman" w:hAnsi="Times New Roman" w:cs="Times New Roman"/>
          <w:sz w:val="28"/>
          <w:szCs w:val="28"/>
        </w:rPr>
        <w:t>абзацем первым</w:t>
      </w:r>
      <w:r w:rsidRPr="00997026">
        <w:rPr>
          <w:rFonts w:ascii="Times New Roman" w:hAnsi="Times New Roman" w:cs="Times New Roman"/>
          <w:sz w:val="28"/>
          <w:szCs w:val="28"/>
        </w:rPr>
        <w:t xml:space="preserve"> настоящего пункта, в случае увеличения в отчетном квартале фактической численности работников, указанных в </w:t>
      </w:r>
      <w:r w:rsidR="001422C5">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с приложением информации об их фактической численности и о количестве вакантных должностей.</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Главные распорядители средств федерального бюджета не позднее 5-го числа месяца, следующего за отчетным кварталом, в котором количество вакантных должностей превышает 25 процентов установленной предельной численности указанных категорий работников, на оплату труда которых лимиты бюджетных </w:t>
      </w:r>
      <w:r w:rsidRPr="00997026">
        <w:rPr>
          <w:rFonts w:ascii="Times New Roman" w:hAnsi="Times New Roman" w:cs="Times New Roman"/>
          <w:sz w:val="28"/>
          <w:szCs w:val="28"/>
        </w:rPr>
        <w:lastRenderedPageBreak/>
        <w:t>обязательств доведены в полном объеме, представляют в Министерство финансов Российской Федерации предложения по внесению изменений в сводную бюджетную роспись федерального бюджета в целях направления бюджетных ассигнований на оплату труда по указанным вакантным должностям в соответствующем квартале в резервный фонд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Положения настоящего пункта не распространяются на органы законодательной и судебной власти, Администрацию Президента Российской Федерации, Аппарат Правительства Российской Федерации и Счетную палату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Разъяснения по вопросам, связанным с применением настоящего пункта, даются Министерством финансов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10" w:name="P62"/>
      <w:bookmarkEnd w:id="10"/>
      <w:r w:rsidRPr="00997026">
        <w:rPr>
          <w:rFonts w:ascii="Times New Roman" w:hAnsi="Times New Roman" w:cs="Times New Roman"/>
          <w:sz w:val="28"/>
          <w:szCs w:val="28"/>
        </w:rPr>
        <w:t>18. Установить, что в 2024 году не допускается использование по решению руководителя федерального казенного учреждения в целях осуществления его работникам выплат стимулирующего характера экономии бюджетных ассигнований на оплату труда, возникшей в связи с наличием количества вакантных должностей, превышающего 15 процентов утвержденной в установленном порядке численности работников федерального казенного учреждения.</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Положения </w:t>
      </w:r>
      <w:r w:rsidR="00F41D81">
        <w:rPr>
          <w:rFonts w:ascii="Times New Roman" w:hAnsi="Times New Roman" w:cs="Times New Roman"/>
          <w:sz w:val="28"/>
          <w:szCs w:val="28"/>
        </w:rPr>
        <w:t>абзаца первого</w:t>
      </w:r>
      <w:r w:rsidRPr="00997026">
        <w:rPr>
          <w:rFonts w:ascii="Times New Roman" w:hAnsi="Times New Roman" w:cs="Times New Roman"/>
          <w:sz w:val="28"/>
          <w:szCs w:val="28"/>
        </w:rPr>
        <w:t xml:space="preserve"> настоящего пункта применяются в отношении федеральных казенных учреждений, находящихся в ведении федеральных органов исполнительной власти, руководство деятельностью которых осуществляет Правительство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Разъяснения по вопросам, связанным с применением настоящего пункта, даются Министерством финансов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19. Установить, что остатки средств федерального бюджета завершенного финансового года в иностранной валюте (в случае их поступления в 2024 году на единый казначейский счет в иностранной валюте) могут быть направлены получателем средств федерального бюджета на те же цели, в соответствии с которыми они были предоставлены в отчетном финансовом году.</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20. Прогнозирование перечислений по расходам федерального бюджета на текущий финансовый год в рамках составления и ведения кассового плана исполнения федерального бюджета осуществляется главными распорядителями средств федерального бюджета с использованием информационной системы "Электронный бюджет" в соответствии с порядком и в сроки, установленные Министерством финансов Российской Федерации, с учетом следующих особенностей:</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формирование сведений, необходимых для составления прогноза перечислений по расходам федерального бюджета на текущий финансовый год, не содержащего сведения, составляющие государственную тайну, осуществляется в разрезе кодов бюджетной классификации Российской Федерации (кодов главных распорядителей средств федерального бюджета, разделов, подразделов, целевых статей </w:t>
      </w:r>
      <w:r w:rsidRPr="00997026">
        <w:rPr>
          <w:rFonts w:ascii="Times New Roman" w:hAnsi="Times New Roman" w:cs="Times New Roman"/>
          <w:sz w:val="28"/>
          <w:szCs w:val="28"/>
        </w:rPr>
        <w:lastRenderedPageBreak/>
        <w:t>(государственных программ Российской Федерации и непрограммных направлений деятельности, детализированных направлений расходов) и элементов видов расходов классификации расходов бюджетов);</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в состав информации для формирования сведений, необходимых для составления прогноза перечислений по расходам федерального бюджета на текущий финансовый год, не содержащего сведения, составляющие государственную тайну, включается информация о прогнозируемом объеме принятых получателями средств федерального бюджета бюджетных обязательств, формируемая главными распорядителями средств федерального бюджета с помесячной детализацией с учетом положений нормативных правовых актов Российской Федерации, устанавливающих предельные сроки принятия получателями средств федерального бюджета бюджетных обязательств.</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Разъяснения по вопросам формирования сведений, необходимых для составления прогноза перечислений по расходам федерального бюджета, не содержащего сведения, составляющие государственную тайну, с учетом особенностей, предусмотренных настоящим пунктом, даются Министерством финансов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21. Федеральное казначейство осуществляет полномочия подведомственных Министерству науки и высшего образования Российской Федерации федеральных государственных бюджетных образовательных учреждений высшего образования "Ярославский государственный технический университет", "Вятский государственный университет", "Тольяттинский государственный университет", "Череповецкий государственный университет"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бухгалтерского учета, включая составление и представление бухгалтерской отчетности, иной обязательной отчетности, формируемой на основании данных бухгалтерского учета, а также по обеспечению представления такой отчетности в соответствующие государственные (муниципальные) органы. Указанные полномочия осуществляются на основании соглашений, заключенных Федеральным казначейством и указанными учреждениями по согласованию с федеральными органами государственной власти, осуществляющими в соответствии с законодательством Российской Федерации в отношении таких учреждений функции и полномочия учредителя.</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Исполнение переданных полномочий осуществляется Федеральным казначейством в пределах соответствующих бюджетных ассигнований, предусмотренных сводной бюджетной росписью федерального бюджета на 2024 год.</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11" w:name="P72"/>
      <w:bookmarkEnd w:id="11"/>
      <w:r w:rsidRPr="00997026">
        <w:rPr>
          <w:rFonts w:ascii="Times New Roman" w:hAnsi="Times New Roman" w:cs="Times New Roman"/>
          <w:sz w:val="28"/>
          <w:szCs w:val="28"/>
        </w:rPr>
        <w:t xml:space="preserve">22. Главные распорядители средств федерального бюджета в срок не позднее 1 марта 2024 г. в дополнение к случаям, определенным </w:t>
      </w:r>
      <w:r w:rsidR="009534A7">
        <w:rPr>
          <w:rFonts w:ascii="Times New Roman" w:hAnsi="Times New Roman" w:cs="Times New Roman"/>
          <w:sz w:val="28"/>
          <w:szCs w:val="28"/>
        </w:rPr>
        <w:t>абзацем седьмым пункта 4</w:t>
      </w:r>
      <w:r w:rsidRPr="00997026">
        <w:rPr>
          <w:rFonts w:ascii="Times New Roman" w:hAnsi="Times New Roman" w:cs="Times New Roman"/>
          <w:sz w:val="28"/>
          <w:szCs w:val="28"/>
        </w:rPr>
        <w:t xml:space="preserve"> Положения о мерах по обеспечению исполнения федерального бюджета, </w:t>
      </w:r>
      <w:r w:rsidRPr="00997026">
        <w:rPr>
          <w:rFonts w:ascii="Times New Roman" w:hAnsi="Times New Roman" w:cs="Times New Roman"/>
          <w:sz w:val="28"/>
          <w:szCs w:val="28"/>
        </w:rPr>
        <w:lastRenderedPageBreak/>
        <w:t xml:space="preserve">утвержденного постановлением Правительства Российской Федерации от 9 декабря </w:t>
      </w:r>
      <w:r w:rsidR="009534A7">
        <w:rPr>
          <w:rFonts w:ascii="Times New Roman" w:hAnsi="Times New Roman" w:cs="Times New Roman"/>
          <w:sz w:val="28"/>
          <w:szCs w:val="28"/>
        </w:rPr>
        <w:t>2017 г. №</w:t>
      </w:r>
      <w:r w:rsidRPr="00997026">
        <w:rPr>
          <w:rFonts w:ascii="Times New Roman" w:hAnsi="Times New Roman" w:cs="Times New Roman"/>
          <w:sz w:val="28"/>
          <w:szCs w:val="28"/>
        </w:rPr>
        <w:t xml:space="preserve"> 1496 "О мерах по обеспечению исполнения федерального бюджета", представляют в Министерство финансов Российской Федерации предложения для внесения изменения в сводную бюджетную роспись федерального бюджета на текущий финансовый год и плановый период в целях увеличения бюджетных ассигнований на исполнение государственных контрактов на поставку товаров, выполнение работ, оказание услуг, заключенных с 1 октября до 31 декабря 2023 г. отчетного финансового года получателями средств федерального бюджета, находящимися на территориях Донецкой Народной Республики, Луганской Народной Республики, Запорожской области и Херсонской области,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Главные распорядители средств федерального бюджета обеспечивают доведение лимитов бюджетных обязательств в объеме бюджетных ассигнований, увеличенных в соответствии с </w:t>
      </w:r>
      <w:r w:rsidR="008B6E58">
        <w:rPr>
          <w:rFonts w:ascii="Times New Roman" w:hAnsi="Times New Roman" w:cs="Times New Roman"/>
          <w:sz w:val="28"/>
          <w:szCs w:val="28"/>
        </w:rPr>
        <w:t>абзацем первым</w:t>
      </w:r>
      <w:r w:rsidRPr="00997026">
        <w:rPr>
          <w:rFonts w:ascii="Times New Roman" w:hAnsi="Times New Roman" w:cs="Times New Roman"/>
          <w:sz w:val="28"/>
          <w:szCs w:val="28"/>
        </w:rPr>
        <w:t xml:space="preserve"> настоящего пункта, до соответствующих получателей средств федерального бюджета в срок не позднее 5-го рабочего дня после их отражения на лицевых счетах главного распорядителя (распорядителя) бюджетных средств, открытых главным распорядителям средств федерального бюджета.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12" w:name="P74"/>
      <w:bookmarkEnd w:id="12"/>
      <w:r w:rsidRPr="00997026">
        <w:rPr>
          <w:rFonts w:ascii="Times New Roman" w:hAnsi="Times New Roman" w:cs="Times New Roman"/>
          <w:sz w:val="28"/>
          <w:szCs w:val="28"/>
        </w:rPr>
        <w:t>23. Министерство финансов Российской Федерации на основании предложений главных распорядителей средств федерального бюджета, сформированных не позднее 1 марта 2024 г., вносит в установленном порядке изменения в сводную бюджетную роспись федерального бюджета на текущий финансовый год и плановый период в целях увеличения бюджетных ассигнований 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со счетов, открытых получателям средств федерального бюджета, находящимся на территориях Донецкой Народной Республики, Луганской Народной Республики, Запорожской области и Херсонской области, в полевых учреждениях Центрального банка Российской Федерации, в объеме, не превышающем остатка бюджетных средств, перечисленного ими с указанных счетов на единый счет федерального бюджета.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Увеличение бюджетных ассигнований в соответствии с </w:t>
      </w:r>
      <w:r w:rsidR="00E77F12">
        <w:rPr>
          <w:rFonts w:ascii="Times New Roman" w:hAnsi="Times New Roman" w:cs="Times New Roman"/>
          <w:sz w:val="28"/>
          <w:szCs w:val="28"/>
        </w:rPr>
        <w:t>абзацем первым</w:t>
      </w:r>
      <w:r w:rsidRPr="00997026">
        <w:rPr>
          <w:rFonts w:ascii="Times New Roman" w:hAnsi="Times New Roman" w:cs="Times New Roman"/>
          <w:sz w:val="28"/>
          <w:szCs w:val="28"/>
        </w:rPr>
        <w:t xml:space="preserve"> настоящего пункта осуществляется в случае, если государственные контракты заключены в целях осуществления капитальных вложений, в целях капитального ремонта и (или) реставрации объектов государственной собственности Российской Федерации, в целях реализации государственного оборонного заказа, а также если источником финансового обеспечения заключенных государственных контрактов являлись бюджетные ассигнования, выделенные из резервного фонда Президента </w:t>
      </w:r>
      <w:r w:rsidRPr="00997026">
        <w:rPr>
          <w:rFonts w:ascii="Times New Roman" w:hAnsi="Times New Roman" w:cs="Times New Roman"/>
          <w:sz w:val="28"/>
          <w:szCs w:val="28"/>
        </w:rPr>
        <w:lastRenderedPageBreak/>
        <w:t>Российской Федерации либо из резервного фонда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13" w:name="P76"/>
      <w:bookmarkEnd w:id="13"/>
      <w:r w:rsidRPr="00997026">
        <w:rPr>
          <w:rFonts w:ascii="Times New Roman" w:hAnsi="Times New Roman" w:cs="Times New Roman"/>
          <w:sz w:val="28"/>
          <w:szCs w:val="28"/>
        </w:rPr>
        <w:t xml:space="preserve">Главные распорядители средств федерального бюджета одновременно с предложениями по внесению изменений в сводную бюджетную роспись федерального бюджета на текущий финансовый год и плановый период, предусмотренными </w:t>
      </w:r>
      <w:r w:rsidR="00EE6305">
        <w:rPr>
          <w:rFonts w:ascii="Times New Roman" w:hAnsi="Times New Roman" w:cs="Times New Roman"/>
          <w:sz w:val="28"/>
          <w:szCs w:val="28"/>
        </w:rPr>
        <w:t>абзацем первым</w:t>
      </w:r>
      <w:r w:rsidRPr="00997026">
        <w:rPr>
          <w:rFonts w:ascii="Times New Roman" w:hAnsi="Times New Roman" w:cs="Times New Roman"/>
          <w:sz w:val="28"/>
          <w:szCs w:val="28"/>
        </w:rPr>
        <w:t xml:space="preserve"> настоящего пункта, представляют в Министерство финансов Российской Федерации информацию о неисполненных бюджетных обязательствах получателя средств федерального бюджета, связанных с закупкой товаров, выполнением работ, оказанием услуг, источником финансового обеспечения которых являются не использованные на 1 января текущего финансового года остатки бюджетных средств, перечисленные в отчетном финансовом году на единый счет федерального бюджета, а также документы, подтверждающие объем перечисленного на единый счет федерального бюджета остатка.</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В случае если предложения по внесению изменений в сводную бюджетную роспись федерального бюджета на текущий финансовый год и плановый период превышают объем неисполненных бюджетных обязательств получателя средств федерального бюджета, связанных с закупкой товаров, выполнением работ, оказанием услуг, указанный в информации, предусмотренной </w:t>
      </w:r>
      <w:r w:rsidR="00562878">
        <w:rPr>
          <w:rFonts w:ascii="Times New Roman" w:hAnsi="Times New Roman" w:cs="Times New Roman"/>
          <w:sz w:val="28"/>
          <w:szCs w:val="28"/>
        </w:rPr>
        <w:t>абзацем третьим</w:t>
      </w:r>
      <w:r w:rsidRPr="00997026">
        <w:rPr>
          <w:rFonts w:ascii="Times New Roman" w:hAnsi="Times New Roman" w:cs="Times New Roman"/>
          <w:sz w:val="28"/>
          <w:szCs w:val="28"/>
        </w:rPr>
        <w:t xml:space="preserve"> настоящего пункта, или объем перечисленного на единый счет федерального бюджета остатка бюджетных средств, Министерство финансов Российской Федерации отклоняет представленные предложения.</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Разъяснения по вопросам, связанным с применением настоящего пункта, даются Министерством финансов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24. Приостановить до 1 января 2025 г. действие </w:t>
      </w:r>
      <w:r w:rsidR="004958D8">
        <w:rPr>
          <w:rFonts w:ascii="Times New Roman" w:hAnsi="Times New Roman" w:cs="Times New Roman"/>
          <w:sz w:val="28"/>
          <w:szCs w:val="28"/>
        </w:rPr>
        <w:t>пункта 15</w:t>
      </w:r>
      <w:r w:rsidRPr="00997026">
        <w:rPr>
          <w:rFonts w:ascii="Times New Roman" w:hAnsi="Times New Roman" w:cs="Times New Roman"/>
          <w:sz w:val="28"/>
          <w:szCs w:val="28"/>
        </w:rPr>
        <w:t xml:space="preserve"> постановления Правительства Российской Федерации от 9 февраля 2004 г. </w:t>
      </w:r>
      <w:r w:rsidR="006E4521">
        <w:rPr>
          <w:rFonts w:ascii="Times New Roman" w:hAnsi="Times New Roman" w:cs="Times New Roman"/>
          <w:sz w:val="28"/>
          <w:szCs w:val="28"/>
        </w:rPr>
        <w:t>№</w:t>
      </w:r>
      <w:r w:rsidRPr="00997026">
        <w:rPr>
          <w:rFonts w:ascii="Times New Roman" w:hAnsi="Times New Roman" w:cs="Times New Roman"/>
          <w:sz w:val="28"/>
          <w:szCs w:val="28"/>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2004, </w:t>
      </w:r>
      <w:r w:rsidR="006E4521">
        <w:rPr>
          <w:rFonts w:ascii="Times New Roman" w:hAnsi="Times New Roman" w:cs="Times New Roman"/>
          <w:sz w:val="28"/>
          <w:szCs w:val="28"/>
        </w:rPr>
        <w:t>№</w:t>
      </w:r>
      <w:r w:rsidRPr="00997026">
        <w:rPr>
          <w:rFonts w:ascii="Times New Roman" w:hAnsi="Times New Roman" w:cs="Times New Roman"/>
          <w:sz w:val="28"/>
          <w:szCs w:val="28"/>
        </w:rPr>
        <w:t xml:space="preserve"> 7, ст. 535; 2012, </w:t>
      </w:r>
      <w:r w:rsidR="006E4521">
        <w:rPr>
          <w:rFonts w:ascii="Times New Roman" w:hAnsi="Times New Roman" w:cs="Times New Roman"/>
          <w:sz w:val="28"/>
          <w:szCs w:val="28"/>
        </w:rPr>
        <w:t>№</w:t>
      </w:r>
      <w:r w:rsidRPr="00997026">
        <w:rPr>
          <w:rFonts w:ascii="Times New Roman" w:hAnsi="Times New Roman" w:cs="Times New Roman"/>
          <w:sz w:val="28"/>
          <w:szCs w:val="28"/>
        </w:rPr>
        <w:t xml:space="preserve"> 1, ст. 204) (в части предоставления дополнительных гарантий, предусмотренных </w:t>
      </w:r>
      <w:r w:rsidR="004958D8">
        <w:rPr>
          <w:rFonts w:ascii="Times New Roman" w:hAnsi="Times New Roman" w:cs="Times New Roman"/>
          <w:sz w:val="28"/>
          <w:szCs w:val="28"/>
        </w:rPr>
        <w:t>пунктом 6</w:t>
      </w:r>
      <w:r w:rsidRPr="00997026">
        <w:rPr>
          <w:rFonts w:ascii="Times New Roman" w:hAnsi="Times New Roman" w:cs="Times New Roman"/>
          <w:sz w:val="28"/>
          <w:szCs w:val="28"/>
        </w:rPr>
        <w:t xml:space="preserve"> указанного постановления).</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bookmarkStart w:id="14" w:name="P80"/>
      <w:bookmarkEnd w:id="14"/>
      <w:r w:rsidRPr="00997026">
        <w:rPr>
          <w:rFonts w:ascii="Times New Roman" w:hAnsi="Times New Roman" w:cs="Times New Roman"/>
          <w:sz w:val="28"/>
          <w:szCs w:val="28"/>
        </w:rPr>
        <w:t xml:space="preserve">25. В 2024 году предложения главного распорядителя средств федерального бюджета о внесении изменений в сводную бюджетную роспись федерального бюджета на текущий финансовый год и плановый период, связанных с перераспределением бюджетных ассигнований, предусмотренных на реализацию мероприятий государственной </w:t>
      </w:r>
      <w:r w:rsidR="004958D8">
        <w:rPr>
          <w:rFonts w:ascii="Times New Roman" w:hAnsi="Times New Roman" w:cs="Times New Roman"/>
          <w:sz w:val="28"/>
          <w:szCs w:val="28"/>
        </w:rPr>
        <w:t>программы</w:t>
      </w:r>
      <w:r w:rsidRPr="00997026">
        <w:rPr>
          <w:rFonts w:ascii="Times New Roman" w:hAnsi="Times New Roman" w:cs="Times New Roman"/>
          <w:sz w:val="28"/>
          <w:szCs w:val="28"/>
        </w:rPr>
        <w:t xml:space="preserve"> Российской Федерации "Социально-экономическое развитие Республики Крым и г. Севастополя", в целях предоставления из федерального бюджета межбюджетных трансфертов, имеющих целевое назначение, бюджетам Республики Крым и г. Севастополя на исполнение государственных (муниципальных) контрактов, заключаемых от имени </w:t>
      </w:r>
      <w:r w:rsidRPr="00997026">
        <w:rPr>
          <w:rFonts w:ascii="Times New Roman" w:hAnsi="Times New Roman" w:cs="Times New Roman"/>
          <w:sz w:val="28"/>
          <w:szCs w:val="28"/>
        </w:rPr>
        <w:lastRenderedPageBreak/>
        <w:t>соответствующих субъектов Российской Федерации (муниципальных образований), для завершения строительства, реконструкции объектов капитального строительства государственной собственности Республики Крым и г. Севастополя (муниципальной собственности) в связи с расторжением ранее заключенных государственных (муниципальных) контрактов на указанные цели, формируются и представляются в Министерство финансов Российской Федерации в установленном порядке при наличии соответствующего поручения Председателя Правительства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Предложение по перераспределению бюджетных ассигнований, предусмотренное </w:t>
      </w:r>
      <w:r w:rsidR="006E4521">
        <w:rPr>
          <w:rFonts w:ascii="Times New Roman" w:hAnsi="Times New Roman" w:cs="Times New Roman"/>
          <w:sz w:val="28"/>
          <w:szCs w:val="28"/>
        </w:rPr>
        <w:t>абзацем первым</w:t>
      </w:r>
      <w:r w:rsidRPr="00997026">
        <w:rPr>
          <w:rFonts w:ascii="Times New Roman" w:hAnsi="Times New Roman" w:cs="Times New Roman"/>
          <w:sz w:val="28"/>
          <w:szCs w:val="28"/>
        </w:rPr>
        <w:t xml:space="preserve"> настоящего пункта, представленное в отсутствие поручения Председателя Правительства Российской Федерации, подлежит отклонению Министерством финансов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 xml:space="preserve">В целях подготовки поручения Председателя Правительства Российской Федерации главный распорядитель средств федерального бюджета направляет обращение в Правительство Российской Федерации с приложением обращения высшего исполнительного органа субъекта Российской Федерации, содержащего информацию об объекте капитального строительства, в целях </w:t>
      </w:r>
      <w:proofErr w:type="spellStart"/>
      <w:r w:rsidRPr="00997026">
        <w:rPr>
          <w:rFonts w:ascii="Times New Roman" w:hAnsi="Times New Roman" w:cs="Times New Roman"/>
          <w:sz w:val="28"/>
          <w:szCs w:val="28"/>
        </w:rPr>
        <w:t>софинансирования</w:t>
      </w:r>
      <w:proofErr w:type="spellEnd"/>
      <w:r w:rsidRPr="00997026">
        <w:rPr>
          <w:rFonts w:ascii="Times New Roman" w:hAnsi="Times New Roman" w:cs="Times New Roman"/>
          <w:sz w:val="28"/>
          <w:szCs w:val="28"/>
        </w:rPr>
        <w:t xml:space="preserve"> завершения строительства которого требуется предоставление межбюджетных трансфертов, имеющих целевое назначение, указанных в </w:t>
      </w:r>
      <w:r w:rsidR="006E4521">
        <w:rPr>
          <w:rFonts w:ascii="Times New Roman" w:hAnsi="Times New Roman" w:cs="Times New Roman"/>
          <w:sz w:val="28"/>
          <w:szCs w:val="28"/>
        </w:rPr>
        <w:t>абзаце первом</w:t>
      </w:r>
      <w:r w:rsidRPr="00997026">
        <w:rPr>
          <w:rFonts w:ascii="Times New Roman" w:hAnsi="Times New Roman" w:cs="Times New Roman"/>
          <w:sz w:val="28"/>
          <w:szCs w:val="28"/>
        </w:rPr>
        <w:t xml:space="preserve"> настоящего пункта, в том числе следующие сведения:</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наименование объекта капитального строительства, в отношении которого необходимо увеличение бюджетных ассигнований, предусмотренных главному распорядителю средств федерального бюджета на предоставление бюджетам субъектов Российской Федерации соответствующих межбюджетных трансфертов;</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причина образования дебиторской задолженности бюджета субъекта Российской Федерации в результате расторжения договоров (государственных контрактов) (отсутствие обеспечения исполнения договора (государственного контракта), отзыв лицензии у банка, выдавшего обеспечение);</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меры, принимаемые субъектом Российской Федерации по взысканию задолженности (судебно-претензионная работа по защите прав субъекта Российской Федерации);</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объем бюджетных ассигнований, необходимый для завершения строительства объектов капитального строительства, не превышающий объема дебиторской задолженности по соответствующим договорам (государственным контрактам), с приложением документов, подтверждающих указанный объем.</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r w:rsidRPr="00997026">
        <w:rPr>
          <w:rFonts w:ascii="Times New Roman" w:hAnsi="Times New Roman" w:cs="Times New Roman"/>
          <w:sz w:val="28"/>
          <w:szCs w:val="28"/>
        </w:rPr>
        <w:t>26. Настоящее постановление вступает в силу с 1 января 2024 г.</w:t>
      </w:r>
    </w:p>
    <w:p w:rsidR="00C66F28" w:rsidRPr="00997026" w:rsidRDefault="00C66F28" w:rsidP="00997026">
      <w:pPr>
        <w:pStyle w:val="ConsPlusNormal"/>
        <w:spacing w:line="360" w:lineRule="atLeast"/>
        <w:ind w:firstLine="709"/>
        <w:jc w:val="both"/>
        <w:rPr>
          <w:rFonts w:ascii="Times New Roman" w:hAnsi="Times New Roman" w:cs="Times New Roman"/>
          <w:sz w:val="28"/>
          <w:szCs w:val="28"/>
        </w:rPr>
      </w:pPr>
    </w:p>
    <w:p w:rsidR="00C66F28" w:rsidRPr="00997026" w:rsidRDefault="00C66F28" w:rsidP="00136E6F">
      <w:pPr>
        <w:pStyle w:val="ConsPlusNormal"/>
        <w:ind w:firstLine="709"/>
        <w:jc w:val="right"/>
        <w:rPr>
          <w:rFonts w:ascii="Times New Roman" w:hAnsi="Times New Roman" w:cs="Times New Roman"/>
          <w:sz w:val="28"/>
          <w:szCs w:val="28"/>
        </w:rPr>
      </w:pPr>
      <w:r w:rsidRPr="00997026">
        <w:rPr>
          <w:rFonts w:ascii="Times New Roman" w:hAnsi="Times New Roman" w:cs="Times New Roman"/>
          <w:sz w:val="28"/>
          <w:szCs w:val="28"/>
        </w:rPr>
        <w:t>Председатель Правительства</w:t>
      </w:r>
    </w:p>
    <w:p w:rsidR="00C66F28" w:rsidRPr="00997026" w:rsidRDefault="00C66F28" w:rsidP="00136E6F">
      <w:pPr>
        <w:pStyle w:val="ConsPlusNormal"/>
        <w:ind w:firstLine="709"/>
        <w:jc w:val="right"/>
        <w:rPr>
          <w:rFonts w:ascii="Times New Roman" w:hAnsi="Times New Roman" w:cs="Times New Roman"/>
          <w:sz w:val="28"/>
          <w:szCs w:val="28"/>
        </w:rPr>
      </w:pPr>
      <w:r w:rsidRPr="00997026">
        <w:rPr>
          <w:rFonts w:ascii="Times New Roman" w:hAnsi="Times New Roman" w:cs="Times New Roman"/>
          <w:sz w:val="28"/>
          <w:szCs w:val="28"/>
        </w:rPr>
        <w:t>Российской Федерации</w:t>
      </w:r>
    </w:p>
    <w:p w:rsidR="00C66F28" w:rsidRPr="00997026" w:rsidRDefault="00C66F28" w:rsidP="00136E6F">
      <w:pPr>
        <w:pStyle w:val="ConsPlusNormal"/>
        <w:ind w:firstLine="709"/>
        <w:jc w:val="right"/>
        <w:rPr>
          <w:rFonts w:ascii="Times New Roman" w:hAnsi="Times New Roman" w:cs="Times New Roman"/>
          <w:sz w:val="28"/>
          <w:szCs w:val="28"/>
        </w:rPr>
      </w:pPr>
      <w:r w:rsidRPr="00997026">
        <w:rPr>
          <w:rFonts w:ascii="Times New Roman" w:hAnsi="Times New Roman" w:cs="Times New Roman"/>
          <w:sz w:val="28"/>
          <w:szCs w:val="28"/>
        </w:rPr>
        <w:t>М.МИШУСТИН</w:t>
      </w:r>
      <w:bookmarkStart w:id="15" w:name="_GoBack"/>
      <w:bookmarkEnd w:id="15"/>
    </w:p>
    <w:sectPr w:rsidR="00C66F28" w:rsidRPr="00997026" w:rsidSect="00B042F8">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C5" w:rsidRDefault="003662C5" w:rsidP="00997026">
      <w:pPr>
        <w:spacing w:after="0" w:line="240" w:lineRule="auto"/>
      </w:pPr>
      <w:r>
        <w:separator/>
      </w:r>
    </w:p>
  </w:endnote>
  <w:endnote w:type="continuationSeparator" w:id="0">
    <w:p w:rsidR="003662C5" w:rsidRDefault="003662C5" w:rsidP="0099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C5" w:rsidRDefault="003662C5" w:rsidP="00997026">
      <w:pPr>
        <w:spacing w:after="0" w:line="240" w:lineRule="auto"/>
      </w:pPr>
      <w:r>
        <w:separator/>
      </w:r>
    </w:p>
  </w:footnote>
  <w:footnote w:type="continuationSeparator" w:id="0">
    <w:p w:rsidR="003662C5" w:rsidRDefault="003662C5" w:rsidP="0099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727897"/>
      <w:docPartObj>
        <w:docPartGallery w:val="Page Numbers (Top of Page)"/>
        <w:docPartUnique/>
      </w:docPartObj>
    </w:sdtPr>
    <w:sdtEndPr/>
    <w:sdtContent>
      <w:p w:rsidR="00997026" w:rsidRDefault="00997026">
        <w:pPr>
          <w:pStyle w:val="a3"/>
          <w:jc w:val="center"/>
        </w:pPr>
        <w:r>
          <w:fldChar w:fldCharType="begin"/>
        </w:r>
        <w:r>
          <w:instrText>PAGE   \* MERGEFORMAT</w:instrText>
        </w:r>
        <w:r>
          <w:fldChar w:fldCharType="separate"/>
        </w:r>
        <w:r w:rsidR="00136E6F">
          <w:rPr>
            <w:noProof/>
          </w:rPr>
          <w:t>15</w:t>
        </w:r>
        <w:r>
          <w:fldChar w:fldCharType="end"/>
        </w:r>
      </w:p>
    </w:sdtContent>
  </w:sdt>
  <w:p w:rsidR="00997026" w:rsidRDefault="0099702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026" w:rsidRDefault="009970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28"/>
    <w:rsid w:val="00106412"/>
    <w:rsid w:val="00136E6F"/>
    <w:rsid w:val="001422C5"/>
    <w:rsid w:val="00252C94"/>
    <w:rsid w:val="00263BA5"/>
    <w:rsid w:val="003218A1"/>
    <w:rsid w:val="003662C5"/>
    <w:rsid w:val="004164C7"/>
    <w:rsid w:val="00494A1B"/>
    <w:rsid w:val="004958D8"/>
    <w:rsid w:val="004A6F36"/>
    <w:rsid w:val="004C35DA"/>
    <w:rsid w:val="00562878"/>
    <w:rsid w:val="005653E2"/>
    <w:rsid w:val="00687569"/>
    <w:rsid w:val="006E4521"/>
    <w:rsid w:val="00715AC7"/>
    <w:rsid w:val="00716334"/>
    <w:rsid w:val="00735AD9"/>
    <w:rsid w:val="007C41F6"/>
    <w:rsid w:val="00831C1D"/>
    <w:rsid w:val="008B4A18"/>
    <w:rsid w:val="008B6E58"/>
    <w:rsid w:val="00921C8E"/>
    <w:rsid w:val="00927DCD"/>
    <w:rsid w:val="009410B3"/>
    <w:rsid w:val="009534A7"/>
    <w:rsid w:val="00966F0A"/>
    <w:rsid w:val="00997026"/>
    <w:rsid w:val="009F10A4"/>
    <w:rsid w:val="00B042F8"/>
    <w:rsid w:val="00C2378A"/>
    <w:rsid w:val="00C66F28"/>
    <w:rsid w:val="00C676D8"/>
    <w:rsid w:val="00C76CE9"/>
    <w:rsid w:val="00CA64BA"/>
    <w:rsid w:val="00CC508B"/>
    <w:rsid w:val="00CE6C13"/>
    <w:rsid w:val="00DF4E8D"/>
    <w:rsid w:val="00E237D2"/>
    <w:rsid w:val="00E50E58"/>
    <w:rsid w:val="00E77F12"/>
    <w:rsid w:val="00EE6305"/>
    <w:rsid w:val="00F41D81"/>
    <w:rsid w:val="00F60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CC40"/>
  <w15:chartTrackingRefBased/>
  <w15:docId w15:val="{EEE632B1-2ABC-4C03-AAEA-F789FDF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F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66F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66F28"/>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997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7026"/>
  </w:style>
  <w:style w:type="paragraph" w:styleId="a5">
    <w:name w:val="footer"/>
    <w:basedOn w:val="a"/>
    <w:link w:val="a6"/>
    <w:uiPriority w:val="99"/>
    <w:unhideWhenUsed/>
    <w:rsid w:val="00997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16</Pages>
  <Words>6492</Words>
  <Characters>37006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ИРИНА ГЕННАДЬЕВНА</dc:creator>
  <cp:keywords/>
  <dc:description/>
  <cp:lastModifiedBy>СЕМЕНОВА ИРИНА ГЕННАДЬЕВНА</cp:lastModifiedBy>
  <cp:revision>42</cp:revision>
  <dcterms:created xsi:type="dcterms:W3CDTF">2024-01-09T12:54:00Z</dcterms:created>
  <dcterms:modified xsi:type="dcterms:W3CDTF">2024-01-09T13:25:00Z</dcterms:modified>
</cp:coreProperties>
</file>