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F689" w14:textId="15BF5FCA" w:rsidR="00290749" w:rsidRPr="00B55ADE" w:rsidRDefault="00290749" w:rsidP="001764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14:paraId="59B196D9" w14:textId="77777777" w:rsidR="00E45006" w:rsidRPr="00B55ADE" w:rsidRDefault="002253B5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E22B6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аседания Совета по развитию внутреннего финансового аудита</w:t>
      </w:r>
    </w:p>
    <w:p w14:paraId="784A7152" w14:textId="77777777" w:rsidR="0020010C" w:rsidRPr="00B55ADE" w:rsidRDefault="0020010C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04A79" w:rsidRPr="00B55ADE" w14:paraId="6E5ABB52" w14:textId="77777777" w:rsidTr="00B04A79">
        <w:tc>
          <w:tcPr>
            <w:tcW w:w="3351" w:type="dxa"/>
          </w:tcPr>
          <w:p w14:paraId="289D25D7" w14:textId="6899C75B" w:rsidR="00B04A79" w:rsidRPr="00B55ADE" w:rsidRDefault="00B04A79" w:rsidP="00B01590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bookmarkStart w:id="0" w:name="_GoBack"/>
            <w:bookmarkEnd w:id="0"/>
            <w:r w:rsidR="00837C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  <w:r w:rsidR="00B015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октября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3351" w:type="dxa"/>
          </w:tcPr>
          <w:p w14:paraId="2FC16B58" w14:textId="77777777" w:rsidR="00B04A79" w:rsidRPr="00B55ADE" w:rsidRDefault="00B04A79" w:rsidP="0086366A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3351" w:type="dxa"/>
          </w:tcPr>
          <w:p w14:paraId="2A3FD853" w14:textId="6858932F" w:rsidR="00B04A79" w:rsidRPr="00B55ADE" w:rsidRDefault="00B04A79" w:rsidP="00D9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B015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52161068" w14:textId="77777777" w:rsidR="0020010C" w:rsidRPr="00B55ADE" w:rsidRDefault="0020010C" w:rsidP="00275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856931C" w14:textId="3597B9B0" w:rsidR="00290749" w:rsidRDefault="00290749" w:rsidP="002756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2253B5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ствовал:</w:t>
      </w:r>
    </w:p>
    <w:p w14:paraId="18BB6171" w14:textId="77777777" w:rsidR="00C666F9" w:rsidRPr="00B55ADE" w:rsidRDefault="00C666F9" w:rsidP="002756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244DE" w:rsidRPr="004B5705" w14:paraId="1DAE63D3" w14:textId="77777777" w:rsidTr="00AB5AEF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C567364" w14:textId="77777777" w:rsidR="00275684" w:rsidRPr="004B5705" w:rsidRDefault="00275684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</w:t>
            </w:r>
          </w:p>
          <w:p w14:paraId="6B956B1D" w14:textId="77777777" w:rsidR="00275684" w:rsidRPr="004B5705" w:rsidRDefault="00275684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6946" w:type="dxa"/>
          </w:tcPr>
          <w:p w14:paraId="5E3B22AE" w14:textId="77777777" w:rsidR="00275684" w:rsidRPr="004B5705" w:rsidRDefault="00275684" w:rsidP="00237D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директор Департамента бюджетной методологии и финансовой отчетности в государственном секторе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Совета по развитию внутреннего финансового аудита</w:t>
            </w:r>
          </w:p>
        </w:tc>
      </w:tr>
    </w:tbl>
    <w:p w14:paraId="7B70C518" w14:textId="743D3D53" w:rsidR="00290749" w:rsidRPr="004B5705" w:rsidRDefault="000834E4" w:rsidP="002756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="00DD0B9B"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по развитию внутреннего финансового аудита</w:t>
      </w:r>
      <w:r w:rsidR="00290749"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C668C3D" w14:textId="77777777" w:rsidR="00D42D57" w:rsidRPr="004B5705" w:rsidRDefault="00D42D57" w:rsidP="002756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244DE" w:rsidRPr="004B5705" w14:paraId="35E9F8C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76761DF7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Бычков</w:t>
            </w:r>
          </w:p>
          <w:p w14:paraId="2C687495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 Сергеевич</w:t>
            </w:r>
          </w:p>
        </w:tc>
        <w:tc>
          <w:tcPr>
            <w:tcW w:w="6946" w:type="dxa"/>
            <w:hideMark/>
          </w:tcPr>
          <w:p w14:paraId="3E4D48AD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бюджетной методологии и финансовой отчетности в государственном секторе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827D64" w:rsidRPr="004B5705" w14:paraId="265F84D1" w14:textId="77777777" w:rsidTr="00176498">
        <w:trPr>
          <w:trHeight w:val="20"/>
        </w:trPr>
        <w:tc>
          <w:tcPr>
            <w:tcW w:w="3261" w:type="dxa"/>
            <w:noWrap/>
          </w:tcPr>
          <w:p w14:paraId="6AF6D1A6" w14:textId="77777777" w:rsidR="00827D64" w:rsidRPr="00B55ADE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Горбатов</w:t>
            </w:r>
          </w:p>
          <w:p w14:paraId="37CA5936" w14:textId="19D5B7EE" w:rsidR="00827D64" w:rsidRPr="00827D64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Александрович</w:t>
            </w:r>
          </w:p>
        </w:tc>
        <w:tc>
          <w:tcPr>
            <w:tcW w:w="6946" w:type="dxa"/>
          </w:tcPr>
          <w:p w14:paraId="68CD4867" w14:textId="4635A14E" w:rsidR="00827D64" w:rsidRPr="00827D64" w:rsidRDefault="00827D64" w:rsidP="00827D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директора Департамента организации и контроля Минюста России</w:t>
            </w:r>
          </w:p>
        </w:tc>
      </w:tr>
      <w:tr w:rsidR="00827D64" w:rsidRPr="004B5705" w14:paraId="34416729" w14:textId="77777777" w:rsidTr="00176498">
        <w:trPr>
          <w:trHeight w:val="20"/>
        </w:trPr>
        <w:tc>
          <w:tcPr>
            <w:tcW w:w="3261" w:type="dxa"/>
            <w:noWrap/>
          </w:tcPr>
          <w:p w14:paraId="3AB40115" w14:textId="77777777" w:rsidR="00827D64" w:rsidRPr="00B55ADE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Григорян </w:t>
            </w:r>
          </w:p>
          <w:p w14:paraId="4DDF25EF" w14:textId="269A4970" w:rsidR="00827D64" w:rsidRPr="00B55ADE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Аркадий Робертович</w:t>
            </w:r>
          </w:p>
        </w:tc>
        <w:tc>
          <w:tcPr>
            <w:tcW w:w="6946" w:type="dxa"/>
          </w:tcPr>
          <w:p w14:paraId="04BF26D5" w14:textId="08001A1E" w:rsidR="00827D64" w:rsidRPr="00B55ADE" w:rsidRDefault="00827D64" w:rsidP="00827D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начальника Правового управления                                                       </w:t>
            </w: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Росреестра</w:t>
            </w:r>
            <w:proofErr w:type="spellEnd"/>
          </w:p>
        </w:tc>
      </w:tr>
      <w:tr w:rsidR="00827D64" w:rsidRPr="004B5705" w14:paraId="08BAC347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228D133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Дубровин </w:t>
            </w:r>
          </w:p>
          <w:p w14:paraId="12EE4C20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Андреевич</w:t>
            </w:r>
          </w:p>
        </w:tc>
        <w:tc>
          <w:tcPr>
            <w:tcW w:w="6946" w:type="dxa"/>
            <w:hideMark/>
          </w:tcPr>
          <w:p w14:paraId="5AEB1CBF" w14:textId="77777777" w:rsidR="00827D64" w:rsidRPr="004B5705" w:rsidRDefault="00827D64" w:rsidP="0082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Службы внутреннего финансового аудита </w:t>
            </w: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РАНХиГС</w:t>
            </w:r>
            <w:proofErr w:type="spellEnd"/>
          </w:p>
        </w:tc>
      </w:tr>
      <w:tr w:rsidR="00827D64" w:rsidRPr="004B5705" w14:paraId="0696828A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FA524F7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</w:t>
            </w:r>
          </w:p>
          <w:p w14:paraId="0D87E955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Эли </w:t>
            </w: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Абубакарович</w:t>
            </w:r>
            <w:proofErr w:type="spellEnd"/>
          </w:p>
        </w:tc>
        <w:tc>
          <w:tcPr>
            <w:tcW w:w="6946" w:type="dxa"/>
            <w:hideMark/>
          </w:tcPr>
          <w:p w14:paraId="320F0DF0" w14:textId="77777777" w:rsidR="00827D64" w:rsidRPr="004B5705" w:rsidRDefault="00827D64" w:rsidP="00827D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руководителя Федерального казначейства</w:t>
            </w:r>
          </w:p>
        </w:tc>
      </w:tr>
      <w:tr w:rsidR="00827D64" w:rsidRPr="004B5705" w14:paraId="60E91175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571A8D25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946" w:type="dxa"/>
            <w:hideMark/>
          </w:tcPr>
          <w:p w14:paraId="30A5BA4E" w14:textId="77777777" w:rsidR="00827D64" w:rsidRPr="004B5705" w:rsidRDefault="00827D64" w:rsidP="00827D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Минфина России</w:t>
            </w:r>
          </w:p>
        </w:tc>
      </w:tr>
      <w:tr w:rsidR="00827D64" w:rsidRPr="00B55ADE" w14:paraId="1D8B46EF" w14:textId="77777777" w:rsidTr="00FF23DB">
        <w:trPr>
          <w:trHeight w:val="20"/>
        </w:trPr>
        <w:tc>
          <w:tcPr>
            <w:tcW w:w="3261" w:type="dxa"/>
            <w:noWrap/>
            <w:hideMark/>
          </w:tcPr>
          <w:p w14:paraId="52EA993B" w14:textId="77777777" w:rsidR="00827D64" w:rsidRPr="00B55ADE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Константинова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Мария Валерьевна</w:t>
            </w:r>
          </w:p>
        </w:tc>
        <w:tc>
          <w:tcPr>
            <w:tcW w:w="6946" w:type="dxa"/>
            <w:hideMark/>
          </w:tcPr>
          <w:p w14:paraId="0D054095" w14:textId="77777777" w:rsidR="00827D64" w:rsidRPr="00B55ADE" w:rsidRDefault="00827D64" w:rsidP="00827D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помощник руководителя </w:t>
            </w: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Росимущества</w:t>
            </w:r>
            <w:proofErr w:type="spellEnd"/>
          </w:p>
        </w:tc>
      </w:tr>
      <w:tr w:rsidR="00827D64" w:rsidRPr="004B5705" w14:paraId="6206407C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32C17A3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Коромыслова</w:t>
            </w:r>
          </w:p>
          <w:p w14:paraId="3D9396AA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 Васильевна</w:t>
            </w:r>
          </w:p>
        </w:tc>
        <w:tc>
          <w:tcPr>
            <w:tcW w:w="6946" w:type="dxa"/>
            <w:hideMark/>
          </w:tcPr>
          <w:p w14:paraId="6207D86A" w14:textId="77777777" w:rsidR="00827D64" w:rsidRPr="004B5705" w:rsidRDefault="00827D64" w:rsidP="0082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Отдела внутреннего финансового аудита Департамента социально-экономического развития отдельных территорий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Минстроя России</w:t>
            </w:r>
          </w:p>
        </w:tc>
      </w:tr>
      <w:tr w:rsidR="00827D64" w:rsidRPr="004B5705" w14:paraId="00D78A31" w14:textId="77777777" w:rsidTr="00882145">
        <w:trPr>
          <w:trHeight w:val="20"/>
        </w:trPr>
        <w:tc>
          <w:tcPr>
            <w:tcW w:w="3261" w:type="dxa"/>
            <w:noWrap/>
            <w:hideMark/>
          </w:tcPr>
          <w:p w14:paraId="24E4B70E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6946" w:type="dxa"/>
            <w:hideMark/>
          </w:tcPr>
          <w:p w14:paraId="754F5E0A" w14:textId="77777777" w:rsidR="00827D64" w:rsidRPr="004B5705" w:rsidRDefault="00827D64" w:rsidP="0082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начальника Управления внутреннего аудита – начальник Отдела внутреннего финансового аудита Управления внутреннего аудита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827D64" w:rsidRPr="004B5705" w14:paraId="4455C9D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67DD2448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Сапрыкин</w:t>
            </w:r>
          </w:p>
          <w:p w14:paraId="29C5DDFD" w14:textId="77777777" w:rsidR="00827D64" w:rsidRPr="004B5705" w:rsidRDefault="00827D64" w:rsidP="00827D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Васильевич</w:t>
            </w:r>
          </w:p>
        </w:tc>
        <w:tc>
          <w:tcPr>
            <w:tcW w:w="6946" w:type="dxa"/>
            <w:hideMark/>
          </w:tcPr>
          <w:p w14:paraId="26E1ED35" w14:textId="77777777" w:rsidR="00827D64" w:rsidRPr="004B5705" w:rsidRDefault="00827D64" w:rsidP="0082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Контрольно-ревизионного департамента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 России</w:t>
            </w:r>
          </w:p>
        </w:tc>
      </w:tr>
      <w:tr w:rsidR="001D117C" w:rsidRPr="004B5705" w14:paraId="786EDB06" w14:textId="77777777" w:rsidTr="00176498">
        <w:trPr>
          <w:trHeight w:val="20"/>
        </w:trPr>
        <w:tc>
          <w:tcPr>
            <w:tcW w:w="3261" w:type="dxa"/>
            <w:noWrap/>
          </w:tcPr>
          <w:p w14:paraId="3F53BFF8" w14:textId="7608B215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Сикора</w:t>
            </w:r>
            <w:proofErr w:type="spellEnd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Екатерина Борисовна</w:t>
            </w:r>
          </w:p>
        </w:tc>
        <w:tc>
          <w:tcPr>
            <w:tcW w:w="6946" w:type="dxa"/>
          </w:tcPr>
          <w:p w14:paraId="0AF87360" w14:textId="46A4C498" w:rsidR="001D117C" w:rsidRPr="004B5705" w:rsidRDefault="001D117C" w:rsidP="001D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ведущий аудитор Ревизионного отдела ГКУ «СФК» Москомспорта </w:t>
            </w:r>
          </w:p>
        </w:tc>
      </w:tr>
      <w:tr w:rsidR="001D117C" w:rsidRPr="004B5705" w14:paraId="3852BB25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A2E2BA8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Метелькова</w:t>
            </w:r>
            <w:proofErr w:type="spellEnd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84D95FC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Олеговна</w:t>
            </w:r>
          </w:p>
        </w:tc>
        <w:tc>
          <w:tcPr>
            <w:tcW w:w="6946" w:type="dxa"/>
            <w:hideMark/>
          </w:tcPr>
          <w:p w14:paraId="637FC919" w14:textId="77777777" w:rsidR="001D117C" w:rsidRPr="004B5705" w:rsidRDefault="001D117C" w:rsidP="001D1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анализа качества финансового менеджмента Департамента бюджетной методологии и финансовой отчетности в государственном секторе Минфина России</w:t>
            </w:r>
          </w:p>
        </w:tc>
      </w:tr>
      <w:tr w:rsidR="001D117C" w:rsidRPr="004B5705" w14:paraId="45D94A6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58E245F8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Политов</w:t>
            </w:r>
          </w:p>
          <w:p w14:paraId="7BA31887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Александрович</w:t>
            </w:r>
          </w:p>
        </w:tc>
        <w:tc>
          <w:tcPr>
            <w:tcW w:w="6946" w:type="dxa"/>
            <w:hideMark/>
          </w:tcPr>
          <w:p w14:paraId="3AF0E04A" w14:textId="77777777" w:rsidR="001D117C" w:rsidRPr="004B5705" w:rsidRDefault="001D117C" w:rsidP="001D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советник Службы внутреннего финансового аудита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Москомспорта</w:t>
            </w:r>
          </w:p>
        </w:tc>
      </w:tr>
      <w:tr w:rsidR="001D117C" w:rsidRPr="004B5705" w14:paraId="08F02D57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512F9BD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Табалина</w:t>
            </w:r>
            <w:proofErr w:type="spellEnd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946" w:type="dxa"/>
            <w:hideMark/>
          </w:tcPr>
          <w:p w14:paraId="34039822" w14:textId="77777777" w:rsidR="001D117C" w:rsidRPr="004B5705" w:rsidRDefault="001D117C" w:rsidP="001D1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старший научный сотрудник НИФИ Минфина России</w:t>
            </w:r>
          </w:p>
        </w:tc>
      </w:tr>
      <w:tr w:rsidR="001D117C" w:rsidRPr="004B5705" w14:paraId="40BC7F13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0108260C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Тарасова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946" w:type="dxa"/>
            <w:hideMark/>
          </w:tcPr>
          <w:p w14:paraId="30A839C1" w14:textId="77777777" w:rsidR="001D117C" w:rsidRPr="004B5705" w:rsidRDefault="001D117C" w:rsidP="001D1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Контрольно-аналитического управления в финансово-бюджетной сфере Федерального казначейства</w:t>
            </w:r>
          </w:p>
        </w:tc>
      </w:tr>
      <w:tr w:rsidR="001D117C" w:rsidRPr="004B5705" w14:paraId="06F03D3E" w14:textId="77777777" w:rsidTr="00176498">
        <w:trPr>
          <w:trHeight w:val="20"/>
        </w:trPr>
        <w:tc>
          <w:tcPr>
            <w:tcW w:w="3261" w:type="dxa"/>
            <w:noWrap/>
          </w:tcPr>
          <w:p w14:paraId="2A0EAB0F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>Тесленко</w:t>
            </w:r>
          </w:p>
          <w:p w14:paraId="5B0F0048" w14:textId="0FC521F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6946" w:type="dxa"/>
          </w:tcPr>
          <w:p w14:paraId="698AA531" w14:textId="16359C15" w:rsidR="001D117C" w:rsidRPr="004B5705" w:rsidRDefault="001D117C" w:rsidP="001D1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Контрольно-финансового управления ФАС России </w:t>
            </w:r>
          </w:p>
        </w:tc>
      </w:tr>
      <w:tr w:rsidR="001D117C" w:rsidRPr="004B5705" w14:paraId="66206D44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1A63D8B4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Третьякова</w:t>
            </w:r>
          </w:p>
          <w:p w14:paraId="037D36A1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14:paraId="75A56BAB" w14:textId="77777777" w:rsidR="001D117C" w:rsidRPr="004B5705" w:rsidRDefault="001D117C" w:rsidP="001D1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помощник Председателя Счетной палаты Российской Федерации</w:t>
            </w:r>
          </w:p>
        </w:tc>
      </w:tr>
      <w:tr w:rsidR="001D117C" w:rsidRPr="004B5705" w14:paraId="141B142C" w14:textId="77777777" w:rsidTr="00176498">
        <w:trPr>
          <w:trHeight w:val="20"/>
        </w:trPr>
        <w:tc>
          <w:tcPr>
            <w:tcW w:w="3261" w:type="dxa"/>
            <w:noWrap/>
          </w:tcPr>
          <w:p w14:paraId="292AA2E5" w14:textId="77777777" w:rsidR="001D117C" w:rsidRPr="00B55ADE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Чеснокова</w:t>
            </w:r>
            <w:proofErr w:type="spellEnd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92C946D" w14:textId="63B7F9B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Вячеславовна</w:t>
            </w:r>
          </w:p>
        </w:tc>
        <w:tc>
          <w:tcPr>
            <w:tcW w:w="6946" w:type="dxa"/>
          </w:tcPr>
          <w:p w14:paraId="4E46FB14" w14:textId="23F3C91C" w:rsidR="001D117C" w:rsidRPr="004B5705" w:rsidRDefault="001D117C" w:rsidP="001D1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финансового контроля и внутреннего аудита Контрольно-ревизионного управления Судебного департамента</w:t>
            </w:r>
          </w:p>
        </w:tc>
      </w:tr>
      <w:tr w:rsidR="001D117C" w:rsidRPr="004B5705" w14:paraId="0B6EE432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9597B21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Шиляев</w:t>
            </w:r>
            <w:proofErr w:type="spellEnd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8D587F2" w14:textId="77777777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Иванович</w:t>
            </w:r>
          </w:p>
        </w:tc>
        <w:tc>
          <w:tcPr>
            <w:tcW w:w="6946" w:type="dxa"/>
            <w:hideMark/>
          </w:tcPr>
          <w:p w14:paraId="02CCF20F" w14:textId="77777777" w:rsidR="001D117C" w:rsidRPr="004B5705" w:rsidRDefault="001D117C" w:rsidP="001D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- начальник Отдела внутреннего финансового аудита бюджетных средств Департамента внутреннего аудита </w:t>
            </w: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Госкорпорации</w:t>
            </w:r>
            <w:proofErr w:type="spellEnd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Росатом</w:t>
            </w:r>
            <w:proofErr w:type="spellEnd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D117C" w:rsidRPr="004B5705" w14:paraId="6AB0212F" w14:textId="77777777" w:rsidTr="00176498">
        <w:trPr>
          <w:trHeight w:val="20"/>
        </w:trPr>
        <w:tc>
          <w:tcPr>
            <w:tcW w:w="3261" w:type="dxa"/>
            <w:noWrap/>
          </w:tcPr>
          <w:p w14:paraId="69FD36FF" w14:textId="77777777" w:rsidR="001D117C" w:rsidRPr="00B55ADE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Юргенс</w:t>
            </w:r>
            <w:proofErr w:type="spellEnd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7DBBEE3" w14:textId="3233CA5A" w:rsidR="001D117C" w:rsidRPr="004B5705" w:rsidRDefault="001D117C" w:rsidP="001D1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Альберт </w:t>
            </w: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Арвидович</w:t>
            </w:r>
            <w:proofErr w:type="spellEnd"/>
          </w:p>
        </w:tc>
        <w:tc>
          <w:tcPr>
            <w:tcW w:w="6946" w:type="dxa"/>
          </w:tcPr>
          <w:p w14:paraId="2436F05F" w14:textId="07E69FE3" w:rsidR="001D117C" w:rsidRPr="004B5705" w:rsidRDefault="001D117C" w:rsidP="001D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по осуществлению внутреннего финансового аудита Аппарата Совета Федерации Федерального Собрания Российской Федерации</w:t>
            </w:r>
          </w:p>
        </w:tc>
      </w:tr>
    </w:tbl>
    <w:p w14:paraId="1CD21EDB" w14:textId="77777777" w:rsidR="00B04A79" w:rsidRPr="004B5705" w:rsidRDefault="00B04A79" w:rsidP="0034191C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687A8" w14:textId="77777777" w:rsidR="00B04A79" w:rsidRPr="00B55ADE" w:rsidRDefault="00B04A79" w:rsidP="0034191C">
      <w:pPr>
        <w:spacing w:after="0"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заседания: </w:t>
      </w:r>
      <w:r w:rsidR="008D4551"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>заочная</w:t>
      </w:r>
      <w:r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Кворум имеется</w:t>
      </w:r>
      <w:r w:rsidR="005A7010"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BF1889" w14:textId="77777777" w:rsidR="00600415" w:rsidRPr="00B55ADE" w:rsidRDefault="00600415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1D3E2D" w14:textId="060FEA41" w:rsidR="00B04A79" w:rsidRDefault="00B04A7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193B" w:rsidRPr="00D91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проекте </w:t>
      </w:r>
      <w:r w:rsidR="00687125" w:rsidRPr="00687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Методических рекомендаций по формированию и оформлению результатов аудиторского мероприятия</w:t>
      </w:r>
    </w:p>
    <w:p w14:paraId="12619414" w14:textId="77777777" w:rsidR="00C666F9" w:rsidRPr="00B55ADE" w:rsidRDefault="00C666F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E7083C" w14:textId="2BF01482" w:rsidR="001C5304" w:rsidRPr="00B55ADE" w:rsidRDefault="00E743F6" w:rsidP="009F107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 w:rsidR="0058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Бычков С.С.,</w:t>
      </w:r>
      <w:r w:rsidR="009F1071" w:rsidRPr="009F1071">
        <w:t xml:space="preserve"> </w:t>
      </w:r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Горбатов А.А.,</w:t>
      </w:r>
      <w:r w:rsidR="009F1071" w:rsidRPr="009F1071">
        <w:t xml:space="preserve"> </w:t>
      </w:r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Григорян А.Р., Дубровин А.А., </w:t>
      </w:r>
      <w:r w:rsidR="00BD15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 Э.А., Ковалев Н.Ю., Константинова М.В., </w:t>
      </w:r>
      <w:r w:rsidR="009F1071" w:rsidRPr="009F1071">
        <w:rPr>
          <w:rFonts w:ascii="Times New Roman" w:hAnsi="Times New Roman" w:cs="Times New Roman"/>
          <w:color w:val="000000" w:themeColor="text1"/>
          <w:sz w:val="28"/>
          <w:szCs w:val="28"/>
        </w:rPr>
        <w:t>Коромыслова</w:t>
      </w:r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Курбатов П.И., Сапрыкин С.В., </w:t>
      </w:r>
      <w:proofErr w:type="spellStart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Сикора</w:t>
      </w:r>
      <w:proofErr w:type="spellEnd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Метелькова</w:t>
      </w:r>
      <w:proofErr w:type="spellEnd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Е.О., Политов В.А., </w:t>
      </w:r>
      <w:proofErr w:type="spellStart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Табалина</w:t>
      </w:r>
      <w:proofErr w:type="spellEnd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Тарасова Е.В., Тесленко А.В., Третьякова И.А., </w:t>
      </w:r>
      <w:proofErr w:type="spellStart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Чеснокова</w:t>
      </w:r>
      <w:proofErr w:type="spellEnd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Шиляев</w:t>
      </w:r>
      <w:proofErr w:type="spellEnd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П.И., </w:t>
      </w:r>
      <w:proofErr w:type="spellStart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>Юргенс</w:t>
      </w:r>
      <w:proofErr w:type="spellEnd"/>
      <w:r w:rsidR="009F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333AF00" w14:textId="68020FF8" w:rsidR="00C5080D" w:rsidRPr="00B55ADE" w:rsidRDefault="004A28EE" w:rsidP="0034191C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</w:t>
      </w:r>
      <w:r w:rsidR="00C91069" w:rsidRPr="00B55ADE">
        <w:rPr>
          <w:rFonts w:ascii="Times New Roman" w:hAnsi="Times New Roman"/>
          <w:color w:val="000000" w:themeColor="text1"/>
          <w:sz w:val="28"/>
        </w:rPr>
        <w:t>.</w:t>
      </w:r>
      <w:r w:rsidR="00B20FF3" w:rsidRPr="00B55ADE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50CD7E99" w14:textId="077D70A4" w:rsidR="00244001" w:rsidRPr="00B55ADE" w:rsidRDefault="00890303" w:rsidP="0034191C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Предложить</w:t>
      </w:r>
      <w:r w:rsidRPr="00584EBB">
        <w:rPr>
          <w:rFonts w:ascii="Times New Roman" w:hAnsi="Times New Roman"/>
          <w:sz w:val="28"/>
        </w:rPr>
        <w:t xml:space="preserve"> Минфину России </w:t>
      </w:r>
      <w:r w:rsidR="004A28EE" w:rsidRPr="00B55ADE">
        <w:rPr>
          <w:rFonts w:ascii="Times New Roman" w:hAnsi="Times New Roman"/>
          <w:color w:val="000000" w:themeColor="text1"/>
          <w:sz w:val="28"/>
        </w:rPr>
        <w:t xml:space="preserve">при доработке </w:t>
      </w:r>
      <w:r w:rsidR="000741D5" w:rsidRPr="00584EBB">
        <w:rPr>
          <w:rFonts w:ascii="Times New Roman" w:hAnsi="Times New Roman"/>
          <w:sz w:val="28"/>
        </w:rPr>
        <w:t>проект</w:t>
      </w:r>
      <w:r w:rsidR="000741D5">
        <w:rPr>
          <w:rFonts w:ascii="Times New Roman" w:hAnsi="Times New Roman"/>
          <w:sz w:val="28"/>
        </w:rPr>
        <w:t>а</w:t>
      </w:r>
      <w:r w:rsidR="000741D5" w:rsidRPr="00584EBB">
        <w:rPr>
          <w:rFonts w:ascii="Times New Roman" w:hAnsi="Times New Roman"/>
          <w:sz w:val="28"/>
        </w:rPr>
        <w:t xml:space="preserve"> </w:t>
      </w:r>
      <w:r w:rsidR="00687125" w:rsidRPr="00687125">
        <w:rPr>
          <w:rFonts w:ascii="Times New Roman" w:hAnsi="Times New Roman"/>
          <w:sz w:val="28"/>
        </w:rPr>
        <w:t>Методических рекомендаций по формированию и оформлению результатов аудиторского мероприятия</w:t>
      </w:r>
      <w:r w:rsidRPr="008903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рассмотреть вопрос</w:t>
      </w:r>
      <w:r w:rsidR="006A2F97">
        <w:rPr>
          <w:rFonts w:ascii="Times New Roman" w:hAnsi="Times New Roman"/>
          <w:sz w:val="28"/>
        </w:rPr>
        <w:t>ы</w:t>
      </w:r>
      <w:r w:rsidR="009A7DBC" w:rsidRPr="00B55ADE">
        <w:rPr>
          <w:rFonts w:ascii="Times New Roman" w:hAnsi="Times New Roman" w:cs="Times New Roman"/>
          <w:sz w:val="28"/>
          <w:szCs w:val="28"/>
        </w:rPr>
        <w:t>:</w:t>
      </w:r>
    </w:p>
    <w:p w14:paraId="394094FE" w14:textId="51C67AA3" w:rsidR="004B570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исключения положений в форме обязанностей и требований, установленных федеральными стандартами внутреннего финансового аудита;</w:t>
      </w:r>
    </w:p>
    <w:p w14:paraId="6DBC6121" w14:textId="723B54F5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указания</w:t>
      </w:r>
      <w:r w:rsidRPr="00687125">
        <w:rPr>
          <w:rFonts w:ascii="Times New Roman" w:hAnsi="Times New Roman"/>
          <w:sz w:val="28"/>
        </w:rPr>
        <w:t xml:space="preserve"> на необходимость подготовки руководителем аудиторской группы (уполномоченным должностным лицом, наделенным полномочиями по осуществлению внутреннего финансового аудита (далее – уполномоченное должностное лицо) материалов, необходимых для рассмотрения письменных </w:t>
      </w:r>
      <w:r w:rsidRPr="00687125">
        <w:rPr>
          <w:rFonts w:ascii="Times New Roman" w:hAnsi="Times New Roman"/>
          <w:sz w:val="28"/>
        </w:rPr>
        <w:lastRenderedPageBreak/>
        <w:t>возражений и предложений в случае их получения от руководителей субъектов бюджетных процедур;</w:t>
      </w:r>
    </w:p>
    <w:p w14:paraId="693721F4" w14:textId="7B661E95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уточнения отражаемой субъектом внутреннего финансового аудита информации в заключении в случае устранения нарушений (недостатков) в ходе аудиторского мероприятия;</w:t>
      </w:r>
    </w:p>
    <w:p w14:paraId="17B03850" w14:textId="04D22112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исключения конкретизации внутреннего (ведомственного) акта, в котором указывается градация степеней надежности внутреннего финансового контроля;</w:t>
      </w:r>
    </w:p>
    <w:p w14:paraId="5A998D63" w14:textId="6E6B6C88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дополнения положения об указании в заключении при описании значимых бюджетных рисков их причин и возможных последствий реализации;</w:t>
      </w:r>
    </w:p>
    <w:p w14:paraId="2A2F99F0" w14:textId="6F403856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исключения разделения рекомендаций и предложений о повышении качества финансового менеджмента, формируемых руководителем аудиторской группы (уполномоченным должностным лицом);</w:t>
      </w:r>
    </w:p>
    <w:p w14:paraId="0DBE3B99" w14:textId="0F3FDB41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уточнения вида бюджетной отчетности, в отношении которой подтверждается достоверность, в условиях централизации бюджетного учета;</w:t>
      </w:r>
    </w:p>
    <w:p w14:paraId="295DC5F9" w14:textId="4B4479AB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исключения указания на необходимость оценки степени надежности внутреннего финансового контроля при проведении аудиторского мероприятия, целью которого является подтверждение достоверности бюджетной отчетности и соответствия порядка ведения бюджетного учета единой методологии и документам учетной политики, требования о наличии которой установлены федеральными стандартами внутреннего финансового аудита;</w:t>
      </w:r>
    </w:p>
    <w:p w14:paraId="2B9D44ED" w14:textId="2E96BD08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уточнения способов исправления информации, указанной в подписанном заключении;</w:t>
      </w:r>
    </w:p>
    <w:p w14:paraId="2F5F7AF6" w14:textId="7D8B4A42" w:rsidR="00687125" w:rsidRPr="00687125" w:rsidRDefault="0068712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расширения перечня примеров, при которых полученная информация субъектом внутреннего финансового аудита не является основанием для внесения изменений в заключение после его подписания;</w:t>
      </w:r>
    </w:p>
    <w:p w14:paraId="088A2275" w14:textId="7A056500" w:rsidR="00687125" w:rsidRPr="00687125" w:rsidRDefault="00687125" w:rsidP="00687125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687125">
        <w:rPr>
          <w:rFonts w:ascii="Times New Roman" w:hAnsi="Times New Roman"/>
          <w:sz w:val="28"/>
        </w:rPr>
        <w:t>уточнения содержания (необходимости составления) заключения о достоверности бюджетной отчетности, направляемого руководителю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главный администратор (администратор), передавшего полномочия по ведению бюджетного учета и составлению и представлению бюджетной отчетности, а также централизованной бухгалтерии или в условиях отсутствия соответствующих субъектов внутреннего финансового аудита</w:t>
      </w:r>
      <w:r>
        <w:rPr>
          <w:rFonts w:ascii="Times New Roman" w:hAnsi="Times New Roman"/>
          <w:sz w:val="28"/>
        </w:rPr>
        <w:t>.</w:t>
      </w:r>
    </w:p>
    <w:p w14:paraId="4008DCB4" w14:textId="3878FE98" w:rsidR="00687125" w:rsidRDefault="00687125" w:rsidP="00687125">
      <w:pPr>
        <w:tabs>
          <w:tab w:val="left" w:pos="709"/>
          <w:tab w:val="left" w:pos="993"/>
          <w:tab w:val="left" w:pos="1134"/>
        </w:tabs>
        <w:spacing w:after="0" w:line="269" w:lineRule="auto"/>
        <w:jc w:val="both"/>
        <w:rPr>
          <w:rFonts w:ascii="Times New Roman" w:hAnsi="Times New Roman"/>
          <w:sz w:val="28"/>
        </w:rPr>
      </w:pPr>
    </w:p>
    <w:p w14:paraId="14CBD826" w14:textId="4EF26712" w:rsidR="000F40DF" w:rsidRDefault="000F40DF" w:rsidP="00687125">
      <w:pPr>
        <w:tabs>
          <w:tab w:val="left" w:pos="709"/>
          <w:tab w:val="left" w:pos="993"/>
          <w:tab w:val="left" w:pos="1134"/>
        </w:tabs>
        <w:spacing w:after="0" w:line="269" w:lineRule="auto"/>
        <w:jc w:val="both"/>
        <w:rPr>
          <w:rFonts w:ascii="Times New Roman" w:hAnsi="Times New Roman"/>
          <w:sz w:val="28"/>
        </w:rPr>
      </w:pPr>
    </w:p>
    <w:p w14:paraId="4468F5CE" w14:textId="5A9BB0FF" w:rsidR="000F40DF" w:rsidRDefault="000F40DF" w:rsidP="00687125">
      <w:pPr>
        <w:tabs>
          <w:tab w:val="left" w:pos="709"/>
          <w:tab w:val="left" w:pos="993"/>
          <w:tab w:val="left" w:pos="1134"/>
        </w:tabs>
        <w:spacing w:after="0" w:line="269" w:lineRule="auto"/>
        <w:jc w:val="both"/>
        <w:rPr>
          <w:rFonts w:ascii="Times New Roman" w:hAnsi="Times New Roman"/>
          <w:sz w:val="28"/>
        </w:rPr>
      </w:pPr>
    </w:p>
    <w:p w14:paraId="21E20B58" w14:textId="77777777" w:rsidR="000F40DF" w:rsidRPr="00687125" w:rsidRDefault="000F40DF" w:rsidP="00687125">
      <w:pPr>
        <w:tabs>
          <w:tab w:val="left" w:pos="709"/>
          <w:tab w:val="left" w:pos="993"/>
          <w:tab w:val="left" w:pos="1134"/>
        </w:tabs>
        <w:spacing w:after="0" w:line="269" w:lineRule="auto"/>
        <w:jc w:val="both"/>
        <w:rPr>
          <w:rFonts w:ascii="Times New Roman" w:hAnsi="Times New Roman"/>
          <w:sz w:val="28"/>
        </w:rPr>
      </w:pPr>
    </w:p>
    <w:p w14:paraId="284C9AF7" w14:textId="6824FF6A" w:rsidR="00244001" w:rsidRDefault="00244001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366E0" w:rsidRPr="00687125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687125" w:rsidRPr="00687125">
        <w:rPr>
          <w:rFonts w:ascii="Times New Roman" w:hAnsi="Times New Roman" w:cs="Times New Roman"/>
          <w:b/>
          <w:sz w:val="28"/>
          <w:szCs w:val="28"/>
        </w:rPr>
        <w:t>Методических рекомендаций по составлению и представлению годовой отчетности о результатах деятельности субъекта внутреннего финансового аудита</w:t>
      </w:r>
    </w:p>
    <w:p w14:paraId="1987108D" w14:textId="77777777" w:rsidR="00C666F9" w:rsidRPr="00B55ADE" w:rsidRDefault="00C666F9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65B826" w14:textId="4115FC37" w:rsidR="00305AF2" w:rsidRPr="00305AF2" w:rsidRDefault="00305AF2" w:rsidP="00305AF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(Романов С.В., Бычков С.С., Горбатов А.А., Григорян А.Р., Дубровин А.А., </w:t>
      </w:r>
    </w:p>
    <w:p w14:paraId="3583E9A8" w14:textId="45511D21" w:rsidR="00521A0C" w:rsidRPr="00B55ADE" w:rsidRDefault="00305AF2" w:rsidP="00305AF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 Э.А., Ковалев Н.Ю., Константинова М.В., Коромыслова В.В., Курбатов П.И., Сапрыкин С.В.,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Сикора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Метелькова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Е.О., Политов В.А.,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Табалина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Тарасова Е.В., Тесленко А.В., Третьякова И.А.,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Чеснокова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Шиляев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Юргенс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А.А.)</w:t>
      </w:r>
    </w:p>
    <w:p w14:paraId="7A88E9D9" w14:textId="127144A3" w:rsidR="00C91069" w:rsidRPr="00B55ADE" w:rsidRDefault="004A28EE" w:rsidP="0034191C">
      <w:pPr>
        <w:pStyle w:val="ac"/>
        <w:numPr>
          <w:ilvl w:val="0"/>
          <w:numId w:val="18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</w:t>
      </w:r>
      <w:r w:rsidR="00C91069" w:rsidRPr="00B55ADE">
        <w:rPr>
          <w:rFonts w:ascii="Times New Roman" w:hAnsi="Times New Roman"/>
          <w:color w:val="000000" w:themeColor="text1"/>
          <w:sz w:val="28"/>
        </w:rPr>
        <w:t xml:space="preserve">. </w:t>
      </w:r>
    </w:p>
    <w:p w14:paraId="71801401" w14:textId="653A7F30" w:rsidR="00244001" w:rsidRPr="00DC7407" w:rsidRDefault="00E366E0" w:rsidP="0034191C">
      <w:pPr>
        <w:pStyle w:val="ac"/>
        <w:numPr>
          <w:ilvl w:val="0"/>
          <w:numId w:val="18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DC7407">
        <w:rPr>
          <w:rFonts w:ascii="Times New Roman" w:hAnsi="Times New Roman"/>
          <w:color w:val="000000" w:themeColor="text1"/>
          <w:sz w:val="28"/>
        </w:rPr>
        <w:t>Предложить</w:t>
      </w:r>
      <w:r w:rsidR="004A28EE" w:rsidRPr="00DC7407">
        <w:rPr>
          <w:rFonts w:ascii="Times New Roman" w:hAnsi="Times New Roman"/>
          <w:color w:val="000000" w:themeColor="text1"/>
          <w:sz w:val="28"/>
        </w:rPr>
        <w:t xml:space="preserve"> Минфину России при доработке проекта</w:t>
      </w:r>
      <w:r w:rsidR="008D4551"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407" w:rsidRPr="00DC7407">
        <w:rPr>
          <w:rFonts w:ascii="Times New Roman" w:hAnsi="Times New Roman"/>
          <w:color w:val="000000" w:themeColor="text1"/>
          <w:sz w:val="28"/>
        </w:rPr>
        <w:t>Методических рекомендаций по составлению и представлению годовой отчетности о результатах деятельности субъекта внутреннего финансового аудита</w:t>
      </w:r>
      <w:r w:rsidRPr="00DC7407">
        <w:rPr>
          <w:rFonts w:ascii="Times New Roman" w:hAnsi="Times New Roman"/>
          <w:sz w:val="28"/>
        </w:rPr>
        <w:t xml:space="preserve"> рассмотреть вопрос</w:t>
      </w:r>
      <w:r w:rsidR="006A2F97" w:rsidRPr="00DC7407">
        <w:rPr>
          <w:rFonts w:ascii="Times New Roman" w:hAnsi="Times New Roman"/>
          <w:sz w:val="28"/>
        </w:rPr>
        <w:t>ы</w:t>
      </w:r>
      <w:r w:rsidR="008D4551" w:rsidRPr="00DC7407">
        <w:rPr>
          <w:rFonts w:ascii="Times New Roman" w:hAnsi="Times New Roman"/>
          <w:color w:val="000000" w:themeColor="text1"/>
          <w:sz w:val="28"/>
        </w:rPr>
        <w:t>:</w:t>
      </w:r>
    </w:p>
    <w:p w14:paraId="72B25099" w14:textId="7D2A5239" w:rsidR="00CD6356" w:rsidRP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способов получения информации для составления годовой отчетности о результатах деятельности субъекта внутреннего финансового аудита;</w:t>
      </w:r>
    </w:p>
    <w:p w14:paraId="43236066" w14:textId="4397131F" w:rsid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правовых оснований привлечения должностных лиц (работников) главного администратора (администратора) и экспертов к осуществлению действий вне проведения аудиторских мероприятий;</w:t>
      </w:r>
    </w:p>
    <w:p w14:paraId="15C55445" w14:textId="0E42754C" w:rsidR="00DC7407" w:rsidRP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на необходимость подтверждения информации, полученной от субъектов бюджетных процедур в устной форме;</w:t>
      </w:r>
    </w:p>
    <w:p w14:paraId="269A8FB2" w14:textId="3281C271" w:rsidR="00DC7407" w:rsidRP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конкретизации внутреннего (ведомственного) акта, в котором указывается градация степеней надежности внутреннего финансового контроля;</w:t>
      </w:r>
    </w:p>
    <w:p w14:paraId="370D431E" w14:textId="74F3C132" w:rsidR="00DC7407" w:rsidRP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на централизованную бухгалтерию в примере о формировании вывода о достоверности консолидированной бюджетной отчетности;</w:t>
      </w:r>
    </w:p>
    <w:p w14:paraId="46479333" w14:textId="27685F8A" w:rsidR="00DC7407" w:rsidRP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в годовой отчетности о результатах деятельности субъекта внутреннего финансового аудита информации о консультировании субъектов бюджетных процедур, в том числе в случае отсутствия осуществления консультирования;</w:t>
      </w:r>
    </w:p>
    <w:p w14:paraId="6A25EE46" w14:textId="7D479DC5" w:rsidR="00DC7407" w:rsidRP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показателей мониторинга качества финансового менеджмента, проводимого за 9 месяцев текущего года, при указании значений фактических показателей качества финансового менеджмента в годовой отчетности о результатах деятельности субъекта внутреннего финансового аудита;</w:t>
      </w:r>
    </w:p>
    <w:p w14:paraId="3F7C9776" w14:textId="5923CED0" w:rsidR="00DC7407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на необходимость принятия решений руководителем субъекта внутреннего финансового аудита в случае отсутствия информации, включаемой в годовую отчетность о результатах деятельности субъекта внутреннего финансового аудита, об указании сведений о ее отсутствии;</w:t>
      </w:r>
    </w:p>
    <w:p w14:paraId="12DFB41C" w14:textId="09BB6470" w:rsidR="00562CC8" w:rsidRDefault="00DC7407" w:rsidP="00562CC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замены конкретизации количества </w:t>
      </w:r>
      <w:r w:rsidR="00861280">
        <w:rPr>
          <w:rFonts w:ascii="Times New Roman" w:hAnsi="Times New Roman" w:cs="Times New Roman"/>
          <w:color w:val="000000" w:themeColor="text1"/>
          <w:sz w:val="28"/>
          <w:szCs w:val="28"/>
        </w:rPr>
        <w:t>нерабочих</w:t>
      </w:r>
      <w:r w:rsidRPr="00DC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дней, учитываемых при расчете срока составления годовой отчетности о результатах деятельности субъекта внутреннего финансового аудита, указанием на необходимость их 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CAF205" w14:textId="11FF86B6" w:rsidR="00244001" w:rsidRDefault="00244001" w:rsidP="000F40DF">
      <w:pPr>
        <w:pBdr>
          <w:bottom w:val="single" w:sz="12" w:space="1" w:color="auto"/>
        </w:pBdr>
        <w:spacing w:after="0" w:line="269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C7407" w:rsidRPr="00DC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проекте Методических рекомендаций по проведению мониторинга реализации мер по минимизации (устранению) бюджетных рисков</w:t>
      </w:r>
      <w:r w:rsid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E6863E1" w14:textId="77777777" w:rsidR="00C666F9" w:rsidRPr="00B55ADE" w:rsidRDefault="00C666F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8727F9" w14:textId="169CEB69" w:rsidR="00305AF2" w:rsidRPr="00305AF2" w:rsidRDefault="002F74C6" w:rsidP="00305AF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05AF2"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Романов С.В., Бычков С.С., Горбатов А.А., Григорян А.Р., Дубровин А.А., </w:t>
      </w:r>
    </w:p>
    <w:p w14:paraId="5063E05E" w14:textId="0D15742C" w:rsidR="00521A0C" w:rsidRPr="00B55ADE" w:rsidRDefault="00305AF2" w:rsidP="00305AF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 Э.А., Ковалев Н.Ю., Константинова М.В., Коромыслова В.В., Курбатов П.И., Сапрыкин С.В.,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Сикора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Метелькова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Е.О., Политов В.А.,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Табалина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Тарасова Е.В., Тесленко А.В., Третьякова И.А.,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Чеснокова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Шиляев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П.И., </w:t>
      </w:r>
      <w:proofErr w:type="spellStart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>Юргенс</w:t>
      </w:r>
      <w:proofErr w:type="spellEnd"/>
      <w:r w:rsidRPr="0030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А.А.)</w:t>
      </w:r>
    </w:p>
    <w:p w14:paraId="533D5647" w14:textId="77777777" w:rsidR="00580866" w:rsidRDefault="00EF7E75" w:rsidP="00580866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аудита.</w:t>
      </w:r>
    </w:p>
    <w:p w14:paraId="2895DED9" w14:textId="7476F32B" w:rsidR="00882145" w:rsidRPr="00EB765D" w:rsidRDefault="00DC7407" w:rsidP="00580866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DC7407">
        <w:rPr>
          <w:rFonts w:ascii="Times New Roman" w:hAnsi="Times New Roman" w:cs="Times New Roman"/>
          <w:sz w:val="28"/>
          <w:szCs w:val="28"/>
        </w:rPr>
        <w:t>Предложить Минфину России при доработке проекта Методических рекомендаций по проведению мониторинга реализации мер по минимизации (устранению) бюджетных рисков рассмотреть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5BAE56" w14:textId="120C4E99" w:rsidR="00EB765D" w:rsidRDefault="00EB765D" w:rsidP="00EB765D">
      <w:pPr>
        <w:pStyle w:val="ac"/>
        <w:tabs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EB765D">
        <w:rPr>
          <w:rFonts w:ascii="Times New Roman" w:hAnsi="Times New Roman"/>
          <w:color w:val="000000" w:themeColor="text1"/>
          <w:sz w:val="28"/>
        </w:rPr>
        <w:t>указания примера принятия руководителем главного администратора (администратора) решения, направленного на повышение качества финансового менеджмента, в устной форме;</w:t>
      </w:r>
    </w:p>
    <w:p w14:paraId="7D2FF196" w14:textId="50AED2DB" w:rsidR="00EB765D" w:rsidRPr="00EB765D" w:rsidRDefault="00EB765D" w:rsidP="00EB765D">
      <w:pPr>
        <w:pStyle w:val="ac"/>
        <w:tabs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EB765D">
        <w:rPr>
          <w:rFonts w:ascii="Times New Roman" w:hAnsi="Times New Roman"/>
          <w:color w:val="000000" w:themeColor="text1"/>
          <w:sz w:val="28"/>
        </w:rPr>
        <w:t>исключения указания на противоречие выполнения субъектом внутреннего финансового аудита мер по минимизации (устранению) бюджетных рисков принципу функциональной независимости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1892E49B" w14:textId="77777777" w:rsidR="00A70DF2" w:rsidRPr="00B55ADE" w:rsidRDefault="00A70DF2" w:rsidP="00BF4A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8C382" w14:textId="77777777" w:rsidR="008D510C" w:rsidRPr="00B55ADE" w:rsidRDefault="008D510C" w:rsidP="00BF4A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09C2E" w14:textId="49A701C6" w:rsidR="008B12F9" w:rsidRPr="00B55ADE" w:rsidRDefault="008B12F9" w:rsidP="00FD01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2F9" w:rsidRPr="00B55ADE" w:rsidSect="00D222DA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EA47" w14:textId="77777777" w:rsidR="00081812" w:rsidRDefault="00081812">
      <w:r>
        <w:separator/>
      </w:r>
    </w:p>
  </w:endnote>
  <w:endnote w:type="continuationSeparator" w:id="0">
    <w:p w14:paraId="6FC98A52" w14:textId="77777777" w:rsidR="00081812" w:rsidRDefault="000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AAC2" w14:textId="77777777" w:rsidR="00081812" w:rsidRDefault="00081812">
      <w:r>
        <w:separator/>
      </w:r>
    </w:p>
  </w:footnote>
  <w:footnote w:type="continuationSeparator" w:id="0">
    <w:p w14:paraId="303E3EB3" w14:textId="77777777" w:rsidR="00081812" w:rsidRDefault="0008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0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9FF4E2" w14:textId="5CDA060A" w:rsidR="00AB5AEF" w:rsidRPr="00BF4AC5" w:rsidRDefault="00AB5AEF" w:rsidP="00BF4A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4A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A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2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AC53" w14:textId="77777777" w:rsidR="00313AF8" w:rsidRPr="00313AF8" w:rsidRDefault="00313AF8" w:rsidP="00313AF8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9D"/>
    <w:multiLevelType w:val="hybridMultilevel"/>
    <w:tmpl w:val="1740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50A"/>
    <w:multiLevelType w:val="hybridMultilevel"/>
    <w:tmpl w:val="414E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D6B"/>
    <w:multiLevelType w:val="hybridMultilevel"/>
    <w:tmpl w:val="F1A04CB8"/>
    <w:lvl w:ilvl="0" w:tplc="17601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65242"/>
    <w:multiLevelType w:val="hybridMultilevel"/>
    <w:tmpl w:val="69E620C6"/>
    <w:lvl w:ilvl="0" w:tplc="AEF09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4C4D6D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3DC7"/>
    <w:multiLevelType w:val="hybridMultilevel"/>
    <w:tmpl w:val="2EA26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164"/>
    <w:multiLevelType w:val="hybridMultilevel"/>
    <w:tmpl w:val="1824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7F5F"/>
    <w:multiLevelType w:val="hybridMultilevel"/>
    <w:tmpl w:val="EABE147E"/>
    <w:lvl w:ilvl="0" w:tplc="3154A9D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923A13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FD4A83"/>
    <w:multiLevelType w:val="hybridMultilevel"/>
    <w:tmpl w:val="EDB27A98"/>
    <w:lvl w:ilvl="0" w:tplc="F7EA81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5184E"/>
    <w:multiLevelType w:val="hybridMultilevel"/>
    <w:tmpl w:val="2DB4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1C6"/>
    <w:multiLevelType w:val="hybridMultilevel"/>
    <w:tmpl w:val="7944C9C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3D60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A330D8"/>
    <w:multiLevelType w:val="hybridMultilevel"/>
    <w:tmpl w:val="67C8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469E"/>
    <w:multiLevelType w:val="hybridMultilevel"/>
    <w:tmpl w:val="D6F65160"/>
    <w:lvl w:ilvl="0" w:tplc="735879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A4EF9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B42A5B"/>
    <w:multiLevelType w:val="hybridMultilevel"/>
    <w:tmpl w:val="557AB5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C114AF1"/>
    <w:multiLevelType w:val="hybridMultilevel"/>
    <w:tmpl w:val="398E7D70"/>
    <w:lvl w:ilvl="0" w:tplc="84845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ED250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832759"/>
    <w:multiLevelType w:val="hybridMultilevel"/>
    <w:tmpl w:val="5EF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9A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5E32D7"/>
    <w:multiLevelType w:val="hybridMultilevel"/>
    <w:tmpl w:val="8EC2322C"/>
    <w:lvl w:ilvl="0" w:tplc="060C4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79CCD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664320"/>
    <w:multiLevelType w:val="hybridMultilevel"/>
    <w:tmpl w:val="AFB654D0"/>
    <w:lvl w:ilvl="0" w:tplc="5AA03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21"/>
  </w:num>
  <w:num w:numId="11">
    <w:abstractNumId w:val="16"/>
  </w:num>
  <w:num w:numId="12">
    <w:abstractNumId w:val="1"/>
  </w:num>
  <w:num w:numId="13">
    <w:abstractNumId w:val="19"/>
  </w:num>
  <w:num w:numId="14">
    <w:abstractNumId w:val="5"/>
  </w:num>
  <w:num w:numId="15">
    <w:abstractNumId w:val="14"/>
  </w:num>
  <w:num w:numId="16">
    <w:abstractNumId w:val="10"/>
  </w:num>
  <w:num w:numId="17">
    <w:abstractNumId w:val="20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B"/>
    <w:rsid w:val="00000BD4"/>
    <w:rsid w:val="00000E41"/>
    <w:rsid w:val="000024F2"/>
    <w:rsid w:val="000030F5"/>
    <w:rsid w:val="0000345D"/>
    <w:rsid w:val="000039A0"/>
    <w:rsid w:val="00003AC3"/>
    <w:rsid w:val="00004152"/>
    <w:rsid w:val="00004BB1"/>
    <w:rsid w:val="00005289"/>
    <w:rsid w:val="00006559"/>
    <w:rsid w:val="000069DF"/>
    <w:rsid w:val="00006FCF"/>
    <w:rsid w:val="000072EF"/>
    <w:rsid w:val="00007715"/>
    <w:rsid w:val="00007C94"/>
    <w:rsid w:val="00010868"/>
    <w:rsid w:val="0001151D"/>
    <w:rsid w:val="00012122"/>
    <w:rsid w:val="00012EAB"/>
    <w:rsid w:val="0001454E"/>
    <w:rsid w:val="00014671"/>
    <w:rsid w:val="00014E0B"/>
    <w:rsid w:val="00015659"/>
    <w:rsid w:val="000161BC"/>
    <w:rsid w:val="00016371"/>
    <w:rsid w:val="0001677E"/>
    <w:rsid w:val="00016AA2"/>
    <w:rsid w:val="0002035E"/>
    <w:rsid w:val="000217AA"/>
    <w:rsid w:val="00021C9C"/>
    <w:rsid w:val="00022E3E"/>
    <w:rsid w:val="00025F37"/>
    <w:rsid w:val="00027272"/>
    <w:rsid w:val="0002779E"/>
    <w:rsid w:val="0002790B"/>
    <w:rsid w:val="000326D1"/>
    <w:rsid w:val="00032973"/>
    <w:rsid w:val="00032B3F"/>
    <w:rsid w:val="0003476E"/>
    <w:rsid w:val="0003641B"/>
    <w:rsid w:val="000368C7"/>
    <w:rsid w:val="0004053C"/>
    <w:rsid w:val="0004264E"/>
    <w:rsid w:val="00042D57"/>
    <w:rsid w:val="00042FBF"/>
    <w:rsid w:val="000438CB"/>
    <w:rsid w:val="00043D7E"/>
    <w:rsid w:val="0004585A"/>
    <w:rsid w:val="0004628D"/>
    <w:rsid w:val="00046481"/>
    <w:rsid w:val="000473D5"/>
    <w:rsid w:val="00047A6E"/>
    <w:rsid w:val="00047E1B"/>
    <w:rsid w:val="0005123A"/>
    <w:rsid w:val="00051C31"/>
    <w:rsid w:val="00053A7F"/>
    <w:rsid w:val="00056214"/>
    <w:rsid w:val="0005694A"/>
    <w:rsid w:val="000569A6"/>
    <w:rsid w:val="00057C6B"/>
    <w:rsid w:val="00057ED3"/>
    <w:rsid w:val="0006008F"/>
    <w:rsid w:val="00060D5A"/>
    <w:rsid w:val="00061786"/>
    <w:rsid w:val="00062AAD"/>
    <w:rsid w:val="00062EE9"/>
    <w:rsid w:val="0006425A"/>
    <w:rsid w:val="000658E1"/>
    <w:rsid w:val="0006591E"/>
    <w:rsid w:val="00067049"/>
    <w:rsid w:val="00067FE0"/>
    <w:rsid w:val="00070426"/>
    <w:rsid w:val="00073324"/>
    <w:rsid w:val="000733D3"/>
    <w:rsid w:val="00073CA2"/>
    <w:rsid w:val="000741D5"/>
    <w:rsid w:val="0007451E"/>
    <w:rsid w:val="000745E4"/>
    <w:rsid w:val="00075153"/>
    <w:rsid w:val="00075C16"/>
    <w:rsid w:val="00076C84"/>
    <w:rsid w:val="000773BA"/>
    <w:rsid w:val="00080A6C"/>
    <w:rsid w:val="00081623"/>
    <w:rsid w:val="00081812"/>
    <w:rsid w:val="000820B0"/>
    <w:rsid w:val="00082897"/>
    <w:rsid w:val="000834AD"/>
    <w:rsid w:val="000834E4"/>
    <w:rsid w:val="000846D7"/>
    <w:rsid w:val="00084FD0"/>
    <w:rsid w:val="0008504C"/>
    <w:rsid w:val="000859B4"/>
    <w:rsid w:val="00086714"/>
    <w:rsid w:val="000900B6"/>
    <w:rsid w:val="00090648"/>
    <w:rsid w:val="0009169D"/>
    <w:rsid w:val="000918BA"/>
    <w:rsid w:val="00091FB3"/>
    <w:rsid w:val="00093759"/>
    <w:rsid w:val="000939C8"/>
    <w:rsid w:val="00095985"/>
    <w:rsid w:val="000967AC"/>
    <w:rsid w:val="00096F05"/>
    <w:rsid w:val="00097D28"/>
    <w:rsid w:val="000A0967"/>
    <w:rsid w:val="000A21F9"/>
    <w:rsid w:val="000A237C"/>
    <w:rsid w:val="000A3C3D"/>
    <w:rsid w:val="000A59D4"/>
    <w:rsid w:val="000A5A0B"/>
    <w:rsid w:val="000A63AA"/>
    <w:rsid w:val="000B0CAE"/>
    <w:rsid w:val="000B24D5"/>
    <w:rsid w:val="000B53A5"/>
    <w:rsid w:val="000B5485"/>
    <w:rsid w:val="000B5ED9"/>
    <w:rsid w:val="000B606B"/>
    <w:rsid w:val="000B6C5D"/>
    <w:rsid w:val="000C0770"/>
    <w:rsid w:val="000C11A9"/>
    <w:rsid w:val="000C1212"/>
    <w:rsid w:val="000C4A93"/>
    <w:rsid w:val="000C689A"/>
    <w:rsid w:val="000C702D"/>
    <w:rsid w:val="000D183E"/>
    <w:rsid w:val="000D37A5"/>
    <w:rsid w:val="000D390A"/>
    <w:rsid w:val="000D3C71"/>
    <w:rsid w:val="000D512E"/>
    <w:rsid w:val="000D527B"/>
    <w:rsid w:val="000D5C45"/>
    <w:rsid w:val="000D5CFF"/>
    <w:rsid w:val="000D6B9C"/>
    <w:rsid w:val="000D79E6"/>
    <w:rsid w:val="000E001D"/>
    <w:rsid w:val="000E446C"/>
    <w:rsid w:val="000E49B3"/>
    <w:rsid w:val="000E4A1B"/>
    <w:rsid w:val="000E677F"/>
    <w:rsid w:val="000E67C4"/>
    <w:rsid w:val="000F1363"/>
    <w:rsid w:val="000F13DF"/>
    <w:rsid w:val="000F1AF4"/>
    <w:rsid w:val="000F1FB9"/>
    <w:rsid w:val="000F3866"/>
    <w:rsid w:val="000F3EE6"/>
    <w:rsid w:val="000F40DF"/>
    <w:rsid w:val="000F4178"/>
    <w:rsid w:val="000F7CFF"/>
    <w:rsid w:val="00100237"/>
    <w:rsid w:val="0010023F"/>
    <w:rsid w:val="001014FC"/>
    <w:rsid w:val="001023C7"/>
    <w:rsid w:val="001034C9"/>
    <w:rsid w:val="0010415B"/>
    <w:rsid w:val="00104438"/>
    <w:rsid w:val="00106653"/>
    <w:rsid w:val="00107650"/>
    <w:rsid w:val="00110E02"/>
    <w:rsid w:val="001118AE"/>
    <w:rsid w:val="00112856"/>
    <w:rsid w:val="00112986"/>
    <w:rsid w:val="00113A4C"/>
    <w:rsid w:val="00113B5B"/>
    <w:rsid w:val="00114020"/>
    <w:rsid w:val="0011427B"/>
    <w:rsid w:val="00114640"/>
    <w:rsid w:val="001155C9"/>
    <w:rsid w:val="00115A1A"/>
    <w:rsid w:val="0011784A"/>
    <w:rsid w:val="00121E53"/>
    <w:rsid w:val="001234F2"/>
    <w:rsid w:val="0012357C"/>
    <w:rsid w:val="0012362C"/>
    <w:rsid w:val="00124856"/>
    <w:rsid w:val="00125998"/>
    <w:rsid w:val="00126652"/>
    <w:rsid w:val="00126673"/>
    <w:rsid w:val="001277BD"/>
    <w:rsid w:val="00130306"/>
    <w:rsid w:val="001307D2"/>
    <w:rsid w:val="00131175"/>
    <w:rsid w:val="00132061"/>
    <w:rsid w:val="0013261D"/>
    <w:rsid w:val="001326F2"/>
    <w:rsid w:val="00132D25"/>
    <w:rsid w:val="0013341E"/>
    <w:rsid w:val="00134187"/>
    <w:rsid w:val="00134A0E"/>
    <w:rsid w:val="00135C63"/>
    <w:rsid w:val="001361A4"/>
    <w:rsid w:val="00136943"/>
    <w:rsid w:val="0013713C"/>
    <w:rsid w:val="001371DD"/>
    <w:rsid w:val="00137703"/>
    <w:rsid w:val="001422F1"/>
    <w:rsid w:val="00150B97"/>
    <w:rsid w:val="00150E4C"/>
    <w:rsid w:val="0015312E"/>
    <w:rsid w:val="001532D2"/>
    <w:rsid w:val="001534E9"/>
    <w:rsid w:val="00153769"/>
    <w:rsid w:val="001553B2"/>
    <w:rsid w:val="0015542A"/>
    <w:rsid w:val="001554AE"/>
    <w:rsid w:val="00155601"/>
    <w:rsid w:val="00155E2A"/>
    <w:rsid w:val="00156631"/>
    <w:rsid w:val="00157584"/>
    <w:rsid w:val="00162875"/>
    <w:rsid w:val="00162F8A"/>
    <w:rsid w:val="00164EA5"/>
    <w:rsid w:val="001659BD"/>
    <w:rsid w:val="001660B8"/>
    <w:rsid w:val="00166462"/>
    <w:rsid w:val="00166C30"/>
    <w:rsid w:val="00166DA1"/>
    <w:rsid w:val="00167E27"/>
    <w:rsid w:val="001703B6"/>
    <w:rsid w:val="00171117"/>
    <w:rsid w:val="001722BF"/>
    <w:rsid w:val="00172807"/>
    <w:rsid w:val="00176269"/>
    <w:rsid w:val="00176498"/>
    <w:rsid w:val="00176CBF"/>
    <w:rsid w:val="00177B40"/>
    <w:rsid w:val="001800F0"/>
    <w:rsid w:val="0018015B"/>
    <w:rsid w:val="0018093F"/>
    <w:rsid w:val="00181911"/>
    <w:rsid w:val="001866D4"/>
    <w:rsid w:val="00187609"/>
    <w:rsid w:val="00193937"/>
    <w:rsid w:val="00194363"/>
    <w:rsid w:val="001959EB"/>
    <w:rsid w:val="00196360"/>
    <w:rsid w:val="0019720A"/>
    <w:rsid w:val="001A0655"/>
    <w:rsid w:val="001A0699"/>
    <w:rsid w:val="001A17FB"/>
    <w:rsid w:val="001A3BBE"/>
    <w:rsid w:val="001A3F68"/>
    <w:rsid w:val="001A4A11"/>
    <w:rsid w:val="001A7199"/>
    <w:rsid w:val="001B0050"/>
    <w:rsid w:val="001B0535"/>
    <w:rsid w:val="001B0A34"/>
    <w:rsid w:val="001B15FF"/>
    <w:rsid w:val="001B1F42"/>
    <w:rsid w:val="001B2378"/>
    <w:rsid w:val="001B35E6"/>
    <w:rsid w:val="001B42C2"/>
    <w:rsid w:val="001B5549"/>
    <w:rsid w:val="001B78BA"/>
    <w:rsid w:val="001C010D"/>
    <w:rsid w:val="001C1C59"/>
    <w:rsid w:val="001C22AE"/>
    <w:rsid w:val="001C2F53"/>
    <w:rsid w:val="001C3216"/>
    <w:rsid w:val="001C39D0"/>
    <w:rsid w:val="001C5304"/>
    <w:rsid w:val="001C5918"/>
    <w:rsid w:val="001C5CBC"/>
    <w:rsid w:val="001C6FBB"/>
    <w:rsid w:val="001D053A"/>
    <w:rsid w:val="001D117C"/>
    <w:rsid w:val="001D1511"/>
    <w:rsid w:val="001D2907"/>
    <w:rsid w:val="001D3BF9"/>
    <w:rsid w:val="001D42F5"/>
    <w:rsid w:val="001D445E"/>
    <w:rsid w:val="001D4911"/>
    <w:rsid w:val="001D5966"/>
    <w:rsid w:val="001D5E44"/>
    <w:rsid w:val="001D756F"/>
    <w:rsid w:val="001E2019"/>
    <w:rsid w:val="001E4066"/>
    <w:rsid w:val="001E436A"/>
    <w:rsid w:val="001E4459"/>
    <w:rsid w:val="001E486B"/>
    <w:rsid w:val="001E58C1"/>
    <w:rsid w:val="001E5C54"/>
    <w:rsid w:val="001E68A0"/>
    <w:rsid w:val="001F03DE"/>
    <w:rsid w:val="001F0693"/>
    <w:rsid w:val="001F0851"/>
    <w:rsid w:val="001F4581"/>
    <w:rsid w:val="001F4AE9"/>
    <w:rsid w:val="001F5FA6"/>
    <w:rsid w:val="0020010C"/>
    <w:rsid w:val="002001E1"/>
    <w:rsid w:val="0020034E"/>
    <w:rsid w:val="00200A16"/>
    <w:rsid w:val="00200E73"/>
    <w:rsid w:val="002010D5"/>
    <w:rsid w:val="00202A64"/>
    <w:rsid w:val="00202C56"/>
    <w:rsid w:val="00203E7C"/>
    <w:rsid w:val="0020437A"/>
    <w:rsid w:val="0020511B"/>
    <w:rsid w:val="00206B7A"/>
    <w:rsid w:val="00207395"/>
    <w:rsid w:val="002113FF"/>
    <w:rsid w:val="00213212"/>
    <w:rsid w:val="00214A28"/>
    <w:rsid w:val="0021503E"/>
    <w:rsid w:val="002156DE"/>
    <w:rsid w:val="002158BD"/>
    <w:rsid w:val="00216F96"/>
    <w:rsid w:val="00217F56"/>
    <w:rsid w:val="002200C5"/>
    <w:rsid w:val="00222135"/>
    <w:rsid w:val="0022428D"/>
    <w:rsid w:val="002253B5"/>
    <w:rsid w:val="0022699E"/>
    <w:rsid w:val="00230477"/>
    <w:rsid w:val="00233702"/>
    <w:rsid w:val="00234086"/>
    <w:rsid w:val="00235509"/>
    <w:rsid w:val="002357A5"/>
    <w:rsid w:val="00236753"/>
    <w:rsid w:val="00236D87"/>
    <w:rsid w:val="00237DB6"/>
    <w:rsid w:val="00237E86"/>
    <w:rsid w:val="002405D2"/>
    <w:rsid w:val="00240BA5"/>
    <w:rsid w:val="002410F7"/>
    <w:rsid w:val="002432BA"/>
    <w:rsid w:val="00243BEC"/>
    <w:rsid w:val="00244001"/>
    <w:rsid w:val="0024402B"/>
    <w:rsid w:val="002440E9"/>
    <w:rsid w:val="0024475B"/>
    <w:rsid w:val="00244D97"/>
    <w:rsid w:val="00246192"/>
    <w:rsid w:val="00250822"/>
    <w:rsid w:val="0025119E"/>
    <w:rsid w:val="0025482D"/>
    <w:rsid w:val="00254BFB"/>
    <w:rsid w:val="0025507A"/>
    <w:rsid w:val="0025542A"/>
    <w:rsid w:val="002567FC"/>
    <w:rsid w:val="00257291"/>
    <w:rsid w:val="002579AD"/>
    <w:rsid w:val="0026114C"/>
    <w:rsid w:val="002616EA"/>
    <w:rsid w:val="002625F5"/>
    <w:rsid w:val="0026314E"/>
    <w:rsid w:val="0026401C"/>
    <w:rsid w:val="002643E7"/>
    <w:rsid w:val="00264546"/>
    <w:rsid w:val="002646C5"/>
    <w:rsid w:val="0026611F"/>
    <w:rsid w:val="002661FC"/>
    <w:rsid w:val="002662A2"/>
    <w:rsid w:val="00266938"/>
    <w:rsid w:val="00266D14"/>
    <w:rsid w:val="0026703F"/>
    <w:rsid w:val="00273811"/>
    <w:rsid w:val="00273A9A"/>
    <w:rsid w:val="002754C6"/>
    <w:rsid w:val="00275684"/>
    <w:rsid w:val="0027632C"/>
    <w:rsid w:val="00276F0A"/>
    <w:rsid w:val="002816C0"/>
    <w:rsid w:val="0028544B"/>
    <w:rsid w:val="00285573"/>
    <w:rsid w:val="002855E0"/>
    <w:rsid w:val="00285876"/>
    <w:rsid w:val="00287CDA"/>
    <w:rsid w:val="002903AD"/>
    <w:rsid w:val="0029042E"/>
    <w:rsid w:val="00290749"/>
    <w:rsid w:val="0029169E"/>
    <w:rsid w:val="002924B8"/>
    <w:rsid w:val="00293327"/>
    <w:rsid w:val="0029468A"/>
    <w:rsid w:val="00296E21"/>
    <w:rsid w:val="002A0ED5"/>
    <w:rsid w:val="002A1906"/>
    <w:rsid w:val="002A266B"/>
    <w:rsid w:val="002A35B8"/>
    <w:rsid w:val="002A3682"/>
    <w:rsid w:val="002A3700"/>
    <w:rsid w:val="002A535A"/>
    <w:rsid w:val="002A7A9F"/>
    <w:rsid w:val="002A7FC2"/>
    <w:rsid w:val="002B25D2"/>
    <w:rsid w:val="002B2C1B"/>
    <w:rsid w:val="002B3BB7"/>
    <w:rsid w:val="002B489C"/>
    <w:rsid w:val="002B49D7"/>
    <w:rsid w:val="002B66DA"/>
    <w:rsid w:val="002B6EF2"/>
    <w:rsid w:val="002B71E7"/>
    <w:rsid w:val="002B7C17"/>
    <w:rsid w:val="002C051E"/>
    <w:rsid w:val="002C0AA3"/>
    <w:rsid w:val="002C1151"/>
    <w:rsid w:val="002C1B1A"/>
    <w:rsid w:val="002C219E"/>
    <w:rsid w:val="002C3390"/>
    <w:rsid w:val="002C35DE"/>
    <w:rsid w:val="002C3647"/>
    <w:rsid w:val="002C47DF"/>
    <w:rsid w:val="002C495F"/>
    <w:rsid w:val="002C4F80"/>
    <w:rsid w:val="002C6010"/>
    <w:rsid w:val="002C651C"/>
    <w:rsid w:val="002C78D1"/>
    <w:rsid w:val="002C7E8E"/>
    <w:rsid w:val="002C7EDB"/>
    <w:rsid w:val="002D279B"/>
    <w:rsid w:val="002D2AA1"/>
    <w:rsid w:val="002D30C5"/>
    <w:rsid w:val="002D3241"/>
    <w:rsid w:val="002D3D3E"/>
    <w:rsid w:val="002D4E58"/>
    <w:rsid w:val="002D5F28"/>
    <w:rsid w:val="002D671F"/>
    <w:rsid w:val="002D6987"/>
    <w:rsid w:val="002E0859"/>
    <w:rsid w:val="002E10CC"/>
    <w:rsid w:val="002E126A"/>
    <w:rsid w:val="002E19D6"/>
    <w:rsid w:val="002E1F57"/>
    <w:rsid w:val="002E1FA9"/>
    <w:rsid w:val="002E5F71"/>
    <w:rsid w:val="002F0AA3"/>
    <w:rsid w:val="002F174E"/>
    <w:rsid w:val="002F29DD"/>
    <w:rsid w:val="002F30A2"/>
    <w:rsid w:val="002F48B2"/>
    <w:rsid w:val="002F4D28"/>
    <w:rsid w:val="002F54BC"/>
    <w:rsid w:val="002F74C6"/>
    <w:rsid w:val="002F7B35"/>
    <w:rsid w:val="003010A6"/>
    <w:rsid w:val="00301C44"/>
    <w:rsid w:val="00303198"/>
    <w:rsid w:val="00304254"/>
    <w:rsid w:val="0030520F"/>
    <w:rsid w:val="00305AF2"/>
    <w:rsid w:val="00310318"/>
    <w:rsid w:val="00310597"/>
    <w:rsid w:val="00313AF8"/>
    <w:rsid w:val="00313B0F"/>
    <w:rsid w:val="00314BF2"/>
    <w:rsid w:val="003164E9"/>
    <w:rsid w:val="00316D42"/>
    <w:rsid w:val="00317ADE"/>
    <w:rsid w:val="0032003D"/>
    <w:rsid w:val="0032039D"/>
    <w:rsid w:val="00320516"/>
    <w:rsid w:val="00320A3A"/>
    <w:rsid w:val="003210E6"/>
    <w:rsid w:val="00321CDD"/>
    <w:rsid w:val="0032217F"/>
    <w:rsid w:val="00323D43"/>
    <w:rsid w:val="00325DC5"/>
    <w:rsid w:val="003268BF"/>
    <w:rsid w:val="003314E4"/>
    <w:rsid w:val="00331B15"/>
    <w:rsid w:val="003321BD"/>
    <w:rsid w:val="00333E64"/>
    <w:rsid w:val="00335F14"/>
    <w:rsid w:val="00337577"/>
    <w:rsid w:val="00337F53"/>
    <w:rsid w:val="00340799"/>
    <w:rsid w:val="00340AED"/>
    <w:rsid w:val="00341557"/>
    <w:rsid w:val="0034191C"/>
    <w:rsid w:val="00342C0B"/>
    <w:rsid w:val="003435AB"/>
    <w:rsid w:val="00344556"/>
    <w:rsid w:val="00344730"/>
    <w:rsid w:val="00345930"/>
    <w:rsid w:val="00345F99"/>
    <w:rsid w:val="00346A56"/>
    <w:rsid w:val="00346FD4"/>
    <w:rsid w:val="003473C7"/>
    <w:rsid w:val="0034747E"/>
    <w:rsid w:val="00350BDB"/>
    <w:rsid w:val="003527B5"/>
    <w:rsid w:val="003529A9"/>
    <w:rsid w:val="00354514"/>
    <w:rsid w:val="003556F9"/>
    <w:rsid w:val="00355ABE"/>
    <w:rsid w:val="00356562"/>
    <w:rsid w:val="00361889"/>
    <w:rsid w:val="00361C8F"/>
    <w:rsid w:val="00362C5F"/>
    <w:rsid w:val="00363331"/>
    <w:rsid w:val="00365A43"/>
    <w:rsid w:val="003704F3"/>
    <w:rsid w:val="00370B9D"/>
    <w:rsid w:val="003710B4"/>
    <w:rsid w:val="003738AD"/>
    <w:rsid w:val="00375004"/>
    <w:rsid w:val="0037575F"/>
    <w:rsid w:val="0037576F"/>
    <w:rsid w:val="003766A1"/>
    <w:rsid w:val="00377316"/>
    <w:rsid w:val="00377901"/>
    <w:rsid w:val="00377B42"/>
    <w:rsid w:val="00381730"/>
    <w:rsid w:val="00381BB7"/>
    <w:rsid w:val="00382CFB"/>
    <w:rsid w:val="00382F75"/>
    <w:rsid w:val="00383B5E"/>
    <w:rsid w:val="00384D3D"/>
    <w:rsid w:val="003851AF"/>
    <w:rsid w:val="0038569E"/>
    <w:rsid w:val="00386119"/>
    <w:rsid w:val="00386BD3"/>
    <w:rsid w:val="00387141"/>
    <w:rsid w:val="00387D1E"/>
    <w:rsid w:val="00387EA9"/>
    <w:rsid w:val="003903FD"/>
    <w:rsid w:val="00393E42"/>
    <w:rsid w:val="00393FD1"/>
    <w:rsid w:val="00394330"/>
    <w:rsid w:val="0039548A"/>
    <w:rsid w:val="00395DAB"/>
    <w:rsid w:val="00396978"/>
    <w:rsid w:val="00397600"/>
    <w:rsid w:val="003A086C"/>
    <w:rsid w:val="003A1416"/>
    <w:rsid w:val="003A199F"/>
    <w:rsid w:val="003A21B4"/>
    <w:rsid w:val="003A2759"/>
    <w:rsid w:val="003A3435"/>
    <w:rsid w:val="003A3FDB"/>
    <w:rsid w:val="003A4290"/>
    <w:rsid w:val="003A4A4B"/>
    <w:rsid w:val="003A5052"/>
    <w:rsid w:val="003A5E29"/>
    <w:rsid w:val="003A6622"/>
    <w:rsid w:val="003A6C28"/>
    <w:rsid w:val="003A6E2F"/>
    <w:rsid w:val="003A7712"/>
    <w:rsid w:val="003B178B"/>
    <w:rsid w:val="003B1C8E"/>
    <w:rsid w:val="003B1F61"/>
    <w:rsid w:val="003B2E91"/>
    <w:rsid w:val="003B3440"/>
    <w:rsid w:val="003B447C"/>
    <w:rsid w:val="003B5AA4"/>
    <w:rsid w:val="003B6109"/>
    <w:rsid w:val="003B72C2"/>
    <w:rsid w:val="003B7597"/>
    <w:rsid w:val="003B78DB"/>
    <w:rsid w:val="003C0674"/>
    <w:rsid w:val="003C182A"/>
    <w:rsid w:val="003C381E"/>
    <w:rsid w:val="003C3EE8"/>
    <w:rsid w:val="003C4E0C"/>
    <w:rsid w:val="003C7E3B"/>
    <w:rsid w:val="003D2B6F"/>
    <w:rsid w:val="003D2C61"/>
    <w:rsid w:val="003D4F53"/>
    <w:rsid w:val="003D55D3"/>
    <w:rsid w:val="003D56C4"/>
    <w:rsid w:val="003D634F"/>
    <w:rsid w:val="003E0C17"/>
    <w:rsid w:val="003E1179"/>
    <w:rsid w:val="003E1B53"/>
    <w:rsid w:val="003E5A0C"/>
    <w:rsid w:val="003E6520"/>
    <w:rsid w:val="003F07E1"/>
    <w:rsid w:val="003F107F"/>
    <w:rsid w:val="003F1F1B"/>
    <w:rsid w:val="003F1F36"/>
    <w:rsid w:val="003F2F6F"/>
    <w:rsid w:val="003F3791"/>
    <w:rsid w:val="003F3944"/>
    <w:rsid w:val="003F5484"/>
    <w:rsid w:val="003F63C0"/>
    <w:rsid w:val="003F641C"/>
    <w:rsid w:val="003F641E"/>
    <w:rsid w:val="003F7327"/>
    <w:rsid w:val="003F7882"/>
    <w:rsid w:val="00400D6C"/>
    <w:rsid w:val="00401A0C"/>
    <w:rsid w:val="00401D3D"/>
    <w:rsid w:val="004037BC"/>
    <w:rsid w:val="00403DD4"/>
    <w:rsid w:val="00405034"/>
    <w:rsid w:val="00405620"/>
    <w:rsid w:val="00405E32"/>
    <w:rsid w:val="00406E14"/>
    <w:rsid w:val="00407ADE"/>
    <w:rsid w:val="0041149D"/>
    <w:rsid w:val="00411859"/>
    <w:rsid w:val="004142AC"/>
    <w:rsid w:val="00414467"/>
    <w:rsid w:val="00414A2F"/>
    <w:rsid w:val="00416A99"/>
    <w:rsid w:val="00416FA7"/>
    <w:rsid w:val="00420180"/>
    <w:rsid w:val="00420186"/>
    <w:rsid w:val="00420C7F"/>
    <w:rsid w:val="0042227B"/>
    <w:rsid w:val="004227E1"/>
    <w:rsid w:val="00423145"/>
    <w:rsid w:val="00424FF1"/>
    <w:rsid w:val="0042674A"/>
    <w:rsid w:val="004274F6"/>
    <w:rsid w:val="004302DE"/>
    <w:rsid w:val="00431BB3"/>
    <w:rsid w:val="004330C8"/>
    <w:rsid w:val="004331E1"/>
    <w:rsid w:val="00434196"/>
    <w:rsid w:val="00436784"/>
    <w:rsid w:val="004367FA"/>
    <w:rsid w:val="00440EEB"/>
    <w:rsid w:val="0044116D"/>
    <w:rsid w:val="00443299"/>
    <w:rsid w:val="00443A87"/>
    <w:rsid w:val="004442F7"/>
    <w:rsid w:val="00446061"/>
    <w:rsid w:val="004500F3"/>
    <w:rsid w:val="004506F6"/>
    <w:rsid w:val="00450914"/>
    <w:rsid w:val="004536AB"/>
    <w:rsid w:val="00454B57"/>
    <w:rsid w:val="00455045"/>
    <w:rsid w:val="00456C67"/>
    <w:rsid w:val="004574A9"/>
    <w:rsid w:val="00457E03"/>
    <w:rsid w:val="00460505"/>
    <w:rsid w:val="00463F10"/>
    <w:rsid w:val="004656E8"/>
    <w:rsid w:val="00465F43"/>
    <w:rsid w:val="004677C9"/>
    <w:rsid w:val="00470214"/>
    <w:rsid w:val="00471401"/>
    <w:rsid w:val="00471E64"/>
    <w:rsid w:val="00472F56"/>
    <w:rsid w:val="00473546"/>
    <w:rsid w:val="00473AD9"/>
    <w:rsid w:val="00473FB3"/>
    <w:rsid w:val="004744F5"/>
    <w:rsid w:val="00476B1D"/>
    <w:rsid w:val="0047736E"/>
    <w:rsid w:val="0048154B"/>
    <w:rsid w:val="004816BD"/>
    <w:rsid w:val="00481E46"/>
    <w:rsid w:val="00481FED"/>
    <w:rsid w:val="00482C03"/>
    <w:rsid w:val="00482C3B"/>
    <w:rsid w:val="00483AEA"/>
    <w:rsid w:val="004842CE"/>
    <w:rsid w:val="004853BA"/>
    <w:rsid w:val="00486E39"/>
    <w:rsid w:val="00487427"/>
    <w:rsid w:val="004874C4"/>
    <w:rsid w:val="00487809"/>
    <w:rsid w:val="00487EBE"/>
    <w:rsid w:val="00490B19"/>
    <w:rsid w:val="00490C30"/>
    <w:rsid w:val="00490EBF"/>
    <w:rsid w:val="004935FB"/>
    <w:rsid w:val="0049731A"/>
    <w:rsid w:val="00497404"/>
    <w:rsid w:val="004A07E8"/>
    <w:rsid w:val="004A28EE"/>
    <w:rsid w:val="004A2A82"/>
    <w:rsid w:val="004A31EC"/>
    <w:rsid w:val="004A5256"/>
    <w:rsid w:val="004A5BF2"/>
    <w:rsid w:val="004A6728"/>
    <w:rsid w:val="004A74EB"/>
    <w:rsid w:val="004B068C"/>
    <w:rsid w:val="004B0E99"/>
    <w:rsid w:val="004B17DD"/>
    <w:rsid w:val="004B1B7F"/>
    <w:rsid w:val="004B3567"/>
    <w:rsid w:val="004B4A24"/>
    <w:rsid w:val="004B4D27"/>
    <w:rsid w:val="004B54FA"/>
    <w:rsid w:val="004B5705"/>
    <w:rsid w:val="004B580C"/>
    <w:rsid w:val="004B619E"/>
    <w:rsid w:val="004B6AB1"/>
    <w:rsid w:val="004B6B3C"/>
    <w:rsid w:val="004B7057"/>
    <w:rsid w:val="004B7CE5"/>
    <w:rsid w:val="004C1397"/>
    <w:rsid w:val="004C1FD9"/>
    <w:rsid w:val="004C396D"/>
    <w:rsid w:val="004C4D7C"/>
    <w:rsid w:val="004C50A7"/>
    <w:rsid w:val="004C70EE"/>
    <w:rsid w:val="004D049B"/>
    <w:rsid w:val="004D07D0"/>
    <w:rsid w:val="004D0F80"/>
    <w:rsid w:val="004D6833"/>
    <w:rsid w:val="004D785F"/>
    <w:rsid w:val="004E04A8"/>
    <w:rsid w:val="004E0AC5"/>
    <w:rsid w:val="004E0D53"/>
    <w:rsid w:val="004E0F87"/>
    <w:rsid w:val="004E1D4D"/>
    <w:rsid w:val="004E297E"/>
    <w:rsid w:val="004E3232"/>
    <w:rsid w:val="004E4D6F"/>
    <w:rsid w:val="004E576F"/>
    <w:rsid w:val="004E5A67"/>
    <w:rsid w:val="004E5BBD"/>
    <w:rsid w:val="004E6AF5"/>
    <w:rsid w:val="004F001B"/>
    <w:rsid w:val="004F016D"/>
    <w:rsid w:val="004F0C47"/>
    <w:rsid w:val="004F1427"/>
    <w:rsid w:val="004F172A"/>
    <w:rsid w:val="004F3F54"/>
    <w:rsid w:val="004F3F6A"/>
    <w:rsid w:val="004F53D9"/>
    <w:rsid w:val="004F66A0"/>
    <w:rsid w:val="004F66ED"/>
    <w:rsid w:val="004F79DF"/>
    <w:rsid w:val="00500203"/>
    <w:rsid w:val="005013E3"/>
    <w:rsid w:val="0050216D"/>
    <w:rsid w:val="005029A2"/>
    <w:rsid w:val="005031EA"/>
    <w:rsid w:val="0050451E"/>
    <w:rsid w:val="0050452B"/>
    <w:rsid w:val="00505ABF"/>
    <w:rsid w:val="005063AE"/>
    <w:rsid w:val="005129EC"/>
    <w:rsid w:val="00515DAC"/>
    <w:rsid w:val="0051687E"/>
    <w:rsid w:val="00516C3B"/>
    <w:rsid w:val="00520F1B"/>
    <w:rsid w:val="00521A0C"/>
    <w:rsid w:val="005225ED"/>
    <w:rsid w:val="005235DB"/>
    <w:rsid w:val="00524FD7"/>
    <w:rsid w:val="00525213"/>
    <w:rsid w:val="00525591"/>
    <w:rsid w:val="00525CDF"/>
    <w:rsid w:val="005265C3"/>
    <w:rsid w:val="0052736D"/>
    <w:rsid w:val="0053043D"/>
    <w:rsid w:val="005312A3"/>
    <w:rsid w:val="00531F0A"/>
    <w:rsid w:val="00535233"/>
    <w:rsid w:val="00541394"/>
    <w:rsid w:val="00541FFB"/>
    <w:rsid w:val="00542860"/>
    <w:rsid w:val="00542F8D"/>
    <w:rsid w:val="00543C3C"/>
    <w:rsid w:val="005462D8"/>
    <w:rsid w:val="00546DEE"/>
    <w:rsid w:val="00547A86"/>
    <w:rsid w:val="00550799"/>
    <w:rsid w:val="00551742"/>
    <w:rsid w:val="00551F3F"/>
    <w:rsid w:val="00553F41"/>
    <w:rsid w:val="00555632"/>
    <w:rsid w:val="00555B81"/>
    <w:rsid w:val="005561F5"/>
    <w:rsid w:val="005600BE"/>
    <w:rsid w:val="00561E39"/>
    <w:rsid w:val="00562CC8"/>
    <w:rsid w:val="00565314"/>
    <w:rsid w:val="00565B70"/>
    <w:rsid w:val="00565E34"/>
    <w:rsid w:val="005665C1"/>
    <w:rsid w:val="005675A1"/>
    <w:rsid w:val="00570470"/>
    <w:rsid w:val="005714AD"/>
    <w:rsid w:val="00571E0D"/>
    <w:rsid w:val="00572082"/>
    <w:rsid w:val="00572E6B"/>
    <w:rsid w:val="00574204"/>
    <w:rsid w:val="00575704"/>
    <w:rsid w:val="005767C4"/>
    <w:rsid w:val="00577B4C"/>
    <w:rsid w:val="00580798"/>
    <w:rsid w:val="00580866"/>
    <w:rsid w:val="00580B10"/>
    <w:rsid w:val="00581C8C"/>
    <w:rsid w:val="0058245F"/>
    <w:rsid w:val="00582C69"/>
    <w:rsid w:val="00582C74"/>
    <w:rsid w:val="005848E3"/>
    <w:rsid w:val="00584C35"/>
    <w:rsid w:val="00585778"/>
    <w:rsid w:val="00585793"/>
    <w:rsid w:val="005858F8"/>
    <w:rsid w:val="00585D3D"/>
    <w:rsid w:val="00586592"/>
    <w:rsid w:val="00586A41"/>
    <w:rsid w:val="00587D89"/>
    <w:rsid w:val="00593C6C"/>
    <w:rsid w:val="005961BE"/>
    <w:rsid w:val="00597447"/>
    <w:rsid w:val="005975E5"/>
    <w:rsid w:val="00597D1C"/>
    <w:rsid w:val="005A0C17"/>
    <w:rsid w:val="005A0DB4"/>
    <w:rsid w:val="005A1DC1"/>
    <w:rsid w:val="005A44F5"/>
    <w:rsid w:val="005A59EA"/>
    <w:rsid w:val="005A7010"/>
    <w:rsid w:val="005B1299"/>
    <w:rsid w:val="005B2493"/>
    <w:rsid w:val="005B2DD0"/>
    <w:rsid w:val="005B2DF2"/>
    <w:rsid w:val="005B366F"/>
    <w:rsid w:val="005B5EB2"/>
    <w:rsid w:val="005B5F32"/>
    <w:rsid w:val="005B6D23"/>
    <w:rsid w:val="005B6E47"/>
    <w:rsid w:val="005B7673"/>
    <w:rsid w:val="005C0234"/>
    <w:rsid w:val="005C0C96"/>
    <w:rsid w:val="005C12AB"/>
    <w:rsid w:val="005C6805"/>
    <w:rsid w:val="005C70F6"/>
    <w:rsid w:val="005C728C"/>
    <w:rsid w:val="005C7A9F"/>
    <w:rsid w:val="005C7D5E"/>
    <w:rsid w:val="005D0C0F"/>
    <w:rsid w:val="005D4784"/>
    <w:rsid w:val="005D674B"/>
    <w:rsid w:val="005D6C14"/>
    <w:rsid w:val="005D6FFB"/>
    <w:rsid w:val="005E02B6"/>
    <w:rsid w:val="005E0CE4"/>
    <w:rsid w:val="005E123F"/>
    <w:rsid w:val="005E2C57"/>
    <w:rsid w:val="005E4E66"/>
    <w:rsid w:val="005E51F7"/>
    <w:rsid w:val="005E557D"/>
    <w:rsid w:val="005E6EBB"/>
    <w:rsid w:val="005E705E"/>
    <w:rsid w:val="005E77D8"/>
    <w:rsid w:val="005E788E"/>
    <w:rsid w:val="005F0BD8"/>
    <w:rsid w:val="005F0BDB"/>
    <w:rsid w:val="005F0EEF"/>
    <w:rsid w:val="005F1FFC"/>
    <w:rsid w:val="005F3133"/>
    <w:rsid w:val="005F40B2"/>
    <w:rsid w:val="005F572A"/>
    <w:rsid w:val="005F74B2"/>
    <w:rsid w:val="005F7670"/>
    <w:rsid w:val="00600415"/>
    <w:rsid w:val="00601DDD"/>
    <w:rsid w:val="00602A1F"/>
    <w:rsid w:val="00602C96"/>
    <w:rsid w:val="00603B10"/>
    <w:rsid w:val="0060563F"/>
    <w:rsid w:val="00606166"/>
    <w:rsid w:val="00607171"/>
    <w:rsid w:val="00612A90"/>
    <w:rsid w:val="00612ABB"/>
    <w:rsid w:val="0061300C"/>
    <w:rsid w:val="00613CA5"/>
    <w:rsid w:val="00613DA0"/>
    <w:rsid w:val="00614B31"/>
    <w:rsid w:val="00615487"/>
    <w:rsid w:val="00615E02"/>
    <w:rsid w:val="006161B6"/>
    <w:rsid w:val="006162A2"/>
    <w:rsid w:val="006178FE"/>
    <w:rsid w:val="00617B3F"/>
    <w:rsid w:val="00620CB2"/>
    <w:rsid w:val="00622715"/>
    <w:rsid w:val="00622EE6"/>
    <w:rsid w:val="00622F02"/>
    <w:rsid w:val="0062458E"/>
    <w:rsid w:val="00625494"/>
    <w:rsid w:val="006267C2"/>
    <w:rsid w:val="00626E3D"/>
    <w:rsid w:val="006310F6"/>
    <w:rsid w:val="006330B9"/>
    <w:rsid w:val="006339C9"/>
    <w:rsid w:val="00634947"/>
    <w:rsid w:val="00634B86"/>
    <w:rsid w:val="00637D3A"/>
    <w:rsid w:val="00641107"/>
    <w:rsid w:val="00641739"/>
    <w:rsid w:val="00642145"/>
    <w:rsid w:val="006424A4"/>
    <w:rsid w:val="006427BA"/>
    <w:rsid w:val="006429CD"/>
    <w:rsid w:val="006445BA"/>
    <w:rsid w:val="0064535F"/>
    <w:rsid w:val="00646471"/>
    <w:rsid w:val="006470F2"/>
    <w:rsid w:val="006473E9"/>
    <w:rsid w:val="00647A12"/>
    <w:rsid w:val="0065020D"/>
    <w:rsid w:val="00651506"/>
    <w:rsid w:val="00652494"/>
    <w:rsid w:val="00653294"/>
    <w:rsid w:val="006544C6"/>
    <w:rsid w:val="0065558B"/>
    <w:rsid w:val="006562EF"/>
    <w:rsid w:val="006575BF"/>
    <w:rsid w:val="006604C7"/>
    <w:rsid w:val="006606DF"/>
    <w:rsid w:val="0066091D"/>
    <w:rsid w:val="00664513"/>
    <w:rsid w:val="00664DEA"/>
    <w:rsid w:val="006668AC"/>
    <w:rsid w:val="0067136A"/>
    <w:rsid w:val="00672B70"/>
    <w:rsid w:val="00672B79"/>
    <w:rsid w:val="00672FD5"/>
    <w:rsid w:val="00673362"/>
    <w:rsid w:val="00674474"/>
    <w:rsid w:val="00680FC4"/>
    <w:rsid w:val="0068210A"/>
    <w:rsid w:val="006867DF"/>
    <w:rsid w:val="00687125"/>
    <w:rsid w:val="0068742C"/>
    <w:rsid w:val="00687E8C"/>
    <w:rsid w:val="00690053"/>
    <w:rsid w:val="006908E7"/>
    <w:rsid w:val="00690A7E"/>
    <w:rsid w:val="00693B3B"/>
    <w:rsid w:val="0069438D"/>
    <w:rsid w:val="00696182"/>
    <w:rsid w:val="00696797"/>
    <w:rsid w:val="00697AD9"/>
    <w:rsid w:val="00697C56"/>
    <w:rsid w:val="006A2000"/>
    <w:rsid w:val="006A2F97"/>
    <w:rsid w:val="006A31C1"/>
    <w:rsid w:val="006A38DF"/>
    <w:rsid w:val="006A4A58"/>
    <w:rsid w:val="006A592D"/>
    <w:rsid w:val="006A70EB"/>
    <w:rsid w:val="006A7525"/>
    <w:rsid w:val="006B1183"/>
    <w:rsid w:val="006B1D09"/>
    <w:rsid w:val="006B3581"/>
    <w:rsid w:val="006B3999"/>
    <w:rsid w:val="006B3BA5"/>
    <w:rsid w:val="006B43F5"/>
    <w:rsid w:val="006B5B6B"/>
    <w:rsid w:val="006B5E63"/>
    <w:rsid w:val="006B6D85"/>
    <w:rsid w:val="006C01F3"/>
    <w:rsid w:val="006C06C5"/>
    <w:rsid w:val="006C11F9"/>
    <w:rsid w:val="006C128A"/>
    <w:rsid w:val="006C3E68"/>
    <w:rsid w:val="006C43A3"/>
    <w:rsid w:val="006C5B0A"/>
    <w:rsid w:val="006C7434"/>
    <w:rsid w:val="006C7D83"/>
    <w:rsid w:val="006D0E49"/>
    <w:rsid w:val="006D10AB"/>
    <w:rsid w:val="006D1B60"/>
    <w:rsid w:val="006D2197"/>
    <w:rsid w:val="006D2773"/>
    <w:rsid w:val="006D3748"/>
    <w:rsid w:val="006D51D7"/>
    <w:rsid w:val="006D5AC9"/>
    <w:rsid w:val="006D7746"/>
    <w:rsid w:val="006D7D28"/>
    <w:rsid w:val="006D7E26"/>
    <w:rsid w:val="006E11A3"/>
    <w:rsid w:val="006E17E4"/>
    <w:rsid w:val="006E1877"/>
    <w:rsid w:val="006E22B6"/>
    <w:rsid w:val="006E4406"/>
    <w:rsid w:val="006E67B7"/>
    <w:rsid w:val="006E6D4D"/>
    <w:rsid w:val="006E7431"/>
    <w:rsid w:val="006E7C08"/>
    <w:rsid w:val="006F2A73"/>
    <w:rsid w:val="006F6652"/>
    <w:rsid w:val="00700240"/>
    <w:rsid w:val="007022E0"/>
    <w:rsid w:val="00703B4E"/>
    <w:rsid w:val="00704552"/>
    <w:rsid w:val="007053CF"/>
    <w:rsid w:val="00705551"/>
    <w:rsid w:val="00706368"/>
    <w:rsid w:val="00706B1B"/>
    <w:rsid w:val="00706C5F"/>
    <w:rsid w:val="00707F5C"/>
    <w:rsid w:val="007106A9"/>
    <w:rsid w:val="00710B9C"/>
    <w:rsid w:val="00711702"/>
    <w:rsid w:val="00712586"/>
    <w:rsid w:val="007130EE"/>
    <w:rsid w:val="00713A1B"/>
    <w:rsid w:val="00713B0E"/>
    <w:rsid w:val="007147C9"/>
    <w:rsid w:val="00715688"/>
    <w:rsid w:val="00715A0E"/>
    <w:rsid w:val="00716E32"/>
    <w:rsid w:val="00717CD9"/>
    <w:rsid w:val="007203A6"/>
    <w:rsid w:val="0072076F"/>
    <w:rsid w:val="007207F5"/>
    <w:rsid w:val="00721C2A"/>
    <w:rsid w:val="0072235C"/>
    <w:rsid w:val="00722D2A"/>
    <w:rsid w:val="007253A1"/>
    <w:rsid w:val="00726F90"/>
    <w:rsid w:val="00730223"/>
    <w:rsid w:val="007305D2"/>
    <w:rsid w:val="007327D0"/>
    <w:rsid w:val="00732CFB"/>
    <w:rsid w:val="00732E28"/>
    <w:rsid w:val="00734106"/>
    <w:rsid w:val="007342E0"/>
    <w:rsid w:val="00734A62"/>
    <w:rsid w:val="00735934"/>
    <w:rsid w:val="007364AC"/>
    <w:rsid w:val="00736708"/>
    <w:rsid w:val="0073709C"/>
    <w:rsid w:val="00740EF6"/>
    <w:rsid w:val="007417D5"/>
    <w:rsid w:val="00741902"/>
    <w:rsid w:val="0074242B"/>
    <w:rsid w:val="00743D48"/>
    <w:rsid w:val="007447D1"/>
    <w:rsid w:val="00744E85"/>
    <w:rsid w:val="0074561A"/>
    <w:rsid w:val="0075363F"/>
    <w:rsid w:val="00755023"/>
    <w:rsid w:val="00756735"/>
    <w:rsid w:val="00757480"/>
    <w:rsid w:val="007576E2"/>
    <w:rsid w:val="00760404"/>
    <w:rsid w:val="0076041B"/>
    <w:rsid w:val="00762150"/>
    <w:rsid w:val="00765030"/>
    <w:rsid w:val="007650D2"/>
    <w:rsid w:val="00765219"/>
    <w:rsid w:val="0076684D"/>
    <w:rsid w:val="00766A20"/>
    <w:rsid w:val="00771E36"/>
    <w:rsid w:val="00772243"/>
    <w:rsid w:val="00772744"/>
    <w:rsid w:val="00772C52"/>
    <w:rsid w:val="00774858"/>
    <w:rsid w:val="00775175"/>
    <w:rsid w:val="007751F8"/>
    <w:rsid w:val="00775B6C"/>
    <w:rsid w:val="00776E01"/>
    <w:rsid w:val="00777221"/>
    <w:rsid w:val="00777AE9"/>
    <w:rsid w:val="00780195"/>
    <w:rsid w:val="00785278"/>
    <w:rsid w:val="00785829"/>
    <w:rsid w:val="0078622D"/>
    <w:rsid w:val="007876B6"/>
    <w:rsid w:val="00790681"/>
    <w:rsid w:val="00790E21"/>
    <w:rsid w:val="007912B3"/>
    <w:rsid w:val="007915DF"/>
    <w:rsid w:val="00791832"/>
    <w:rsid w:val="00791BFD"/>
    <w:rsid w:val="00791C31"/>
    <w:rsid w:val="00792063"/>
    <w:rsid w:val="0079413A"/>
    <w:rsid w:val="00794141"/>
    <w:rsid w:val="00796F6D"/>
    <w:rsid w:val="007976F7"/>
    <w:rsid w:val="00797FDC"/>
    <w:rsid w:val="007A0856"/>
    <w:rsid w:val="007A2455"/>
    <w:rsid w:val="007A2760"/>
    <w:rsid w:val="007A2CFE"/>
    <w:rsid w:val="007A3C93"/>
    <w:rsid w:val="007A6653"/>
    <w:rsid w:val="007A69E6"/>
    <w:rsid w:val="007A7846"/>
    <w:rsid w:val="007B1518"/>
    <w:rsid w:val="007B19F7"/>
    <w:rsid w:val="007B1A5F"/>
    <w:rsid w:val="007B1AEF"/>
    <w:rsid w:val="007B1CCC"/>
    <w:rsid w:val="007B1DBF"/>
    <w:rsid w:val="007B4100"/>
    <w:rsid w:val="007B5398"/>
    <w:rsid w:val="007B5CE3"/>
    <w:rsid w:val="007C0292"/>
    <w:rsid w:val="007C1E41"/>
    <w:rsid w:val="007C40BC"/>
    <w:rsid w:val="007C601A"/>
    <w:rsid w:val="007C61A2"/>
    <w:rsid w:val="007D11D5"/>
    <w:rsid w:val="007D6A90"/>
    <w:rsid w:val="007D72F8"/>
    <w:rsid w:val="007D7D71"/>
    <w:rsid w:val="007E28AC"/>
    <w:rsid w:val="007E4448"/>
    <w:rsid w:val="007E4C4D"/>
    <w:rsid w:val="007E4E26"/>
    <w:rsid w:val="007E5D10"/>
    <w:rsid w:val="007E5D30"/>
    <w:rsid w:val="007E799B"/>
    <w:rsid w:val="007E7AA9"/>
    <w:rsid w:val="007F0074"/>
    <w:rsid w:val="007F0561"/>
    <w:rsid w:val="007F0675"/>
    <w:rsid w:val="007F0A19"/>
    <w:rsid w:val="007F0EFF"/>
    <w:rsid w:val="007F11A2"/>
    <w:rsid w:val="007F130D"/>
    <w:rsid w:val="007F178C"/>
    <w:rsid w:val="007F4C60"/>
    <w:rsid w:val="008042BE"/>
    <w:rsid w:val="00804D17"/>
    <w:rsid w:val="00804EA9"/>
    <w:rsid w:val="00805C8C"/>
    <w:rsid w:val="0080602D"/>
    <w:rsid w:val="00806222"/>
    <w:rsid w:val="00807BFD"/>
    <w:rsid w:val="00817EBD"/>
    <w:rsid w:val="00817ED5"/>
    <w:rsid w:val="0082122F"/>
    <w:rsid w:val="00821324"/>
    <w:rsid w:val="0082140A"/>
    <w:rsid w:val="00822CBC"/>
    <w:rsid w:val="00822D77"/>
    <w:rsid w:val="008244DE"/>
    <w:rsid w:val="00825417"/>
    <w:rsid w:val="00825909"/>
    <w:rsid w:val="00825975"/>
    <w:rsid w:val="00827D64"/>
    <w:rsid w:val="00830291"/>
    <w:rsid w:val="008312B6"/>
    <w:rsid w:val="0083163A"/>
    <w:rsid w:val="00832E91"/>
    <w:rsid w:val="00833B26"/>
    <w:rsid w:val="00833F6C"/>
    <w:rsid w:val="00835DFC"/>
    <w:rsid w:val="00836BD8"/>
    <w:rsid w:val="008374EC"/>
    <w:rsid w:val="00837C8F"/>
    <w:rsid w:val="008426C1"/>
    <w:rsid w:val="008431D5"/>
    <w:rsid w:val="00843867"/>
    <w:rsid w:val="00843A3C"/>
    <w:rsid w:val="008442CE"/>
    <w:rsid w:val="00844548"/>
    <w:rsid w:val="00844761"/>
    <w:rsid w:val="00846BDD"/>
    <w:rsid w:val="00847273"/>
    <w:rsid w:val="008477C4"/>
    <w:rsid w:val="00847836"/>
    <w:rsid w:val="00850778"/>
    <w:rsid w:val="00851FD7"/>
    <w:rsid w:val="00854051"/>
    <w:rsid w:val="008559FF"/>
    <w:rsid w:val="00856835"/>
    <w:rsid w:val="00856DB8"/>
    <w:rsid w:val="008575D5"/>
    <w:rsid w:val="00857F6F"/>
    <w:rsid w:val="00860F0F"/>
    <w:rsid w:val="00861280"/>
    <w:rsid w:val="008612E4"/>
    <w:rsid w:val="008614BB"/>
    <w:rsid w:val="00861558"/>
    <w:rsid w:val="0086281C"/>
    <w:rsid w:val="00863471"/>
    <w:rsid w:val="008634EB"/>
    <w:rsid w:val="0086366A"/>
    <w:rsid w:val="00864361"/>
    <w:rsid w:val="008651F2"/>
    <w:rsid w:val="00865F94"/>
    <w:rsid w:val="0086620E"/>
    <w:rsid w:val="00866DD9"/>
    <w:rsid w:val="00866E0B"/>
    <w:rsid w:val="008759C7"/>
    <w:rsid w:val="00875C03"/>
    <w:rsid w:val="00876DD5"/>
    <w:rsid w:val="008803D5"/>
    <w:rsid w:val="00880997"/>
    <w:rsid w:val="00881DE5"/>
    <w:rsid w:val="00882145"/>
    <w:rsid w:val="00882C06"/>
    <w:rsid w:val="00882E35"/>
    <w:rsid w:val="00885E58"/>
    <w:rsid w:val="0088635C"/>
    <w:rsid w:val="00886479"/>
    <w:rsid w:val="0088703B"/>
    <w:rsid w:val="008870C4"/>
    <w:rsid w:val="00890303"/>
    <w:rsid w:val="00890482"/>
    <w:rsid w:val="00891F2A"/>
    <w:rsid w:val="008922CE"/>
    <w:rsid w:val="00894035"/>
    <w:rsid w:val="00894170"/>
    <w:rsid w:val="00894DD8"/>
    <w:rsid w:val="008955E7"/>
    <w:rsid w:val="0089625D"/>
    <w:rsid w:val="00897890"/>
    <w:rsid w:val="008A17E8"/>
    <w:rsid w:val="008A1DA1"/>
    <w:rsid w:val="008A24C6"/>
    <w:rsid w:val="008A2AC0"/>
    <w:rsid w:val="008A32CA"/>
    <w:rsid w:val="008A4005"/>
    <w:rsid w:val="008A443E"/>
    <w:rsid w:val="008A481C"/>
    <w:rsid w:val="008A4970"/>
    <w:rsid w:val="008A5468"/>
    <w:rsid w:val="008A5E73"/>
    <w:rsid w:val="008A62B2"/>
    <w:rsid w:val="008A6E93"/>
    <w:rsid w:val="008B0B8E"/>
    <w:rsid w:val="008B12F9"/>
    <w:rsid w:val="008B1A9C"/>
    <w:rsid w:val="008B37FB"/>
    <w:rsid w:val="008B7453"/>
    <w:rsid w:val="008C198F"/>
    <w:rsid w:val="008C21E9"/>
    <w:rsid w:val="008C2B2F"/>
    <w:rsid w:val="008C4D45"/>
    <w:rsid w:val="008C675F"/>
    <w:rsid w:val="008C7FFE"/>
    <w:rsid w:val="008D14F0"/>
    <w:rsid w:val="008D432B"/>
    <w:rsid w:val="008D4551"/>
    <w:rsid w:val="008D4B5F"/>
    <w:rsid w:val="008D4DE9"/>
    <w:rsid w:val="008D510C"/>
    <w:rsid w:val="008D52E6"/>
    <w:rsid w:val="008D6655"/>
    <w:rsid w:val="008D7EF5"/>
    <w:rsid w:val="008E00B8"/>
    <w:rsid w:val="008E07D0"/>
    <w:rsid w:val="008E07E0"/>
    <w:rsid w:val="008E1234"/>
    <w:rsid w:val="008E1402"/>
    <w:rsid w:val="008E23AC"/>
    <w:rsid w:val="008E256F"/>
    <w:rsid w:val="008E5BBD"/>
    <w:rsid w:val="008E616A"/>
    <w:rsid w:val="008E6A72"/>
    <w:rsid w:val="008E6AC5"/>
    <w:rsid w:val="008E773F"/>
    <w:rsid w:val="008E7849"/>
    <w:rsid w:val="008E7948"/>
    <w:rsid w:val="008E79A6"/>
    <w:rsid w:val="008F0734"/>
    <w:rsid w:val="008F2940"/>
    <w:rsid w:val="008F42B6"/>
    <w:rsid w:val="008F4844"/>
    <w:rsid w:val="008F5992"/>
    <w:rsid w:val="008F68AC"/>
    <w:rsid w:val="008F729A"/>
    <w:rsid w:val="008F72C6"/>
    <w:rsid w:val="008F756B"/>
    <w:rsid w:val="008F7F50"/>
    <w:rsid w:val="00900149"/>
    <w:rsid w:val="00900A6D"/>
    <w:rsid w:val="00900C2D"/>
    <w:rsid w:val="009010DC"/>
    <w:rsid w:val="00902363"/>
    <w:rsid w:val="009024FC"/>
    <w:rsid w:val="00902ABB"/>
    <w:rsid w:val="00903030"/>
    <w:rsid w:val="00903046"/>
    <w:rsid w:val="009053B5"/>
    <w:rsid w:val="009061CA"/>
    <w:rsid w:val="009070D9"/>
    <w:rsid w:val="00910E72"/>
    <w:rsid w:val="00911BD7"/>
    <w:rsid w:val="00912FCB"/>
    <w:rsid w:val="009145AE"/>
    <w:rsid w:val="00917E53"/>
    <w:rsid w:val="0092142D"/>
    <w:rsid w:val="00925FD9"/>
    <w:rsid w:val="00927178"/>
    <w:rsid w:val="009272E1"/>
    <w:rsid w:val="009275FE"/>
    <w:rsid w:val="009314C9"/>
    <w:rsid w:val="00932A96"/>
    <w:rsid w:val="00932E32"/>
    <w:rsid w:val="009335DB"/>
    <w:rsid w:val="00933747"/>
    <w:rsid w:val="00936414"/>
    <w:rsid w:val="00936FA1"/>
    <w:rsid w:val="00941CA2"/>
    <w:rsid w:val="00943301"/>
    <w:rsid w:val="00944939"/>
    <w:rsid w:val="00946671"/>
    <w:rsid w:val="0095263A"/>
    <w:rsid w:val="00953F2A"/>
    <w:rsid w:val="00954163"/>
    <w:rsid w:val="00954699"/>
    <w:rsid w:val="00954D81"/>
    <w:rsid w:val="0095553B"/>
    <w:rsid w:val="00955DB1"/>
    <w:rsid w:val="0095703B"/>
    <w:rsid w:val="009570C0"/>
    <w:rsid w:val="009570EF"/>
    <w:rsid w:val="00957DC3"/>
    <w:rsid w:val="00961235"/>
    <w:rsid w:val="00961262"/>
    <w:rsid w:val="00962505"/>
    <w:rsid w:val="00962AA9"/>
    <w:rsid w:val="00963BF5"/>
    <w:rsid w:val="009643B0"/>
    <w:rsid w:val="00964526"/>
    <w:rsid w:val="0096475F"/>
    <w:rsid w:val="00965A41"/>
    <w:rsid w:val="00965FA9"/>
    <w:rsid w:val="0096633A"/>
    <w:rsid w:val="0096740D"/>
    <w:rsid w:val="00970639"/>
    <w:rsid w:val="0097064F"/>
    <w:rsid w:val="00971021"/>
    <w:rsid w:val="00971F2C"/>
    <w:rsid w:val="00972C07"/>
    <w:rsid w:val="00973DE8"/>
    <w:rsid w:val="009759D3"/>
    <w:rsid w:val="00975D44"/>
    <w:rsid w:val="00980D8E"/>
    <w:rsid w:val="00981AB6"/>
    <w:rsid w:val="0098315E"/>
    <w:rsid w:val="00983E2E"/>
    <w:rsid w:val="00984BC4"/>
    <w:rsid w:val="00984E12"/>
    <w:rsid w:val="00990053"/>
    <w:rsid w:val="009904F1"/>
    <w:rsid w:val="009920C6"/>
    <w:rsid w:val="00992AB2"/>
    <w:rsid w:val="00992C80"/>
    <w:rsid w:val="009945B9"/>
    <w:rsid w:val="009946E8"/>
    <w:rsid w:val="009A0206"/>
    <w:rsid w:val="009A0E41"/>
    <w:rsid w:val="009A1238"/>
    <w:rsid w:val="009A219C"/>
    <w:rsid w:val="009A21E8"/>
    <w:rsid w:val="009A26FD"/>
    <w:rsid w:val="009A2A97"/>
    <w:rsid w:val="009A499F"/>
    <w:rsid w:val="009A5413"/>
    <w:rsid w:val="009A7C54"/>
    <w:rsid w:val="009A7DBC"/>
    <w:rsid w:val="009B0046"/>
    <w:rsid w:val="009B37F1"/>
    <w:rsid w:val="009B4753"/>
    <w:rsid w:val="009B6120"/>
    <w:rsid w:val="009B772D"/>
    <w:rsid w:val="009B7EEA"/>
    <w:rsid w:val="009C201A"/>
    <w:rsid w:val="009C2FDB"/>
    <w:rsid w:val="009C311B"/>
    <w:rsid w:val="009C5677"/>
    <w:rsid w:val="009C72DE"/>
    <w:rsid w:val="009C7838"/>
    <w:rsid w:val="009D1714"/>
    <w:rsid w:val="009D3944"/>
    <w:rsid w:val="009D3BD6"/>
    <w:rsid w:val="009D3CB2"/>
    <w:rsid w:val="009D3E03"/>
    <w:rsid w:val="009D48D1"/>
    <w:rsid w:val="009D5724"/>
    <w:rsid w:val="009D7052"/>
    <w:rsid w:val="009E1BAF"/>
    <w:rsid w:val="009E5691"/>
    <w:rsid w:val="009E5908"/>
    <w:rsid w:val="009E5EE4"/>
    <w:rsid w:val="009E7423"/>
    <w:rsid w:val="009F0DB7"/>
    <w:rsid w:val="009F0E1A"/>
    <w:rsid w:val="009F1071"/>
    <w:rsid w:val="009F16D5"/>
    <w:rsid w:val="009F316F"/>
    <w:rsid w:val="009F32FF"/>
    <w:rsid w:val="009F35D4"/>
    <w:rsid w:val="009F3739"/>
    <w:rsid w:val="009F5366"/>
    <w:rsid w:val="009F60C6"/>
    <w:rsid w:val="009F74B1"/>
    <w:rsid w:val="00A011CE"/>
    <w:rsid w:val="00A02C1D"/>
    <w:rsid w:val="00A040A5"/>
    <w:rsid w:val="00A06F06"/>
    <w:rsid w:val="00A10912"/>
    <w:rsid w:val="00A10CB6"/>
    <w:rsid w:val="00A10CFF"/>
    <w:rsid w:val="00A11213"/>
    <w:rsid w:val="00A11BD3"/>
    <w:rsid w:val="00A11F2D"/>
    <w:rsid w:val="00A120AB"/>
    <w:rsid w:val="00A123CE"/>
    <w:rsid w:val="00A129EE"/>
    <w:rsid w:val="00A1315A"/>
    <w:rsid w:val="00A13DC7"/>
    <w:rsid w:val="00A179FB"/>
    <w:rsid w:val="00A17E3B"/>
    <w:rsid w:val="00A21AC5"/>
    <w:rsid w:val="00A21D6F"/>
    <w:rsid w:val="00A228E2"/>
    <w:rsid w:val="00A22EBE"/>
    <w:rsid w:val="00A23CF9"/>
    <w:rsid w:val="00A23E60"/>
    <w:rsid w:val="00A23F2F"/>
    <w:rsid w:val="00A2441D"/>
    <w:rsid w:val="00A25B40"/>
    <w:rsid w:val="00A27C3F"/>
    <w:rsid w:val="00A31F79"/>
    <w:rsid w:val="00A32978"/>
    <w:rsid w:val="00A3310F"/>
    <w:rsid w:val="00A33E3C"/>
    <w:rsid w:val="00A34828"/>
    <w:rsid w:val="00A34CCA"/>
    <w:rsid w:val="00A3542A"/>
    <w:rsid w:val="00A35503"/>
    <w:rsid w:val="00A36681"/>
    <w:rsid w:val="00A41A6A"/>
    <w:rsid w:val="00A42BB5"/>
    <w:rsid w:val="00A42E80"/>
    <w:rsid w:val="00A43527"/>
    <w:rsid w:val="00A46E0A"/>
    <w:rsid w:val="00A473E5"/>
    <w:rsid w:val="00A5007F"/>
    <w:rsid w:val="00A5070A"/>
    <w:rsid w:val="00A51037"/>
    <w:rsid w:val="00A51FB0"/>
    <w:rsid w:val="00A530FE"/>
    <w:rsid w:val="00A539E5"/>
    <w:rsid w:val="00A54122"/>
    <w:rsid w:val="00A57577"/>
    <w:rsid w:val="00A57616"/>
    <w:rsid w:val="00A57E87"/>
    <w:rsid w:val="00A602CE"/>
    <w:rsid w:val="00A62E7E"/>
    <w:rsid w:val="00A6617C"/>
    <w:rsid w:val="00A663D3"/>
    <w:rsid w:val="00A66533"/>
    <w:rsid w:val="00A66A18"/>
    <w:rsid w:val="00A67EDD"/>
    <w:rsid w:val="00A704B9"/>
    <w:rsid w:val="00A70DF2"/>
    <w:rsid w:val="00A713AD"/>
    <w:rsid w:val="00A7185F"/>
    <w:rsid w:val="00A7248E"/>
    <w:rsid w:val="00A73851"/>
    <w:rsid w:val="00A76192"/>
    <w:rsid w:val="00A7681A"/>
    <w:rsid w:val="00A77BC4"/>
    <w:rsid w:val="00A81129"/>
    <w:rsid w:val="00A81595"/>
    <w:rsid w:val="00A81F69"/>
    <w:rsid w:val="00A83404"/>
    <w:rsid w:val="00A8527E"/>
    <w:rsid w:val="00A8612C"/>
    <w:rsid w:val="00A90D9F"/>
    <w:rsid w:val="00A90DA6"/>
    <w:rsid w:val="00A916C4"/>
    <w:rsid w:val="00A9229B"/>
    <w:rsid w:val="00A9283A"/>
    <w:rsid w:val="00A9299D"/>
    <w:rsid w:val="00A92A61"/>
    <w:rsid w:val="00A93A20"/>
    <w:rsid w:val="00A94486"/>
    <w:rsid w:val="00A94A13"/>
    <w:rsid w:val="00A95C86"/>
    <w:rsid w:val="00A95EEF"/>
    <w:rsid w:val="00A97566"/>
    <w:rsid w:val="00AA0B57"/>
    <w:rsid w:val="00AA0DD1"/>
    <w:rsid w:val="00AA10F4"/>
    <w:rsid w:val="00AA18D6"/>
    <w:rsid w:val="00AA2AD6"/>
    <w:rsid w:val="00AA3586"/>
    <w:rsid w:val="00AA4DE2"/>
    <w:rsid w:val="00AA6893"/>
    <w:rsid w:val="00AA6F76"/>
    <w:rsid w:val="00AB0550"/>
    <w:rsid w:val="00AB066F"/>
    <w:rsid w:val="00AB0AC5"/>
    <w:rsid w:val="00AB18C6"/>
    <w:rsid w:val="00AB2211"/>
    <w:rsid w:val="00AB2CE7"/>
    <w:rsid w:val="00AB365B"/>
    <w:rsid w:val="00AB4F24"/>
    <w:rsid w:val="00AB4FA9"/>
    <w:rsid w:val="00AB5AEF"/>
    <w:rsid w:val="00AB7253"/>
    <w:rsid w:val="00AB7266"/>
    <w:rsid w:val="00AC00C9"/>
    <w:rsid w:val="00AC0929"/>
    <w:rsid w:val="00AC092C"/>
    <w:rsid w:val="00AC0BF6"/>
    <w:rsid w:val="00AC1D01"/>
    <w:rsid w:val="00AC2493"/>
    <w:rsid w:val="00AC326D"/>
    <w:rsid w:val="00AC3EB4"/>
    <w:rsid w:val="00AC402A"/>
    <w:rsid w:val="00AC507E"/>
    <w:rsid w:val="00AC57BB"/>
    <w:rsid w:val="00AC5CCD"/>
    <w:rsid w:val="00AC6027"/>
    <w:rsid w:val="00AC629C"/>
    <w:rsid w:val="00AC6D65"/>
    <w:rsid w:val="00AC7BA0"/>
    <w:rsid w:val="00AC7D9F"/>
    <w:rsid w:val="00AC7DA6"/>
    <w:rsid w:val="00AD01EC"/>
    <w:rsid w:val="00AD031C"/>
    <w:rsid w:val="00AD0CB5"/>
    <w:rsid w:val="00AD146F"/>
    <w:rsid w:val="00AD1CC3"/>
    <w:rsid w:val="00AD323E"/>
    <w:rsid w:val="00AD3E9C"/>
    <w:rsid w:val="00AD4EF1"/>
    <w:rsid w:val="00AD5FBF"/>
    <w:rsid w:val="00AD604E"/>
    <w:rsid w:val="00AE030C"/>
    <w:rsid w:val="00AE03A3"/>
    <w:rsid w:val="00AE0EDD"/>
    <w:rsid w:val="00AE0F14"/>
    <w:rsid w:val="00AE2425"/>
    <w:rsid w:val="00AE2A44"/>
    <w:rsid w:val="00AE457D"/>
    <w:rsid w:val="00AE4C24"/>
    <w:rsid w:val="00AE5122"/>
    <w:rsid w:val="00AE6A8E"/>
    <w:rsid w:val="00AE6BA4"/>
    <w:rsid w:val="00AF0735"/>
    <w:rsid w:val="00AF0828"/>
    <w:rsid w:val="00AF09FB"/>
    <w:rsid w:val="00AF49DA"/>
    <w:rsid w:val="00AF4EDE"/>
    <w:rsid w:val="00AF5ADA"/>
    <w:rsid w:val="00AF6729"/>
    <w:rsid w:val="00AF69FF"/>
    <w:rsid w:val="00AF6B17"/>
    <w:rsid w:val="00AF7869"/>
    <w:rsid w:val="00B01309"/>
    <w:rsid w:val="00B01590"/>
    <w:rsid w:val="00B02071"/>
    <w:rsid w:val="00B020B9"/>
    <w:rsid w:val="00B02A0D"/>
    <w:rsid w:val="00B03003"/>
    <w:rsid w:val="00B03429"/>
    <w:rsid w:val="00B03488"/>
    <w:rsid w:val="00B03E52"/>
    <w:rsid w:val="00B03EE6"/>
    <w:rsid w:val="00B04A79"/>
    <w:rsid w:val="00B071E6"/>
    <w:rsid w:val="00B07A5B"/>
    <w:rsid w:val="00B117DD"/>
    <w:rsid w:val="00B130A9"/>
    <w:rsid w:val="00B14815"/>
    <w:rsid w:val="00B14FF5"/>
    <w:rsid w:val="00B174F4"/>
    <w:rsid w:val="00B20FF3"/>
    <w:rsid w:val="00B223FA"/>
    <w:rsid w:val="00B236E3"/>
    <w:rsid w:val="00B24990"/>
    <w:rsid w:val="00B26EDA"/>
    <w:rsid w:val="00B26EEE"/>
    <w:rsid w:val="00B26FD3"/>
    <w:rsid w:val="00B274ED"/>
    <w:rsid w:val="00B30397"/>
    <w:rsid w:val="00B3186F"/>
    <w:rsid w:val="00B35687"/>
    <w:rsid w:val="00B35B81"/>
    <w:rsid w:val="00B409D7"/>
    <w:rsid w:val="00B40F02"/>
    <w:rsid w:val="00B417E0"/>
    <w:rsid w:val="00B41E8D"/>
    <w:rsid w:val="00B41FD0"/>
    <w:rsid w:val="00B42305"/>
    <w:rsid w:val="00B42C34"/>
    <w:rsid w:val="00B4372C"/>
    <w:rsid w:val="00B44F01"/>
    <w:rsid w:val="00B45512"/>
    <w:rsid w:val="00B46DCD"/>
    <w:rsid w:val="00B500E2"/>
    <w:rsid w:val="00B516ED"/>
    <w:rsid w:val="00B517B3"/>
    <w:rsid w:val="00B525DD"/>
    <w:rsid w:val="00B53022"/>
    <w:rsid w:val="00B53F0E"/>
    <w:rsid w:val="00B54980"/>
    <w:rsid w:val="00B55ADE"/>
    <w:rsid w:val="00B55E13"/>
    <w:rsid w:val="00B562C6"/>
    <w:rsid w:val="00B569D5"/>
    <w:rsid w:val="00B577EF"/>
    <w:rsid w:val="00B60288"/>
    <w:rsid w:val="00B62F2A"/>
    <w:rsid w:val="00B63158"/>
    <w:rsid w:val="00B64631"/>
    <w:rsid w:val="00B653CB"/>
    <w:rsid w:val="00B6549B"/>
    <w:rsid w:val="00B7013F"/>
    <w:rsid w:val="00B707DE"/>
    <w:rsid w:val="00B70A61"/>
    <w:rsid w:val="00B70F55"/>
    <w:rsid w:val="00B71F3B"/>
    <w:rsid w:val="00B7414A"/>
    <w:rsid w:val="00B748BE"/>
    <w:rsid w:val="00B74918"/>
    <w:rsid w:val="00B74AA2"/>
    <w:rsid w:val="00B74D58"/>
    <w:rsid w:val="00B74DE1"/>
    <w:rsid w:val="00B77E33"/>
    <w:rsid w:val="00B80D28"/>
    <w:rsid w:val="00B8105D"/>
    <w:rsid w:val="00B82136"/>
    <w:rsid w:val="00B82C9F"/>
    <w:rsid w:val="00B832D0"/>
    <w:rsid w:val="00B8505A"/>
    <w:rsid w:val="00B85D4E"/>
    <w:rsid w:val="00B91498"/>
    <w:rsid w:val="00B94C54"/>
    <w:rsid w:val="00B95A3D"/>
    <w:rsid w:val="00B96329"/>
    <w:rsid w:val="00B967EE"/>
    <w:rsid w:val="00BA0676"/>
    <w:rsid w:val="00BA0CAA"/>
    <w:rsid w:val="00BA11F3"/>
    <w:rsid w:val="00BA18DB"/>
    <w:rsid w:val="00BA254A"/>
    <w:rsid w:val="00BA426B"/>
    <w:rsid w:val="00BA4460"/>
    <w:rsid w:val="00BA48ED"/>
    <w:rsid w:val="00BA5884"/>
    <w:rsid w:val="00BA5A19"/>
    <w:rsid w:val="00BA6708"/>
    <w:rsid w:val="00BB0A3A"/>
    <w:rsid w:val="00BB0E67"/>
    <w:rsid w:val="00BB25CC"/>
    <w:rsid w:val="00BB2CD3"/>
    <w:rsid w:val="00BB5227"/>
    <w:rsid w:val="00BB77FB"/>
    <w:rsid w:val="00BB7D0C"/>
    <w:rsid w:val="00BB7DBD"/>
    <w:rsid w:val="00BB7EB2"/>
    <w:rsid w:val="00BC0F34"/>
    <w:rsid w:val="00BC1754"/>
    <w:rsid w:val="00BC2215"/>
    <w:rsid w:val="00BC37D5"/>
    <w:rsid w:val="00BC4482"/>
    <w:rsid w:val="00BC5752"/>
    <w:rsid w:val="00BC7B5A"/>
    <w:rsid w:val="00BC7BC4"/>
    <w:rsid w:val="00BD0147"/>
    <w:rsid w:val="00BD1264"/>
    <w:rsid w:val="00BD1475"/>
    <w:rsid w:val="00BD1553"/>
    <w:rsid w:val="00BD233E"/>
    <w:rsid w:val="00BD2D41"/>
    <w:rsid w:val="00BD2D69"/>
    <w:rsid w:val="00BD4FF5"/>
    <w:rsid w:val="00BD56BC"/>
    <w:rsid w:val="00BD6403"/>
    <w:rsid w:val="00BD648D"/>
    <w:rsid w:val="00BE0A7B"/>
    <w:rsid w:val="00BE0DF0"/>
    <w:rsid w:val="00BE304F"/>
    <w:rsid w:val="00BE335E"/>
    <w:rsid w:val="00BE34D0"/>
    <w:rsid w:val="00BE3590"/>
    <w:rsid w:val="00BE3AE2"/>
    <w:rsid w:val="00BE4CA9"/>
    <w:rsid w:val="00BE63FE"/>
    <w:rsid w:val="00BE76A3"/>
    <w:rsid w:val="00BF02B8"/>
    <w:rsid w:val="00BF11FA"/>
    <w:rsid w:val="00BF1755"/>
    <w:rsid w:val="00BF1E34"/>
    <w:rsid w:val="00BF4AC5"/>
    <w:rsid w:val="00C010B4"/>
    <w:rsid w:val="00C01445"/>
    <w:rsid w:val="00C015D7"/>
    <w:rsid w:val="00C017A8"/>
    <w:rsid w:val="00C01EF4"/>
    <w:rsid w:val="00C025E8"/>
    <w:rsid w:val="00C03A7A"/>
    <w:rsid w:val="00C03C77"/>
    <w:rsid w:val="00C03DB2"/>
    <w:rsid w:val="00C04BDE"/>
    <w:rsid w:val="00C06F9E"/>
    <w:rsid w:val="00C0756B"/>
    <w:rsid w:val="00C10E44"/>
    <w:rsid w:val="00C124A1"/>
    <w:rsid w:val="00C152FF"/>
    <w:rsid w:val="00C16AE7"/>
    <w:rsid w:val="00C1743C"/>
    <w:rsid w:val="00C21240"/>
    <w:rsid w:val="00C212BC"/>
    <w:rsid w:val="00C215AD"/>
    <w:rsid w:val="00C23167"/>
    <w:rsid w:val="00C23EF5"/>
    <w:rsid w:val="00C26140"/>
    <w:rsid w:val="00C27506"/>
    <w:rsid w:val="00C27C3A"/>
    <w:rsid w:val="00C31165"/>
    <w:rsid w:val="00C312AA"/>
    <w:rsid w:val="00C315C1"/>
    <w:rsid w:val="00C3316B"/>
    <w:rsid w:val="00C335E3"/>
    <w:rsid w:val="00C33AE8"/>
    <w:rsid w:val="00C33F91"/>
    <w:rsid w:val="00C3509E"/>
    <w:rsid w:val="00C36112"/>
    <w:rsid w:val="00C3639A"/>
    <w:rsid w:val="00C366D6"/>
    <w:rsid w:val="00C41093"/>
    <w:rsid w:val="00C43DC4"/>
    <w:rsid w:val="00C459E2"/>
    <w:rsid w:val="00C45FE5"/>
    <w:rsid w:val="00C46312"/>
    <w:rsid w:val="00C463D2"/>
    <w:rsid w:val="00C46EE6"/>
    <w:rsid w:val="00C4704E"/>
    <w:rsid w:val="00C5015C"/>
    <w:rsid w:val="00C50352"/>
    <w:rsid w:val="00C5076C"/>
    <w:rsid w:val="00C5080D"/>
    <w:rsid w:val="00C52C8F"/>
    <w:rsid w:val="00C52DAE"/>
    <w:rsid w:val="00C532FE"/>
    <w:rsid w:val="00C53781"/>
    <w:rsid w:val="00C53D69"/>
    <w:rsid w:val="00C545D9"/>
    <w:rsid w:val="00C55A5D"/>
    <w:rsid w:val="00C56141"/>
    <w:rsid w:val="00C56A42"/>
    <w:rsid w:val="00C56E30"/>
    <w:rsid w:val="00C571E0"/>
    <w:rsid w:val="00C57EC0"/>
    <w:rsid w:val="00C639F9"/>
    <w:rsid w:val="00C6460C"/>
    <w:rsid w:val="00C65192"/>
    <w:rsid w:val="00C666F9"/>
    <w:rsid w:val="00C67502"/>
    <w:rsid w:val="00C67630"/>
    <w:rsid w:val="00C67A7A"/>
    <w:rsid w:val="00C67BAA"/>
    <w:rsid w:val="00C7261F"/>
    <w:rsid w:val="00C753D3"/>
    <w:rsid w:val="00C770B6"/>
    <w:rsid w:val="00C80081"/>
    <w:rsid w:val="00C80F39"/>
    <w:rsid w:val="00C8134D"/>
    <w:rsid w:val="00C81631"/>
    <w:rsid w:val="00C81D85"/>
    <w:rsid w:val="00C83544"/>
    <w:rsid w:val="00C83CA0"/>
    <w:rsid w:val="00C84D0E"/>
    <w:rsid w:val="00C86A76"/>
    <w:rsid w:val="00C8744E"/>
    <w:rsid w:val="00C91069"/>
    <w:rsid w:val="00C9131D"/>
    <w:rsid w:val="00C91468"/>
    <w:rsid w:val="00C94654"/>
    <w:rsid w:val="00C95DCC"/>
    <w:rsid w:val="00C965F6"/>
    <w:rsid w:val="00C97081"/>
    <w:rsid w:val="00C972E2"/>
    <w:rsid w:val="00C97AEF"/>
    <w:rsid w:val="00CA0218"/>
    <w:rsid w:val="00CA37C4"/>
    <w:rsid w:val="00CA3EAC"/>
    <w:rsid w:val="00CA4296"/>
    <w:rsid w:val="00CA5C6B"/>
    <w:rsid w:val="00CB02AD"/>
    <w:rsid w:val="00CB1663"/>
    <w:rsid w:val="00CB18C7"/>
    <w:rsid w:val="00CB4367"/>
    <w:rsid w:val="00CB5447"/>
    <w:rsid w:val="00CB54FB"/>
    <w:rsid w:val="00CB656B"/>
    <w:rsid w:val="00CB6ED8"/>
    <w:rsid w:val="00CB7E1D"/>
    <w:rsid w:val="00CC002F"/>
    <w:rsid w:val="00CC105D"/>
    <w:rsid w:val="00CC3ABE"/>
    <w:rsid w:val="00CC45CF"/>
    <w:rsid w:val="00CC4981"/>
    <w:rsid w:val="00CC4C7F"/>
    <w:rsid w:val="00CC7D0C"/>
    <w:rsid w:val="00CD15ED"/>
    <w:rsid w:val="00CD1AAB"/>
    <w:rsid w:val="00CD3400"/>
    <w:rsid w:val="00CD37D2"/>
    <w:rsid w:val="00CD3EFD"/>
    <w:rsid w:val="00CD400F"/>
    <w:rsid w:val="00CD55CA"/>
    <w:rsid w:val="00CD6356"/>
    <w:rsid w:val="00CE08A7"/>
    <w:rsid w:val="00CE1B33"/>
    <w:rsid w:val="00CE1E07"/>
    <w:rsid w:val="00CE2490"/>
    <w:rsid w:val="00CE26DC"/>
    <w:rsid w:val="00CE2A03"/>
    <w:rsid w:val="00CE3453"/>
    <w:rsid w:val="00CE374E"/>
    <w:rsid w:val="00CE4267"/>
    <w:rsid w:val="00CE471C"/>
    <w:rsid w:val="00CE4C27"/>
    <w:rsid w:val="00CE4D8B"/>
    <w:rsid w:val="00CE527D"/>
    <w:rsid w:val="00CE57FC"/>
    <w:rsid w:val="00CE6714"/>
    <w:rsid w:val="00CE799F"/>
    <w:rsid w:val="00CF2012"/>
    <w:rsid w:val="00CF2190"/>
    <w:rsid w:val="00CF2523"/>
    <w:rsid w:val="00CF288B"/>
    <w:rsid w:val="00CF2E8A"/>
    <w:rsid w:val="00CF36AC"/>
    <w:rsid w:val="00CF3C84"/>
    <w:rsid w:val="00CF3ED9"/>
    <w:rsid w:val="00CF5465"/>
    <w:rsid w:val="00CF5757"/>
    <w:rsid w:val="00CF728D"/>
    <w:rsid w:val="00D004F8"/>
    <w:rsid w:val="00D024CA"/>
    <w:rsid w:val="00D02812"/>
    <w:rsid w:val="00D047EE"/>
    <w:rsid w:val="00D05953"/>
    <w:rsid w:val="00D110B8"/>
    <w:rsid w:val="00D1338B"/>
    <w:rsid w:val="00D13DD8"/>
    <w:rsid w:val="00D13ECD"/>
    <w:rsid w:val="00D14775"/>
    <w:rsid w:val="00D15471"/>
    <w:rsid w:val="00D15487"/>
    <w:rsid w:val="00D15947"/>
    <w:rsid w:val="00D15DC4"/>
    <w:rsid w:val="00D16396"/>
    <w:rsid w:val="00D16838"/>
    <w:rsid w:val="00D2067B"/>
    <w:rsid w:val="00D210CC"/>
    <w:rsid w:val="00D2129D"/>
    <w:rsid w:val="00D21813"/>
    <w:rsid w:val="00D21837"/>
    <w:rsid w:val="00D21E15"/>
    <w:rsid w:val="00D222DA"/>
    <w:rsid w:val="00D22AA8"/>
    <w:rsid w:val="00D236AE"/>
    <w:rsid w:val="00D25DA2"/>
    <w:rsid w:val="00D25E87"/>
    <w:rsid w:val="00D26BBB"/>
    <w:rsid w:val="00D301CF"/>
    <w:rsid w:val="00D31015"/>
    <w:rsid w:val="00D31A3D"/>
    <w:rsid w:val="00D31EB7"/>
    <w:rsid w:val="00D32E3C"/>
    <w:rsid w:val="00D33C0C"/>
    <w:rsid w:val="00D33D9A"/>
    <w:rsid w:val="00D34ECF"/>
    <w:rsid w:val="00D350F4"/>
    <w:rsid w:val="00D355E5"/>
    <w:rsid w:val="00D37671"/>
    <w:rsid w:val="00D37E7F"/>
    <w:rsid w:val="00D40CF4"/>
    <w:rsid w:val="00D41583"/>
    <w:rsid w:val="00D4188C"/>
    <w:rsid w:val="00D41B48"/>
    <w:rsid w:val="00D41B7A"/>
    <w:rsid w:val="00D42D57"/>
    <w:rsid w:val="00D42DE8"/>
    <w:rsid w:val="00D42FC8"/>
    <w:rsid w:val="00D439A6"/>
    <w:rsid w:val="00D44C01"/>
    <w:rsid w:val="00D44F23"/>
    <w:rsid w:val="00D46F78"/>
    <w:rsid w:val="00D47672"/>
    <w:rsid w:val="00D47E9F"/>
    <w:rsid w:val="00D506D6"/>
    <w:rsid w:val="00D50A0F"/>
    <w:rsid w:val="00D50CF9"/>
    <w:rsid w:val="00D5146A"/>
    <w:rsid w:val="00D51D88"/>
    <w:rsid w:val="00D55B4C"/>
    <w:rsid w:val="00D56D06"/>
    <w:rsid w:val="00D56D08"/>
    <w:rsid w:val="00D601C4"/>
    <w:rsid w:val="00D601F8"/>
    <w:rsid w:val="00D60853"/>
    <w:rsid w:val="00D60F19"/>
    <w:rsid w:val="00D621A2"/>
    <w:rsid w:val="00D6279E"/>
    <w:rsid w:val="00D63F10"/>
    <w:rsid w:val="00D64192"/>
    <w:rsid w:val="00D651C3"/>
    <w:rsid w:val="00D660D9"/>
    <w:rsid w:val="00D66B72"/>
    <w:rsid w:val="00D705FC"/>
    <w:rsid w:val="00D70AFB"/>
    <w:rsid w:val="00D713F9"/>
    <w:rsid w:val="00D719EA"/>
    <w:rsid w:val="00D73268"/>
    <w:rsid w:val="00D73817"/>
    <w:rsid w:val="00D73BAD"/>
    <w:rsid w:val="00D745DA"/>
    <w:rsid w:val="00D757C2"/>
    <w:rsid w:val="00D75F8D"/>
    <w:rsid w:val="00D76493"/>
    <w:rsid w:val="00D7690E"/>
    <w:rsid w:val="00D8224E"/>
    <w:rsid w:val="00D841DF"/>
    <w:rsid w:val="00D86FF3"/>
    <w:rsid w:val="00D9193B"/>
    <w:rsid w:val="00D920B7"/>
    <w:rsid w:val="00D9576C"/>
    <w:rsid w:val="00D95F26"/>
    <w:rsid w:val="00D9675B"/>
    <w:rsid w:val="00DA0B5B"/>
    <w:rsid w:val="00DA1138"/>
    <w:rsid w:val="00DA23C2"/>
    <w:rsid w:val="00DA26CB"/>
    <w:rsid w:val="00DA2FBE"/>
    <w:rsid w:val="00DA3DDD"/>
    <w:rsid w:val="00DA4E3A"/>
    <w:rsid w:val="00DA5F88"/>
    <w:rsid w:val="00DA729E"/>
    <w:rsid w:val="00DA7DF1"/>
    <w:rsid w:val="00DB184C"/>
    <w:rsid w:val="00DB19E1"/>
    <w:rsid w:val="00DB1D0B"/>
    <w:rsid w:val="00DB2561"/>
    <w:rsid w:val="00DB33FE"/>
    <w:rsid w:val="00DB46B1"/>
    <w:rsid w:val="00DB4C09"/>
    <w:rsid w:val="00DB4EC6"/>
    <w:rsid w:val="00DB60F3"/>
    <w:rsid w:val="00DB7D09"/>
    <w:rsid w:val="00DC087D"/>
    <w:rsid w:val="00DC3BEE"/>
    <w:rsid w:val="00DC463F"/>
    <w:rsid w:val="00DC47CD"/>
    <w:rsid w:val="00DC4EDE"/>
    <w:rsid w:val="00DC56AB"/>
    <w:rsid w:val="00DC7407"/>
    <w:rsid w:val="00DC7CA3"/>
    <w:rsid w:val="00DD0820"/>
    <w:rsid w:val="00DD0B9B"/>
    <w:rsid w:val="00DD1B78"/>
    <w:rsid w:val="00DD23C6"/>
    <w:rsid w:val="00DD2F2B"/>
    <w:rsid w:val="00DD36F5"/>
    <w:rsid w:val="00DD45C0"/>
    <w:rsid w:val="00DD6C2E"/>
    <w:rsid w:val="00DD7062"/>
    <w:rsid w:val="00DD79E6"/>
    <w:rsid w:val="00DE0B01"/>
    <w:rsid w:val="00DE1C90"/>
    <w:rsid w:val="00DE59AE"/>
    <w:rsid w:val="00DE5DFA"/>
    <w:rsid w:val="00DE68BB"/>
    <w:rsid w:val="00DF08DD"/>
    <w:rsid w:val="00DF0BAA"/>
    <w:rsid w:val="00DF0FB5"/>
    <w:rsid w:val="00DF3535"/>
    <w:rsid w:val="00DF3897"/>
    <w:rsid w:val="00DF43F6"/>
    <w:rsid w:val="00DF49B4"/>
    <w:rsid w:val="00DF4C83"/>
    <w:rsid w:val="00DF64CE"/>
    <w:rsid w:val="00DF6F95"/>
    <w:rsid w:val="00DF70A4"/>
    <w:rsid w:val="00E01EF8"/>
    <w:rsid w:val="00E0264B"/>
    <w:rsid w:val="00E039E2"/>
    <w:rsid w:val="00E06289"/>
    <w:rsid w:val="00E07CFB"/>
    <w:rsid w:val="00E108C9"/>
    <w:rsid w:val="00E133C1"/>
    <w:rsid w:val="00E14BCD"/>
    <w:rsid w:val="00E16167"/>
    <w:rsid w:val="00E163EA"/>
    <w:rsid w:val="00E1664C"/>
    <w:rsid w:val="00E20885"/>
    <w:rsid w:val="00E23035"/>
    <w:rsid w:val="00E2321E"/>
    <w:rsid w:val="00E2505B"/>
    <w:rsid w:val="00E26D79"/>
    <w:rsid w:val="00E26D95"/>
    <w:rsid w:val="00E26FA5"/>
    <w:rsid w:val="00E30160"/>
    <w:rsid w:val="00E316ED"/>
    <w:rsid w:val="00E3355B"/>
    <w:rsid w:val="00E355C1"/>
    <w:rsid w:val="00E366E0"/>
    <w:rsid w:val="00E3781F"/>
    <w:rsid w:val="00E410E9"/>
    <w:rsid w:val="00E42ED6"/>
    <w:rsid w:val="00E45006"/>
    <w:rsid w:val="00E46286"/>
    <w:rsid w:val="00E46E6E"/>
    <w:rsid w:val="00E54C90"/>
    <w:rsid w:val="00E553A0"/>
    <w:rsid w:val="00E556F6"/>
    <w:rsid w:val="00E56652"/>
    <w:rsid w:val="00E566D4"/>
    <w:rsid w:val="00E567A4"/>
    <w:rsid w:val="00E56F01"/>
    <w:rsid w:val="00E61934"/>
    <w:rsid w:val="00E61D12"/>
    <w:rsid w:val="00E61E0D"/>
    <w:rsid w:val="00E61E62"/>
    <w:rsid w:val="00E62248"/>
    <w:rsid w:val="00E628BC"/>
    <w:rsid w:val="00E6341C"/>
    <w:rsid w:val="00E63DE0"/>
    <w:rsid w:val="00E65680"/>
    <w:rsid w:val="00E67A54"/>
    <w:rsid w:val="00E70349"/>
    <w:rsid w:val="00E7144C"/>
    <w:rsid w:val="00E73207"/>
    <w:rsid w:val="00E743F6"/>
    <w:rsid w:val="00E745EA"/>
    <w:rsid w:val="00E76052"/>
    <w:rsid w:val="00E76BA1"/>
    <w:rsid w:val="00E76C60"/>
    <w:rsid w:val="00E813AB"/>
    <w:rsid w:val="00E81985"/>
    <w:rsid w:val="00E81B5F"/>
    <w:rsid w:val="00E825BA"/>
    <w:rsid w:val="00E82E13"/>
    <w:rsid w:val="00E83EF4"/>
    <w:rsid w:val="00E84B2A"/>
    <w:rsid w:val="00E85E93"/>
    <w:rsid w:val="00E8647C"/>
    <w:rsid w:val="00E86A03"/>
    <w:rsid w:val="00E86B64"/>
    <w:rsid w:val="00E87C5A"/>
    <w:rsid w:val="00E90424"/>
    <w:rsid w:val="00E9182C"/>
    <w:rsid w:val="00E91E1E"/>
    <w:rsid w:val="00E93319"/>
    <w:rsid w:val="00E964C0"/>
    <w:rsid w:val="00E96A22"/>
    <w:rsid w:val="00E96E8C"/>
    <w:rsid w:val="00EA0A12"/>
    <w:rsid w:val="00EA173C"/>
    <w:rsid w:val="00EA21E0"/>
    <w:rsid w:val="00EA258D"/>
    <w:rsid w:val="00EA3B0F"/>
    <w:rsid w:val="00EA3FE3"/>
    <w:rsid w:val="00EA436B"/>
    <w:rsid w:val="00EA4B2D"/>
    <w:rsid w:val="00EA52D7"/>
    <w:rsid w:val="00EA6AAA"/>
    <w:rsid w:val="00EA74A4"/>
    <w:rsid w:val="00EA7F97"/>
    <w:rsid w:val="00EA7FD1"/>
    <w:rsid w:val="00EB13BC"/>
    <w:rsid w:val="00EB1C10"/>
    <w:rsid w:val="00EB33AE"/>
    <w:rsid w:val="00EB3871"/>
    <w:rsid w:val="00EB5E66"/>
    <w:rsid w:val="00EB6405"/>
    <w:rsid w:val="00EB6688"/>
    <w:rsid w:val="00EB765D"/>
    <w:rsid w:val="00EC0F9C"/>
    <w:rsid w:val="00EC2384"/>
    <w:rsid w:val="00EC3062"/>
    <w:rsid w:val="00EC3304"/>
    <w:rsid w:val="00EC3FCD"/>
    <w:rsid w:val="00EC50DD"/>
    <w:rsid w:val="00EC5553"/>
    <w:rsid w:val="00EC5BB9"/>
    <w:rsid w:val="00EC5BC0"/>
    <w:rsid w:val="00EC71F1"/>
    <w:rsid w:val="00ED074C"/>
    <w:rsid w:val="00ED2599"/>
    <w:rsid w:val="00ED2BAA"/>
    <w:rsid w:val="00ED40D5"/>
    <w:rsid w:val="00ED5CC7"/>
    <w:rsid w:val="00ED7B13"/>
    <w:rsid w:val="00EE17FC"/>
    <w:rsid w:val="00EE4236"/>
    <w:rsid w:val="00EE5BE1"/>
    <w:rsid w:val="00EE6443"/>
    <w:rsid w:val="00EE700D"/>
    <w:rsid w:val="00EE714F"/>
    <w:rsid w:val="00EE7506"/>
    <w:rsid w:val="00EF074E"/>
    <w:rsid w:val="00EF10A3"/>
    <w:rsid w:val="00EF17D5"/>
    <w:rsid w:val="00EF1E3D"/>
    <w:rsid w:val="00EF4574"/>
    <w:rsid w:val="00EF56C1"/>
    <w:rsid w:val="00EF6368"/>
    <w:rsid w:val="00EF6C34"/>
    <w:rsid w:val="00EF6DD7"/>
    <w:rsid w:val="00EF7372"/>
    <w:rsid w:val="00EF741C"/>
    <w:rsid w:val="00EF7E75"/>
    <w:rsid w:val="00F00840"/>
    <w:rsid w:val="00F00D60"/>
    <w:rsid w:val="00F00E6C"/>
    <w:rsid w:val="00F01387"/>
    <w:rsid w:val="00F01E52"/>
    <w:rsid w:val="00F023B5"/>
    <w:rsid w:val="00F024CE"/>
    <w:rsid w:val="00F02DEE"/>
    <w:rsid w:val="00F0448D"/>
    <w:rsid w:val="00F05999"/>
    <w:rsid w:val="00F10703"/>
    <w:rsid w:val="00F1097C"/>
    <w:rsid w:val="00F11851"/>
    <w:rsid w:val="00F11D1C"/>
    <w:rsid w:val="00F120BF"/>
    <w:rsid w:val="00F1243F"/>
    <w:rsid w:val="00F12738"/>
    <w:rsid w:val="00F12BB0"/>
    <w:rsid w:val="00F12D94"/>
    <w:rsid w:val="00F148CB"/>
    <w:rsid w:val="00F14BD6"/>
    <w:rsid w:val="00F14C53"/>
    <w:rsid w:val="00F14D34"/>
    <w:rsid w:val="00F20301"/>
    <w:rsid w:val="00F224E5"/>
    <w:rsid w:val="00F22668"/>
    <w:rsid w:val="00F23830"/>
    <w:rsid w:val="00F23964"/>
    <w:rsid w:val="00F2406D"/>
    <w:rsid w:val="00F2417D"/>
    <w:rsid w:val="00F24745"/>
    <w:rsid w:val="00F249A4"/>
    <w:rsid w:val="00F24DD2"/>
    <w:rsid w:val="00F24FE7"/>
    <w:rsid w:val="00F25FCD"/>
    <w:rsid w:val="00F263F9"/>
    <w:rsid w:val="00F26D8D"/>
    <w:rsid w:val="00F27BF8"/>
    <w:rsid w:val="00F27D35"/>
    <w:rsid w:val="00F31734"/>
    <w:rsid w:val="00F328C0"/>
    <w:rsid w:val="00F3338E"/>
    <w:rsid w:val="00F33A91"/>
    <w:rsid w:val="00F35666"/>
    <w:rsid w:val="00F35E31"/>
    <w:rsid w:val="00F366A9"/>
    <w:rsid w:val="00F3733C"/>
    <w:rsid w:val="00F415E8"/>
    <w:rsid w:val="00F4333B"/>
    <w:rsid w:val="00F44EF7"/>
    <w:rsid w:val="00F45DB2"/>
    <w:rsid w:val="00F46E63"/>
    <w:rsid w:val="00F4727A"/>
    <w:rsid w:val="00F51BDE"/>
    <w:rsid w:val="00F52A24"/>
    <w:rsid w:val="00F53081"/>
    <w:rsid w:val="00F53B64"/>
    <w:rsid w:val="00F549DA"/>
    <w:rsid w:val="00F55B5E"/>
    <w:rsid w:val="00F57355"/>
    <w:rsid w:val="00F5738F"/>
    <w:rsid w:val="00F574D5"/>
    <w:rsid w:val="00F57DD6"/>
    <w:rsid w:val="00F57E6A"/>
    <w:rsid w:val="00F609D9"/>
    <w:rsid w:val="00F60BC2"/>
    <w:rsid w:val="00F60BCD"/>
    <w:rsid w:val="00F61680"/>
    <w:rsid w:val="00F6194A"/>
    <w:rsid w:val="00F61D7D"/>
    <w:rsid w:val="00F62374"/>
    <w:rsid w:val="00F64260"/>
    <w:rsid w:val="00F643BF"/>
    <w:rsid w:val="00F651A5"/>
    <w:rsid w:val="00F67B2A"/>
    <w:rsid w:val="00F67B34"/>
    <w:rsid w:val="00F72DA3"/>
    <w:rsid w:val="00F74260"/>
    <w:rsid w:val="00F748B9"/>
    <w:rsid w:val="00F7505D"/>
    <w:rsid w:val="00F75DEB"/>
    <w:rsid w:val="00F75E1E"/>
    <w:rsid w:val="00F80481"/>
    <w:rsid w:val="00F8087B"/>
    <w:rsid w:val="00F80E16"/>
    <w:rsid w:val="00F815A6"/>
    <w:rsid w:val="00F81DA9"/>
    <w:rsid w:val="00F81F22"/>
    <w:rsid w:val="00F826B9"/>
    <w:rsid w:val="00F8279D"/>
    <w:rsid w:val="00F82A64"/>
    <w:rsid w:val="00F84E8B"/>
    <w:rsid w:val="00F85722"/>
    <w:rsid w:val="00F85C99"/>
    <w:rsid w:val="00F87F0A"/>
    <w:rsid w:val="00F902CD"/>
    <w:rsid w:val="00F90846"/>
    <w:rsid w:val="00F91306"/>
    <w:rsid w:val="00F915D3"/>
    <w:rsid w:val="00F918F8"/>
    <w:rsid w:val="00F92236"/>
    <w:rsid w:val="00F93DAA"/>
    <w:rsid w:val="00F94C25"/>
    <w:rsid w:val="00F96339"/>
    <w:rsid w:val="00F970F7"/>
    <w:rsid w:val="00F97856"/>
    <w:rsid w:val="00F97C50"/>
    <w:rsid w:val="00FA008A"/>
    <w:rsid w:val="00FA06CC"/>
    <w:rsid w:val="00FA1401"/>
    <w:rsid w:val="00FA1F4C"/>
    <w:rsid w:val="00FA2345"/>
    <w:rsid w:val="00FA2C1D"/>
    <w:rsid w:val="00FA31CD"/>
    <w:rsid w:val="00FA383B"/>
    <w:rsid w:val="00FA3B73"/>
    <w:rsid w:val="00FA432B"/>
    <w:rsid w:val="00FA543D"/>
    <w:rsid w:val="00FA5B43"/>
    <w:rsid w:val="00FA786B"/>
    <w:rsid w:val="00FA7FAE"/>
    <w:rsid w:val="00FB0972"/>
    <w:rsid w:val="00FB48EE"/>
    <w:rsid w:val="00FB5B82"/>
    <w:rsid w:val="00FB5EEB"/>
    <w:rsid w:val="00FB7DC7"/>
    <w:rsid w:val="00FC1414"/>
    <w:rsid w:val="00FC1D9C"/>
    <w:rsid w:val="00FC2220"/>
    <w:rsid w:val="00FC3C3F"/>
    <w:rsid w:val="00FC4796"/>
    <w:rsid w:val="00FC4E33"/>
    <w:rsid w:val="00FC7304"/>
    <w:rsid w:val="00FD01F1"/>
    <w:rsid w:val="00FD0B05"/>
    <w:rsid w:val="00FD26DE"/>
    <w:rsid w:val="00FD2F77"/>
    <w:rsid w:val="00FD448D"/>
    <w:rsid w:val="00FD4B16"/>
    <w:rsid w:val="00FD7249"/>
    <w:rsid w:val="00FD755E"/>
    <w:rsid w:val="00FD7DAE"/>
    <w:rsid w:val="00FE02D4"/>
    <w:rsid w:val="00FE0D01"/>
    <w:rsid w:val="00FE295C"/>
    <w:rsid w:val="00FE38CE"/>
    <w:rsid w:val="00FE3BBE"/>
    <w:rsid w:val="00FE5C8A"/>
    <w:rsid w:val="00FE5CC0"/>
    <w:rsid w:val="00FE5FA3"/>
    <w:rsid w:val="00FE60B0"/>
    <w:rsid w:val="00FF03D1"/>
    <w:rsid w:val="00FF0C1D"/>
    <w:rsid w:val="00FF15A3"/>
    <w:rsid w:val="00FF37A0"/>
    <w:rsid w:val="00FF4775"/>
    <w:rsid w:val="00FF4875"/>
    <w:rsid w:val="00FF48AF"/>
    <w:rsid w:val="00FF50B8"/>
    <w:rsid w:val="00FF536C"/>
    <w:rsid w:val="00FF76C5"/>
    <w:rsid w:val="00FF7703"/>
    <w:rsid w:val="00FF781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25AF8"/>
  <w15:docId w15:val="{7785ECD7-490B-4C3D-A4A6-6477754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7047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02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599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7B1"/>
    <w:rPr>
      <w:rFonts w:cs="Calibri"/>
      <w:lang w:eastAsia="en-US"/>
    </w:rPr>
  </w:style>
  <w:style w:type="character" w:styleId="a9">
    <w:name w:val="page number"/>
    <w:basedOn w:val="a0"/>
    <w:uiPriority w:val="99"/>
    <w:rsid w:val="0030520F"/>
  </w:style>
  <w:style w:type="paragraph" w:styleId="aa">
    <w:name w:val="footer"/>
    <w:basedOn w:val="a"/>
    <w:link w:val="ab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7B1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2F7B35"/>
    <w:pPr>
      <w:ind w:left="720"/>
      <w:contextualSpacing/>
    </w:pPr>
  </w:style>
  <w:style w:type="paragraph" w:customStyle="1" w:styleId="ConsPlusTitle">
    <w:name w:val="ConsPlusTitle"/>
    <w:rsid w:val="00E745E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table-cell">
    <w:name w:val="table-cell"/>
    <w:basedOn w:val="a0"/>
    <w:rsid w:val="009C201A"/>
  </w:style>
  <w:style w:type="paragraph" w:customStyle="1" w:styleId="PreformattedText">
    <w:name w:val="Preformatted Text"/>
    <w:basedOn w:val="a"/>
    <w:qFormat/>
    <w:rsid w:val="00716E3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d">
    <w:name w:val="annotation reference"/>
    <w:basedOn w:val="a0"/>
    <w:uiPriority w:val="99"/>
    <w:semiHidden/>
    <w:unhideWhenUsed/>
    <w:rsid w:val="008651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51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51F2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51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51F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0F8F-5305-489D-9473-DA46283A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1087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 Марина Викторовна</dc:creator>
  <cp:keywords/>
  <dc:description/>
  <cp:lastModifiedBy>Гасанов Тимур Яшарович</cp:lastModifiedBy>
  <cp:revision>45</cp:revision>
  <cp:lastPrinted>2023-10-03T16:59:00Z</cp:lastPrinted>
  <dcterms:created xsi:type="dcterms:W3CDTF">2023-06-30T16:25:00Z</dcterms:created>
  <dcterms:modified xsi:type="dcterms:W3CDTF">2023-10-05T09:07:00Z</dcterms:modified>
</cp:coreProperties>
</file>