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845" w:rsidRDefault="000714CE" w:rsidP="00865A67">
      <w:pPr>
        <w:spacing w:before="0" w:after="0" w:line="362" w:lineRule="auto"/>
        <w:rPr>
          <w:rFonts w:ascii="Times New Roman" w:hAnsi="Times New Roman" w:cs="Times New Roman"/>
          <w:noProof/>
          <w:sz w:val="28"/>
        </w:rPr>
      </w:pPr>
      <w:bookmarkStart w:id="0" w:name="_GoBack"/>
      <w:bookmarkEnd w:id="0"/>
      <w:r w:rsidRPr="000125CF"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A342E33" wp14:editId="2EDD290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20025" cy="3613785"/>
            <wp:effectExtent l="0" t="0" r="9525" b="5715"/>
            <wp:wrapTight wrapText="bothSides">
              <wp:wrapPolygon edited="0">
                <wp:start x="0" y="0"/>
                <wp:lineTo x="0" y="21520"/>
                <wp:lineTo x="21574" y="21520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049" w:rsidRPr="003C2049" w:rsidRDefault="003C2049" w:rsidP="00A32B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 xml:space="preserve">     </w:t>
      </w:r>
      <w:r w:rsidRPr="003C204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 внесении изменений в Методические рекомендации по представлению бюджетов субъектов Российской Федерации и местных бюджетов и отчетов об их исполнении в доступной для граждан форме, утвержденные приказом Министерства финансов Российской Федерации от 22 сентября 2015 г. № 145н</w:t>
      </w:r>
    </w:p>
    <w:p w:rsidR="003C2049" w:rsidRPr="003C2049" w:rsidRDefault="003C2049" w:rsidP="00865A67">
      <w:pPr>
        <w:autoSpaceDE w:val="0"/>
        <w:autoSpaceDN w:val="0"/>
        <w:adjustRightInd w:val="0"/>
        <w:spacing w:before="0" w:after="0" w:line="362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049" w:rsidRPr="003C2049" w:rsidRDefault="003C2049" w:rsidP="00865A67">
      <w:pPr>
        <w:spacing w:before="0" w:after="0" w:line="362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3C2049">
        <w:rPr>
          <w:rFonts w:ascii="Times New Roman" w:hAnsi="Times New Roman" w:cs="Times New Roman"/>
          <w:noProof/>
          <w:sz w:val="28"/>
          <w:lang w:val="ru-RU"/>
        </w:rPr>
        <w:t>В</w:t>
      </w:r>
      <w:r w:rsidR="00E702AE" w:rsidRPr="00E702AE">
        <w:rPr>
          <w:rFonts w:ascii="Times New Roman" w:hAnsi="Times New Roman" w:cs="Times New Roman"/>
          <w:noProof/>
          <w:sz w:val="28"/>
          <w:lang w:val="ru-RU"/>
        </w:rPr>
        <w:t xml:space="preserve"> целях совершенствования прозрачности (открытости) бюджетов субъектов Российской Федерации и местных бюджетов</w:t>
      </w:r>
      <w:r w:rsidRPr="003C2049">
        <w:rPr>
          <w:rFonts w:ascii="Times New Roman" w:hAnsi="Times New Roman" w:cs="Times New Roman"/>
          <w:noProof/>
          <w:sz w:val="28"/>
          <w:lang w:val="ru-RU"/>
        </w:rPr>
        <w:t xml:space="preserve"> </w:t>
      </w:r>
      <w:r w:rsidR="00E702AE">
        <w:rPr>
          <w:rFonts w:ascii="Times New Roman" w:hAnsi="Times New Roman" w:cs="Times New Roman"/>
          <w:noProof/>
          <w:sz w:val="28"/>
          <w:lang w:val="ru-RU"/>
        </w:rPr>
        <w:t xml:space="preserve">и согласно </w:t>
      </w:r>
      <w:r w:rsidRPr="003C2049">
        <w:rPr>
          <w:rFonts w:ascii="Times New Roman" w:hAnsi="Times New Roman" w:cs="Times New Roman"/>
          <w:noProof/>
          <w:sz w:val="28"/>
          <w:lang w:val="ru-RU"/>
        </w:rPr>
        <w:t>абзац</w:t>
      </w:r>
      <w:r w:rsidR="00E702AE">
        <w:rPr>
          <w:rFonts w:ascii="Times New Roman" w:hAnsi="Times New Roman" w:cs="Times New Roman"/>
          <w:noProof/>
          <w:sz w:val="28"/>
          <w:lang w:val="ru-RU"/>
        </w:rPr>
        <w:t>у</w:t>
      </w:r>
      <w:r w:rsidRPr="003C2049">
        <w:rPr>
          <w:rFonts w:ascii="Times New Roman" w:hAnsi="Times New Roman" w:cs="Times New Roman"/>
          <w:noProof/>
          <w:sz w:val="28"/>
          <w:lang w:val="ru-RU"/>
        </w:rPr>
        <w:t xml:space="preserve"> сорок восьм</w:t>
      </w:r>
      <w:r w:rsidR="00E702AE">
        <w:rPr>
          <w:rFonts w:ascii="Times New Roman" w:hAnsi="Times New Roman" w:cs="Times New Roman"/>
          <w:noProof/>
          <w:sz w:val="28"/>
          <w:lang w:val="ru-RU"/>
        </w:rPr>
        <w:t>ому</w:t>
      </w:r>
      <w:r w:rsidR="009F2338">
        <w:rPr>
          <w:rFonts w:ascii="Times New Roman" w:hAnsi="Times New Roman" w:cs="Times New Roman"/>
          <w:noProof/>
          <w:sz w:val="28"/>
          <w:lang w:val="ru-RU"/>
        </w:rPr>
        <w:br/>
      </w:r>
      <w:r w:rsidRPr="003C2049">
        <w:rPr>
          <w:rFonts w:ascii="Times New Roman" w:hAnsi="Times New Roman" w:cs="Times New Roman"/>
          <w:noProof/>
          <w:sz w:val="28"/>
          <w:lang w:val="ru-RU"/>
        </w:rPr>
        <w:t xml:space="preserve">статьи 165 Бюджетного кодекса Российской Федерации п р и к а з ы в а ю: </w:t>
      </w:r>
    </w:p>
    <w:p w:rsidR="003C2049" w:rsidRPr="003C2049" w:rsidRDefault="003C2049" w:rsidP="00865A67">
      <w:pPr>
        <w:pStyle w:val="a3"/>
        <w:spacing w:line="362" w:lineRule="auto"/>
        <w:ind w:firstLine="709"/>
        <w:jc w:val="both"/>
        <w:rPr>
          <w:b w:val="0"/>
          <w:bCs w:val="0"/>
          <w:sz w:val="28"/>
          <w:szCs w:val="28"/>
        </w:rPr>
      </w:pPr>
      <w:r w:rsidRPr="003C2049">
        <w:rPr>
          <w:b w:val="0"/>
          <w:bCs w:val="0"/>
          <w:sz w:val="28"/>
          <w:szCs w:val="28"/>
        </w:rPr>
        <w:t>Внести в Методические рекомендации по представлению бюджетов субъектов Российской Федерации и местных бюджетов и отчетов об их исполнении в доступной для граждан форме, утвержденные приказом Министерства финансов Российской Федерации от 22 сентября 2015 г.</w:t>
      </w:r>
      <w:r w:rsidR="007B5449">
        <w:rPr>
          <w:b w:val="0"/>
          <w:bCs w:val="0"/>
          <w:sz w:val="28"/>
          <w:szCs w:val="28"/>
        </w:rPr>
        <w:t xml:space="preserve"> </w:t>
      </w:r>
      <w:r w:rsidRPr="003C2049">
        <w:rPr>
          <w:b w:val="0"/>
          <w:bCs w:val="0"/>
          <w:sz w:val="28"/>
          <w:szCs w:val="28"/>
        </w:rPr>
        <w:t>№ 145н</w:t>
      </w:r>
      <w:r w:rsidR="00D60C03">
        <w:rPr>
          <w:b w:val="0"/>
          <w:bCs w:val="0"/>
          <w:sz w:val="28"/>
          <w:szCs w:val="28"/>
        </w:rPr>
        <w:t xml:space="preserve"> «</w:t>
      </w:r>
      <w:r w:rsidR="00D60C03" w:rsidRPr="00A93845">
        <w:rPr>
          <w:b w:val="0"/>
          <w:bCs w:val="0"/>
          <w:sz w:val="28"/>
          <w:szCs w:val="28"/>
        </w:rPr>
        <w:t>Об утверждении Методических рекомендаций по представлению бюджетов субъектов Российской Федерации и местных бюджетов и отчетов об их исполнении в доступной для граждан форме</w:t>
      </w:r>
      <w:r w:rsidR="00D60C03">
        <w:rPr>
          <w:b w:val="0"/>
          <w:bCs w:val="0"/>
          <w:sz w:val="28"/>
          <w:szCs w:val="28"/>
        </w:rPr>
        <w:t>»</w:t>
      </w:r>
      <w:r w:rsidR="00E702AE">
        <w:rPr>
          <w:rStyle w:val="af3"/>
          <w:b w:val="0"/>
          <w:bCs w:val="0"/>
          <w:sz w:val="28"/>
          <w:szCs w:val="28"/>
        </w:rPr>
        <w:footnoteReference w:id="1"/>
      </w:r>
      <w:r w:rsidRPr="003C2049">
        <w:rPr>
          <w:b w:val="0"/>
          <w:bCs w:val="0"/>
          <w:sz w:val="28"/>
          <w:szCs w:val="28"/>
        </w:rPr>
        <w:t>, следующие изменения:</w:t>
      </w:r>
    </w:p>
    <w:p w:rsidR="003C2049" w:rsidRPr="003C2049" w:rsidRDefault="00262AAF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пункте 1 слова «, а также организацию мониторинга и распространения лучших практик публикации бюджетов для граждан и иных мероприятий, направленных на повышение прозрачности (открытости) бюджетов субъектов Российской Федерации и местных бюджетов» исключить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E702AE" w:rsidRDefault="003C2049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2</w:t>
      </w:r>
      <w:r w:rsidR="00262AA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П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ункт 3 дополнить</w:t>
      </w:r>
      <w:r w:rsidR="00262AA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предложением следующего содержания</w:t>
      </w:r>
      <w:r w:rsidR="00E702A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</w:p>
    <w:p w:rsidR="003C2049" w:rsidRPr="003C2049" w:rsidRDefault="003C2049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r w:rsidR="00262AA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юджет для граждан </w:t>
      </w:r>
      <w:r w:rsidR="00262AA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также 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может быть использован в про</w:t>
      </w:r>
      <w:r w:rsidR="009F23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светительских целях в образовательных организациях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.»</w:t>
      </w:r>
      <w:r w:rsidR="00262AA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3C2049" w:rsidRPr="003C2049" w:rsidRDefault="00262AAF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3. </w:t>
      </w:r>
      <w:r w:rsidR="00E702A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Пункты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4.4</w:t>
      </w:r>
      <w:r w:rsidR="00E702A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4.5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изложить в следующей редакции:</w:t>
      </w:r>
    </w:p>
    <w:p w:rsidR="003C2049" w:rsidRPr="003C2049" w:rsidRDefault="003C2049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938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«4.4. Актуальность: при составлении бюджета для граждан следует использовать актуальную информацию согласно</w:t>
      </w:r>
      <w:r w:rsidR="000F6632" w:rsidRPr="00A938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публикуемым</w:t>
      </w:r>
      <w:r w:rsidRPr="00A938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текущем финансовом году</w:t>
      </w:r>
      <w:r w:rsidR="00D60C03" w:rsidRPr="00A938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соответствии с действующим законодательством Российской Федерации, субъектов Российской Федерации (решений органов местного самоуправления)</w:t>
      </w:r>
      <w:r w:rsidRPr="00A938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 проекту за</w:t>
      </w:r>
      <w:r w:rsidR="006E6B7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кона (решения) о бюджете; закону (решению</w:t>
      </w:r>
      <w:r w:rsidRPr="00A938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 о бюджете; проекту закона (решения) об исполнении бюджета за отчетный финансовый год</w:t>
      </w:r>
      <w:r w:rsidR="006E6B7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; закону (решению</w:t>
      </w:r>
      <w:r w:rsidR="009F23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 об исполнении бюджета за отчетный финансовый год</w:t>
      </w:r>
      <w:r w:rsidR="005455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;</w:t>
      </w:r>
    </w:p>
    <w:p w:rsidR="003C2049" w:rsidRPr="003C2049" w:rsidRDefault="003C2049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4.5. Доступность: при публикации бюджета для граждан следует исходить из необходимости обеспечения доступа к информации максимального количества граждан (заинтересованных пользователей) посредством размещения </w:t>
      </w:r>
      <w:r w:rsidR="008249F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информации, содержащейся в 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бюджет</w:t>
      </w:r>
      <w:r w:rsidR="008249F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для граждан</w:t>
      </w:r>
      <w:r w:rsidR="001A31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на официальном сайте</w:t>
      </w:r>
      <w:r w:rsidR="009F23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9F2338" w:rsidRPr="009F23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публично-правового образования (финансового органа публично-правового образования)</w:t>
      </w:r>
      <w:r w:rsidR="00E702A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E13E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</w:r>
      <w:r w:rsidR="00E702AE" w:rsidRPr="00E702A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информационно-телекоммуникационной сети «Интернет»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 на </w:t>
      </w:r>
      <w:r w:rsidR="00EC3B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официальных 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страницах</w:t>
      </w:r>
      <w:r w:rsid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публично-правового образования (</w:t>
      </w:r>
      <w:r w:rsid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финансового органа публично</w:t>
      </w:r>
      <w:r w:rsidR="007B54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</w:t>
      </w:r>
      <w:r w:rsid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правового образования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социальных сетях</w:t>
      </w:r>
      <w:r w:rsidR="008249F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8249F1" w:rsidRPr="008249F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информационно-телекоммуникационной сети «Интернет»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Кроме того, рекомендуется направлять печатные версии </w:t>
      </w:r>
      <w:r w:rsidR="008249F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бюджета для граждан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образовательные организации</w:t>
      </w:r>
      <w:r w:rsidR="00C322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находящиеся на территории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публично-правового образования</w:t>
      </w:r>
      <w:r w:rsidR="005455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;</w:t>
      </w:r>
      <w:r w:rsidR="00115C0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».</w:t>
      </w:r>
    </w:p>
    <w:p w:rsidR="003C2049" w:rsidRPr="003C2049" w:rsidRDefault="00E702AE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</w:t>
      </w:r>
      <w:r w:rsidR="00CE77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пункте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301280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4.6 слова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«в информационно-телекоммуникационной сети </w:t>
      </w:r>
      <w:r w:rsidR="007B54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Интернет» </w:t>
      </w:r>
      <w:r w:rsidR="00CE77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заменить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словами «</w:t>
      </w:r>
      <w:r w:rsidR="00CE7721" w:rsidRPr="00CE77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 официальном сайте публично-правового образования (финансового органа публично-правового образования)</w:t>
      </w:r>
      <w:r w:rsidR="00CE77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E13E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</w:r>
      <w:r w:rsidR="009F2338" w:rsidRPr="009F23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информационно-телекоммуникационной сети «Интернет»</w:t>
      </w:r>
      <w:r w:rsidR="009F23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CE77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 </w:t>
      </w:r>
      <w:r w:rsidR="00CA700A" w:rsidRP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на </w:t>
      </w:r>
      <w:r w:rsidR="00EC3B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официальных </w:t>
      </w:r>
      <w:r w:rsidR="00CA700A" w:rsidRP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страницах </w:t>
      </w:r>
      <w:r w:rsidR="002026D4" w:rsidRP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публично-правового образования 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(</w:t>
      </w:r>
      <w:r w:rsidR="00CA700A" w:rsidRP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финансового органа публично</w:t>
      </w:r>
      <w:r w:rsidR="003B4D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</w:t>
      </w:r>
      <w:r w:rsidR="00CA700A" w:rsidRP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правового образования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</w:t>
      </w:r>
      <w:r w:rsidR="00CA700A" w:rsidRP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социальных сетях</w:t>
      </w:r>
      <w:r w:rsidR="00865C8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информационно-телекоммуникационной сети «Интернет</w:t>
      </w:r>
      <w:r w:rsidR="00115C0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».</w:t>
      </w:r>
    </w:p>
    <w:p w:rsidR="003C2049" w:rsidRPr="003C2049" w:rsidRDefault="00CE7721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ополнить пунктами 4.8 и 4.9 следующего содержания:</w:t>
      </w:r>
    </w:p>
    <w:p w:rsidR="003C2049" w:rsidRPr="003C2049" w:rsidRDefault="003C2049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«4.8. Использование современных подходов</w:t>
      </w:r>
      <w:r w:rsidR="008249F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распространению информации: при публикации бюджета для граждан рекомендуется учитывать и использовать наиболее распространенные среди граждан </w:t>
      </w:r>
      <w:r w:rsidR="008249F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способы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получения информации, в том числе</w:t>
      </w:r>
      <w:r w:rsid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EC3B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официальные </w:t>
      </w:r>
      <w:r w:rsid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страницы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2026D4" w:rsidRP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публично-правового образования</w:t>
      </w:r>
      <w:r w:rsid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(</w:t>
      </w:r>
      <w:r w:rsidR="00CA700A" w:rsidRP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финансового органа публично</w:t>
      </w:r>
      <w:r w:rsidR="007B54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</w:t>
      </w:r>
      <w:r w:rsidR="00CA700A" w:rsidRP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правового образования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</w:t>
      </w:r>
      <w:r w:rsidR="00CA700A" w:rsidRP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социальных сетях</w:t>
      </w:r>
      <w:r w:rsid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</w:t>
      </w:r>
      <w:r w:rsid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CA700A" w:rsidRPr="00CA70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сервисах обмена мгновенными сообщениями</w:t>
      </w:r>
      <w:r w:rsidR="00CE77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CE7721" w:rsidRPr="00CE77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информационно-телекоммуникационной сети «Интернет»</w:t>
      </w:r>
      <w:r w:rsidR="003B4D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;</w:t>
      </w:r>
    </w:p>
    <w:p w:rsidR="003C2049" w:rsidRDefault="003C2049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049" w:rsidDel="007243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4.9. Наглядность и удобство восприятия: при формировании бюджета для граждан следует использовать современные подходы и формы визуального представления информации, в том числе создание и</w:t>
      </w:r>
      <w:r w:rsidR="000D7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ллюстративных материалов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видеороликов для их дальнейшего распространения</w:t>
      </w:r>
      <w:r w:rsidR="00E516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через</w:t>
      </w:r>
      <w:r w:rsidR="005B2CF7" w:rsidRPr="005B2C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EC3B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официальные </w:t>
      </w:r>
      <w:r w:rsidR="005B2CF7" w:rsidRPr="005B2C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страницы </w:t>
      </w:r>
      <w:r w:rsidR="002026D4" w:rsidRP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публично-правового образования 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(</w:t>
      </w:r>
      <w:r w:rsidR="005B2CF7" w:rsidRPr="005B2CF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финансового органа публично-правового образования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социальных сетях и сервисах обмен</w:t>
      </w:r>
      <w:r w:rsidR="002B11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 мгновенными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сообщениями</w:t>
      </w:r>
      <w:r w:rsidR="00CE77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CE7721" w:rsidRPr="00CE77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информационно-телекоммуникационной сети «Интернет»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.»</w:t>
      </w:r>
      <w:r w:rsidR="002B11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3C2049" w:rsidRPr="003C2049" w:rsidRDefault="00CE7721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</w:t>
      </w:r>
      <w:r w:rsidR="002B11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В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CE77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абзаце одиннадцатом</w:t>
      </w:r>
      <w:r w:rsidR="002B11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пункт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="002B11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5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после слов «направленных на повышение» дополнить словами «финансовой и</w:t>
      </w:r>
      <w:r w:rsidR="00115C0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».</w:t>
      </w:r>
    </w:p>
    <w:p w:rsidR="003C2049" w:rsidRDefault="00CE7721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7.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ункт 5.1 после слов «официального сайта» дополнить словами «, официальной страницы в социальных сетях»</w:t>
      </w:r>
      <w:r w:rsidR="002B11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9D7BFF" w:rsidRDefault="00E00252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8</w:t>
      </w:r>
      <w:r w:rsidR="00DF389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  <w:r w:rsidR="00CB46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</w:t>
      </w:r>
      <w:r w:rsidR="00DF389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ункт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</w:t>
      </w:r>
      <w:r w:rsidR="00DF389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9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9.3</w:t>
      </w:r>
      <w:r w:rsidR="00DF389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после </w:t>
      </w:r>
      <w:r w:rsidR="00865A6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слова «</w:t>
      </w:r>
      <w:r w:rsidR="00DF389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мероприятия» дополнить словом «(результаты)»</w:t>
      </w:r>
      <w:r w:rsidR="009D7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CF4875" w:rsidRDefault="00E00252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9</w:t>
      </w:r>
      <w:r w:rsidR="009D7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В пункте 10</w:t>
      </w:r>
      <w:r w:rsidR="00CF487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</w:t>
      </w:r>
    </w:p>
    <w:p w:rsidR="00E00252" w:rsidRDefault="00E00252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="00CF487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</w:t>
      </w:r>
      <w:r w:rsidR="009D7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слово «расходов</w:t>
      </w:r>
      <w:r w:rsidR="009D7BFF" w:rsidRPr="009D7BFF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ru-RU" w:eastAsia="ru-RU"/>
        </w:rPr>
        <w:t>1</w:t>
      </w:r>
      <w:r w:rsidR="009D7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заменить словом «расходов»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;</w:t>
      </w:r>
    </w:p>
    <w:p w:rsidR="009D7BFF" w:rsidRPr="009D7BFF" w:rsidRDefault="00E00252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</w:t>
      </w:r>
      <w:r w:rsidRPr="00E002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 сноску «1» исключить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3C2049" w:rsidRPr="003C2049" w:rsidRDefault="00E00252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10</w:t>
      </w:r>
      <w:r w:rsidR="002B11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ополнить пунктом 11.1 следующего содержания:</w:t>
      </w:r>
    </w:p>
    <w:p w:rsidR="003C2049" w:rsidRPr="003C2049" w:rsidRDefault="003C2049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«11.1. В составе информации о расходах бюджета рекомендуется приводить сведения о достижении целей</w:t>
      </w:r>
      <w:r w:rsidR="00AC3B1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(или)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показателей и </w:t>
      </w:r>
      <w:r w:rsidR="00AC3B1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мероприятий (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результатов</w:t>
      </w:r>
      <w:r w:rsidR="00AC3B1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 структурных элементов государственных программ субъектов Российской Федерации (муниципальных программ), в том числе сведения о достижении целей и (или) показателей и мероприятий (результатов)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региональных проектов, обеспечивающих достижение целей</w:t>
      </w:r>
      <w:r w:rsidR="00AC3B1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(или)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показателей и</w:t>
      </w:r>
      <w:r w:rsidR="00AC3B1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мероприятий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AC3B1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(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результатов</w:t>
      </w:r>
      <w:r w:rsidR="00AC3B1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федеральных проектов, входящих в состав национальных проектов.»</w:t>
      </w:r>
      <w:r w:rsidR="002B11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   </w:t>
      </w:r>
    </w:p>
    <w:p w:rsidR="003C2049" w:rsidRPr="003C2049" w:rsidRDefault="00E00252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11</w:t>
      </w:r>
      <w:r w:rsidR="002B11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2B11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ункт 22 изложить в следующей редакции:</w:t>
      </w:r>
    </w:p>
    <w:p w:rsidR="003C2049" w:rsidRPr="003C2049" w:rsidRDefault="00CB34A4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«22. 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Финансовым органам публично-правового образования рекомендуется составлять и публиковать бюджеты для </w:t>
      </w:r>
      <w:r w:rsidR="003C2049" w:rsidRPr="00A938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граждан </w:t>
      </w:r>
      <w:r w:rsidR="00F903EC" w:rsidRPr="00A938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после опубликования </w:t>
      </w:r>
      <w:r w:rsidR="003C2049" w:rsidRPr="00A938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приведенных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ниже документов:</w:t>
      </w:r>
    </w:p>
    <w:p w:rsidR="003C2049" w:rsidRPr="003C2049" w:rsidRDefault="003C2049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проект закона (решения) о бюджете, внесенн</w:t>
      </w:r>
      <w:r w:rsidR="006D41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ый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высшим исполнительным органом субъекта Российской Федерации, местной администрацией муниципального образования на рассмотрение законодательного (представительного) органа;</w:t>
      </w:r>
    </w:p>
    <w:p w:rsidR="003C2049" w:rsidRPr="003C2049" w:rsidRDefault="003C2049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закон (решени</w:t>
      </w:r>
      <w:r w:rsidR="00B23FD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 о бюджете;</w:t>
      </w:r>
    </w:p>
    <w:p w:rsidR="003C2049" w:rsidRPr="003C2049" w:rsidRDefault="003C2049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проект закона (решения) об исполнении бюджета за отчетный финансовый год, внесенн</w:t>
      </w:r>
      <w:r w:rsidR="006D41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ый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высшим исполнительным органом субъекта Российской Федерации, местной администрацией муниципального образования на рассмотрение законодательного (представительного) органа;</w:t>
      </w:r>
    </w:p>
    <w:p w:rsidR="003C2049" w:rsidRPr="003C2049" w:rsidRDefault="003C2049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закон (решени</w:t>
      </w:r>
      <w:r w:rsidR="00F566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</w:t>
      </w:r>
      <w:r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 об исполнении бюджета за отчетный финансовый год.»</w:t>
      </w:r>
      <w:r w:rsidR="00CF48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CF48D4" w:rsidRDefault="009D7BFF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</w:t>
      </w:r>
      <w:r w:rsidR="00E002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</w:t>
      </w:r>
      <w:r w:rsidR="00CF48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CF48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ункт 26 признать утратившим силу</w:t>
      </w:r>
      <w:r w:rsidR="00CF48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3C2049" w:rsidRPr="003C2049" w:rsidRDefault="009D7BFF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</w:t>
      </w:r>
      <w:r w:rsidR="00E002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</w:t>
      </w:r>
      <w:r w:rsidR="00CB34A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 </w:t>
      </w:r>
      <w:r w:rsidR="00E002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</w:t>
      </w:r>
      <w:r w:rsidR="00CF48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ункт 27</w:t>
      </w:r>
      <w:r w:rsidR="00E002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после слов «а также опросов» дополнить словами «</w:t>
      </w:r>
      <w:r w:rsidR="00F903E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 официальной странице</w:t>
      </w:r>
      <w:r w:rsidR="00F903EC" w:rsidRPr="00F903E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2026D4" w:rsidRP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публично-правового образования 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(</w:t>
      </w:r>
      <w:r w:rsidR="00F903EC" w:rsidRPr="00F903E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финансового органа публично-правового образования</w:t>
      </w:r>
      <w:r w:rsidR="002026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</w:t>
      </w:r>
      <w:r w:rsidR="00F903EC" w:rsidRPr="00F903E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социальных сетях</w:t>
      </w:r>
      <w:r w:rsidR="00CF48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CF48D4" w:rsidRPr="00CF48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информационно-телекоммуникационной сети «Интернет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="00E002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3C2049" w:rsidRPr="003C2049" w:rsidRDefault="00E00252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14.</w:t>
      </w:r>
      <w:r w:rsidR="00CB34A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ункт 27.1 после слов «официальном сайте» дополнить словами </w:t>
      </w:r>
      <w:r w:rsidR="00984D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                                </w:t>
      </w:r>
      <w:proofErr w:type="gramStart"/>
      <w:r w:rsidR="00984D0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 «</w:t>
      </w:r>
      <w:proofErr w:type="gramEnd"/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="003C2049" w:rsidRPr="00A938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официальной странице</w:t>
      </w:r>
      <w:r w:rsidR="00914F33" w:rsidRPr="00A938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социальных</w:t>
      </w:r>
      <w:r w:rsidR="00914F3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сетях</w:t>
      </w:r>
      <w:r w:rsidR="003B4D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="008A510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3C2049" w:rsidRPr="003C2049" w:rsidRDefault="009D7BFF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</w:t>
      </w:r>
      <w:r w:rsidR="00E002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</w:t>
      </w:r>
      <w:r w:rsidR="00CF48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CF48D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ункт 28 изложить в следующей редакции:</w:t>
      </w:r>
    </w:p>
    <w:p w:rsidR="003C2049" w:rsidRPr="003C2049" w:rsidRDefault="00CB34A4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«28. 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Бюджеты для граждан подлежат опубликованию</w:t>
      </w:r>
      <w:r w:rsidR="00BF62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BF6221" w:rsidRPr="00BF62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</w:r>
      <w:r w:rsidR="00BF6221" w:rsidRPr="00BF62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информационно-</w:t>
      </w:r>
      <w:r w:rsidR="00E002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теле</w:t>
      </w:r>
      <w:r w:rsidR="00BF6221" w:rsidRPr="00BF62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коммуникационной сети «Интернет»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том числе в виде брошюр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либо в виде сведений, 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видеоматериалов, размещаемых на официальном сайте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</w:t>
      </w:r>
      <w:r w:rsidR="007E58A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(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или</w:t>
      </w:r>
      <w:r w:rsidR="007E58A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официальн</w:t>
      </w:r>
      <w:r w:rsidR="008C6F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ых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страниц</w:t>
      </w:r>
      <w:r w:rsidR="008C6F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ах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публично-правового образования</w:t>
      </w:r>
      <w:r w:rsidR="00BF62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(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финансового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органа публично-правового образования</w:t>
      </w:r>
      <w:r w:rsidR="00BF62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) в </w:t>
      </w:r>
      <w:r w:rsidR="00BF6221" w:rsidRPr="00BF62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социальных сетях</w:t>
      </w:r>
      <w:r w:rsidR="00BF62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9A1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</w:r>
      <w:r w:rsidR="00BF6221" w:rsidRPr="00BF62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информационно-</w:t>
      </w:r>
      <w:r w:rsidR="00E002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теле</w:t>
      </w:r>
      <w:r w:rsidR="00BF6221" w:rsidRPr="00BF62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коммуникационной сети «Интернет»</w:t>
      </w:r>
      <w:r w:rsidR="00E002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или ином информационном ресурсе</w:t>
      </w:r>
      <w:r w:rsidR="007E58A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 решению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финансового органа публично-правового образования,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 едином портале бюджетной системы Российской Федерации</w:t>
      </w:r>
      <w:r w:rsidR="000F66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1B3B9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</w:r>
      <w:r w:rsidR="000F6632" w:rsidRPr="000F66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информационно-телекоммуникационной сети «Интернет</w:t>
      </w:r>
      <w:r w:rsidR="00F566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="00D60C03" w:rsidRPr="00305C9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="000F6632" w:rsidRPr="000F66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="00F566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</w:p>
    <w:p w:rsidR="003C2049" w:rsidRDefault="009D7BFF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1</w:t>
      </w:r>
      <w:r w:rsidR="00E002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</w:t>
      </w:r>
      <w:r w:rsidR="000F66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3170A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аздел IV </w:t>
      </w:r>
      <w:r w:rsidR="000F66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r w:rsidR="003C2049" w:rsidRPr="003C204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Организация мониторинга и распространения лучших практик публикации бюджетов для граждан и иных мероприятий, направленных на повышение прозрачности (открытости) бюджетов субъектов Российской Федерации и местных бюджетов</w:t>
      </w:r>
      <w:r w:rsidR="000F66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признать утратившим силу.</w:t>
      </w:r>
    </w:p>
    <w:p w:rsidR="003F65DB" w:rsidRDefault="003F65DB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13FD4" w:rsidRDefault="00C13FD4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13FD4" w:rsidRDefault="00C13FD4" w:rsidP="00865A67">
      <w:pPr>
        <w:spacing w:before="0" w:after="0" w:line="362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8"/>
      </w:tblGrid>
      <w:tr w:rsidR="00C13FD4" w:rsidRPr="00677C1D" w:rsidTr="00C13FD4">
        <w:tc>
          <w:tcPr>
            <w:tcW w:w="5268" w:type="dxa"/>
          </w:tcPr>
          <w:p w:rsidR="00C13FD4" w:rsidRDefault="00C13FD4" w:rsidP="00865A67">
            <w:pPr>
              <w:spacing w:before="0" w:after="0" w:line="362" w:lineRule="auto"/>
              <w:rPr>
                <w:rFonts w:ascii="Times New Roman" w:hAnsi="Times New Roman" w:cs="Times New Roman"/>
                <w:bCs/>
                <w:noProof/>
                <w:sz w:val="28"/>
                <w:lang w:val="ru-RU"/>
              </w:rPr>
            </w:pPr>
            <w:r w:rsidRPr="003C2049">
              <w:rPr>
                <w:rFonts w:ascii="Times New Roman" w:hAnsi="Times New Roman" w:cs="Times New Roman"/>
                <w:bCs/>
                <w:noProof/>
                <w:sz w:val="28"/>
                <w:lang w:val="ru-RU"/>
              </w:rPr>
              <w:t>Министр</w:t>
            </w:r>
          </w:p>
        </w:tc>
        <w:tc>
          <w:tcPr>
            <w:tcW w:w="5268" w:type="dxa"/>
          </w:tcPr>
          <w:p w:rsidR="00C13FD4" w:rsidRDefault="00C13FD4" w:rsidP="00865A67">
            <w:pPr>
              <w:spacing w:before="0" w:after="0" w:line="362" w:lineRule="auto"/>
              <w:jc w:val="right"/>
              <w:rPr>
                <w:rFonts w:ascii="Times New Roman" w:hAnsi="Times New Roman" w:cs="Times New Roman"/>
                <w:bCs/>
                <w:noProof/>
                <w:sz w:val="28"/>
                <w:lang w:val="ru-RU"/>
              </w:rPr>
            </w:pPr>
            <w:r w:rsidRPr="003C2049">
              <w:rPr>
                <w:rFonts w:ascii="Times New Roman" w:hAnsi="Times New Roman" w:cs="Times New Roman"/>
                <w:bCs/>
                <w:noProof/>
                <w:sz w:val="28"/>
                <w:lang w:val="ru-RU"/>
              </w:rPr>
              <w:t>А.Г. Силуанов</w:t>
            </w:r>
          </w:p>
        </w:tc>
      </w:tr>
    </w:tbl>
    <w:p w:rsidR="003F65DB" w:rsidRDefault="003F65DB" w:rsidP="00865A67">
      <w:pPr>
        <w:spacing w:before="0" w:after="0" w:line="362" w:lineRule="auto"/>
        <w:ind w:firstLine="709"/>
        <w:rPr>
          <w:rFonts w:ascii="Times New Roman" w:hAnsi="Times New Roman" w:cs="Times New Roman"/>
          <w:bCs/>
          <w:noProof/>
          <w:sz w:val="28"/>
          <w:lang w:val="ru-RU"/>
        </w:rPr>
      </w:pPr>
    </w:p>
    <w:p w:rsidR="000125CF" w:rsidRPr="003C2049" w:rsidRDefault="000125CF" w:rsidP="00865A67">
      <w:pPr>
        <w:spacing w:before="0" w:after="0" w:line="362" w:lineRule="auto"/>
        <w:rPr>
          <w:rFonts w:ascii="Times New Roman" w:hAnsi="Times New Roman" w:cs="Times New Roman"/>
          <w:noProof/>
          <w:sz w:val="28"/>
          <w:lang w:val="ru-RU"/>
        </w:rPr>
      </w:pPr>
    </w:p>
    <w:sectPr w:rsidR="000125CF" w:rsidRPr="003C2049" w:rsidSect="001959A9">
      <w:headerReference w:type="default" r:id="rId8"/>
      <w:pgSz w:w="12360" w:h="17000"/>
      <w:pgMar w:top="1276" w:right="567" w:bottom="1134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93C" w:rsidRDefault="0047593C" w:rsidP="003C2049">
      <w:pPr>
        <w:spacing w:before="0" w:after="0" w:line="240" w:lineRule="auto"/>
      </w:pPr>
      <w:r>
        <w:separator/>
      </w:r>
    </w:p>
  </w:endnote>
  <w:endnote w:type="continuationSeparator" w:id="0">
    <w:p w:rsidR="0047593C" w:rsidRDefault="0047593C" w:rsidP="003C20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EE3F1C2-AF11-4943-8234-C28E1C41AEDF}"/>
    <w:embedBold r:id="rId2" w:fontKey="{9EE6BB97-7215-42B9-8D8D-51F174FB134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D982E65-B17C-4803-A43A-8ECE4C6DCEDB}"/>
    <w:embedBold r:id="rId4" w:fontKey="{53B2B77E-0551-4F8B-93D6-1E6433168CA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F5ECC1A6-20BC-4CF7-B3E7-98DFF09E7F5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2D2F7AD-2FC3-439E-BEBA-3BDA8C51EF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93C" w:rsidRDefault="0047593C" w:rsidP="003C2049">
      <w:pPr>
        <w:spacing w:before="0" w:after="0" w:line="240" w:lineRule="auto"/>
      </w:pPr>
      <w:r>
        <w:separator/>
      </w:r>
    </w:p>
  </w:footnote>
  <w:footnote w:type="continuationSeparator" w:id="0">
    <w:p w:rsidR="0047593C" w:rsidRDefault="0047593C" w:rsidP="003C2049">
      <w:pPr>
        <w:spacing w:before="0" w:after="0" w:line="240" w:lineRule="auto"/>
      </w:pPr>
      <w:r>
        <w:continuationSeparator/>
      </w:r>
    </w:p>
  </w:footnote>
  <w:footnote w:id="1">
    <w:p w:rsidR="00115C01" w:rsidRPr="009F2338" w:rsidRDefault="00E702AE" w:rsidP="009F2338">
      <w:pPr>
        <w:pStyle w:val="af1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301280">
        <w:rPr>
          <w:rStyle w:val="af3"/>
          <w:rFonts w:ascii="Times New Roman" w:hAnsi="Times New Roman" w:cs="Times New Roman"/>
        </w:rPr>
        <w:footnoteRef/>
      </w:r>
      <w:r w:rsidRPr="00301280">
        <w:rPr>
          <w:rFonts w:ascii="Times New Roman" w:hAnsi="Times New Roman" w:cs="Times New Roman"/>
          <w:lang w:val="ru-RU"/>
        </w:rPr>
        <w:t xml:space="preserve"> </w:t>
      </w:r>
      <w:r w:rsidRPr="009F2338">
        <w:rPr>
          <w:rFonts w:ascii="Times New Roman" w:eastAsia="Times New Roman" w:hAnsi="Times New Roman" w:cs="Times New Roman"/>
          <w:lang w:val="ru-RU" w:eastAsia="ru-RU"/>
        </w:rPr>
        <w:t>С</w:t>
      </w:r>
      <w:r w:rsidR="009F2338" w:rsidRPr="009F2338">
        <w:rPr>
          <w:rFonts w:ascii="Times New Roman" w:eastAsia="Times New Roman" w:hAnsi="Times New Roman" w:cs="Times New Roman"/>
          <w:lang w:val="ru-RU" w:eastAsia="ru-RU"/>
        </w:rPr>
        <w:t xml:space="preserve"> изменениями, внесенными приказами</w:t>
      </w:r>
      <w:r w:rsidR="00EB74B0" w:rsidRPr="009F2338">
        <w:rPr>
          <w:rFonts w:ascii="Times New Roman" w:eastAsia="Times New Roman" w:hAnsi="Times New Roman" w:cs="Times New Roman"/>
          <w:lang w:val="ru-RU" w:eastAsia="ru-RU"/>
        </w:rPr>
        <w:t xml:space="preserve"> Ми</w:t>
      </w:r>
      <w:r w:rsidR="009F2338" w:rsidRPr="009F2338">
        <w:rPr>
          <w:rFonts w:ascii="Times New Roman" w:eastAsia="Times New Roman" w:hAnsi="Times New Roman" w:cs="Times New Roman"/>
          <w:lang w:val="ru-RU" w:eastAsia="ru-RU"/>
        </w:rPr>
        <w:t xml:space="preserve">нистерства финансов Российской </w:t>
      </w:r>
      <w:r w:rsidR="00A32B7A" w:rsidRPr="009F2338">
        <w:rPr>
          <w:rFonts w:ascii="Times New Roman" w:eastAsia="Times New Roman" w:hAnsi="Times New Roman" w:cs="Times New Roman"/>
          <w:lang w:val="ru-RU" w:eastAsia="ru-RU"/>
        </w:rPr>
        <w:t xml:space="preserve">Федерации </w:t>
      </w:r>
      <w:r w:rsidR="00A32B7A">
        <w:rPr>
          <w:rFonts w:ascii="Times New Roman" w:eastAsia="Times New Roman" w:hAnsi="Times New Roman" w:cs="Times New Roman"/>
          <w:lang w:val="ru-RU" w:eastAsia="ru-RU"/>
        </w:rPr>
        <w:br/>
      </w:r>
      <w:r w:rsidR="00A32B7A" w:rsidRPr="009F2338">
        <w:rPr>
          <w:rFonts w:ascii="Times New Roman" w:eastAsia="Times New Roman" w:hAnsi="Times New Roman" w:cs="Times New Roman"/>
          <w:lang w:val="ru-RU" w:eastAsia="ru-RU"/>
        </w:rPr>
        <w:t>от</w:t>
      </w:r>
      <w:r w:rsidR="00A32B7A">
        <w:rPr>
          <w:rFonts w:ascii="Times New Roman" w:eastAsia="Times New Roman" w:hAnsi="Times New Roman" w:cs="Times New Roman"/>
          <w:lang w:val="ru-RU" w:eastAsia="ru-RU"/>
        </w:rPr>
        <w:t> 27 ноября</w:t>
      </w:r>
      <w:r w:rsidR="00A32B7A">
        <w:rPr>
          <w:rFonts w:ascii="Times New Roman" w:eastAsia="Times New Roman" w:hAnsi="Times New Roman" w:cs="Times New Roman"/>
          <w:lang w:eastAsia="ru-RU"/>
        </w:rPr>
        <w:t> </w:t>
      </w:r>
      <w:r w:rsidR="00EB74B0" w:rsidRPr="009F2338">
        <w:rPr>
          <w:rFonts w:ascii="Times New Roman" w:eastAsia="Times New Roman" w:hAnsi="Times New Roman" w:cs="Times New Roman"/>
          <w:lang w:val="ru-RU" w:eastAsia="ru-RU"/>
        </w:rPr>
        <w:t>2017</w:t>
      </w:r>
      <w:r w:rsidR="00A32B7A">
        <w:rPr>
          <w:rFonts w:ascii="Times New Roman" w:eastAsia="Times New Roman" w:hAnsi="Times New Roman" w:cs="Times New Roman"/>
          <w:lang w:eastAsia="ru-RU"/>
        </w:rPr>
        <w:t> </w:t>
      </w:r>
      <w:r w:rsidR="00A32B7A">
        <w:rPr>
          <w:rFonts w:ascii="Times New Roman" w:eastAsia="Times New Roman" w:hAnsi="Times New Roman" w:cs="Times New Roman"/>
          <w:lang w:val="ru-RU" w:eastAsia="ru-RU"/>
        </w:rPr>
        <w:t xml:space="preserve">г. </w:t>
      </w:r>
      <w:r w:rsidR="00EB74B0" w:rsidRPr="009F2338">
        <w:rPr>
          <w:rFonts w:ascii="Times New Roman" w:eastAsia="Times New Roman" w:hAnsi="Times New Roman" w:cs="Times New Roman"/>
          <w:lang w:val="ru-RU" w:eastAsia="ru-RU"/>
        </w:rPr>
        <w:t xml:space="preserve"> №</w:t>
      </w:r>
      <w:r w:rsidR="00A32B7A">
        <w:rPr>
          <w:rFonts w:ascii="Times New Roman" w:eastAsia="Times New Roman" w:hAnsi="Times New Roman" w:cs="Times New Roman"/>
          <w:lang w:val="ru-RU" w:eastAsia="ru-RU"/>
        </w:rPr>
        <w:t xml:space="preserve"> 1067, от 4 декабря 2018 </w:t>
      </w:r>
      <w:r w:rsidR="00115C01" w:rsidRPr="009F2338">
        <w:rPr>
          <w:rFonts w:ascii="Times New Roman" w:eastAsia="Times New Roman" w:hAnsi="Times New Roman" w:cs="Times New Roman"/>
          <w:lang w:val="ru-RU" w:eastAsia="ru-RU"/>
        </w:rPr>
        <w:t>г</w:t>
      </w:r>
      <w:r w:rsidR="00A32B7A">
        <w:rPr>
          <w:rFonts w:ascii="Times New Roman" w:eastAsia="Times New Roman" w:hAnsi="Times New Roman" w:cs="Times New Roman"/>
          <w:lang w:val="ru-RU" w:eastAsia="ru-RU"/>
        </w:rPr>
        <w:t>. № </w:t>
      </w:r>
      <w:r w:rsidR="00572E78">
        <w:rPr>
          <w:rFonts w:ascii="Times New Roman" w:eastAsia="Times New Roman" w:hAnsi="Times New Roman" w:cs="Times New Roman"/>
          <w:lang w:val="ru-RU" w:eastAsia="ru-RU"/>
        </w:rPr>
        <w:t>249</w:t>
      </w:r>
      <w:r w:rsidR="00115C01" w:rsidRPr="009F2338">
        <w:rPr>
          <w:rFonts w:ascii="Times New Roman" w:eastAsia="Times New Roman" w:hAnsi="Times New Roman" w:cs="Times New Roman"/>
          <w:lang w:val="ru-RU" w:eastAsia="ru-RU"/>
        </w:rPr>
        <w:t>н</w:t>
      </w:r>
      <w:r w:rsidR="00A32B7A">
        <w:rPr>
          <w:rFonts w:ascii="Times New Roman" w:eastAsia="Times New Roman" w:hAnsi="Times New Roman" w:cs="Times New Roman"/>
          <w:lang w:val="ru-RU" w:eastAsia="ru-RU"/>
        </w:rPr>
        <w:t>, </w:t>
      </w:r>
      <w:r w:rsidR="00115C01" w:rsidRPr="009F2338">
        <w:rPr>
          <w:rFonts w:ascii="Times New Roman" w:eastAsia="Times New Roman" w:hAnsi="Times New Roman" w:cs="Times New Roman"/>
          <w:lang w:val="ru-RU" w:eastAsia="ru-RU"/>
        </w:rPr>
        <w:t>от 15 октября 2020 г. №</w:t>
      </w:r>
      <w:r w:rsidR="00E13EBB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="00115C01" w:rsidRPr="009F2338">
        <w:rPr>
          <w:rFonts w:ascii="Times New Roman" w:eastAsia="Times New Roman" w:hAnsi="Times New Roman" w:cs="Times New Roman"/>
          <w:lang w:val="ru-RU" w:eastAsia="ru-RU"/>
        </w:rPr>
        <w:t>982.</w:t>
      </w:r>
    </w:p>
    <w:p w:rsidR="00115C01" w:rsidRPr="009F2338" w:rsidRDefault="00115C01" w:rsidP="00115C01">
      <w:pPr>
        <w:pStyle w:val="af1"/>
        <w:rPr>
          <w:rFonts w:ascii="Times New Roman" w:eastAsia="Times New Roman" w:hAnsi="Times New Roman" w:cs="Times New Roman"/>
          <w:lang w:val="ru-RU" w:eastAsia="ru-RU"/>
        </w:rPr>
      </w:pPr>
    </w:p>
    <w:p w:rsidR="00E702AE" w:rsidRPr="00301280" w:rsidRDefault="00E702AE">
      <w:pPr>
        <w:pStyle w:val="af1"/>
        <w:rPr>
          <w:rFonts w:ascii="Times New Roman" w:hAnsi="Times New Roman" w:cs="Times New Roman"/>
          <w:lang w:val="ru-R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7615008"/>
      <w:docPartObj>
        <w:docPartGallery w:val="Page Numbers (Top of Page)"/>
        <w:docPartUnique/>
      </w:docPartObj>
    </w:sdtPr>
    <w:sdtEndPr/>
    <w:sdtContent>
      <w:p w:rsidR="003C2049" w:rsidRDefault="003C2049">
        <w:pPr>
          <w:pStyle w:val="a5"/>
          <w:jc w:val="center"/>
        </w:pPr>
        <w:r w:rsidRPr="003C2049">
          <w:rPr>
            <w:rFonts w:ascii="Times New Roman" w:hAnsi="Times New Roman" w:cs="Times New Roman"/>
          </w:rPr>
          <w:fldChar w:fldCharType="begin"/>
        </w:r>
        <w:r w:rsidRPr="003C2049">
          <w:rPr>
            <w:rFonts w:ascii="Times New Roman" w:hAnsi="Times New Roman" w:cs="Times New Roman"/>
          </w:rPr>
          <w:instrText>PAGE   \* MERGEFORMAT</w:instrText>
        </w:r>
        <w:r w:rsidRPr="003C2049">
          <w:rPr>
            <w:rFonts w:ascii="Times New Roman" w:hAnsi="Times New Roman" w:cs="Times New Roman"/>
          </w:rPr>
          <w:fldChar w:fldCharType="separate"/>
        </w:r>
        <w:r w:rsidR="00790759" w:rsidRPr="00790759">
          <w:rPr>
            <w:rFonts w:ascii="Times New Roman" w:hAnsi="Times New Roman" w:cs="Times New Roman"/>
            <w:noProof/>
            <w:lang w:val="ru-RU"/>
          </w:rPr>
          <w:t>5</w:t>
        </w:r>
        <w:r w:rsidRPr="003C2049">
          <w:rPr>
            <w:rFonts w:ascii="Times New Roman" w:hAnsi="Times New Roman" w:cs="Times New Roman"/>
          </w:rPr>
          <w:fldChar w:fldCharType="end"/>
        </w:r>
      </w:p>
    </w:sdtContent>
  </w:sdt>
  <w:p w:rsidR="003C2049" w:rsidRDefault="003C20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C5729"/>
    <w:multiLevelType w:val="hybridMultilevel"/>
    <w:tmpl w:val="BEB6C92C"/>
    <w:lvl w:ilvl="0" w:tplc="027A56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5968"/>
    <w:rsid w:val="00011470"/>
    <w:rsid w:val="000125CF"/>
    <w:rsid w:val="00044060"/>
    <w:rsid w:val="00056F68"/>
    <w:rsid w:val="00062EBF"/>
    <w:rsid w:val="000714CE"/>
    <w:rsid w:val="00073077"/>
    <w:rsid w:val="0009236C"/>
    <w:rsid w:val="000D7696"/>
    <w:rsid w:val="000F6632"/>
    <w:rsid w:val="00115C01"/>
    <w:rsid w:val="00152E83"/>
    <w:rsid w:val="00172852"/>
    <w:rsid w:val="001959A9"/>
    <w:rsid w:val="001A31E7"/>
    <w:rsid w:val="001B3B9B"/>
    <w:rsid w:val="002026D4"/>
    <w:rsid w:val="00257D96"/>
    <w:rsid w:val="00262AAF"/>
    <w:rsid w:val="002B11FF"/>
    <w:rsid w:val="002B76A3"/>
    <w:rsid w:val="00301280"/>
    <w:rsid w:val="00305C9F"/>
    <w:rsid w:val="003170AF"/>
    <w:rsid w:val="00333082"/>
    <w:rsid w:val="003B4B37"/>
    <w:rsid w:val="003B4D19"/>
    <w:rsid w:val="003C2049"/>
    <w:rsid w:val="003F65DB"/>
    <w:rsid w:val="004272EE"/>
    <w:rsid w:val="0047593C"/>
    <w:rsid w:val="00482FAE"/>
    <w:rsid w:val="004D7709"/>
    <w:rsid w:val="00525F83"/>
    <w:rsid w:val="005455A7"/>
    <w:rsid w:val="00572E78"/>
    <w:rsid w:val="00573D8A"/>
    <w:rsid w:val="00580D25"/>
    <w:rsid w:val="00592AA1"/>
    <w:rsid w:val="0059570E"/>
    <w:rsid w:val="005B2CF7"/>
    <w:rsid w:val="005B75B9"/>
    <w:rsid w:val="005F688F"/>
    <w:rsid w:val="006729BF"/>
    <w:rsid w:val="00675F19"/>
    <w:rsid w:val="00677C1D"/>
    <w:rsid w:val="006D41DD"/>
    <w:rsid w:val="006E6B7F"/>
    <w:rsid w:val="006F4D80"/>
    <w:rsid w:val="007228D3"/>
    <w:rsid w:val="0079069B"/>
    <w:rsid w:val="00790759"/>
    <w:rsid w:val="00793EF8"/>
    <w:rsid w:val="007B5449"/>
    <w:rsid w:val="007C2691"/>
    <w:rsid w:val="007E58AF"/>
    <w:rsid w:val="00801388"/>
    <w:rsid w:val="00814029"/>
    <w:rsid w:val="008249F1"/>
    <w:rsid w:val="00865A67"/>
    <w:rsid w:val="00865C87"/>
    <w:rsid w:val="008A510F"/>
    <w:rsid w:val="008C6F15"/>
    <w:rsid w:val="008D7F88"/>
    <w:rsid w:val="00914F33"/>
    <w:rsid w:val="009240DB"/>
    <w:rsid w:val="00947CAC"/>
    <w:rsid w:val="00966D3A"/>
    <w:rsid w:val="00984D0A"/>
    <w:rsid w:val="009A15BC"/>
    <w:rsid w:val="009D7BFF"/>
    <w:rsid w:val="009E6261"/>
    <w:rsid w:val="009F2338"/>
    <w:rsid w:val="00A07F8B"/>
    <w:rsid w:val="00A32B7A"/>
    <w:rsid w:val="00A54613"/>
    <w:rsid w:val="00A93845"/>
    <w:rsid w:val="00AC3B1D"/>
    <w:rsid w:val="00B06B85"/>
    <w:rsid w:val="00B21B89"/>
    <w:rsid w:val="00B23FDC"/>
    <w:rsid w:val="00B8124A"/>
    <w:rsid w:val="00BA5B2D"/>
    <w:rsid w:val="00BC3D1E"/>
    <w:rsid w:val="00BF6221"/>
    <w:rsid w:val="00C13FD4"/>
    <w:rsid w:val="00C32246"/>
    <w:rsid w:val="00C460C3"/>
    <w:rsid w:val="00C63912"/>
    <w:rsid w:val="00C668DD"/>
    <w:rsid w:val="00C86A3B"/>
    <w:rsid w:val="00CA700A"/>
    <w:rsid w:val="00CB34A4"/>
    <w:rsid w:val="00CB4606"/>
    <w:rsid w:val="00CE6D3B"/>
    <w:rsid w:val="00CE7721"/>
    <w:rsid w:val="00CF4875"/>
    <w:rsid w:val="00CF48D4"/>
    <w:rsid w:val="00D049E1"/>
    <w:rsid w:val="00D3525C"/>
    <w:rsid w:val="00D60103"/>
    <w:rsid w:val="00D60C03"/>
    <w:rsid w:val="00D81E3D"/>
    <w:rsid w:val="00D910B1"/>
    <w:rsid w:val="00DC0DAD"/>
    <w:rsid w:val="00DC3C6E"/>
    <w:rsid w:val="00DE283D"/>
    <w:rsid w:val="00DF3899"/>
    <w:rsid w:val="00E00252"/>
    <w:rsid w:val="00E13EBB"/>
    <w:rsid w:val="00E250CF"/>
    <w:rsid w:val="00E3395B"/>
    <w:rsid w:val="00E36D0D"/>
    <w:rsid w:val="00E516E1"/>
    <w:rsid w:val="00E702AE"/>
    <w:rsid w:val="00EA6281"/>
    <w:rsid w:val="00EB6F49"/>
    <w:rsid w:val="00EB74B0"/>
    <w:rsid w:val="00EC3B4B"/>
    <w:rsid w:val="00ED06B0"/>
    <w:rsid w:val="00F00248"/>
    <w:rsid w:val="00F37457"/>
    <w:rsid w:val="00F56669"/>
    <w:rsid w:val="00F65B0A"/>
    <w:rsid w:val="00F903EC"/>
    <w:rsid w:val="00F9556D"/>
    <w:rsid w:val="00F955CD"/>
    <w:rsid w:val="00FF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ody Text"/>
    <w:basedOn w:val="a"/>
    <w:link w:val="a4"/>
    <w:rsid w:val="003C2049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rsid w:val="003C204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C204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2049"/>
    <w:rPr>
      <w:lang w:val="en-US" w:eastAsia="en-US"/>
    </w:rPr>
  </w:style>
  <w:style w:type="paragraph" w:styleId="a7">
    <w:name w:val="footer"/>
    <w:basedOn w:val="a"/>
    <w:link w:val="a8"/>
    <w:unhideWhenUsed/>
    <w:rsid w:val="003C204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rsid w:val="003C2049"/>
    <w:rPr>
      <w:lang w:val="en-US" w:eastAsia="en-US"/>
    </w:rPr>
  </w:style>
  <w:style w:type="paragraph" w:styleId="a9">
    <w:name w:val="Balloon Text"/>
    <w:basedOn w:val="a"/>
    <w:link w:val="aa"/>
    <w:semiHidden/>
    <w:unhideWhenUsed/>
    <w:rsid w:val="00305C9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305C9F"/>
    <w:rPr>
      <w:rFonts w:ascii="Segoe UI" w:hAnsi="Segoe UI" w:cs="Segoe UI"/>
      <w:sz w:val="18"/>
      <w:szCs w:val="18"/>
      <w:lang w:val="en-US" w:eastAsia="en-US"/>
    </w:rPr>
  </w:style>
  <w:style w:type="character" w:styleId="ab">
    <w:name w:val="annotation reference"/>
    <w:basedOn w:val="a0"/>
    <w:semiHidden/>
    <w:unhideWhenUsed/>
    <w:rsid w:val="005B2CF7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5B2CF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5B2CF7"/>
    <w:rPr>
      <w:sz w:val="20"/>
      <w:szCs w:val="20"/>
      <w:lang w:val="en-US" w:eastAsia="en-US"/>
    </w:rPr>
  </w:style>
  <w:style w:type="paragraph" w:styleId="ae">
    <w:name w:val="annotation subject"/>
    <w:basedOn w:val="ac"/>
    <w:next w:val="ac"/>
    <w:link w:val="af"/>
    <w:semiHidden/>
    <w:unhideWhenUsed/>
    <w:rsid w:val="005B2CF7"/>
    <w:rPr>
      <w:b/>
      <w:bCs/>
    </w:rPr>
  </w:style>
  <w:style w:type="character" w:customStyle="1" w:styleId="af">
    <w:name w:val="Тема примечания Знак"/>
    <w:basedOn w:val="ad"/>
    <w:link w:val="ae"/>
    <w:semiHidden/>
    <w:rsid w:val="005B2CF7"/>
    <w:rPr>
      <w:b/>
      <w:bCs/>
      <w:sz w:val="20"/>
      <w:szCs w:val="20"/>
      <w:lang w:val="en-US" w:eastAsia="en-US"/>
    </w:rPr>
  </w:style>
  <w:style w:type="table" w:styleId="af0">
    <w:name w:val="Table Grid"/>
    <w:basedOn w:val="a1"/>
    <w:rsid w:val="00C13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note text"/>
    <w:basedOn w:val="a"/>
    <w:link w:val="af2"/>
    <w:semiHidden/>
    <w:unhideWhenUsed/>
    <w:rsid w:val="00E702AE"/>
    <w:pPr>
      <w:spacing w:before="0"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E702AE"/>
    <w:rPr>
      <w:sz w:val="20"/>
      <w:szCs w:val="20"/>
      <w:lang w:val="en-US" w:eastAsia="en-US"/>
    </w:rPr>
  </w:style>
  <w:style w:type="character" w:styleId="af3">
    <w:name w:val="footnote reference"/>
    <w:basedOn w:val="a0"/>
    <w:semiHidden/>
    <w:unhideWhenUsed/>
    <w:rsid w:val="00E702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1075</Words>
  <Characters>6129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larin</dc:creator>
  <cp:lastModifiedBy>Деревеженко Виолетта Сергеевна</cp:lastModifiedBy>
  <cp:revision>2</cp:revision>
  <dcterms:created xsi:type="dcterms:W3CDTF">2023-10-09T13:08:00Z</dcterms:created>
  <dcterms:modified xsi:type="dcterms:W3CDTF">2023-10-09T13:08:00Z</dcterms:modified>
</cp:coreProperties>
</file>