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FF30" w14:textId="28645309" w:rsidR="003739D5" w:rsidRDefault="003739D5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0DF1F" w14:textId="33DD7628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15FA4" w14:textId="49EF0B51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1FC1D" w14:textId="6581CEA2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0FE7C" w14:textId="4F640E91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FA319" w14:textId="3D70C86E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5EF57" w14:textId="067BAC1C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656EF" w14:textId="5880E62F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B7DB3" w14:textId="22EAD22B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FEF2E" w14:textId="1DE08B17" w:rsidR="004905BF" w:rsidRDefault="004905BF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EBC79" w14:textId="2B179A35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3AB69" w14:textId="3F7FF3EE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DC289" w14:textId="4CDCC9C6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5A01F" w14:textId="1D4CB462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0D564" w14:textId="7BC833BE" w:rsidR="00456192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5FAD5" w14:textId="77777777" w:rsidR="00456192" w:rsidRPr="002D0926" w:rsidRDefault="00456192" w:rsidP="007A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87FBF" w14:textId="77777777" w:rsidR="00505C9B" w:rsidRPr="002D0926" w:rsidRDefault="00505C9B" w:rsidP="00505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6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перечней, </w:t>
      </w:r>
    </w:p>
    <w:p w14:paraId="45171C0C" w14:textId="77777777" w:rsidR="00212E5D" w:rsidRDefault="00505C9B" w:rsidP="000D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6">
        <w:rPr>
          <w:rFonts w:ascii="Times New Roman" w:hAnsi="Times New Roman" w:cs="Times New Roman"/>
          <w:b/>
          <w:sz w:val="28"/>
          <w:szCs w:val="28"/>
        </w:rPr>
        <w:t>указанных в подпунктах «</w:t>
      </w:r>
      <w:r w:rsidR="000D66D2" w:rsidRPr="002D0926">
        <w:rPr>
          <w:rFonts w:ascii="Times New Roman" w:hAnsi="Times New Roman" w:cs="Times New Roman"/>
          <w:b/>
          <w:sz w:val="28"/>
          <w:szCs w:val="28"/>
        </w:rPr>
        <w:t>д</w:t>
      </w:r>
      <w:r w:rsidRPr="002D0926">
        <w:rPr>
          <w:rFonts w:ascii="Times New Roman" w:hAnsi="Times New Roman" w:cs="Times New Roman"/>
          <w:b/>
          <w:sz w:val="28"/>
          <w:szCs w:val="28"/>
        </w:rPr>
        <w:t>» – «и</w:t>
      </w:r>
      <w:r w:rsidR="002D0926" w:rsidRPr="002D092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D0926">
        <w:rPr>
          <w:rFonts w:ascii="Times New Roman" w:hAnsi="Times New Roman" w:cs="Times New Roman"/>
          <w:b/>
          <w:sz w:val="28"/>
          <w:szCs w:val="28"/>
        </w:rPr>
        <w:t>пункта 1 Правил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</w:t>
      </w:r>
      <w:r w:rsidR="000D66D2" w:rsidRPr="002D0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68D11" w14:textId="5E3EA06C" w:rsidR="00505C9B" w:rsidRPr="002D0926" w:rsidRDefault="00505C9B" w:rsidP="00212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6">
        <w:rPr>
          <w:rFonts w:ascii="Times New Roman" w:hAnsi="Times New Roman" w:cs="Times New Roman"/>
          <w:b/>
          <w:sz w:val="28"/>
          <w:szCs w:val="28"/>
        </w:rPr>
        <w:t>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постановлением Правительства Российской Федерации</w:t>
      </w:r>
      <w:r w:rsidR="000D66D2" w:rsidRPr="002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E5D">
        <w:rPr>
          <w:rFonts w:ascii="Times New Roman" w:hAnsi="Times New Roman" w:cs="Times New Roman"/>
          <w:b/>
          <w:sz w:val="28"/>
          <w:szCs w:val="28"/>
        </w:rPr>
        <w:br/>
      </w:r>
      <w:r w:rsidRPr="002D0926">
        <w:rPr>
          <w:rFonts w:ascii="Times New Roman" w:hAnsi="Times New Roman" w:cs="Times New Roman"/>
          <w:b/>
          <w:sz w:val="28"/>
          <w:szCs w:val="28"/>
        </w:rPr>
        <w:t>от 29 декабря 2007 г. № 995</w:t>
      </w:r>
      <w:r w:rsidR="00C8241C" w:rsidRPr="002D0926">
        <w:rPr>
          <w:rFonts w:ascii="Times New Roman" w:hAnsi="Times New Roman" w:cs="Times New Roman"/>
          <w:b/>
          <w:sz w:val="28"/>
          <w:szCs w:val="28"/>
        </w:rPr>
        <w:t xml:space="preserve">, и примерных форм перечней, указанных </w:t>
      </w:r>
      <w:r w:rsidR="00212E5D">
        <w:rPr>
          <w:rFonts w:ascii="Times New Roman" w:hAnsi="Times New Roman" w:cs="Times New Roman"/>
          <w:b/>
          <w:sz w:val="28"/>
          <w:szCs w:val="28"/>
        </w:rPr>
        <w:br/>
      </w:r>
      <w:r w:rsidR="00C8241C" w:rsidRPr="002D0926">
        <w:rPr>
          <w:rFonts w:ascii="Times New Roman" w:hAnsi="Times New Roman" w:cs="Times New Roman"/>
          <w:b/>
          <w:sz w:val="28"/>
          <w:szCs w:val="28"/>
        </w:rPr>
        <w:t>в подпунктах «г», «д», «ж», «и» пункта 1 указанных Правил</w:t>
      </w:r>
    </w:p>
    <w:p w14:paraId="288EB785" w14:textId="77777777" w:rsidR="00524A1A" w:rsidRPr="002D0926" w:rsidRDefault="00524A1A" w:rsidP="0052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2323D7" w14:textId="77777777" w:rsidR="00524A1A" w:rsidRPr="002D0926" w:rsidRDefault="00524A1A" w:rsidP="0052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29D44" w14:textId="1BF08847" w:rsidR="009C587D" w:rsidRPr="002D0926" w:rsidRDefault="00CC4920" w:rsidP="00021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12AD" w:rsidRPr="002D0926">
        <w:rPr>
          <w:rFonts w:ascii="Times New Roman" w:hAnsi="Times New Roman" w:cs="Times New Roman"/>
          <w:sz w:val="28"/>
          <w:szCs w:val="28"/>
        </w:rPr>
        <w:t xml:space="preserve">с </w:t>
      </w:r>
      <w:r w:rsidR="008C6E2C" w:rsidRPr="002D0926">
        <w:rPr>
          <w:rFonts w:ascii="Times New Roman" w:hAnsi="Times New Roman" w:cs="Times New Roman"/>
          <w:sz w:val="28"/>
          <w:szCs w:val="28"/>
        </w:rPr>
        <w:t>пункт</w:t>
      </w:r>
      <w:r w:rsidR="00505C9B" w:rsidRPr="002D0926">
        <w:rPr>
          <w:rFonts w:ascii="Times New Roman" w:hAnsi="Times New Roman" w:cs="Times New Roman"/>
          <w:sz w:val="28"/>
          <w:szCs w:val="28"/>
        </w:rPr>
        <w:t>ами</w:t>
      </w:r>
      <w:r w:rsidR="008C6E2C" w:rsidRPr="002D0926">
        <w:rPr>
          <w:rFonts w:ascii="Times New Roman" w:hAnsi="Times New Roman" w:cs="Times New Roman"/>
          <w:sz w:val="28"/>
          <w:szCs w:val="28"/>
        </w:rPr>
        <w:t xml:space="preserve"> 1</w:t>
      </w:r>
      <w:r w:rsidR="008C6E2C" w:rsidRPr="002D09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3CBA">
        <w:rPr>
          <w:rFonts w:ascii="Times New Roman" w:hAnsi="Times New Roman" w:cs="Times New Roman"/>
          <w:sz w:val="28"/>
          <w:szCs w:val="28"/>
        </w:rPr>
        <w:t xml:space="preserve"> – </w:t>
      </w:r>
      <w:r w:rsidR="00505C9B" w:rsidRPr="002D0926">
        <w:rPr>
          <w:rFonts w:ascii="Times New Roman" w:hAnsi="Times New Roman" w:cs="Times New Roman"/>
          <w:sz w:val="28"/>
          <w:szCs w:val="28"/>
        </w:rPr>
        <w:t>1</w:t>
      </w:r>
      <w:r w:rsidR="00603C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5C9B" w:rsidRPr="002D09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B6E3E" w:rsidRPr="002D0926">
        <w:rPr>
          <w:rFonts w:ascii="Times New Roman" w:hAnsi="Times New Roman" w:cs="Times New Roman"/>
          <w:sz w:val="28"/>
          <w:szCs w:val="28"/>
        </w:rPr>
        <w:t xml:space="preserve">Правил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</w:t>
      </w:r>
      <w:r w:rsidR="00C8241C" w:rsidRPr="002D0926">
        <w:rPr>
          <w:rFonts w:ascii="Times New Roman" w:hAnsi="Times New Roman" w:cs="Times New Roman"/>
          <w:sz w:val="28"/>
          <w:szCs w:val="28"/>
        </w:rPr>
        <w:br/>
      </w:r>
      <w:r w:rsidR="008B6E3E" w:rsidRPr="002D0926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</w:t>
      </w:r>
      <w:r w:rsidR="00A71CB4" w:rsidRPr="002D0926">
        <w:rPr>
          <w:rFonts w:ascii="Times New Roman" w:hAnsi="Times New Roman" w:cs="Times New Roman"/>
          <w:sz w:val="28"/>
          <w:szCs w:val="28"/>
        </w:rPr>
        <w:t>постановлен</w:t>
      </w:r>
      <w:r w:rsidR="00414D52" w:rsidRPr="002D0926">
        <w:rPr>
          <w:rFonts w:ascii="Times New Roman" w:hAnsi="Times New Roman" w:cs="Times New Roman"/>
          <w:sz w:val="28"/>
          <w:szCs w:val="28"/>
        </w:rPr>
        <w:t>и</w:t>
      </w:r>
      <w:r w:rsidR="008B6E3E" w:rsidRPr="002D0926">
        <w:rPr>
          <w:rFonts w:ascii="Times New Roman" w:hAnsi="Times New Roman" w:cs="Times New Roman"/>
          <w:sz w:val="28"/>
          <w:szCs w:val="28"/>
        </w:rPr>
        <w:t>ем</w:t>
      </w:r>
      <w:r w:rsidR="00414D52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FE6F75" w:rsidRPr="002D0926">
        <w:rPr>
          <w:rFonts w:ascii="Times New Roman" w:hAnsi="Times New Roman" w:cs="Times New Roman"/>
          <w:sz w:val="28"/>
          <w:szCs w:val="28"/>
        </w:rPr>
        <w:t>Правительства Р</w:t>
      </w:r>
      <w:r w:rsidR="000841EA" w:rsidRPr="002D092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E6F75" w:rsidRPr="002D0926">
        <w:rPr>
          <w:rFonts w:ascii="Times New Roman" w:hAnsi="Times New Roman" w:cs="Times New Roman"/>
          <w:sz w:val="28"/>
          <w:szCs w:val="28"/>
        </w:rPr>
        <w:t>Ф</w:t>
      </w:r>
      <w:r w:rsidR="000841EA" w:rsidRPr="002D0926">
        <w:rPr>
          <w:rFonts w:ascii="Times New Roman" w:hAnsi="Times New Roman" w:cs="Times New Roman"/>
          <w:sz w:val="28"/>
          <w:szCs w:val="28"/>
        </w:rPr>
        <w:t>едерации</w:t>
      </w:r>
      <w:r w:rsidR="00FE6F75" w:rsidRPr="002D0926">
        <w:rPr>
          <w:rFonts w:ascii="Times New Roman" w:hAnsi="Times New Roman" w:cs="Times New Roman"/>
          <w:sz w:val="28"/>
          <w:szCs w:val="28"/>
        </w:rPr>
        <w:t xml:space="preserve"> от 2</w:t>
      </w:r>
      <w:r w:rsidR="000841EA" w:rsidRPr="002D0926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A71CB4" w:rsidRPr="002D0926">
        <w:rPr>
          <w:rFonts w:ascii="Times New Roman" w:hAnsi="Times New Roman" w:cs="Times New Roman"/>
          <w:sz w:val="28"/>
          <w:szCs w:val="28"/>
        </w:rPr>
        <w:t>2007</w:t>
      </w:r>
      <w:r w:rsidR="00A3589E" w:rsidRPr="002D0926">
        <w:rPr>
          <w:rFonts w:ascii="Times New Roman" w:hAnsi="Times New Roman" w:cs="Times New Roman"/>
          <w:sz w:val="28"/>
          <w:szCs w:val="28"/>
        </w:rPr>
        <w:t xml:space="preserve"> г.</w:t>
      </w:r>
      <w:r w:rsidR="00A71CB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A4744C" w:rsidRPr="002D0926">
        <w:rPr>
          <w:rFonts w:ascii="Times New Roman" w:hAnsi="Times New Roman" w:cs="Times New Roman"/>
          <w:sz w:val="28"/>
          <w:szCs w:val="28"/>
        </w:rPr>
        <w:t>№</w:t>
      </w:r>
      <w:r w:rsidR="00FE6F75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0841EA" w:rsidRPr="002D0926">
        <w:rPr>
          <w:rFonts w:ascii="Times New Roman" w:hAnsi="Times New Roman" w:cs="Times New Roman"/>
          <w:sz w:val="28"/>
          <w:szCs w:val="28"/>
        </w:rPr>
        <w:t>995</w:t>
      </w:r>
      <w:r w:rsidR="00396B16" w:rsidRPr="002D0926">
        <w:rPr>
          <w:rFonts w:ascii="Times New Roman" w:hAnsi="Times New Roman" w:cs="Times New Roman"/>
          <w:sz w:val="28"/>
          <w:szCs w:val="28"/>
        </w:rPr>
        <w:t>,</w:t>
      </w:r>
      <w:r w:rsidR="00B720D0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FE6F75" w:rsidRPr="002D0926">
        <w:rPr>
          <w:rFonts w:ascii="Times New Roman" w:hAnsi="Times New Roman" w:cs="Times New Roman"/>
          <w:sz w:val="28"/>
          <w:szCs w:val="28"/>
        </w:rPr>
        <w:t>п</w:t>
      </w:r>
      <w:r w:rsidR="008D70BF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9C587D" w:rsidRPr="002D0926">
        <w:rPr>
          <w:rFonts w:ascii="Times New Roman" w:hAnsi="Times New Roman" w:cs="Times New Roman"/>
          <w:sz w:val="28"/>
          <w:szCs w:val="28"/>
        </w:rPr>
        <w:t>р</w:t>
      </w:r>
      <w:r w:rsidR="008D70BF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9C587D" w:rsidRPr="002D0926">
        <w:rPr>
          <w:rFonts w:ascii="Times New Roman" w:hAnsi="Times New Roman" w:cs="Times New Roman"/>
          <w:sz w:val="28"/>
          <w:szCs w:val="28"/>
        </w:rPr>
        <w:t>и</w:t>
      </w:r>
      <w:r w:rsidR="008D70BF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9C587D" w:rsidRPr="002D0926">
        <w:rPr>
          <w:rFonts w:ascii="Times New Roman" w:hAnsi="Times New Roman" w:cs="Times New Roman"/>
          <w:sz w:val="28"/>
          <w:szCs w:val="28"/>
        </w:rPr>
        <w:t>к</w:t>
      </w:r>
      <w:r w:rsidR="008D70BF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9C587D" w:rsidRPr="002D0926">
        <w:rPr>
          <w:rFonts w:ascii="Times New Roman" w:hAnsi="Times New Roman" w:cs="Times New Roman"/>
          <w:sz w:val="28"/>
          <w:szCs w:val="28"/>
        </w:rPr>
        <w:t>а</w:t>
      </w:r>
      <w:r w:rsidR="008D70BF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9C587D" w:rsidRPr="002D0926">
        <w:rPr>
          <w:rFonts w:ascii="Times New Roman" w:hAnsi="Times New Roman" w:cs="Times New Roman"/>
          <w:sz w:val="28"/>
          <w:szCs w:val="28"/>
        </w:rPr>
        <w:t>з</w:t>
      </w:r>
      <w:r w:rsidR="008D70BF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9C587D" w:rsidRPr="002D0926">
        <w:rPr>
          <w:rFonts w:ascii="Times New Roman" w:hAnsi="Times New Roman" w:cs="Times New Roman"/>
          <w:sz w:val="28"/>
          <w:szCs w:val="28"/>
        </w:rPr>
        <w:t>ы</w:t>
      </w:r>
      <w:r w:rsidR="008D70BF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9C587D" w:rsidRPr="002D0926">
        <w:rPr>
          <w:rFonts w:ascii="Times New Roman" w:hAnsi="Times New Roman" w:cs="Times New Roman"/>
          <w:sz w:val="28"/>
          <w:szCs w:val="28"/>
        </w:rPr>
        <w:t>в</w:t>
      </w:r>
      <w:r w:rsidR="008D70BF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9C587D" w:rsidRPr="002D0926">
        <w:rPr>
          <w:rFonts w:ascii="Times New Roman" w:hAnsi="Times New Roman" w:cs="Times New Roman"/>
          <w:sz w:val="28"/>
          <w:szCs w:val="28"/>
        </w:rPr>
        <w:t>а</w:t>
      </w:r>
      <w:r w:rsidR="008D70BF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9C587D" w:rsidRPr="002D0926">
        <w:rPr>
          <w:rFonts w:ascii="Times New Roman" w:hAnsi="Times New Roman" w:cs="Times New Roman"/>
          <w:sz w:val="28"/>
          <w:szCs w:val="28"/>
        </w:rPr>
        <w:t>ю:</w:t>
      </w:r>
    </w:p>
    <w:p w14:paraId="65FDA96D" w14:textId="77777777" w:rsidR="00212E5D" w:rsidRDefault="00212E5D" w:rsidP="009A4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1D6A0" w14:textId="20DD5474" w:rsidR="009A4F58" w:rsidRPr="002D0926" w:rsidRDefault="007A1745" w:rsidP="009A4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A4F58" w:rsidRPr="002D0926">
        <w:rPr>
          <w:rFonts w:ascii="Times New Roman" w:hAnsi="Times New Roman" w:cs="Times New Roman"/>
          <w:sz w:val="28"/>
          <w:szCs w:val="28"/>
        </w:rPr>
        <w:t>Утвердить:</w:t>
      </w:r>
    </w:p>
    <w:p w14:paraId="3983921D" w14:textId="386D56BD" w:rsidR="009A4F58" w:rsidRPr="002D0926" w:rsidRDefault="009A4F58" w:rsidP="009A4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форму перечня территориальных органов (подразделений) </w:t>
      </w:r>
      <w:r w:rsidR="00C8241C" w:rsidRPr="002D0926">
        <w:rPr>
          <w:rFonts w:ascii="Times New Roman" w:hAnsi="Times New Roman" w:cs="Times New Roman"/>
          <w:sz w:val="28"/>
          <w:szCs w:val="28"/>
        </w:rPr>
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603CBA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="00C8241C" w:rsidRPr="002D0926">
        <w:rPr>
          <w:rFonts w:ascii="Times New Roman" w:hAnsi="Times New Roman" w:cs="Times New Roman"/>
          <w:sz w:val="28"/>
          <w:szCs w:val="28"/>
        </w:rPr>
        <w:t xml:space="preserve"> и находящихся в их ведении казенных учреждений, </w:t>
      </w:r>
      <w:r w:rsidRPr="002D0926">
        <w:rPr>
          <w:rFonts w:ascii="Times New Roman" w:hAnsi="Times New Roman" w:cs="Times New Roman"/>
          <w:sz w:val="28"/>
          <w:szCs w:val="28"/>
        </w:rPr>
        <w:t>осуществляющих полномочия администраторов доходов федерального бюджета, согласно приложению № 1 к настоящему приказу;</w:t>
      </w:r>
    </w:p>
    <w:p w14:paraId="07894226" w14:textId="3903B661" w:rsidR="009A4F58" w:rsidRPr="002D0926" w:rsidRDefault="009A4F58" w:rsidP="009A4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форму перечня территориальных органов (подразделений) </w:t>
      </w:r>
      <w:r w:rsidR="00C8241C" w:rsidRPr="002D0926">
        <w:rPr>
          <w:rFonts w:ascii="Times New Roman" w:hAnsi="Times New Roman" w:cs="Times New Roman"/>
          <w:sz w:val="28"/>
          <w:szCs w:val="28"/>
        </w:rPr>
        <w:t xml:space="preserve"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 и находящихся в их ведении казенных учреждений, </w:t>
      </w:r>
      <w:r w:rsidRPr="002D0926">
        <w:rPr>
          <w:rFonts w:ascii="Times New Roman" w:hAnsi="Times New Roman" w:cs="Times New Roman"/>
          <w:sz w:val="28"/>
          <w:szCs w:val="28"/>
        </w:rPr>
        <w:t xml:space="preserve">осуществляющих полномочия главных администраторов доходов бюджетов субъектов Российской Федерации, бюджетов </w:t>
      </w:r>
      <w:r w:rsidR="00C84573" w:rsidRPr="002D0926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2D0926">
        <w:rPr>
          <w:rFonts w:ascii="Times New Roman" w:hAnsi="Times New Roman" w:cs="Times New Roman"/>
          <w:sz w:val="28"/>
          <w:szCs w:val="28"/>
        </w:rPr>
        <w:t xml:space="preserve">государственных внебюджетных фондов и местных бюджетов, согласно приложению № </w:t>
      </w:r>
      <w:r w:rsidR="00D037C8" w:rsidRPr="002D0926">
        <w:rPr>
          <w:rFonts w:ascii="Times New Roman" w:hAnsi="Times New Roman" w:cs="Times New Roman"/>
          <w:sz w:val="28"/>
          <w:szCs w:val="28"/>
        </w:rPr>
        <w:t>2</w:t>
      </w:r>
      <w:r w:rsidRPr="002D092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14:paraId="37BB5697" w14:textId="7B3E5D6B" w:rsidR="001974FB" w:rsidRPr="002D0926" w:rsidRDefault="001974FB" w:rsidP="009A4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форму перечня территориальных органов (подразделений) </w:t>
      </w:r>
      <w:r w:rsidR="00C8241C" w:rsidRPr="002D0926">
        <w:rPr>
          <w:rFonts w:ascii="Times New Roman" w:hAnsi="Times New Roman" w:cs="Times New Roman"/>
          <w:sz w:val="28"/>
          <w:szCs w:val="28"/>
        </w:rPr>
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603CBA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="00C8241C" w:rsidRPr="002D0926">
        <w:rPr>
          <w:rFonts w:ascii="Times New Roman" w:hAnsi="Times New Roman" w:cs="Times New Roman"/>
          <w:sz w:val="28"/>
          <w:szCs w:val="28"/>
        </w:rPr>
        <w:t xml:space="preserve"> и находящихся в их ведении казенных учреждений, наделенных полномочиями </w:t>
      </w:r>
      <w:r w:rsidRPr="002D0926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бюджетов субъектов Российской Федерации, бюджетов государственных внебюджетных фондов и местных бюджетов, согласно приложению № </w:t>
      </w:r>
      <w:r w:rsidR="00D037C8" w:rsidRPr="002D0926">
        <w:rPr>
          <w:rFonts w:ascii="Times New Roman" w:hAnsi="Times New Roman" w:cs="Times New Roman"/>
          <w:sz w:val="28"/>
          <w:szCs w:val="28"/>
        </w:rPr>
        <w:t>3</w:t>
      </w:r>
      <w:r w:rsidRPr="002D092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14:paraId="28F5ADD5" w14:textId="77777777" w:rsidR="009A4F58" w:rsidRPr="002D0926" w:rsidRDefault="009A4F58" w:rsidP="009A4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форму перечня органов государственной власти субъектов Российской Федерации, осуществляющих </w:t>
      </w:r>
      <w:r w:rsidR="00F43A96" w:rsidRPr="002D0926">
        <w:rPr>
          <w:rFonts w:ascii="Times New Roman" w:hAnsi="Times New Roman" w:cs="Times New Roman"/>
          <w:sz w:val="28"/>
          <w:szCs w:val="28"/>
        </w:rPr>
        <w:t xml:space="preserve">полномочия главных администраторов (администраторов) доходов бюджетов бюджетной системы Российской Федерации при реализации </w:t>
      </w:r>
      <w:r w:rsidRPr="002D0926">
        <w:rPr>
          <w:rFonts w:ascii="Times New Roman" w:hAnsi="Times New Roman" w:cs="Times New Roman"/>
          <w:sz w:val="28"/>
          <w:szCs w:val="28"/>
        </w:rPr>
        <w:t>переданны</w:t>
      </w:r>
      <w:r w:rsidR="00F43A96" w:rsidRPr="002D0926">
        <w:rPr>
          <w:rFonts w:ascii="Times New Roman" w:hAnsi="Times New Roman" w:cs="Times New Roman"/>
          <w:sz w:val="28"/>
          <w:szCs w:val="28"/>
        </w:rPr>
        <w:t>х</w:t>
      </w:r>
      <w:r w:rsidRPr="002D0926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43A96" w:rsidRPr="002D0926">
        <w:rPr>
          <w:rFonts w:ascii="Times New Roman" w:hAnsi="Times New Roman" w:cs="Times New Roman"/>
          <w:sz w:val="28"/>
          <w:szCs w:val="28"/>
        </w:rPr>
        <w:t>й</w:t>
      </w:r>
      <w:r w:rsidRPr="002D0926">
        <w:rPr>
          <w:rFonts w:ascii="Times New Roman" w:hAnsi="Times New Roman" w:cs="Times New Roman"/>
          <w:sz w:val="28"/>
          <w:szCs w:val="28"/>
        </w:rPr>
        <w:t xml:space="preserve"> Российской Федерации, согласно приложению № </w:t>
      </w:r>
      <w:r w:rsidR="00F43A96" w:rsidRPr="002D0926">
        <w:rPr>
          <w:rFonts w:ascii="Times New Roman" w:hAnsi="Times New Roman" w:cs="Times New Roman"/>
          <w:sz w:val="28"/>
          <w:szCs w:val="28"/>
        </w:rPr>
        <w:t>4</w:t>
      </w:r>
      <w:r w:rsidRPr="002D092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14:paraId="741A8916" w14:textId="17AD51D9" w:rsidR="009A4F58" w:rsidRPr="002D0926" w:rsidRDefault="009A4F58" w:rsidP="009A4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форму перечня территориальных органов</w:t>
      </w:r>
      <w:r w:rsidR="001D5954" w:rsidRPr="002D0926">
        <w:rPr>
          <w:rFonts w:ascii="Times New Roman" w:hAnsi="Times New Roman" w:cs="Times New Roman"/>
          <w:sz w:val="28"/>
          <w:szCs w:val="28"/>
        </w:rPr>
        <w:t xml:space="preserve"> (подразделений) </w:t>
      </w:r>
      <w:r w:rsidR="009C7B5D" w:rsidRPr="002D0926">
        <w:rPr>
          <w:rFonts w:ascii="Times New Roman" w:hAnsi="Times New Roman" w:cs="Times New Roman"/>
          <w:sz w:val="28"/>
          <w:szCs w:val="28"/>
        </w:rPr>
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603CBA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="009C7B5D" w:rsidRPr="002D0926">
        <w:rPr>
          <w:rFonts w:ascii="Times New Roman" w:hAnsi="Times New Roman" w:cs="Times New Roman"/>
          <w:sz w:val="28"/>
          <w:szCs w:val="28"/>
        </w:rPr>
        <w:t xml:space="preserve"> и находящихся в их ведении казенных учреждений, наделенных отдельными </w:t>
      </w:r>
      <w:r w:rsidRPr="002D0926">
        <w:rPr>
          <w:rFonts w:ascii="Times New Roman" w:hAnsi="Times New Roman" w:cs="Times New Roman"/>
          <w:sz w:val="28"/>
          <w:szCs w:val="28"/>
        </w:rPr>
        <w:t>полномочия</w:t>
      </w:r>
      <w:r w:rsidR="009C7B5D" w:rsidRPr="002D0926">
        <w:rPr>
          <w:rFonts w:ascii="Times New Roman" w:hAnsi="Times New Roman" w:cs="Times New Roman"/>
          <w:sz w:val="28"/>
          <w:szCs w:val="28"/>
        </w:rPr>
        <w:t>ми</w:t>
      </w:r>
      <w:r w:rsidRPr="002D0926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r w:rsidR="00E4498A" w:rsidRPr="002D0926"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2D0926">
        <w:rPr>
          <w:rFonts w:ascii="Times New Roman" w:hAnsi="Times New Roman" w:cs="Times New Roman"/>
          <w:sz w:val="28"/>
          <w:szCs w:val="28"/>
        </w:rPr>
        <w:t xml:space="preserve">доходов федерального бюджета, согласно приложению № </w:t>
      </w:r>
      <w:r w:rsidR="00EC62BB" w:rsidRPr="002D0926">
        <w:rPr>
          <w:rFonts w:ascii="Times New Roman" w:hAnsi="Times New Roman" w:cs="Times New Roman"/>
          <w:sz w:val="28"/>
          <w:szCs w:val="28"/>
        </w:rPr>
        <w:t>5</w:t>
      </w:r>
      <w:r w:rsidRPr="002D092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14:paraId="390A007C" w14:textId="73B95BE1" w:rsidR="003D0F04" w:rsidRPr="002D0926" w:rsidRDefault="003D0F04" w:rsidP="003D0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форму перечня источников доходов</w:t>
      </w:r>
      <w:r w:rsidR="00AF7A77" w:rsidRPr="002D0926">
        <w:rPr>
          <w:rFonts w:ascii="Times New Roman" w:hAnsi="Times New Roman" w:cs="Times New Roman"/>
          <w:sz w:val="28"/>
          <w:szCs w:val="28"/>
        </w:rPr>
        <w:t xml:space="preserve"> бюджетов субъектов Российской Федерации</w:t>
      </w:r>
      <w:r w:rsidRPr="002D0926">
        <w:rPr>
          <w:rFonts w:ascii="Times New Roman" w:hAnsi="Times New Roman" w:cs="Times New Roman"/>
          <w:sz w:val="28"/>
          <w:szCs w:val="28"/>
        </w:rPr>
        <w:t xml:space="preserve">, закрепляемых за территориальными органами (подразделениями) </w:t>
      </w:r>
      <w:r w:rsidR="009C7B5D" w:rsidRPr="002D0926">
        <w:rPr>
          <w:rFonts w:ascii="Times New Roman" w:hAnsi="Times New Roman" w:cs="Times New Roman"/>
          <w:sz w:val="28"/>
          <w:szCs w:val="28"/>
        </w:rPr>
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603CBA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="009C7B5D" w:rsidRPr="002D0926">
        <w:rPr>
          <w:rFonts w:ascii="Times New Roman" w:hAnsi="Times New Roman" w:cs="Times New Roman"/>
          <w:sz w:val="28"/>
          <w:szCs w:val="28"/>
        </w:rPr>
        <w:t xml:space="preserve"> и находящимися в их ведении казенны</w:t>
      </w:r>
      <w:r w:rsidR="00153D94" w:rsidRPr="002D0926">
        <w:rPr>
          <w:rFonts w:ascii="Times New Roman" w:hAnsi="Times New Roman" w:cs="Times New Roman"/>
          <w:sz w:val="28"/>
          <w:szCs w:val="28"/>
        </w:rPr>
        <w:t>ми</w:t>
      </w:r>
      <w:r w:rsidR="009C7B5D" w:rsidRPr="002D09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3D94" w:rsidRPr="002D0926">
        <w:rPr>
          <w:rFonts w:ascii="Times New Roman" w:hAnsi="Times New Roman" w:cs="Times New Roman"/>
          <w:sz w:val="28"/>
          <w:szCs w:val="28"/>
        </w:rPr>
        <w:t>ями</w:t>
      </w:r>
      <w:r w:rsidR="009C7B5D" w:rsidRPr="002D0926">
        <w:rPr>
          <w:rFonts w:ascii="Times New Roman" w:hAnsi="Times New Roman" w:cs="Times New Roman"/>
          <w:sz w:val="28"/>
          <w:szCs w:val="28"/>
        </w:rPr>
        <w:t xml:space="preserve">, </w:t>
      </w:r>
      <w:r w:rsidRPr="002D0926">
        <w:rPr>
          <w:rFonts w:ascii="Times New Roman" w:hAnsi="Times New Roman" w:cs="Times New Roman"/>
          <w:sz w:val="28"/>
          <w:szCs w:val="28"/>
        </w:rPr>
        <w:t xml:space="preserve">осуществляющими полномочия главных администраторов доходов бюджетов субъектов Российской Федерации, согласно приложению № </w:t>
      </w:r>
      <w:r w:rsidR="009D7FE7" w:rsidRPr="002D0926">
        <w:rPr>
          <w:rFonts w:ascii="Times New Roman" w:hAnsi="Times New Roman" w:cs="Times New Roman"/>
          <w:sz w:val="28"/>
          <w:szCs w:val="28"/>
        </w:rPr>
        <w:t>6</w:t>
      </w:r>
      <w:r w:rsidRPr="002D092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14:paraId="4FC179AD" w14:textId="4737C2A9" w:rsidR="000B02A5" w:rsidRPr="002D0926" w:rsidRDefault="000B02A5" w:rsidP="000B0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форму перечня источников доходов</w:t>
      </w:r>
      <w:r w:rsidR="005854CB" w:rsidRPr="002D0926">
        <w:rPr>
          <w:rFonts w:ascii="Times New Roman" w:hAnsi="Times New Roman" w:cs="Times New Roman"/>
          <w:sz w:val="28"/>
          <w:szCs w:val="28"/>
        </w:rPr>
        <w:t xml:space="preserve"> бюджетов территориальных государственных внебюджетных фондов</w:t>
      </w:r>
      <w:r w:rsidRPr="002D0926">
        <w:rPr>
          <w:rFonts w:ascii="Times New Roman" w:hAnsi="Times New Roman" w:cs="Times New Roman"/>
          <w:sz w:val="28"/>
          <w:szCs w:val="28"/>
        </w:rPr>
        <w:t xml:space="preserve">, закрепляемых за территориальными органами (подразделениями) </w:t>
      </w:r>
      <w:r w:rsidR="00B76EDA" w:rsidRPr="002D0926">
        <w:rPr>
          <w:rFonts w:ascii="Times New Roman" w:hAnsi="Times New Roman" w:cs="Times New Roman"/>
          <w:sz w:val="28"/>
          <w:szCs w:val="28"/>
        </w:rPr>
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603CBA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="00B76EDA" w:rsidRPr="002D0926">
        <w:rPr>
          <w:rFonts w:ascii="Times New Roman" w:hAnsi="Times New Roman" w:cs="Times New Roman"/>
          <w:sz w:val="28"/>
          <w:szCs w:val="28"/>
        </w:rPr>
        <w:t xml:space="preserve"> и находящимися в их ведении казенны</w:t>
      </w:r>
      <w:r w:rsidR="00153D94" w:rsidRPr="002D0926">
        <w:rPr>
          <w:rFonts w:ascii="Times New Roman" w:hAnsi="Times New Roman" w:cs="Times New Roman"/>
          <w:sz w:val="28"/>
          <w:szCs w:val="28"/>
        </w:rPr>
        <w:t>ми</w:t>
      </w:r>
      <w:r w:rsidR="00B76EDA" w:rsidRPr="002D09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3D94" w:rsidRPr="002D0926">
        <w:rPr>
          <w:rFonts w:ascii="Times New Roman" w:hAnsi="Times New Roman" w:cs="Times New Roman"/>
          <w:sz w:val="28"/>
          <w:szCs w:val="28"/>
        </w:rPr>
        <w:t>ями</w:t>
      </w:r>
      <w:r w:rsidR="00B76EDA" w:rsidRPr="002D0926">
        <w:rPr>
          <w:rFonts w:ascii="Times New Roman" w:hAnsi="Times New Roman" w:cs="Times New Roman"/>
          <w:sz w:val="28"/>
          <w:szCs w:val="28"/>
        </w:rPr>
        <w:t xml:space="preserve">, </w:t>
      </w:r>
      <w:r w:rsidRPr="002D0926">
        <w:rPr>
          <w:rFonts w:ascii="Times New Roman" w:hAnsi="Times New Roman" w:cs="Times New Roman"/>
          <w:sz w:val="28"/>
          <w:szCs w:val="28"/>
        </w:rPr>
        <w:t xml:space="preserve">осуществляющими полномочия главных администраторов доходов бюджетов </w:t>
      </w:r>
      <w:r w:rsidR="005854CB" w:rsidRPr="002D0926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2D0926">
        <w:rPr>
          <w:rFonts w:ascii="Times New Roman" w:hAnsi="Times New Roman" w:cs="Times New Roman"/>
          <w:sz w:val="28"/>
          <w:szCs w:val="28"/>
        </w:rPr>
        <w:t>государственных внебюджетных фондов, согласно приложению № 7 к настоящему приказу;</w:t>
      </w:r>
    </w:p>
    <w:p w14:paraId="4C65B983" w14:textId="248127E4" w:rsidR="00A011DE" w:rsidRPr="002D0926" w:rsidRDefault="000B02A5" w:rsidP="00A01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форму перечня источников доходов</w:t>
      </w:r>
      <w:r w:rsidR="0012067D" w:rsidRPr="002D0926">
        <w:rPr>
          <w:rFonts w:ascii="Times New Roman" w:hAnsi="Times New Roman" w:cs="Times New Roman"/>
          <w:sz w:val="28"/>
          <w:szCs w:val="28"/>
        </w:rPr>
        <w:t xml:space="preserve"> местных бюджетов</w:t>
      </w:r>
      <w:r w:rsidRPr="002D0926">
        <w:rPr>
          <w:rFonts w:ascii="Times New Roman" w:hAnsi="Times New Roman" w:cs="Times New Roman"/>
          <w:sz w:val="28"/>
          <w:szCs w:val="28"/>
        </w:rPr>
        <w:t xml:space="preserve">, закрепляемых </w:t>
      </w:r>
      <w:r w:rsidR="002D0926">
        <w:rPr>
          <w:rFonts w:ascii="Times New Roman" w:hAnsi="Times New Roman" w:cs="Times New Roman"/>
          <w:sz w:val="28"/>
          <w:szCs w:val="28"/>
        </w:rPr>
        <w:br/>
      </w:r>
      <w:r w:rsidRPr="002D0926">
        <w:rPr>
          <w:rFonts w:ascii="Times New Roman" w:hAnsi="Times New Roman" w:cs="Times New Roman"/>
          <w:sz w:val="28"/>
          <w:szCs w:val="28"/>
        </w:rPr>
        <w:t xml:space="preserve">за территориальными органами (подразделениями) </w:t>
      </w:r>
      <w:r w:rsidR="00B76EDA" w:rsidRPr="002D0926">
        <w:rPr>
          <w:rFonts w:ascii="Times New Roman" w:hAnsi="Times New Roman" w:cs="Times New Roman"/>
          <w:sz w:val="28"/>
          <w:szCs w:val="28"/>
        </w:rPr>
        <w:t xml:space="preserve"> 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3C0E25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="00B76EDA" w:rsidRPr="002D0926">
        <w:rPr>
          <w:rFonts w:ascii="Times New Roman" w:hAnsi="Times New Roman" w:cs="Times New Roman"/>
          <w:sz w:val="28"/>
          <w:szCs w:val="28"/>
        </w:rPr>
        <w:t xml:space="preserve"> и находящимися в их ведении казенны</w:t>
      </w:r>
      <w:r w:rsidR="00153D94" w:rsidRPr="002D0926">
        <w:rPr>
          <w:rFonts w:ascii="Times New Roman" w:hAnsi="Times New Roman" w:cs="Times New Roman"/>
          <w:sz w:val="28"/>
          <w:szCs w:val="28"/>
        </w:rPr>
        <w:t>ми</w:t>
      </w:r>
      <w:r w:rsidR="00B76EDA" w:rsidRPr="002D09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3D94" w:rsidRPr="002D0926">
        <w:rPr>
          <w:rFonts w:ascii="Times New Roman" w:hAnsi="Times New Roman" w:cs="Times New Roman"/>
          <w:sz w:val="28"/>
          <w:szCs w:val="28"/>
        </w:rPr>
        <w:t>ями</w:t>
      </w:r>
      <w:r w:rsidR="00B76EDA" w:rsidRPr="002D0926">
        <w:rPr>
          <w:rFonts w:ascii="Times New Roman" w:hAnsi="Times New Roman" w:cs="Times New Roman"/>
          <w:sz w:val="28"/>
          <w:szCs w:val="28"/>
        </w:rPr>
        <w:t xml:space="preserve">, </w:t>
      </w:r>
      <w:r w:rsidRPr="002D0926">
        <w:rPr>
          <w:rFonts w:ascii="Times New Roman" w:hAnsi="Times New Roman" w:cs="Times New Roman"/>
          <w:sz w:val="28"/>
          <w:szCs w:val="28"/>
        </w:rPr>
        <w:lastRenderedPageBreak/>
        <w:t>осуществляющими полномочия главных администраторов доходов местных бюджетов, согласно приложению № 8 к настоящему приказу;</w:t>
      </w:r>
    </w:p>
    <w:p w14:paraId="758AC45B" w14:textId="38B582E8" w:rsidR="000253D5" w:rsidRPr="002D0926" w:rsidRDefault="000B02A5" w:rsidP="009A6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форму перечня </w:t>
      </w:r>
      <w:r w:rsidR="00A011DE" w:rsidRPr="002D0926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Федерации, закрепляемых за органами государственной власти субъектов Росс</w:t>
      </w:r>
      <w:r w:rsidR="00202C14" w:rsidRPr="002D0926">
        <w:rPr>
          <w:rFonts w:ascii="Times New Roman" w:hAnsi="Times New Roman" w:cs="Times New Roman"/>
          <w:sz w:val="28"/>
          <w:szCs w:val="28"/>
        </w:rPr>
        <w:t>ийской Федерации, осуществляющими</w:t>
      </w:r>
      <w:r w:rsidR="00A011DE" w:rsidRPr="002D0926">
        <w:rPr>
          <w:rFonts w:ascii="Times New Roman" w:hAnsi="Times New Roman" w:cs="Times New Roman"/>
          <w:sz w:val="28"/>
          <w:szCs w:val="28"/>
        </w:rPr>
        <w:t xml:space="preserve"> полномочия главных администраторов (администраторов) доходов бюджетов бюджетной системы Российской Федерации при реализации переданных полномочий Российской Федерации</w:t>
      </w:r>
      <w:r w:rsidRPr="002D0926">
        <w:rPr>
          <w:rFonts w:ascii="Times New Roman" w:hAnsi="Times New Roman" w:cs="Times New Roman"/>
          <w:sz w:val="28"/>
          <w:szCs w:val="28"/>
        </w:rPr>
        <w:t>, согласно прило</w:t>
      </w:r>
      <w:r w:rsidR="00DE5E08" w:rsidRPr="002D0926">
        <w:rPr>
          <w:rFonts w:ascii="Times New Roman" w:hAnsi="Times New Roman" w:cs="Times New Roman"/>
          <w:sz w:val="28"/>
          <w:szCs w:val="28"/>
        </w:rPr>
        <w:t>жению № 9 к настоящему приказу</w:t>
      </w:r>
      <w:r w:rsidR="00B76EDA" w:rsidRPr="002D0926">
        <w:rPr>
          <w:rFonts w:ascii="Times New Roman" w:hAnsi="Times New Roman" w:cs="Times New Roman"/>
          <w:sz w:val="28"/>
          <w:szCs w:val="28"/>
        </w:rPr>
        <w:t>;</w:t>
      </w:r>
    </w:p>
    <w:p w14:paraId="61365028" w14:textId="2B5B11D1" w:rsidR="00E67CB6" w:rsidRPr="002D0926" w:rsidRDefault="00B76EDA" w:rsidP="00505C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примерную форму </w:t>
      </w:r>
      <w:r w:rsidR="00E67CB6" w:rsidRPr="002D0926">
        <w:rPr>
          <w:rFonts w:ascii="Times New Roman" w:hAnsi="Times New Roman" w:cs="Times New Roman"/>
          <w:sz w:val="28"/>
          <w:szCs w:val="28"/>
        </w:rPr>
        <w:t>перечня источников доходов федерального бюджета</w:t>
      </w:r>
      <w:r w:rsidR="00714582" w:rsidRPr="002D0926">
        <w:rPr>
          <w:rFonts w:ascii="Times New Roman" w:hAnsi="Times New Roman" w:cs="Times New Roman"/>
          <w:sz w:val="28"/>
          <w:szCs w:val="28"/>
        </w:rPr>
        <w:t>, закрепляемых за</w:t>
      </w:r>
      <w:r w:rsidR="00E67CB6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Pr="002D0926">
        <w:rPr>
          <w:rFonts w:ascii="Times New Roman" w:hAnsi="Times New Roman" w:cs="Times New Roman"/>
          <w:sz w:val="28"/>
          <w:szCs w:val="28"/>
        </w:rPr>
        <w:t xml:space="preserve">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государственными корпорациями, публично-правовыми компаниями и Центральным банком Российской Федерации, </w:t>
      </w:r>
      <w:r w:rsidR="00340B7C" w:rsidRPr="002D0926">
        <w:rPr>
          <w:rFonts w:ascii="Times New Roman" w:hAnsi="Times New Roman" w:cs="Times New Roman"/>
          <w:sz w:val="28"/>
          <w:szCs w:val="28"/>
        </w:rPr>
        <w:t>осуществляющи</w:t>
      </w:r>
      <w:r w:rsidR="000259F7" w:rsidRPr="002D0926">
        <w:rPr>
          <w:rFonts w:ascii="Times New Roman" w:hAnsi="Times New Roman" w:cs="Times New Roman"/>
          <w:sz w:val="28"/>
          <w:szCs w:val="28"/>
        </w:rPr>
        <w:t>ми</w:t>
      </w:r>
      <w:r w:rsidR="00340B7C" w:rsidRPr="002D0926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67CB6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340B7C" w:rsidRPr="002D0926">
        <w:rPr>
          <w:rFonts w:ascii="Times New Roman" w:hAnsi="Times New Roman" w:cs="Times New Roman"/>
          <w:sz w:val="28"/>
          <w:szCs w:val="28"/>
        </w:rPr>
        <w:t>администратор</w:t>
      </w:r>
      <w:r w:rsidR="00202C14" w:rsidRPr="002D0926">
        <w:rPr>
          <w:rFonts w:ascii="Times New Roman" w:hAnsi="Times New Roman" w:cs="Times New Roman"/>
          <w:sz w:val="28"/>
          <w:szCs w:val="28"/>
        </w:rPr>
        <w:t>а доходов федерального бюджета</w:t>
      </w:r>
      <w:r w:rsidRPr="002D0926">
        <w:rPr>
          <w:rFonts w:ascii="Times New Roman" w:hAnsi="Times New Roman" w:cs="Times New Roman"/>
          <w:sz w:val="28"/>
          <w:szCs w:val="28"/>
        </w:rPr>
        <w:t>,</w:t>
      </w:r>
      <w:r w:rsidR="00202C1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05C9B" w:rsidRPr="002D09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02C14" w:rsidRPr="002D0926">
        <w:rPr>
          <w:rFonts w:ascii="Times New Roman" w:hAnsi="Times New Roman" w:cs="Times New Roman"/>
          <w:sz w:val="28"/>
          <w:szCs w:val="28"/>
        </w:rPr>
        <w:t>приложени</w:t>
      </w:r>
      <w:r w:rsidR="00505C9B" w:rsidRPr="002D0926">
        <w:rPr>
          <w:rFonts w:ascii="Times New Roman" w:hAnsi="Times New Roman" w:cs="Times New Roman"/>
          <w:sz w:val="28"/>
          <w:szCs w:val="28"/>
        </w:rPr>
        <w:t>ю</w:t>
      </w:r>
      <w:r w:rsidR="00E67CB6" w:rsidRPr="002D0926">
        <w:rPr>
          <w:rFonts w:ascii="Times New Roman" w:hAnsi="Times New Roman" w:cs="Times New Roman"/>
          <w:sz w:val="28"/>
          <w:szCs w:val="28"/>
        </w:rPr>
        <w:t xml:space="preserve"> № 10 к настоящему приказу;</w:t>
      </w:r>
    </w:p>
    <w:p w14:paraId="7BADF3AE" w14:textId="3DAA80F5" w:rsidR="004419C9" w:rsidRPr="002D0926" w:rsidRDefault="00B76EDA" w:rsidP="00441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примерную форму </w:t>
      </w:r>
      <w:r w:rsidR="004419C9" w:rsidRPr="002D0926">
        <w:rPr>
          <w:rFonts w:ascii="Times New Roman" w:hAnsi="Times New Roman" w:cs="Times New Roman"/>
          <w:sz w:val="28"/>
          <w:szCs w:val="28"/>
        </w:rPr>
        <w:t>перечня источников доходов бюджетов государственных внебюджетных фондов Российской Федерации</w:t>
      </w:r>
      <w:r w:rsidR="00714582" w:rsidRPr="002D0926">
        <w:rPr>
          <w:rFonts w:ascii="Times New Roman" w:hAnsi="Times New Roman" w:cs="Times New Roman"/>
          <w:sz w:val="28"/>
          <w:szCs w:val="28"/>
        </w:rPr>
        <w:t xml:space="preserve">, закрепляемых за </w:t>
      </w:r>
      <w:r w:rsidRPr="002D0926">
        <w:rPr>
          <w:rFonts w:ascii="Times New Roman" w:hAnsi="Times New Roman" w:cs="Times New Roman"/>
          <w:sz w:val="28"/>
          <w:szCs w:val="28"/>
        </w:rPr>
        <w:t xml:space="preserve">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государственными корпорациями, публично-правовыми компаниями и Центральным банком Российской Федерации, </w:t>
      </w:r>
      <w:r w:rsidR="000259F7" w:rsidRPr="002D0926">
        <w:rPr>
          <w:rFonts w:ascii="Times New Roman" w:hAnsi="Times New Roman" w:cs="Times New Roman"/>
          <w:sz w:val="28"/>
          <w:szCs w:val="28"/>
        </w:rPr>
        <w:t>осуществляющими полномочия администратора доходов бюджетов государственных внебюджетных фондов</w:t>
      </w:r>
      <w:r w:rsidR="00EC6533" w:rsidRPr="002D09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D0926">
        <w:rPr>
          <w:rFonts w:ascii="Times New Roman" w:hAnsi="Times New Roman" w:cs="Times New Roman"/>
          <w:sz w:val="28"/>
          <w:szCs w:val="28"/>
        </w:rPr>
        <w:t>,</w:t>
      </w:r>
      <w:r w:rsidR="004419C9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05C9B" w:rsidRPr="002D092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419C9" w:rsidRPr="002D0926">
        <w:rPr>
          <w:rFonts w:ascii="Times New Roman" w:hAnsi="Times New Roman" w:cs="Times New Roman"/>
          <w:sz w:val="28"/>
          <w:szCs w:val="28"/>
        </w:rPr>
        <w:t xml:space="preserve">№ </w:t>
      </w:r>
      <w:r w:rsidR="00B13179" w:rsidRPr="002D0926">
        <w:rPr>
          <w:rFonts w:ascii="Times New Roman" w:hAnsi="Times New Roman" w:cs="Times New Roman"/>
          <w:sz w:val="28"/>
          <w:szCs w:val="28"/>
        </w:rPr>
        <w:t>1</w:t>
      </w:r>
      <w:r w:rsidR="00E67CB6" w:rsidRPr="002D0926">
        <w:rPr>
          <w:rFonts w:ascii="Times New Roman" w:hAnsi="Times New Roman" w:cs="Times New Roman"/>
          <w:sz w:val="28"/>
          <w:szCs w:val="28"/>
        </w:rPr>
        <w:t>1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4419C9" w:rsidRPr="002D0926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14:paraId="5B6A62A7" w14:textId="6C32DC01" w:rsidR="004C2285" w:rsidRPr="002D0926" w:rsidRDefault="00B76EDA" w:rsidP="004C22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примерную форму </w:t>
      </w:r>
      <w:r w:rsidR="004C2285" w:rsidRPr="002D0926">
        <w:rPr>
          <w:rFonts w:ascii="Times New Roman" w:hAnsi="Times New Roman" w:cs="Times New Roman"/>
          <w:sz w:val="28"/>
          <w:szCs w:val="28"/>
        </w:rPr>
        <w:t>перечня источников доходов бюджет</w:t>
      </w:r>
      <w:r w:rsidR="00340B7C" w:rsidRPr="002D0926">
        <w:rPr>
          <w:rFonts w:ascii="Times New Roman" w:hAnsi="Times New Roman" w:cs="Times New Roman"/>
          <w:sz w:val="28"/>
          <w:szCs w:val="28"/>
        </w:rPr>
        <w:t>ов субъектов Российской Федерации</w:t>
      </w:r>
      <w:r w:rsidR="00714582" w:rsidRPr="002D0926">
        <w:rPr>
          <w:rFonts w:ascii="Times New Roman" w:hAnsi="Times New Roman" w:cs="Times New Roman"/>
          <w:sz w:val="28"/>
          <w:szCs w:val="28"/>
        </w:rPr>
        <w:t>, закрепляемых за</w:t>
      </w:r>
      <w:r w:rsidR="004C2285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Pr="002D0926">
        <w:rPr>
          <w:rFonts w:ascii="Times New Roman" w:hAnsi="Times New Roman" w:cs="Times New Roman"/>
          <w:sz w:val="28"/>
          <w:szCs w:val="28"/>
        </w:rPr>
        <w:t xml:space="preserve">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государственными корпорациями, публично-правовыми компаниями и Центральным банком Российской Федерации, </w:t>
      </w:r>
      <w:r w:rsidR="000259F7" w:rsidRPr="002D0926">
        <w:rPr>
          <w:rFonts w:ascii="Times New Roman" w:hAnsi="Times New Roman" w:cs="Times New Roman"/>
          <w:sz w:val="28"/>
          <w:szCs w:val="28"/>
        </w:rPr>
        <w:t>осуществляющими полномочия администратора доходов бюджетов субъектов Российской Федерации</w:t>
      </w:r>
      <w:r w:rsidRPr="002D0926">
        <w:rPr>
          <w:rFonts w:ascii="Times New Roman" w:hAnsi="Times New Roman" w:cs="Times New Roman"/>
          <w:sz w:val="28"/>
          <w:szCs w:val="28"/>
        </w:rPr>
        <w:t>,</w:t>
      </w:r>
      <w:r w:rsidR="000259F7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05C9B" w:rsidRPr="002D092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C2285" w:rsidRPr="002D0926">
        <w:rPr>
          <w:rFonts w:ascii="Times New Roman" w:hAnsi="Times New Roman" w:cs="Times New Roman"/>
          <w:sz w:val="28"/>
          <w:szCs w:val="28"/>
        </w:rPr>
        <w:t>№ 1</w:t>
      </w:r>
      <w:r w:rsidR="00340B7C" w:rsidRPr="002D0926">
        <w:rPr>
          <w:rFonts w:ascii="Times New Roman" w:hAnsi="Times New Roman" w:cs="Times New Roman"/>
          <w:sz w:val="28"/>
          <w:szCs w:val="28"/>
        </w:rPr>
        <w:t>2</w:t>
      </w:r>
      <w:r w:rsidR="004C2285" w:rsidRPr="002D092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14:paraId="1B579808" w14:textId="74C54056" w:rsidR="004C2285" w:rsidRPr="002D0926" w:rsidRDefault="00B76EDA" w:rsidP="009A6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 xml:space="preserve">примерную форму </w:t>
      </w:r>
      <w:r w:rsidR="00544807" w:rsidRPr="002D0926">
        <w:rPr>
          <w:rFonts w:ascii="Times New Roman" w:hAnsi="Times New Roman" w:cs="Times New Roman"/>
          <w:sz w:val="28"/>
          <w:szCs w:val="28"/>
        </w:rPr>
        <w:t xml:space="preserve">перечня источников доходов </w:t>
      </w:r>
      <w:r w:rsidR="00714582" w:rsidRPr="002D0926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544807" w:rsidRPr="002D0926">
        <w:rPr>
          <w:rFonts w:ascii="Times New Roman" w:hAnsi="Times New Roman" w:cs="Times New Roman"/>
          <w:sz w:val="28"/>
          <w:szCs w:val="28"/>
        </w:rPr>
        <w:t>бюджето</w:t>
      </w:r>
      <w:r w:rsidR="00714582" w:rsidRPr="002D0926">
        <w:rPr>
          <w:rFonts w:ascii="Times New Roman" w:hAnsi="Times New Roman" w:cs="Times New Roman"/>
          <w:sz w:val="28"/>
          <w:szCs w:val="28"/>
        </w:rPr>
        <w:t>в, закрепляемых за</w:t>
      </w:r>
      <w:r w:rsidR="00544807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Pr="002D0926">
        <w:rPr>
          <w:rFonts w:ascii="Times New Roman" w:hAnsi="Times New Roman" w:cs="Times New Roman"/>
          <w:sz w:val="28"/>
          <w:szCs w:val="28"/>
        </w:rPr>
        <w:t xml:space="preserve">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государственными корпорациями, публично-правовыми компаниями и Центральным банком Российской Федерации, </w:t>
      </w:r>
      <w:r w:rsidR="00544807" w:rsidRPr="002D0926">
        <w:rPr>
          <w:rFonts w:ascii="Times New Roman" w:hAnsi="Times New Roman" w:cs="Times New Roman"/>
          <w:sz w:val="28"/>
          <w:szCs w:val="28"/>
        </w:rPr>
        <w:t>осуществляющи</w:t>
      </w:r>
      <w:r w:rsidR="00714582" w:rsidRPr="002D0926">
        <w:rPr>
          <w:rFonts w:ascii="Times New Roman" w:hAnsi="Times New Roman" w:cs="Times New Roman"/>
          <w:sz w:val="28"/>
          <w:szCs w:val="28"/>
        </w:rPr>
        <w:t>ми</w:t>
      </w:r>
      <w:r w:rsidR="00544807" w:rsidRPr="002D0926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</w:t>
      </w:r>
      <w:r w:rsidR="001B0A04" w:rsidRPr="002D0926">
        <w:rPr>
          <w:rFonts w:ascii="Times New Roman" w:hAnsi="Times New Roman" w:cs="Times New Roman"/>
          <w:sz w:val="28"/>
          <w:szCs w:val="28"/>
        </w:rPr>
        <w:t>местных бюджетов</w:t>
      </w:r>
      <w:r w:rsidR="00C3124E" w:rsidRPr="002D0926">
        <w:rPr>
          <w:rFonts w:ascii="Times New Roman" w:hAnsi="Times New Roman" w:cs="Times New Roman"/>
          <w:sz w:val="28"/>
          <w:szCs w:val="28"/>
        </w:rPr>
        <w:t>,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05C9B" w:rsidRPr="002D092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44807" w:rsidRPr="002D0926">
        <w:rPr>
          <w:rFonts w:ascii="Times New Roman" w:hAnsi="Times New Roman" w:cs="Times New Roman"/>
          <w:sz w:val="28"/>
          <w:szCs w:val="28"/>
        </w:rPr>
        <w:t>№ 1</w:t>
      </w:r>
      <w:r w:rsidR="00714582" w:rsidRPr="002D0926">
        <w:rPr>
          <w:rFonts w:ascii="Times New Roman" w:hAnsi="Times New Roman" w:cs="Times New Roman"/>
          <w:sz w:val="28"/>
          <w:szCs w:val="28"/>
        </w:rPr>
        <w:t>3</w:t>
      </w:r>
      <w:r w:rsidR="00544807" w:rsidRPr="002D092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14:paraId="0A702BF3" w14:textId="052BEEC6" w:rsidR="00B13179" w:rsidRPr="002D0926" w:rsidRDefault="00C3124E" w:rsidP="00B13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примерную форму </w:t>
      </w:r>
      <w:r w:rsidR="00B13179" w:rsidRPr="002D0926">
        <w:rPr>
          <w:rFonts w:ascii="Times New Roman" w:hAnsi="Times New Roman" w:cs="Times New Roman"/>
          <w:sz w:val="28"/>
          <w:szCs w:val="28"/>
        </w:rPr>
        <w:t xml:space="preserve">перечня источников доходов федерального бюджета, закрепляемых за территориальными органами (подразделениями) </w:t>
      </w:r>
      <w:r w:rsidRPr="002D0926">
        <w:rPr>
          <w:rFonts w:ascii="Times New Roman" w:hAnsi="Times New Roman" w:cs="Times New Roman"/>
          <w:sz w:val="28"/>
          <w:szCs w:val="28"/>
        </w:rPr>
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3C0E25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Pr="002D0926">
        <w:rPr>
          <w:rFonts w:ascii="Times New Roman" w:hAnsi="Times New Roman" w:cs="Times New Roman"/>
          <w:sz w:val="28"/>
          <w:szCs w:val="28"/>
        </w:rPr>
        <w:t xml:space="preserve"> и находящимися в их ведении казенны</w:t>
      </w:r>
      <w:r w:rsidR="00153D94" w:rsidRPr="002D0926">
        <w:rPr>
          <w:rFonts w:ascii="Times New Roman" w:hAnsi="Times New Roman" w:cs="Times New Roman"/>
          <w:sz w:val="28"/>
          <w:szCs w:val="28"/>
        </w:rPr>
        <w:t>ми</w:t>
      </w:r>
      <w:r w:rsidRPr="002D09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3D94" w:rsidRPr="002D0926">
        <w:rPr>
          <w:rFonts w:ascii="Times New Roman" w:hAnsi="Times New Roman" w:cs="Times New Roman"/>
          <w:sz w:val="28"/>
          <w:szCs w:val="28"/>
        </w:rPr>
        <w:t>ями</w:t>
      </w:r>
      <w:r w:rsidR="00F31884">
        <w:rPr>
          <w:rFonts w:ascii="Times New Roman" w:hAnsi="Times New Roman" w:cs="Times New Roman"/>
          <w:sz w:val="28"/>
          <w:szCs w:val="28"/>
        </w:rPr>
        <w:t>, наделенн</w:t>
      </w:r>
      <w:r w:rsidRPr="002D0926">
        <w:rPr>
          <w:rFonts w:ascii="Times New Roman" w:hAnsi="Times New Roman" w:cs="Times New Roman"/>
          <w:sz w:val="28"/>
          <w:szCs w:val="28"/>
        </w:rPr>
        <w:t xml:space="preserve">ыми </w:t>
      </w:r>
      <w:r w:rsidR="00B13179" w:rsidRPr="002D0926">
        <w:rPr>
          <w:rFonts w:ascii="Times New Roman" w:hAnsi="Times New Roman" w:cs="Times New Roman"/>
          <w:sz w:val="28"/>
          <w:szCs w:val="28"/>
        </w:rPr>
        <w:t>полномочия</w:t>
      </w:r>
      <w:r w:rsidRPr="002D0926">
        <w:rPr>
          <w:rFonts w:ascii="Times New Roman" w:hAnsi="Times New Roman" w:cs="Times New Roman"/>
          <w:sz w:val="28"/>
          <w:szCs w:val="28"/>
        </w:rPr>
        <w:t>ми</w:t>
      </w:r>
      <w:r w:rsidR="00B13179" w:rsidRPr="002D0926">
        <w:rPr>
          <w:rFonts w:ascii="Times New Roman" w:hAnsi="Times New Roman" w:cs="Times New Roman"/>
          <w:sz w:val="28"/>
          <w:szCs w:val="28"/>
        </w:rPr>
        <w:t xml:space="preserve"> администраторов доходов федерального бюджета</w:t>
      </w:r>
      <w:r w:rsidRPr="002D0926">
        <w:rPr>
          <w:rFonts w:ascii="Times New Roman" w:hAnsi="Times New Roman" w:cs="Times New Roman"/>
          <w:sz w:val="28"/>
          <w:szCs w:val="28"/>
        </w:rPr>
        <w:t>,</w:t>
      </w:r>
      <w:r w:rsidR="00B13179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05C9B" w:rsidRPr="002D092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B13179" w:rsidRPr="002D0926">
        <w:rPr>
          <w:rFonts w:ascii="Times New Roman" w:hAnsi="Times New Roman" w:cs="Times New Roman"/>
          <w:sz w:val="28"/>
          <w:szCs w:val="28"/>
        </w:rPr>
        <w:t xml:space="preserve">№ </w:t>
      </w:r>
      <w:r w:rsidR="00F32495" w:rsidRPr="002D0926">
        <w:rPr>
          <w:rFonts w:ascii="Times New Roman" w:hAnsi="Times New Roman" w:cs="Times New Roman"/>
          <w:sz w:val="28"/>
          <w:szCs w:val="28"/>
        </w:rPr>
        <w:t>1</w:t>
      </w:r>
      <w:r w:rsidR="00B47C15" w:rsidRPr="002D0926">
        <w:rPr>
          <w:rFonts w:ascii="Times New Roman" w:hAnsi="Times New Roman" w:cs="Times New Roman"/>
          <w:sz w:val="28"/>
          <w:szCs w:val="28"/>
        </w:rPr>
        <w:t>4</w:t>
      </w:r>
      <w:r w:rsidR="000212AD" w:rsidRPr="002D092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14:paraId="0C52AFDE" w14:textId="66676251" w:rsidR="00B47C15" w:rsidRPr="002D0926" w:rsidRDefault="00C3124E" w:rsidP="00B47C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примерную форму </w:t>
      </w:r>
      <w:r w:rsidR="00B47C15" w:rsidRPr="002D0926">
        <w:rPr>
          <w:rFonts w:ascii="Times New Roman" w:hAnsi="Times New Roman" w:cs="Times New Roman"/>
          <w:sz w:val="28"/>
          <w:szCs w:val="28"/>
        </w:rPr>
        <w:t xml:space="preserve">перечня источников доходов бюджетов субъектов Российской Федерации, закрепляемых за территориальными органами (подразделениями) </w:t>
      </w:r>
      <w:r w:rsidRPr="002D0926">
        <w:rPr>
          <w:rFonts w:ascii="Times New Roman" w:hAnsi="Times New Roman" w:cs="Times New Roman"/>
          <w:sz w:val="28"/>
          <w:szCs w:val="28"/>
        </w:rPr>
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103F11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Pr="002D0926">
        <w:rPr>
          <w:rFonts w:ascii="Times New Roman" w:hAnsi="Times New Roman" w:cs="Times New Roman"/>
          <w:sz w:val="28"/>
          <w:szCs w:val="28"/>
        </w:rPr>
        <w:t xml:space="preserve"> и находящимися в их ведении казенны</w:t>
      </w:r>
      <w:r w:rsidR="00153D94" w:rsidRPr="002D0926">
        <w:rPr>
          <w:rFonts w:ascii="Times New Roman" w:hAnsi="Times New Roman" w:cs="Times New Roman"/>
          <w:sz w:val="28"/>
          <w:szCs w:val="28"/>
        </w:rPr>
        <w:t>ми</w:t>
      </w:r>
      <w:r w:rsidRPr="002D09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3D94" w:rsidRPr="002D0926">
        <w:rPr>
          <w:rFonts w:ascii="Times New Roman" w:hAnsi="Times New Roman" w:cs="Times New Roman"/>
          <w:sz w:val="28"/>
          <w:szCs w:val="28"/>
        </w:rPr>
        <w:t>ями</w:t>
      </w:r>
      <w:r w:rsidRPr="002D0926">
        <w:rPr>
          <w:rFonts w:ascii="Times New Roman" w:hAnsi="Times New Roman" w:cs="Times New Roman"/>
          <w:sz w:val="28"/>
          <w:szCs w:val="28"/>
        </w:rPr>
        <w:t xml:space="preserve">, наделенными </w:t>
      </w:r>
      <w:r w:rsidR="00B47C15" w:rsidRPr="002D0926">
        <w:rPr>
          <w:rFonts w:ascii="Times New Roman" w:hAnsi="Times New Roman" w:cs="Times New Roman"/>
          <w:sz w:val="28"/>
          <w:szCs w:val="28"/>
        </w:rPr>
        <w:t>полномочия</w:t>
      </w:r>
      <w:r w:rsidRPr="002D0926">
        <w:rPr>
          <w:rFonts w:ascii="Times New Roman" w:hAnsi="Times New Roman" w:cs="Times New Roman"/>
          <w:sz w:val="28"/>
          <w:szCs w:val="28"/>
        </w:rPr>
        <w:t>ми</w:t>
      </w:r>
      <w:r w:rsidR="00B47C15" w:rsidRPr="002D0926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бюджетов субъектов Российской Федерации</w:t>
      </w:r>
      <w:r w:rsidRPr="002D0926">
        <w:rPr>
          <w:rFonts w:ascii="Times New Roman" w:hAnsi="Times New Roman" w:cs="Times New Roman"/>
          <w:sz w:val="28"/>
          <w:szCs w:val="28"/>
        </w:rPr>
        <w:t>,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05C9B" w:rsidRPr="002D092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05C9B" w:rsidRPr="002D0926">
        <w:rPr>
          <w:rFonts w:ascii="Times New Roman" w:hAnsi="Times New Roman" w:cs="Times New Roman"/>
          <w:sz w:val="28"/>
          <w:szCs w:val="28"/>
        </w:rPr>
        <w:t>№ 15</w:t>
      </w:r>
      <w:r w:rsidR="000212AD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B47C15" w:rsidRPr="002D0926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14:paraId="5B31A007" w14:textId="2C2A27A9" w:rsidR="00B47C15" w:rsidRPr="002D0926" w:rsidRDefault="00C3124E" w:rsidP="00B47C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примерную форму </w:t>
      </w:r>
      <w:r w:rsidR="00B47C15" w:rsidRPr="002D0926">
        <w:rPr>
          <w:rFonts w:ascii="Times New Roman" w:hAnsi="Times New Roman" w:cs="Times New Roman"/>
          <w:sz w:val="28"/>
          <w:szCs w:val="28"/>
        </w:rPr>
        <w:t xml:space="preserve">перечня источников доходов государственных внебюджетных фондов, закрепляемых за территориальными органами (подразделениями) </w:t>
      </w:r>
      <w:r w:rsidRPr="002D0926">
        <w:rPr>
          <w:rFonts w:ascii="Times New Roman" w:hAnsi="Times New Roman" w:cs="Times New Roman"/>
          <w:sz w:val="28"/>
          <w:szCs w:val="28"/>
        </w:rPr>
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6A696B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Pr="002D0926">
        <w:rPr>
          <w:rFonts w:ascii="Times New Roman" w:hAnsi="Times New Roman" w:cs="Times New Roman"/>
          <w:sz w:val="28"/>
          <w:szCs w:val="28"/>
        </w:rPr>
        <w:t xml:space="preserve"> и находящимися в их ведении казенными </w:t>
      </w:r>
      <w:r w:rsidRPr="002D092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наделенными </w:t>
      </w:r>
      <w:r w:rsidR="00B47C15" w:rsidRPr="002D0926">
        <w:rPr>
          <w:rFonts w:ascii="Times New Roman" w:hAnsi="Times New Roman" w:cs="Times New Roman"/>
          <w:sz w:val="28"/>
          <w:szCs w:val="28"/>
        </w:rPr>
        <w:t>полномочия</w:t>
      </w:r>
      <w:r w:rsidRPr="002D0926">
        <w:rPr>
          <w:rFonts w:ascii="Times New Roman" w:hAnsi="Times New Roman" w:cs="Times New Roman"/>
          <w:sz w:val="28"/>
          <w:szCs w:val="28"/>
        </w:rPr>
        <w:t>ми</w:t>
      </w:r>
      <w:r w:rsidR="00B47C15" w:rsidRPr="002D0926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бюджетов госуд</w:t>
      </w:r>
      <w:r w:rsidR="001B0A04" w:rsidRPr="002D0926">
        <w:rPr>
          <w:rFonts w:ascii="Times New Roman" w:hAnsi="Times New Roman" w:cs="Times New Roman"/>
          <w:sz w:val="28"/>
          <w:szCs w:val="28"/>
        </w:rPr>
        <w:t>арственных внебюджетных фондов</w:t>
      </w:r>
      <w:r w:rsidRPr="002D0926">
        <w:rPr>
          <w:rFonts w:ascii="Times New Roman" w:hAnsi="Times New Roman" w:cs="Times New Roman"/>
          <w:sz w:val="28"/>
          <w:szCs w:val="28"/>
        </w:rPr>
        <w:t>,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EA0663" w:rsidRPr="002D092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B47C15" w:rsidRPr="002D0926">
        <w:rPr>
          <w:rFonts w:ascii="Times New Roman" w:hAnsi="Times New Roman" w:cs="Times New Roman"/>
          <w:sz w:val="28"/>
          <w:szCs w:val="28"/>
        </w:rPr>
        <w:t>№ 16 к настоящему приказу;</w:t>
      </w:r>
    </w:p>
    <w:p w14:paraId="19D51838" w14:textId="5A61ACD1" w:rsidR="00B47C15" w:rsidRPr="002D0926" w:rsidRDefault="00C3124E" w:rsidP="00B47C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1B0A04" w:rsidRPr="002D0926">
        <w:rPr>
          <w:rFonts w:ascii="Times New Roman" w:hAnsi="Times New Roman" w:cs="Times New Roman"/>
          <w:sz w:val="28"/>
          <w:szCs w:val="28"/>
        </w:rPr>
        <w:t>форму</w:t>
      </w:r>
      <w:r w:rsidR="00B47C15" w:rsidRPr="002D0926">
        <w:rPr>
          <w:rFonts w:ascii="Times New Roman" w:hAnsi="Times New Roman" w:cs="Times New Roman"/>
          <w:sz w:val="28"/>
          <w:szCs w:val="28"/>
        </w:rPr>
        <w:t xml:space="preserve"> перечня источников доходов местных бюджетов, закрепляемых за территориальными органами (подразделениями) </w:t>
      </w:r>
      <w:r w:rsidRPr="002D0926">
        <w:rPr>
          <w:rFonts w:ascii="Times New Roman" w:hAnsi="Times New Roman" w:cs="Times New Roman"/>
          <w:sz w:val="28"/>
          <w:szCs w:val="28"/>
        </w:rPr>
        <w:t xml:space="preserve"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 и находящимися в их ведении казенными учреждениями, </w:t>
      </w:r>
      <w:r w:rsidR="00FA486D" w:rsidRPr="002D0926">
        <w:rPr>
          <w:rFonts w:ascii="Times New Roman" w:hAnsi="Times New Roman" w:cs="Times New Roman"/>
          <w:sz w:val="28"/>
          <w:szCs w:val="28"/>
        </w:rPr>
        <w:t xml:space="preserve">наделенными </w:t>
      </w:r>
      <w:r w:rsidR="00B47C15" w:rsidRPr="002D0926">
        <w:rPr>
          <w:rFonts w:ascii="Times New Roman" w:hAnsi="Times New Roman" w:cs="Times New Roman"/>
          <w:sz w:val="28"/>
          <w:szCs w:val="28"/>
        </w:rPr>
        <w:t>полномочия</w:t>
      </w:r>
      <w:r w:rsidR="00FA486D" w:rsidRPr="002D0926">
        <w:rPr>
          <w:rFonts w:ascii="Times New Roman" w:hAnsi="Times New Roman" w:cs="Times New Roman"/>
          <w:sz w:val="28"/>
          <w:szCs w:val="28"/>
        </w:rPr>
        <w:t>ми</w:t>
      </w:r>
      <w:r w:rsidR="00B47C15" w:rsidRPr="002D0926">
        <w:rPr>
          <w:rFonts w:ascii="Times New Roman" w:hAnsi="Times New Roman" w:cs="Times New Roman"/>
          <w:sz w:val="28"/>
          <w:szCs w:val="28"/>
        </w:rPr>
        <w:t xml:space="preserve"> администраторов доходов местных бюджетов, </w:t>
      </w:r>
      <w:r w:rsidR="00EA0663" w:rsidRPr="002D09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D0926" w:rsidRPr="002D0926">
        <w:rPr>
          <w:rFonts w:ascii="Times New Roman" w:hAnsi="Times New Roman" w:cs="Times New Roman"/>
          <w:sz w:val="28"/>
          <w:szCs w:val="28"/>
        </w:rPr>
        <w:br/>
      </w:r>
      <w:r w:rsidR="00EA0663" w:rsidRPr="002D0926">
        <w:rPr>
          <w:rFonts w:ascii="Times New Roman" w:hAnsi="Times New Roman" w:cs="Times New Roman"/>
          <w:sz w:val="28"/>
          <w:szCs w:val="28"/>
        </w:rPr>
        <w:t>приложению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B47C15" w:rsidRPr="002D0926">
        <w:rPr>
          <w:rFonts w:ascii="Times New Roman" w:hAnsi="Times New Roman" w:cs="Times New Roman"/>
          <w:sz w:val="28"/>
          <w:szCs w:val="28"/>
        </w:rPr>
        <w:t>№ 17 к настоящему приказу;</w:t>
      </w:r>
    </w:p>
    <w:p w14:paraId="1F0ED07F" w14:textId="08870CB5" w:rsidR="00B13179" w:rsidRPr="002D0926" w:rsidRDefault="00FA486D" w:rsidP="00B13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1B0A04" w:rsidRPr="002D0926">
        <w:rPr>
          <w:rFonts w:ascii="Times New Roman" w:hAnsi="Times New Roman" w:cs="Times New Roman"/>
          <w:sz w:val="28"/>
          <w:szCs w:val="28"/>
        </w:rPr>
        <w:t>форму</w:t>
      </w:r>
      <w:r w:rsidR="00B13179" w:rsidRPr="002D0926">
        <w:rPr>
          <w:rFonts w:ascii="Times New Roman" w:hAnsi="Times New Roman" w:cs="Times New Roman"/>
          <w:sz w:val="28"/>
          <w:szCs w:val="28"/>
        </w:rPr>
        <w:t xml:space="preserve"> перечня источников доходов федерального бюджета, закрепляемых за территориальными органами (подразделениями) </w:t>
      </w:r>
      <w:r w:rsidRPr="002D0926">
        <w:rPr>
          <w:rFonts w:ascii="Times New Roman" w:hAnsi="Times New Roman" w:cs="Times New Roman"/>
          <w:sz w:val="28"/>
          <w:szCs w:val="28"/>
        </w:rPr>
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</w:t>
      </w:r>
      <w:r w:rsidR="006A696B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Pr="002D0926">
        <w:rPr>
          <w:rFonts w:ascii="Times New Roman" w:hAnsi="Times New Roman" w:cs="Times New Roman"/>
          <w:sz w:val="28"/>
          <w:szCs w:val="28"/>
        </w:rPr>
        <w:t xml:space="preserve"> и находящимися в их ведении казенными учреждениями, наделенными отдельными </w:t>
      </w:r>
      <w:r w:rsidR="00B13179" w:rsidRPr="002D0926">
        <w:rPr>
          <w:rFonts w:ascii="Times New Roman" w:hAnsi="Times New Roman" w:cs="Times New Roman"/>
          <w:sz w:val="28"/>
          <w:szCs w:val="28"/>
        </w:rPr>
        <w:t>полномочия</w:t>
      </w:r>
      <w:r w:rsidRPr="002D0926">
        <w:rPr>
          <w:rFonts w:ascii="Times New Roman" w:hAnsi="Times New Roman" w:cs="Times New Roman"/>
          <w:sz w:val="28"/>
          <w:szCs w:val="28"/>
        </w:rPr>
        <w:t>ми</w:t>
      </w:r>
      <w:r w:rsidR="00B13179" w:rsidRPr="002D0926">
        <w:rPr>
          <w:rFonts w:ascii="Times New Roman" w:hAnsi="Times New Roman" w:cs="Times New Roman"/>
          <w:sz w:val="28"/>
          <w:szCs w:val="28"/>
        </w:rPr>
        <w:t xml:space="preserve"> главных администраторо</w:t>
      </w:r>
      <w:r w:rsidR="001B0A04" w:rsidRPr="002D0926">
        <w:rPr>
          <w:rFonts w:ascii="Times New Roman" w:hAnsi="Times New Roman" w:cs="Times New Roman"/>
          <w:sz w:val="28"/>
          <w:szCs w:val="28"/>
        </w:rPr>
        <w:t>в</w:t>
      </w:r>
      <w:r w:rsidR="00EA0663" w:rsidRPr="002D0926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доходов федерального бюджета</w:t>
      </w:r>
      <w:r w:rsidRPr="002D0926">
        <w:rPr>
          <w:rFonts w:ascii="Times New Roman" w:hAnsi="Times New Roman" w:cs="Times New Roman"/>
          <w:sz w:val="28"/>
          <w:szCs w:val="28"/>
        </w:rPr>
        <w:t>,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EA0663" w:rsidRPr="002D092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B13179" w:rsidRPr="002D0926">
        <w:rPr>
          <w:rFonts w:ascii="Times New Roman" w:hAnsi="Times New Roman" w:cs="Times New Roman"/>
          <w:sz w:val="28"/>
          <w:szCs w:val="28"/>
        </w:rPr>
        <w:t xml:space="preserve">№ </w:t>
      </w:r>
      <w:r w:rsidR="00F32495" w:rsidRPr="002D0926">
        <w:rPr>
          <w:rFonts w:ascii="Times New Roman" w:hAnsi="Times New Roman" w:cs="Times New Roman"/>
          <w:sz w:val="28"/>
          <w:szCs w:val="28"/>
        </w:rPr>
        <w:t>1</w:t>
      </w:r>
      <w:r w:rsidR="008A7796" w:rsidRPr="002D0926">
        <w:rPr>
          <w:rFonts w:ascii="Times New Roman" w:hAnsi="Times New Roman" w:cs="Times New Roman"/>
          <w:sz w:val="28"/>
          <w:szCs w:val="28"/>
        </w:rPr>
        <w:t>8</w:t>
      </w:r>
      <w:r w:rsidR="00B47C15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73935" w:rsidRPr="002D0926">
        <w:rPr>
          <w:rFonts w:ascii="Times New Roman" w:hAnsi="Times New Roman" w:cs="Times New Roman"/>
          <w:sz w:val="28"/>
          <w:szCs w:val="28"/>
        </w:rPr>
        <w:t>к настоящему</w:t>
      </w:r>
      <w:r w:rsidR="001B0A04" w:rsidRPr="002D0926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14:paraId="16615BCD" w14:textId="648AB32D" w:rsidR="002A0145" w:rsidRPr="002D0926" w:rsidRDefault="00D65EE9" w:rsidP="002A0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533" w:rsidRPr="002D0926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815B3D" w:rsidRPr="002D0926">
        <w:rPr>
          <w:rFonts w:ascii="Times New Roman" w:hAnsi="Times New Roman" w:cs="Times New Roman"/>
          <w:sz w:val="28"/>
          <w:szCs w:val="28"/>
        </w:rPr>
        <w:t>формы, указанные в абзацах</w:t>
      </w:r>
      <w:r w:rsidR="00EC6533" w:rsidRPr="002D0926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815B3D" w:rsidRPr="002D0926">
        <w:rPr>
          <w:rFonts w:ascii="Times New Roman" w:hAnsi="Times New Roman" w:cs="Times New Roman"/>
          <w:sz w:val="28"/>
          <w:szCs w:val="28"/>
        </w:rPr>
        <w:t>м</w:t>
      </w:r>
      <w:r w:rsidR="00573935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73935" w:rsidRPr="002D0926">
        <w:rPr>
          <w:rFonts w:ascii="Times New Roman" w:hAnsi="Times New Roman" w:cs="Times New Roman"/>
          <w:b/>
          <w:sz w:val="28"/>
          <w:szCs w:val="28"/>
        </w:rPr>
        <w:t>–</w:t>
      </w:r>
      <w:r w:rsidR="00815B3D" w:rsidRPr="002D0926">
        <w:rPr>
          <w:rFonts w:ascii="Times New Roman" w:hAnsi="Times New Roman" w:cs="Times New Roman"/>
          <w:sz w:val="28"/>
          <w:szCs w:val="28"/>
        </w:rPr>
        <w:t xml:space="preserve"> шестом</w:t>
      </w:r>
      <w:r w:rsidR="00EC6533" w:rsidRPr="002D092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D0926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2A0145" w:rsidRPr="002D0926">
        <w:rPr>
          <w:rFonts w:ascii="Times New Roman" w:hAnsi="Times New Roman" w:cs="Times New Roman"/>
          <w:sz w:val="28"/>
          <w:szCs w:val="28"/>
        </w:rPr>
        <w:t>настоящего приказа</w:t>
      </w:r>
      <w:r w:rsidR="006A696B">
        <w:rPr>
          <w:rFonts w:ascii="Times New Roman" w:hAnsi="Times New Roman" w:cs="Times New Roman"/>
          <w:sz w:val="28"/>
          <w:szCs w:val="28"/>
        </w:rPr>
        <w:t>,</w:t>
      </w:r>
      <w:r w:rsidR="003A7D98">
        <w:rPr>
          <w:rFonts w:ascii="Times New Roman" w:hAnsi="Times New Roman" w:cs="Times New Roman"/>
          <w:sz w:val="28"/>
          <w:szCs w:val="28"/>
        </w:rPr>
        <w:t xml:space="preserve"> и</w:t>
      </w:r>
      <w:r w:rsidR="002A0145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FA486D" w:rsidRPr="002D0926">
        <w:rPr>
          <w:rFonts w:ascii="Times New Roman" w:hAnsi="Times New Roman" w:cs="Times New Roman"/>
          <w:sz w:val="28"/>
          <w:szCs w:val="28"/>
        </w:rPr>
        <w:t xml:space="preserve">примерные формы, указанные в абзацах </w:t>
      </w:r>
      <w:r w:rsidR="003A7D98">
        <w:rPr>
          <w:rFonts w:ascii="Times New Roman" w:hAnsi="Times New Roman" w:cs="Times New Roman"/>
          <w:sz w:val="28"/>
          <w:szCs w:val="28"/>
        </w:rPr>
        <w:br/>
      </w:r>
      <w:r w:rsidR="00D91244" w:rsidRPr="002D0926">
        <w:rPr>
          <w:rFonts w:ascii="Times New Roman" w:hAnsi="Times New Roman" w:cs="Times New Roman"/>
          <w:sz w:val="28"/>
          <w:szCs w:val="28"/>
        </w:rPr>
        <w:t>одиннадцатом</w:t>
      </w:r>
      <w:r w:rsidR="00FA486D" w:rsidRPr="002D0926">
        <w:rPr>
          <w:rFonts w:ascii="Times New Roman" w:hAnsi="Times New Roman" w:cs="Times New Roman"/>
          <w:sz w:val="28"/>
          <w:szCs w:val="28"/>
        </w:rPr>
        <w:t xml:space="preserve"> – девятнадцатом</w:t>
      </w:r>
      <w:r w:rsidR="003A7D98">
        <w:rPr>
          <w:rFonts w:ascii="Times New Roman" w:hAnsi="Times New Roman" w:cs="Times New Roman"/>
          <w:sz w:val="28"/>
          <w:szCs w:val="28"/>
        </w:rPr>
        <w:t xml:space="preserve"> пункта 1 настоящего приказа</w:t>
      </w:r>
      <w:r w:rsidR="00FA486D" w:rsidRPr="002D0926">
        <w:rPr>
          <w:rFonts w:ascii="Times New Roman" w:hAnsi="Times New Roman" w:cs="Times New Roman"/>
          <w:sz w:val="28"/>
          <w:szCs w:val="28"/>
        </w:rPr>
        <w:t xml:space="preserve">, </w:t>
      </w:r>
      <w:r w:rsidR="002A0145" w:rsidRPr="002D0926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2A0145" w:rsidRPr="002D0926">
        <w:rPr>
          <w:rFonts w:ascii="Times New Roman" w:hAnsi="Times New Roman" w:cs="Times New Roman"/>
          <w:sz w:val="28"/>
          <w:szCs w:val="28"/>
        </w:rPr>
        <w:t>к</w:t>
      </w:r>
      <w:r w:rsidR="002D0926" w:rsidRPr="002D0926">
        <w:rPr>
          <w:rFonts w:ascii="Times New Roman" w:hAnsi="Times New Roman" w:cs="Times New Roman"/>
          <w:sz w:val="28"/>
          <w:szCs w:val="28"/>
        </w:rPr>
        <w:t xml:space="preserve"> п</w:t>
      </w:r>
      <w:r w:rsidR="002A0145" w:rsidRPr="002D0926">
        <w:rPr>
          <w:rFonts w:ascii="Times New Roman" w:hAnsi="Times New Roman" w:cs="Times New Roman"/>
          <w:sz w:val="28"/>
          <w:szCs w:val="28"/>
        </w:rPr>
        <w:t xml:space="preserve">равоотношениям, возникающим </w:t>
      </w:r>
      <w:r w:rsidR="002A0145" w:rsidRPr="002D0926">
        <w:rPr>
          <w:rFonts w:ascii="Times New Roman" w:hAnsi="Times New Roman" w:cs="Times New Roman"/>
          <w:iCs/>
          <w:sz w:val="28"/>
          <w:szCs w:val="28"/>
        </w:rPr>
        <w:t>при исполнении бюджетов бюджетной системы Российской Федерации на 2023 год (на 2023 год и</w:t>
      </w:r>
      <w:r w:rsidR="003A7D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0145" w:rsidRPr="002D0926">
        <w:rPr>
          <w:rFonts w:ascii="Times New Roman" w:hAnsi="Times New Roman" w:cs="Times New Roman"/>
          <w:iCs/>
          <w:sz w:val="28"/>
          <w:szCs w:val="28"/>
        </w:rPr>
        <w:t>на</w:t>
      </w:r>
      <w:r w:rsidR="003A7D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0145" w:rsidRPr="002D0926">
        <w:rPr>
          <w:rFonts w:ascii="Times New Roman" w:hAnsi="Times New Roman" w:cs="Times New Roman"/>
          <w:iCs/>
          <w:sz w:val="28"/>
          <w:szCs w:val="28"/>
        </w:rPr>
        <w:t xml:space="preserve">плановый период 2024 </w:t>
      </w:r>
      <w:r w:rsidR="003A7D98">
        <w:rPr>
          <w:rFonts w:ascii="Times New Roman" w:hAnsi="Times New Roman" w:cs="Times New Roman"/>
          <w:iCs/>
          <w:sz w:val="28"/>
          <w:szCs w:val="28"/>
        </w:rPr>
        <w:br/>
      </w:r>
      <w:r w:rsidR="002A0145" w:rsidRPr="002D0926">
        <w:rPr>
          <w:rFonts w:ascii="Times New Roman" w:hAnsi="Times New Roman" w:cs="Times New Roman"/>
          <w:iCs/>
          <w:sz w:val="28"/>
          <w:szCs w:val="28"/>
        </w:rPr>
        <w:t>и 2025 годов), а также при составлении и исполнении бюджетов бюджетной системы Российской Федерации начиная с бюджетов бюджетной системы Российской Федерации на 2024 год (на 2024 год и на плановый период 2025 и 2026 годов).</w:t>
      </w:r>
    </w:p>
    <w:p w14:paraId="300B7BC6" w14:textId="7BE595B5" w:rsidR="00DC6EC0" w:rsidRPr="002D0926" w:rsidRDefault="00D65EE9" w:rsidP="00330C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EC0" w:rsidRPr="002D0926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815B3D" w:rsidRPr="002D0926">
        <w:rPr>
          <w:rFonts w:ascii="Times New Roman" w:hAnsi="Times New Roman" w:cs="Times New Roman"/>
          <w:sz w:val="28"/>
          <w:szCs w:val="28"/>
        </w:rPr>
        <w:t xml:space="preserve">формы, указанные в </w:t>
      </w:r>
      <w:r w:rsidR="00A31993" w:rsidRPr="002D0926">
        <w:rPr>
          <w:rFonts w:ascii="Times New Roman" w:hAnsi="Times New Roman" w:cs="Times New Roman"/>
          <w:sz w:val="28"/>
          <w:szCs w:val="28"/>
        </w:rPr>
        <w:t>абзац</w:t>
      </w:r>
      <w:r w:rsidR="00815B3D" w:rsidRPr="002D0926">
        <w:rPr>
          <w:rFonts w:ascii="Times New Roman" w:hAnsi="Times New Roman" w:cs="Times New Roman"/>
          <w:sz w:val="28"/>
          <w:szCs w:val="28"/>
        </w:rPr>
        <w:t>ах</w:t>
      </w:r>
      <w:r w:rsidR="00A31993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815B3D" w:rsidRPr="002D0926">
        <w:rPr>
          <w:rFonts w:ascii="Times New Roman" w:hAnsi="Times New Roman" w:cs="Times New Roman"/>
          <w:sz w:val="28"/>
          <w:szCs w:val="28"/>
        </w:rPr>
        <w:t>седьмом</w:t>
      </w:r>
      <w:r w:rsidR="00573935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573935" w:rsidRPr="002D0926">
        <w:rPr>
          <w:rFonts w:ascii="Times New Roman" w:hAnsi="Times New Roman" w:cs="Times New Roman"/>
          <w:b/>
          <w:sz w:val="28"/>
          <w:szCs w:val="28"/>
        </w:rPr>
        <w:t>–</w:t>
      </w:r>
      <w:r w:rsidR="00EC6533" w:rsidRPr="002D0926">
        <w:rPr>
          <w:rFonts w:ascii="Times New Roman" w:hAnsi="Times New Roman" w:cs="Times New Roman"/>
          <w:sz w:val="28"/>
          <w:szCs w:val="28"/>
        </w:rPr>
        <w:t xml:space="preserve"> деся</w:t>
      </w:r>
      <w:r w:rsidR="00815B3D" w:rsidRPr="002D0926">
        <w:rPr>
          <w:rFonts w:ascii="Times New Roman" w:hAnsi="Times New Roman" w:cs="Times New Roman"/>
          <w:sz w:val="28"/>
          <w:szCs w:val="28"/>
        </w:rPr>
        <w:t>том</w:t>
      </w:r>
      <w:r w:rsidR="00656028" w:rsidRPr="002D0926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31993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656028" w:rsidRPr="002D0926">
        <w:rPr>
          <w:rFonts w:ascii="Times New Roman" w:hAnsi="Times New Roman" w:cs="Times New Roman"/>
          <w:sz w:val="28"/>
          <w:szCs w:val="28"/>
        </w:rPr>
        <w:t>1</w:t>
      </w:r>
      <w:r w:rsidR="00A31993"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DC6EC0" w:rsidRPr="002D0926">
        <w:rPr>
          <w:rFonts w:ascii="Times New Roman" w:hAnsi="Times New Roman" w:cs="Times New Roman"/>
          <w:sz w:val="28"/>
          <w:szCs w:val="28"/>
        </w:rPr>
        <w:t>настоящего приказа</w:t>
      </w:r>
      <w:r w:rsidR="00FA486D" w:rsidRPr="002D0926">
        <w:rPr>
          <w:rFonts w:ascii="Times New Roman" w:hAnsi="Times New Roman" w:cs="Times New Roman"/>
          <w:sz w:val="28"/>
          <w:szCs w:val="28"/>
        </w:rPr>
        <w:t>,</w:t>
      </w:r>
      <w:r w:rsidR="00DC6EC0" w:rsidRPr="002D0926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A31993" w:rsidRPr="002D0926">
        <w:rPr>
          <w:rFonts w:ascii="Times New Roman" w:hAnsi="Times New Roman" w:cs="Times New Roman"/>
          <w:sz w:val="28"/>
          <w:szCs w:val="28"/>
        </w:rPr>
        <w:t>ю</w:t>
      </w:r>
      <w:r w:rsidR="00DC6EC0" w:rsidRPr="002D0926">
        <w:rPr>
          <w:rFonts w:ascii="Times New Roman" w:hAnsi="Times New Roman" w:cs="Times New Roman"/>
          <w:sz w:val="28"/>
          <w:szCs w:val="28"/>
        </w:rPr>
        <w:t xml:space="preserve">тся </w:t>
      </w:r>
      <w:r w:rsidR="00FA486D" w:rsidRPr="002D0926">
        <w:rPr>
          <w:rFonts w:ascii="Times New Roman" w:hAnsi="Times New Roman" w:cs="Times New Roman"/>
          <w:sz w:val="28"/>
          <w:szCs w:val="28"/>
        </w:rPr>
        <w:t xml:space="preserve">к </w:t>
      </w:r>
      <w:r w:rsidR="002D0926" w:rsidRPr="002D0926">
        <w:rPr>
          <w:rFonts w:ascii="Times New Roman" w:hAnsi="Times New Roman" w:cs="Times New Roman"/>
          <w:sz w:val="28"/>
          <w:szCs w:val="28"/>
        </w:rPr>
        <w:t>п</w:t>
      </w:r>
      <w:r w:rsidR="00FA486D" w:rsidRPr="002D0926">
        <w:rPr>
          <w:rFonts w:ascii="Times New Roman" w:hAnsi="Times New Roman" w:cs="Times New Roman"/>
          <w:sz w:val="28"/>
          <w:szCs w:val="28"/>
        </w:rPr>
        <w:t>равоотношениям</w:t>
      </w:r>
      <w:r w:rsidR="00DC6EC0" w:rsidRPr="002D0926">
        <w:rPr>
          <w:rFonts w:ascii="Times New Roman" w:hAnsi="Times New Roman" w:cs="Times New Roman"/>
          <w:sz w:val="28"/>
          <w:szCs w:val="28"/>
        </w:rPr>
        <w:t xml:space="preserve">, возникающим </w:t>
      </w:r>
      <w:r w:rsidR="00DC6EC0" w:rsidRPr="002D0926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="00DC6EC0" w:rsidRPr="002D092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исполнении бюджетов бюджетной системы Российской Федерации на 2023 год </w:t>
      </w:r>
      <w:r w:rsidR="002D0926" w:rsidRPr="002D0926">
        <w:rPr>
          <w:rFonts w:ascii="Times New Roman" w:hAnsi="Times New Roman" w:cs="Times New Roman"/>
          <w:iCs/>
          <w:sz w:val="28"/>
          <w:szCs w:val="28"/>
        </w:rPr>
        <w:br/>
      </w:r>
      <w:r w:rsidR="00DC6EC0" w:rsidRPr="002D0926">
        <w:rPr>
          <w:rFonts w:ascii="Times New Roman" w:hAnsi="Times New Roman" w:cs="Times New Roman"/>
          <w:iCs/>
          <w:sz w:val="28"/>
          <w:szCs w:val="28"/>
        </w:rPr>
        <w:t>(на 2023 год и на плановый период 2024 и 2025 годов)</w:t>
      </w:r>
      <w:r w:rsidR="00656028" w:rsidRPr="002D0926">
        <w:rPr>
          <w:rFonts w:ascii="Times New Roman" w:hAnsi="Times New Roman" w:cs="Times New Roman"/>
          <w:iCs/>
          <w:sz w:val="28"/>
          <w:szCs w:val="28"/>
        </w:rPr>
        <w:t>.</w:t>
      </w:r>
      <w:r w:rsidR="00B7767B" w:rsidRPr="002D09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3982C87" w14:textId="70291BD7" w:rsidR="00D0713F" w:rsidRPr="002D0926" w:rsidRDefault="00D65EE9" w:rsidP="00D07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0713F" w:rsidRPr="002D0926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14:paraId="3FF10977" w14:textId="77777777" w:rsidR="00D0713F" w:rsidRPr="002D0926" w:rsidRDefault="00D0713F" w:rsidP="00D07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6 мая 2016 г.</w:t>
      </w:r>
      <w:r w:rsidR="000253D5" w:rsidRPr="002D0926">
        <w:rPr>
          <w:rFonts w:ascii="Times New Roman" w:hAnsi="Times New Roman" w:cs="Times New Roman"/>
          <w:sz w:val="28"/>
          <w:szCs w:val="28"/>
        </w:rPr>
        <w:br/>
      </w:r>
      <w:r w:rsidRPr="002D0926">
        <w:rPr>
          <w:rFonts w:ascii="Times New Roman" w:hAnsi="Times New Roman" w:cs="Times New Roman"/>
          <w:sz w:val="28"/>
          <w:szCs w:val="28"/>
        </w:rPr>
        <w:t xml:space="preserve">№ 57н </w:t>
      </w:r>
      <w:r w:rsidR="00AC5F2A" w:rsidRPr="002D0926">
        <w:rPr>
          <w:rFonts w:ascii="Times New Roman" w:hAnsi="Times New Roman" w:cs="Times New Roman"/>
          <w:sz w:val="28"/>
          <w:szCs w:val="28"/>
        </w:rPr>
        <w:t>«</w:t>
      </w:r>
      <w:r w:rsidRPr="002D0926">
        <w:rPr>
          <w:rFonts w:ascii="Times New Roman" w:hAnsi="Times New Roman" w:cs="Times New Roman"/>
          <w:sz w:val="28"/>
          <w:szCs w:val="28"/>
        </w:rPr>
        <w:t>Об утверждении форм приложений к правовым актам, указанным в Правилах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постановлением Правительства Российской Федерации от 29 декабря 2007 г. № 995</w:t>
      </w:r>
      <w:r w:rsidR="00AC5F2A" w:rsidRPr="002D0926">
        <w:rPr>
          <w:rFonts w:ascii="Times New Roman" w:hAnsi="Times New Roman" w:cs="Times New Roman"/>
          <w:sz w:val="28"/>
          <w:szCs w:val="28"/>
        </w:rPr>
        <w:t>»</w:t>
      </w:r>
      <w:r w:rsidR="0020608C" w:rsidRPr="002D0926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2D092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04EC94" w14:textId="77777777" w:rsidR="00D0713F" w:rsidRPr="002D0926" w:rsidRDefault="00D0713F" w:rsidP="00D07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8 ноября 2017 г. </w:t>
      </w:r>
      <w:r w:rsidRPr="002D0926">
        <w:rPr>
          <w:rFonts w:ascii="Times New Roman" w:hAnsi="Times New Roman" w:cs="Times New Roman"/>
          <w:sz w:val="28"/>
          <w:szCs w:val="28"/>
        </w:rPr>
        <w:br/>
        <w:t xml:space="preserve">№ 178н </w:t>
      </w:r>
      <w:r w:rsidR="00AC5F2A" w:rsidRPr="002D0926">
        <w:rPr>
          <w:rFonts w:ascii="Times New Roman" w:hAnsi="Times New Roman" w:cs="Times New Roman"/>
          <w:sz w:val="28"/>
          <w:szCs w:val="28"/>
        </w:rPr>
        <w:t>«</w:t>
      </w:r>
      <w:r w:rsidRPr="002D0926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Российской Федерации от 6 мая 2016 г. № 57н</w:t>
      </w:r>
      <w:r w:rsidR="00AC5F2A" w:rsidRPr="002D0926">
        <w:rPr>
          <w:rFonts w:ascii="Times New Roman" w:hAnsi="Times New Roman" w:cs="Times New Roman"/>
          <w:sz w:val="28"/>
          <w:szCs w:val="28"/>
        </w:rPr>
        <w:t>»</w:t>
      </w:r>
      <w:r w:rsidR="0020608C" w:rsidRPr="002D0926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2D0926">
        <w:rPr>
          <w:rFonts w:ascii="Times New Roman" w:hAnsi="Times New Roman" w:cs="Times New Roman"/>
          <w:sz w:val="28"/>
          <w:szCs w:val="28"/>
        </w:rPr>
        <w:t>;</w:t>
      </w:r>
    </w:p>
    <w:p w14:paraId="60F4B524" w14:textId="77777777" w:rsidR="00B862BA" w:rsidRPr="002D0926" w:rsidRDefault="00D0713F" w:rsidP="00D07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9 июля 2018 г. </w:t>
      </w:r>
      <w:r w:rsidRPr="002D0926">
        <w:rPr>
          <w:rFonts w:ascii="Times New Roman" w:hAnsi="Times New Roman" w:cs="Times New Roman"/>
          <w:sz w:val="28"/>
          <w:szCs w:val="28"/>
        </w:rPr>
        <w:br/>
        <w:t xml:space="preserve">№ 150н </w:t>
      </w:r>
      <w:r w:rsidR="00AC5F2A" w:rsidRPr="002D0926">
        <w:rPr>
          <w:rFonts w:ascii="Times New Roman" w:hAnsi="Times New Roman" w:cs="Times New Roman"/>
          <w:sz w:val="28"/>
          <w:szCs w:val="28"/>
        </w:rPr>
        <w:t>«</w:t>
      </w:r>
      <w:r w:rsidRPr="002D092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5 </w:t>
      </w:r>
      <w:r w:rsidR="009A6C90" w:rsidRPr="002D0926">
        <w:rPr>
          <w:rFonts w:ascii="Times New Roman" w:hAnsi="Times New Roman" w:cs="Times New Roman"/>
          <w:sz w:val="28"/>
          <w:szCs w:val="28"/>
        </w:rPr>
        <w:t>–</w:t>
      </w:r>
      <w:r w:rsidRPr="002D0926">
        <w:rPr>
          <w:rFonts w:ascii="Times New Roman" w:hAnsi="Times New Roman" w:cs="Times New Roman"/>
          <w:sz w:val="28"/>
          <w:szCs w:val="28"/>
        </w:rPr>
        <w:t xml:space="preserve"> 8, 11, 12 к приказу Министерства финансов Российской Федерации от 6 мая 2016 г. № 57н </w:t>
      </w:r>
      <w:r w:rsidR="00AC5F2A" w:rsidRPr="002D0926">
        <w:rPr>
          <w:rFonts w:ascii="Times New Roman" w:hAnsi="Times New Roman" w:cs="Times New Roman"/>
          <w:sz w:val="28"/>
          <w:szCs w:val="28"/>
        </w:rPr>
        <w:t>«</w:t>
      </w:r>
      <w:r w:rsidRPr="002D0926">
        <w:rPr>
          <w:rFonts w:ascii="Times New Roman" w:hAnsi="Times New Roman" w:cs="Times New Roman"/>
          <w:sz w:val="28"/>
          <w:szCs w:val="28"/>
        </w:rPr>
        <w:t>Об утверждении форм приложений к правовым актам, указанным в Правилах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постановлением Правительства Российской Федерации от 29 декабря 2007 г. № 995</w:t>
      </w:r>
      <w:r w:rsidR="00AC5F2A" w:rsidRPr="002D0926">
        <w:rPr>
          <w:rFonts w:ascii="Times New Roman" w:hAnsi="Times New Roman" w:cs="Times New Roman"/>
          <w:sz w:val="28"/>
          <w:szCs w:val="28"/>
        </w:rPr>
        <w:t>»</w:t>
      </w:r>
      <w:r w:rsidR="0020608C" w:rsidRPr="002D0926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Pr="002D0926">
        <w:rPr>
          <w:rFonts w:ascii="Times New Roman" w:hAnsi="Times New Roman" w:cs="Times New Roman"/>
          <w:sz w:val="28"/>
          <w:szCs w:val="28"/>
        </w:rPr>
        <w:t>.</w:t>
      </w:r>
      <w:r w:rsidR="00B862BA" w:rsidRPr="002D0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61BF1" w14:textId="1E8D4C76" w:rsidR="004C41AB" w:rsidRPr="002D0926" w:rsidRDefault="004C41AB" w:rsidP="00541363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B1B0B" w14:textId="7CD87F67" w:rsidR="00C97169" w:rsidRPr="002D0926" w:rsidRDefault="00C97169" w:rsidP="00541363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C9B04" w14:textId="77777777" w:rsidR="002D0926" w:rsidRPr="002D0926" w:rsidRDefault="002D0926" w:rsidP="00541363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4148"/>
      </w:tblGrid>
      <w:tr w:rsidR="002D0926" w:rsidRPr="002D0926" w14:paraId="18DF4E82" w14:textId="77777777" w:rsidTr="002D0926">
        <w:tc>
          <w:tcPr>
            <w:tcW w:w="6200" w:type="dxa"/>
          </w:tcPr>
          <w:p w14:paraId="7EFABBAC" w14:textId="67F8C0DE" w:rsidR="00460606" w:rsidRPr="002D0926" w:rsidRDefault="00460606" w:rsidP="002D09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4148" w:type="dxa"/>
          </w:tcPr>
          <w:p w14:paraId="73FEAE7E" w14:textId="34D7A8BD" w:rsidR="00460606" w:rsidRPr="002D0926" w:rsidRDefault="002D0926" w:rsidP="009A4F5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     А.Г. </w:t>
            </w:r>
            <w:proofErr w:type="spellStart"/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  <w:p w14:paraId="0C78FF1A" w14:textId="44A2CE78" w:rsidR="00460606" w:rsidRPr="002D0926" w:rsidRDefault="00460606" w:rsidP="009A4F5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D37E55" w14:textId="77777777" w:rsidR="00AB6765" w:rsidRPr="002D0926" w:rsidRDefault="00AB6765" w:rsidP="00B7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B6765" w:rsidRPr="002D0926" w:rsidSect="00AA047A">
          <w:headerReference w:type="default" r:id="rId8"/>
          <w:headerReference w:type="first" r:id="rId9"/>
          <w:footnotePr>
            <w:numRestart w:val="eachSect"/>
          </w:footnotePr>
          <w:pgSz w:w="11906" w:h="16840"/>
          <w:pgMar w:top="851" w:right="567" w:bottom="1134" w:left="1134" w:header="709" w:footer="709" w:gutter="0"/>
          <w:cols w:space="708"/>
          <w:titlePg/>
          <w:docGrid w:linePitch="360"/>
        </w:sectPr>
      </w:pPr>
    </w:p>
    <w:p w14:paraId="51A26A0E" w14:textId="77777777" w:rsidR="00CC6C0B" w:rsidRPr="002D0926" w:rsidRDefault="00CC6C0B" w:rsidP="00CC6C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ECB797E" w14:textId="77777777" w:rsidR="00CC6C0B" w:rsidRPr="002D0926" w:rsidRDefault="00F00EC2" w:rsidP="00F0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</w:t>
      </w:r>
      <w:r w:rsidR="00CC6C0B"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3F00D1E2" w14:textId="77777777" w:rsidR="00CC6C0B" w:rsidRPr="002D0926" w:rsidRDefault="00CC6C0B" w:rsidP="00CC6C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D808F4A" w14:textId="3B46409F" w:rsidR="00CC6C0B" w:rsidRPr="002D0926" w:rsidRDefault="00CC6C0B" w:rsidP="00CC6C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6805C898" w14:textId="77777777" w:rsidR="00CC6C0B" w:rsidRPr="002D0926" w:rsidRDefault="00CC6C0B" w:rsidP="00CC6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ED70B2" w14:textId="77777777" w:rsidR="00CC6C0B" w:rsidRPr="002D0926" w:rsidRDefault="00CC6C0B" w:rsidP="00CC6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Форма</w:t>
      </w:r>
    </w:p>
    <w:p w14:paraId="29BEB12E" w14:textId="77777777" w:rsidR="00A450F8" w:rsidRPr="002D0926" w:rsidRDefault="00A450F8" w:rsidP="00A45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00CD4" w14:textId="77777777" w:rsidR="00CC6C0B" w:rsidRPr="002D0926" w:rsidRDefault="00CC6C0B" w:rsidP="00A45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8CFB1" w14:textId="77777777" w:rsidR="00CC6C0B" w:rsidRPr="002D0926" w:rsidRDefault="00CC6C0B" w:rsidP="00A45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4BFBA" w14:textId="77777777" w:rsidR="00F00EC2" w:rsidRPr="002D0926" w:rsidRDefault="00F00EC2" w:rsidP="00F0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1A9BF0F4" w14:textId="0CC7A7E2" w:rsidR="00F00EC2" w:rsidRPr="002D0926" w:rsidRDefault="00F00EC2" w:rsidP="00F0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территориальных органов (подразделений)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632F77BB" w14:textId="77777777" w:rsidTr="00452F10">
        <w:tc>
          <w:tcPr>
            <w:tcW w:w="9639" w:type="dxa"/>
            <w:tcBorders>
              <w:bottom w:val="single" w:sz="4" w:space="0" w:color="auto"/>
            </w:tcBorders>
          </w:tcPr>
          <w:p w14:paraId="6B7784D3" w14:textId="37AC367E" w:rsidR="00755A9A" w:rsidRPr="002D0926" w:rsidRDefault="00755A9A" w:rsidP="00452F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03B4325F" w14:textId="77777777" w:rsidTr="00452F10">
        <w:tc>
          <w:tcPr>
            <w:tcW w:w="9639" w:type="dxa"/>
            <w:tcBorders>
              <w:top w:val="single" w:sz="4" w:space="0" w:color="auto"/>
            </w:tcBorders>
          </w:tcPr>
          <w:p w14:paraId="2F111C1F" w14:textId="40B7E5D3" w:rsidR="00755A9A" w:rsidRPr="002D0926" w:rsidRDefault="00755A9A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3C3"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91244"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 </w:t>
            </w:r>
          </w:p>
          <w:p w14:paraId="3E70AD46" w14:textId="77777777" w:rsidR="00755A9A" w:rsidRPr="002D0926" w:rsidRDefault="00755A9A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32FD151E" w14:textId="6A5C3586" w:rsidR="00F00EC2" w:rsidRPr="002D0926" w:rsidRDefault="00D91244" w:rsidP="0075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 находящихся в его (ее) ведении казенных учреждений, </w:t>
      </w:r>
      <w:r w:rsidR="00F00EC2" w:rsidRPr="002D0926">
        <w:rPr>
          <w:rFonts w:ascii="Times New Roman" w:hAnsi="Times New Roman" w:cs="Times New Roman"/>
          <w:sz w:val="28"/>
          <w:szCs w:val="28"/>
        </w:rPr>
        <w:t>осуществляющих полномочия администраторов доходов федерального бюджета</w:t>
      </w:r>
    </w:p>
    <w:p w14:paraId="321FF8FD" w14:textId="77777777" w:rsidR="00F00EC2" w:rsidRPr="002D0926" w:rsidRDefault="00F00EC2" w:rsidP="00F0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9355"/>
      </w:tblGrid>
      <w:tr w:rsidR="002D0926" w:rsidRPr="002D0926" w14:paraId="27D46EEB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DAA1" w14:textId="77777777" w:rsidR="00F00EC2" w:rsidRPr="002D0926" w:rsidRDefault="00F00EC2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085E" w14:textId="16E84C05" w:rsidR="00F00EC2" w:rsidRPr="002D0926" w:rsidRDefault="00F00EC2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территориального органа (подразделения) </w:t>
            </w:r>
          </w:p>
          <w:p w14:paraId="5DB4A243" w14:textId="77777777" w:rsidR="00F00EC2" w:rsidRPr="002D0926" w:rsidRDefault="00F00EC2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76945929" w14:textId="0AD876FF" w:rsidR="00F00EC2" w:rsidRPr="002D0926" w:rsidRDefault="00F00EC2" w:rsidP="0060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D91244"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 </w:t>
            </w:r>
          </w:p>
          <w:p w14:paraId="2FC4A139" w14:textId="77777777" w:rsidR="00A36E6C" w:rsidRPr="002D0926" w:rsidRDefault="00A36E6C" w:rsidP="0060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D34F" w14:textId="33E46803" w:rsidR="00D91244" w:rsidRPr="002D0926" w:rsidRDefault="00C40BE8" w:rsidP="00D91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A36E6C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в его</w:t>
            </w:r>
            <w:r w:rsidR="00092C03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E6C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(ее) ведении </w:t>
            </w:r>
            <w:r w:rsidR="00D91244" w:rsidRPr="002D0926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</w:p>
        </w:tc>
      </w:tr>
      <w:tr w:rsidR="002D0926" w:rsidRPr="002D0926" w14:paraId="13BCEA74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288" w14:textId="77777777" w:rsidR="00F00EC2" w:rsidRPr="002D0926" w:rsidRDefault="00F00EC2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7FC" w14:textId="77777777" w:rsidR="00F00EC2" w:rsidRPr="002D0926" w:rsidRDefault="00F00EC2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EC2" w:rsidRPr="002D0926" w14:paraId="531227D1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7B1" w14:textId="77777777" w:rsidR="00F00EC2" w:rsidRPr="002D0926" w:rsidRDefault="00F00EC2" w:rsidP="004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9F0" w14:textId="77777777" w:rsidR="00F00EC2" w:rsidRPr="002D0926" w:rsidRDefault="00F00EC2" w:rsidP="004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8E7209" w14:textId="77777777" w:rsidR="00F00EC2" w:rsidRPr="002D0926" w:rsidRDefault="00F00EC2" w:rsidP="00F0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9BFCD" w14:textId="77777777" w:rsidR="001B1DF1" w:rsidRPr="002D0926" w:rsidRDefault="001B1DF1" w:rsidP="00CD51B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01FFF11F" w14:textId="77777777" w:rsidR="001B1DF1" w:rsidRPr="002D0926" w:rsidRDefault="001B1DF1" w:rsidP="00CD51B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52D1D6FA" w14:textId="77777777" w:rsidR="001B1DF1" w:rsidRPr="002D0926" w:rsidRDefault="001B1DF1" w:rsidP="00CD51B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57310ECF" w14:textId="77777777" w:rsidR="0038502D" w:rsidRPr="002D0926" w:rsidRDefault="0038502D" w:rsidP="0078769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101211D0" w14:textId="77777777" w:rsidR="0038502D" w:rsidRPr="002D0926" w:rsidRDefault="0038502D" w:rsidP="0078769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204220A5" w14:textId="77777777" w:rsidR="0038502D" w:rsidRPr="002D0926" w:rsidRDefault="0038502D" w:rsidP="0078769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23EB29BE" w14:textId="77777777" w:rsidR="0038502D" w:rsidRPr="002D0926" w:rsidRDefault="0038502D" w:rsidP="0078769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0FAD22A9" w14:textId="77777777" w:rsidR="00FD6964" w:rsidRPr="002D0926" w:rsidRDefault="00FD6964">
      <w:pPr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br w:type="page"/>
      </w:r>
    </w:p>
    <w:p w14:paraId="00176F8F" w14:textId="77777777" w:rsidR="00C0749C" w:rsidRPr="002D0926" w:rsidRDefault="00C0749C" w:rsidP="00C0749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037C8" w:rsidRPr="002D0926">
        <w:rPr>
          <w:rFonts w:ascii="Times New Roman" w:hAnsi="Times New Roman" w:cs="Times New Roman"/>
          <w:sz w:val="28"/>
          <w:szCs w:val="28"/>
        </w:rPr>
        <w:t>2</w:t>
      </w:r>
    </w:p>
    <w:p w14:paraId="1E1F8357" w14:textId="77777777" w:rsidR="00C0749C" w:rsidRPr="002D0926" w:rsidRDefault="00D037C8" w:rsidP="00FD696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   </w:t>
      </w:r>
      <w:r w:rsidR="00C0749C"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39FE5189" w14:textId="77777777" w:rsidR="00C0749C" w:rsidRPr="002D0926" w:rsidRDefault="00C0749C" w:rsidP="00C0749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C8ACD55" w14:textId="2D59C08C" w:rsidR="00C0749C" w:rsidRPr="002D0926" w:rsidRDefault="00C0749C" w:rsidP="00C0749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23F42A8B" w14:textId="77777777" w:rsidR="00D3133B" w:rsidRPr="002D0926" w:rsidRDefault="00D3133B" w:rsidP="00C07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10E94A" w14:textId="77777777" w:rsidR="00C0749C" w:rsidRPr="002D0926" w:rsidRDefault="00C0749C" w:rsidP="00C07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Форма</w:t>
      </w:r>
    </w:p>
    <w:p w14:paraId="2D710B6B" w14:textId="77777777" w:rsidR="00D037C8" w:rsidRPr="002D0926" w:rsidRDefault="00D037C8" w:rsidP="00D0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FD220" w14:textId="77777777" w:rsidR="00C0749C" w:rsidRPr="002D0926" w:rsidRDefault="00C0749C" w:rsidP="00D0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CEFB1" w14:textId="77777777" w:rsidR="00D037C8" w:rsidRPr="002D0926" w:rsidRDefault="00D037C8" w:rsidP="00D0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41983" w14:textId="77777777" w:rsidR="00D037C8" w:rsidRPr="002D0926" w:rsidRDefault="00D037C8" w:rsidP="00452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1993A9FB" w14:textId="72CF611A" w:rsidR="00D037C8" w:rsidRPr="002D0926" w:rsidRDefault="00D037C8" w:rsidP="00D0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территориальных органов (подразделений)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282F35F5" w14:textId="77777777" w:rsidTr="007F3878">
        <w:tc>
          <w:tcPr>
            <w:tcW w:w="9639" w:type="dxa"/>
            <w:tcBorders>
              <w:bottom w:val="single" w:sz="4" w:space="0" w:color="auto"/>
            </w:tcBorders>
          </w:tcPr>
          <w:p w14:paraId="50ECD188" w14:textId="29DF0483" w:rsidR="00C0749C" w:rsidRPr="002D0926" w:rsidRDefault="00C0749C" w:rsidP="007F38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720491EF" w14:textId="77777777" w:rsidTr="007F3878">
        <w:tc>
          <w:tcPr>
            <w:tcW w:w="9639" w:type="dxa"/>
            <w:tcBorders>
              <w:top w:val="single" w:sz="4" w:space="0" w:color="auto"/>
            </w:tcBorders>
          </w:tcPr>
          <w:p w14:paraId="49E85B54" w14:textId="1B0ED6FA" w:rsidR="00C0749C" w:rsidRPr="002D0926" w:rsidRDefault="00C0749C" w:rsidP="007F3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D3133B" w:rsidRPr="002D0926">
              <w:t xml:space="preserve"> </w:t>
            </w:r>
            <w:r w:rsidR="002B65F6"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</w:tc>
      </w:tr>
    </w:tbl>
    <w:p w14:paraId="345F77A9" w14:textId="3C503E27" w:rsidR="00C0749C" w:rsidRPr="002D0926" w:rsidRDefault="002B65F6" w:rsidP="00D03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и находящихся в е</w:t>
      </w:r>
      <w:r w:rsidR="00092C03" w:rsidRPr="002D0926">
        <w:rPr>
          <w:rFonts w:ascii="Times New Roman" w:hAnsi="Times New Roman" w:cs="Times New Roman"/>
          <w:sz w:val="28"/>
          <w:szCs w:val="28"/>
        </w:rPr>
        <w:t>го</w:t>
      </w:r>
      <w:r w:rsidR="00C40BE8">
        <w:rPr>
          <w:rFonts w:ascii="Times New Roman" w:hAnsi="Times New Roman" w:cs="Times New Roman"/>
          <w:sz w:val="28"/>
          <w:szCs w:val="28"/>
        </w:rPr>
        <w:t xml:space="preserve"> </w:t>
      </w:r>
      <w:r w:rsidRPr="002D0926">
        <w:rPr>
          <w:rFonts w:ascii="Times New Roman" w:hAnsi="Times New Roman" w:cs="Times New Roman"/>
          <w:sz w:val="28"/>
          <w:szCs w:val="28"/>
        </w:rPr>
        <w:t xml:space="preserve">(ее) ведении казенных учреждений, </w:t>
      </w:r>
      <w:r w:rsidR="00C0749C" w:rsidRPr="002D0926">
        <w:rPr>
          <w:rFonts w:ascii="Times New Roman" w:hAnsi="Times New Roman" w:cs="Times New Roman"/>
          <w:sz w:val="28"/>
          <w:szCs w:val="28"/>
        </w:rPr>
        <w:t xml:space="preserve">осуществляющих полномочия главных администраторов доходов бюджетов субъектов Российской Федерации, бюджетов территориальных государственных внебюджетных фондов </w:t>
      </w:r>
      <w:r w:rsidR="003A7D98">
        <w:rPr>
          <w:rFonts w:ascii="Times New Roman" w:hAnsi="Times New Roman" w:cs="Times New Roman"/>
          <w:sz w:val="28"/>
          <w:szCs w:val="28"/>
        </w:rPr>
        <w:br/>
      </w:r>
      <w:r w:rsidR="00C0749C" w:rsidRPr="002D0926">
        <w:rPr>
          <w:rFonts w:ascii="Times New Roman" w:hAnsi="Times New Roman" w:cs="Times New Roman"/>
          <w:sz w:val="28"/>
          <w:szCs w:val="28"/>
        </w:rPr>
        <w:t>и местных бюджетов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810"/>
        <w:gridCol w:w="3540"/>
      </w:tblGrid>
      <w:tr w:rsidR="002D0926" w:rsidRPr="002D0926" w14:paraId="10EEDEDD" w14:textId="77777777" w:rsidTr="00330C5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F5B" w14:textId="77777777" w:rsidR="00C0749C" w:rsidRPr="002D0926" w:rsidRDefault="00C0749C" w:rsidP="007F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269" w14:textId="4B009F7B" w:rsidR="00C0749C" w:rsidRPr="002D0926" w:rsidRDefault="00C0749C" w:rsidP="007F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территориального органа (подразделения) 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6"/>
            </w:tblGrid>
            <w:tr w:rsidR="002D0926" w:rsidRPr="002D0926" w14:paraId="0D902176" w14:textId="77777777" w:rsidTr="00330C55">
              <w:trPr>
                <w:trHeight w:val="515"/>
              </w:trPr>
              <w:tc>
                <w:tcPr>
                  <w:tcW w:w="5606" w:type="dxa"/>
                  <w:tcBorders>
                    <w:bottom w:val="single" w:sz="4" w:space="0" w:color="auto"/>
                  </w:tcBorders>
                </w:tcPr>
                <w:p w14:paraId="6E7B5C48" w14:textId="77777777" w:rsidR="00C0749C" w:rsidRPr="002D0926" w:rsidRDefault="00C0749C" w:rsidP="007F387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D0926" w:rsidRPr="002D0926" w14:paraId="238D17C8" w14:textId="77777777" w:rsidTr="00330C55">
              <w:trPr>
                <w:trHeight w:val="368"/>
              </w:trPr>
              <w:tc>
                <w:tcPr>
                  <w:tcW w:w="5606" w:type="dxa"/>
                  <w:tcBorders>
                    <w:top w:val="single" w:sz="4" w:space="0" w:color="auto"/>
                  </w:tcBorders>
                </w:tcPr>
                <w:p w14:paraId="6D605440" w14:textId="08033B8D" w:rsidR="00C0749C" w:rsidRPr="002D0926" w:rsidRDefault="00C0749C" w:rsidP="009949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</w:t>
                  </w:r>
                  <w:r w:rsidR="009949C9" w:rsidRPr="002D0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B65F6" w:rsidRPr="002D0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      </w:r>
                </w:p>
              </w:tc>
            </w:tr>
          </w:tbl>
          <w:p w14:paraId="7DB0A1DB" w14:textId="77777777" w:rsidR="003A7D98" w:rsidRDefault="003A7D98" w:rsidP="00092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6294C" w14:textId="21B28191" w:rsidR="00C0749C" w:rsidRPr="002D0926" w:rsidRDefault="00092C03" w:rsidP="00092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0BE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в его (ее) ведении </w:t>
            </w:r>
            <w:r w:rsidR="002B65F6" w:rsidRPr="002D0926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A0E" w14:textId="77777777" w:rsidR="00C0749C" w:rsidRPr="002D0926" w:rsidRDefault="00C0749C" w:rsidP="007F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Федерации, территориального государственного внебюджетного фонда, муниципального образования</w:t>
            </w:r>
          </w:p>
        </w:tc>
      </w:tr>
      <w:tr w:rsidR="002D0926" w:rsidRPr="002D0926" w14:paraId="43674FBD" w14:textId="77777777" w:rsidTr="00330C5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B78" w14:textId="77777777" w:rsidR="00C0749C" w:rsidRPr="002D0926" w:rsidRDefault="00C0749C" w:rsidP="007F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4381" w14:textId="77777777" w:rsidR="00C0749C" w:rsidRPr="002D0926" w:rsidRDefault="00C0749C" w:rsidP="007F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553A" w14:textId="77777777" w:rsidR="00C0749C" w:rsidRPr="002D0926" w:rsidRDefault="00C0749C" w:rsidP="007F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49C" w:rsidRPr="002D0926" w14:paraId="5194B40C" w14:textId="77777777" w:rsidTr="00330C5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BF1" w14:textId="77777777" w:rsidR="00C0749C" w:rsidRPr="002D0926" w:rsidRDefault="00C0749C" w:rsidP="007F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4ED" w14:textId="77777777" w:rsidR="00C0749C" w:rsidRPr="002D0926" w:rsidRDefault="00C0749C" w:rsidP="007F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2FC" w14:textId="77777777" w:rsidR="00C0749C" w:rsidRPr="002D0926" w:rsidRDefault="00C0749C" w:rsidP="007F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CC1CC8" w14:textId="77777777" w:rsidR="007F3878" w:rsidRPr="002D0926" w:rsidRDefault="007F3878" w:rsidP="00C07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78F820" w14:textId="77777777" w:rsidR="00F43A96" w:rsidRPr="002D0926" w:rsidRDefault="007F3878" w:rsidP="00F43A9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br w:type="page"/>
      </w:r>
      <w:r w:rsidR="00F43A96"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8D3CACD" w14:textId="77777777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   к приказу Министерства финансов</w:t>
      </w:r>
    </w:p>
    <w:p w14:paraId="5017F8E2" w14:textId="77777777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2B3CAD8" w14:textId="7F1041D2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0679AB05" w14:textId="77777777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A29D89" w14:textId="77777777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Форма</w:t>
      </w:r>
    </w:p>
    <w:p w14:paraId="5F781671" w14:textId="77777777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01E8AF" w14:textId="77777777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8502C" w14:textId="77777777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89695" w14:textId="77777777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37F58980" w14:textId="4849FA80" w:rsidR="00F43A96" w:rsidRPr="002D0926" w:rsidRDefault="00F43A96" w:rsidP="00F4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территориальных органов (подразделений)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253064E4" w14:textId="77777777" w:rsidTr="00452F10">
        <w:tc>
          <w:tcPr>
            <w:tcW w:w="9639" w:type="dxa"/>
            <w:tcBorders>
              <w:bottom w:val="single" w:sz="4" w:space="0" w:color="auto"/>
            </w:tcBorders>
          </w:tcPr>
          <w:p w14:paraId="61A8D641" w14:textId="77777777" w:rsidR="00F43A96" w:rsidRPr="002D0926" w:rsidRDefault="00F43A96" w:rsidP="00452F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58E610A2" w14:textId="77777777" w:rsidTr="00452F10">
        <w:tc>
          <w:tcPr>
            <w:tcW w:w="9639" w:type="dxa"/>
            <w:tcBorders>
              <w:top w:val="single" w:sz="4" w:space="0" w:color="auto"/>
            </w:tcBorders>
          </w:tcPr>
          <w:p w14:paraId="4C9B3A2C" w14:textId="286AA9DF" w:rsidR="00F43A96" w:rsidRPr="002D0926" w:rsidRDefault="00F43A96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7D98" w:rsidRPr="002D0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A7D98" w:rsidRPr="002D0926">
              <w:t xml:space="preserve"> </w:t>
            </w:r>
            <w:r w:rsidR="003A7D98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2B65F6"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7A137E6D" w14:textId="77777777" w:rsidR="00F43A96" w:rsidRPr="002D0926" w:rsidRDefault="00F43A96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0D190C91" w14:textId="54798B58" w:rsidR="00F43A96" w:rsidRPr="002D0926" w:rsidRDefault="002B65F6" w:rsidP="00F43A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 находящихся в его (ее) ведении казенных учреждений, </w:t>
      </w:r>
      <w:r w:rsidR="00F43A96" w:rsidRPr="002D0926">
        <w:rPr>
          <w:rFonts w:ascii="Times New Roman" w:hAnsi="Times New Roman" w:cs="Times New Roman"/>
          <w:sz w:val="28"/>
          <w:szCs w:val="28"/>
        </w:rPr>
        <w:t>осуществляющих полномочия администраторов доходов бюджетов субъектов Российской Федерации, бюджетов государственных внебюджетных фондов и местных бюджетов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810"/>
        <w:gridCol w:w="3540"/>
      </w:tblGrid>
      <w:tr w:rsidR="002D0926" w:rsidRPr="002D0926" w14:paraId="739D9F2C" w14:textId="77777777" w:rsidTr="00452F1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D7DE" w14:textId="77777777" w:rsidR="00F43A96" w:rsidRPr="002D0926" w:rsidRDefault="00F43A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142C" w14:textId="60A1AF35" w:rsidR="00F43A96" w:rsidRPr="002D0926" w:rsidRDefault="00F43A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территориального органа (подразделения) 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6"/>
            </w:tblGrid>
            <w:tr w:rsidR="002D0926" w:rsidRPr="002D0926" w14:paraId="02E0FB79" w14:textId="77777777" w:rsidTr="00452F10">
              <w:trPr>
                <w:trHeight w:val="515"/>
              </w:trPr>
              <w:tc>
                <w:tcPr>
                  <w:tcW w:w="5606" w:type="dxa"/>
                  <w:tcBorders>
                    <w:bottom w:val="single" w:sz="4" w:space="0" w:color="auto"/>
                  </w:tcBorders>
                </w:tcPr>
                <w:p w14:paraId="0C7BC27D" w14:textId="77777777" w:rsidR="00F43A96" w:rsidRPr="002D0926" w:rsidRDefault="00F43A96" w:rsidP="00452F1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D0926" w:rsidRPr="002D0926" w14:paraId="28EE92FE" w14:textId="77777777" w:rsidTr="00452F10">
              <w:trPr>
                <w:trHeight w:val="368"/>
              </w:trPr>
              <w:tc>
                <w:tcPr>
                  <w:tcW w:w="5606" w:type="dxa"/>
                  <w:tcBorders>
                    <w:top w:val="single" w:sz="4" w:space="0" w:color="auto"/>
                  </w:tcBorders>
                </w:tcPr>
                <w:p w14:paraId="746067EF" w14:textId="56332CE6" w:rsidR="00F43A96" w:rsidRPr="002D0926" w:rsidRDefault="00F43A96" w:rsidP="00452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(наименование </w:t>
                  </w:r>
                  <w:r w:rsidR="002B65F6" w:rsidRPr="002D0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      </w:r>
                </w:p>
                <w:p w14:paraId="1750F229" w14:textId="77777777" w:rsidR="00BE1E34" w:rsidRPr="002D0926" w:rsidRDefault="00BE1E34" w:rsidP="00452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C1BFE11" w14:textId="438C8758" w:rsidR="002B65F6" w:rsidRPr="002D0926" w:rsidRDefault="00092C03" w:rsidP="00092C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C40B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</w:t>
                  </w:r>
                  <w:r w:rsidRPr="002D0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находящегося в его (ее) ведении </w:t>
                  </w:r>
                  <w:r w:rsidR="002B65F6" w:rsidRPr="002D0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казенного учреждения</w:t>
                  </w:r>
                </w:p>
              </w:tc>
            </w:tr>
          </w:tbl>
          <w:p w14:paraId="6389E950" w14:textId="77777777" w:rsidR="00F43A96" w:rsidRPr="002D0926" w:rsidRDefault="00F43A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84DB" w14:textId="77777777" w:rsidR="00F43A96" w:rsidRPr="002D0926" w:rsidRDefault="00F43A96" w:rsidP="00C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Федерации, государственного внебюджетного фонда, муниципального образования</w:t>
            </w:r>
          </w:p>
        </w:tc>
      </w:tr>
      <w:tr w:rsidR="002D0926" w:rsidRPr="002D0926" w14:paraId="79496A41" w14:textId="77777777" w:rsidTr="00452F1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E1E" w14:textId="77777777" w:rsidR="00F43A96" w:rsidRPr="002D0926" w:rsidRDefault="00F43A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C45E" w14:textId="77777777" w:rsidR="00F43A96" w:rsidRPr="002D0926" w:rsidRDefault="00F43A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F7DB" w14:textId="77777777" w:rsidR="00F43A96" w:rsidRPr="002D0926" w:rsidRDefault="00F43A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3A96" w:rsidRPr="002D0926" w14:paraId="54356D93" w14:textId="77777777" w:rsidTr="00452F1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21B" w14:textId="77777777" w:rsidR="00F43A96" w:rsidRPr="002D0926" w:rsidRDefault="00F43A96" w:rsidP="004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E43" w14:textId="77777777" w:rsidR="00F43A96" w:rsidRPr="002D0926" w:rsidRDefault="00F43A96" w:rsidP="004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2FB" w14:textId="77777777" w:rsidR="00F43A96" w:rsidRPr="002D0926" w:rsidRDefault="00F43A96" w:rsidP="004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B98ACE" w14:textId="77777777" w:rsidR="00F43A96" w:rsidRPr="002D0926" w:rsidRDefault="00F43A96" w:rsidP="00F43A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0EB19E" w14:textId="77777777" w:rsidR="00EC62BB" w:rsidRPr="002D0926" w:rsidRDefault="00F43A96" w:rsidP="00EC62B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br w:type="page"/>
      </w:r>
      <w:r w:rsidR="00EC62BB"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3C0B765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63484B9F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789F9DC" w14:textId="044E50C5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33436ABA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623A70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Форма</w:t>
      </w:r>
    </w:p>
    <w:p w14:paraId="451AAB94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5233C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957FCD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54AE7E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35B6FB81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Федерации,</w:t>
      </w:r>
    </w:p>
    <w:p w14:paraId="47DB54B6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осуществляющих полномочия главных администраторов (администраторов) доходов бюджетов бюджетной системы Российской Федерации при реализации переданных полномочий Российской Федерации</w:t>
      </w:r>
    </w:p>
    <w:p w14:paraId="444DA395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9355"/>
      </w:tblGrid>
      <w:tr w:rsidR="002D0926" w:rsidRPr="002D0926" w14:paraId="70AA87DF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052" w14:textId="77777777" w:rsidR="00EC62BB" w:rsidRPr="002D0926" w:rsidRDefault="00EC62BB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E4117C9" w14:textId="77777777" w:rsidR="00EC62BB" w:rsidRPr="002D0926" w:rsidRDefault="00EC62BB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65F" w14:textId="77777777" w:rsidR="00EC62BB" w:rsidRPr="002D0926" w:rsidRDefault="00EC62BB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органа государственной власти субъекта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</w:tr>
      <w:tr w:rsidR="002D0926" w:rsidRPr="002D0926" w14:paraId="2A1BBAC3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C4A" w14:textId="77777777" w:rsidR="00EC62BB" w:rsidRPr="002D0926" w:rsidRDefault="00EC62BB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A79" w14:textId="77777777" w:rsidR="00EC62BB" w:rsidRPr="002D0926" w:rsidRDefault="00EC62BB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2BB" w:rsidRPr="002D0926" w14:paraId="523533AA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669" w14:textId="77777777" w:rsidR="00EC62BB" w:rsidRPr="002D0926" w:rsidRDefault="00EC62BB" w:rsidP="004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D22" w14:textId="77777777" w:rsidR="00EC62BB" w:rsidRPr="002D0926" w:rsidRDefault="00EC62BB" w:rsidP="004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0BD115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60ED25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76681A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84881D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666BC5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4136FD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E75A42" w14:textId="77777777" w:rsidR="00EC62BB" w:rsidRPr="002D0926" w:rsidRDefault="00EC62BB" w:rsidP="00EC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7E615A" w14:textId="77777777" w:rsidR="00EC62BB" w:rsidRPr="002D0926" w:rsidRDefault="00EC62BB">
      <w:pPr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br w:type="page"/>
      </w:r>
    </w:p>
    <w:p w14:paraId="6069AF8E" w14:textId="77777777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180D013" w14:textId="77777777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55BB3B8C" w14:textId="77777777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AE8511D" w14:textId="26CAFCC3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0D7C848E" w14:textId="77777777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F5E5D8" w14:textId="77777777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Форма</w:t>
      </w:r>
    </w:p>
    <w:p w14:paraId="715BFDBD" w14:textId="77777777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22E73" w14:textId="77777777" w:rsidR="000F30CD" w:rsidRPr="002D0926" w:rsidRDefault="000F30CD" w:rsidP="003A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75CD61B" w14:textId="77777777" w:rsidR="000F30CD" w:rsidRPr="002D0926" w:rsidRDefault="000F30CD" w:rsidP="003A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EAC0A" w14:textId="77777777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2F6ADA7E" w14:textId="362923FD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="003A7D98">
        <w:rPr>
          <w:rFonts w:ascii="Times New Roman" w:hAnsi="Times New Roman" w:cs="Times New Roman"/>
          <w:sz w:val="28"/>
          <w:szCs w:val="28"/>
        </w:rPr>
        <w:t>(подразделений)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6F05348D" w14:textId="77777777" w:rsidTr="00452F10">
        <w:tc>
          <w:tcPr>
            <w:tcW w:w="9639" w:type="dxa"/>
            <w:tcBorders>
              <w:bottom w:val="single" w:sz="4" w:space="0" w:color="auto"/>
            </w:tcBorders>
          </w:tcPr>
          <w:p w14:paraId="314CEBF7" w14:textId="77777777" w:rsidR="000F30CD" w:rsidRPr="002D0926" w:rsidRDefault="000F30CD" w:rsidP="00452F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7C0CD49F" w14:textId="77777777" w:rsidTr="00452F10">
        <w:tc>
          <w:tcPr>
            <w:tcW w:w="9639" w:type="dxa"/>
            <w:tcBorders>
              <w:top w:val="single" w:sz="4" w:space="0" w:color="auto"/>
            </w:tcBorders>
          </w:tcPr>
          <w:p w14:paraId="35BDEC8D" w14:textId="692D8789" w:rsidR="000F30CD" w:rsidRPr="002D0926" w:rsidRDefault="000F30CD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BE1E34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5228A348" w14:textId="77777777" w:rsidR="000F30CD" w:rsidRPr="002D0926" w:rsidRDefault="000F30CD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1345E54E" w14:textId="55F9E4DA" w:rsidR="000F30CD" w:rsidRPr="002D0926" w:rsidRDefault="00BE1E34" w:rsidP="00E4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 находящихся в его (ее) ведении казенных учреждений, </w:t>
      </w:r>
      <w:r w:rsidR="000F30CD" w:rsidRPr="002D0926">
        <w:rPr>
          <w:rFonts w:ascii="Times New Roman" w:hAnsi="Times New Roman" w:cs="Times New Roman"/>
          <w:sz w:val="28"/>
          <w:szCs w:val="28"/>
        </w:rPr>
        <w:t>осуществляющих отдельные полномочия главных администраторов</w:t>
      </w:r>
      <w:r w:rsidR="00E4498A" w:rsidRPr="002D0926">
        <w:rPr>
          <w:rFonts w:ascii="Times New Roman" w:hAnsi="Times New Roman" w:cs="Times New Roman"/>
          <w:sz w:val="28"/>
          <w:szCs w:val="28"/>
        </w:rPr>
        <w:t xml:space="preserve"> (администраторов) </w:t>
      </w:r>
      <w:r w:rsidR="000F30CD" w:rsidRPr="002D0926">
        <w:rPr>
          <w:rFonts w:ascii="Times New Roman" w:hAnsi="Times New Roman" w:cs="Times New Roman"/>
          <w:sz w:val="28"/>
          <w:szCs w:val="28"/>
        </w:rPr>
        <w:t>доходов федерального бюджета</w:t>
      </w:r>
    </w:p>
    <w:p w14:paraId="7B7A9974" w14:textId="77777777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9355"/>
      </w:tblGrid>
      <w:tr w:rsidR="002D0926" w:rsidRPr="002D0926" w14:paraId="418003B7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938" w14:textId="77777777" w:rsidR="000F30CD" w:rsidRPr="002D0926" w:rsidRDefault="000F30C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52E9969" w14:textId="77777777" w:rsidR="000F30CD" w:rsidRPr="002D0926" w:rsidRDefault="000F30C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03C" w14:textId="43818856" w:rsidR="000F30CD" w:rsidRPr="002D0926" w:rsidRDefault="000F30C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территориального органа </w:t>
            </w:r>
            <w:r w:rsidR="003A7D98">
              <w:rPr>
                <w:rFonts w:ascii="Times New Roman" w:hAnsi="Times New Roman" w:cs="Times New Roman"/>
                <w:sz w:val="28"/>
                <w:szCs w:val="28"/>
              </w:rPr>
              <w:t>(подразделения)</w:t>
            </w:r>
          </w:p>
          <w:tbl>
            <w:tblPr>
              <w:tblStyle w:val="af6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2D0926" w:rsidRPr="002D0926" w14:paraId="3144ADC5" w14:textId="77777777" w:rsidTr="00452F10"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5E3BA563" w14:textId="77777777" w:rsidR="000F30CD" w:rsidRPr="002D0926" w:rsidRDefault="000F30CD" w:rsidP="000F30C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D0926" w:rsidRPr="002D0926" w14:paraId="34B673B4" w14:textId="77777777" w:rsidTr="00452F10"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47F2C21F" w14:textId="7680615D" w:rsidR="000F30CD" w:rsidRPr="002D0926" w:rsidRDefault="000F30CD" w:rsidP="000F30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(наименование </w:t>
                  </w:r>
                  <w:r w:rsidR="00BE1E34" w:rsidRPr="002D0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      </w:r>
                </w:p>
                <w:p w14:paraId="5C03320C" w14:textId="77777777" w:rsidR="00BE1E34" w:rsidRPr="002D0926" w:rsidRDefault="00BE1E34" w:rsidP="000F30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2CB1A23" w14:textId="5D1E1C30" w:rsidR="00BE1E34" w:rsidRPr="002D0926" w:rsidRDefault="00092C03" w:rsidP="000F30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7420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</w:t>
                  </w:r>
                  <w:r w:rsidR="00BE1E34" w:rsidRPr="002D0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находящегося в его (ее) ведении казенного учреждения</w:t>
                  </w:r>
                </w:p>
              </w:tc>
            </w:tr>
          </w:tbl>
          <w:p w14:paraId="568182B3" w14:textId="77777777" w:rsidR="000F30CD" w:rsidRPr="002D0926" w:rsidRDefault="000F30C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30C8CC01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287" w14:textId="77777777" w:rsidR="000F30CD" w:rsidRPr="002D0926" w:rsidRDefault="000F30C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716" w14:textId="77777777" w:rsidR="000F30CD" w:rsidRPr="002D0926" w:rsidRDefault="000F30C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0CD" w:rsidRPr="002D0926" w14:paraId="706FEF63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101" w14:textId="77777777" w:rsidR="000F30CD" w:rsidRPr="002D0926" w:rsidRDefault="000F30CD" w:rsidP="004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5783" w14:textId="77777777" w:rsidR="000F30CD" w:rsidRPr="002D0926" w:rsidRDefault="000F30CD" w:rsidP="004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3FAF04" w14:textId="77777777" w:rsidR="000F30CD" w:rsidRPr="002D0926" w:rsidRDefault="000F30CD" w:rsidP="000F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DE48" w14:textId="77777777" w:rsidR="000F30CD" w:rsidRPr="002D0926" w:rsidRDefault="000F30CD" w:rsidP="000F30CD">
      <w:pPr>
        <w:rPr>
          <w:rFonts w:ascii="Times New Roman" w:hAnsi="Times New Roman" w:cs="Times New Roman"/>
          <w:sz w:val="24"/>
          <w:szCs w:val="24"/>
        </w:rPr>
      </w:pPr>
      <w:r w:rsidRPr="002D0926">
        <w:rPr>
          <w:rFonts w:ascii="Times New Roman" w:hAnsi="Times New Roman" w:cs="Times New Roman"/>
          <w:sz w:val="24"/>
          <w:szCs w:val="24"/>
        </w:rPr>
        <w:br w:type="page"/>
      </w:r>
    </w:p>
    <w:p w14:paraId="084141FB" w14:textId="77777777" w:rsidR="009D7FE7" w:rsidRPr="002D0926" w:rsidRDefault="009D7FE7" w:rsidP="009D7FE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4A8CFB25" w14:textId="77777777" w:rsidR="009D7FE7" w:rsidRPr="002D0926" w:rsidRDefault="009D7FE7" w:rsidP="009D7FE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1D8BA6CA" w14:textId="77777777" w:rsidR="009D7FE7" w:rsidRPr="002D0926" w:rsidRDefault="009D7FE7" w:rsidP="009D7FE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18A5FE3" w14:textId="36241396" w:rsidR="009D7FE7" w:rsidRPr="002D0926" w:rsidRDefault="009D7FE7" w:rsidP="009D7FE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048D4C67" w14:textId="77777777" w:rsidR="009D7FE7" w:rsidRPr="002D0926" w:rsidRDefault="009D7FE7" w:rsidP="009D7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B8C317" w14:textId="77777777" w:rsidR="009D7FE7" w:rsidRPr="002D0926" w:rsidRDefault="009D7FE7" w:rsidP="009D7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Форма</w:t>
      </w:r>
    </w:p>
    <w:p w14:paraId="0E997DC6" w14:textId="77777777" w:rsidR="009D7FE7" w:rsidRPr="002D0926" w:rsidRDefault="009D7FE7" w:rsidP="009D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7AC569" w14:textId="77777777" w:rsidR="009D7FE7" w:rsidRPr="002D0926" w:rsidRDefault="009D7FE7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DF414A0" w14:textId="77777777" w:rsidR="009D7FE7" w:rsidRPr="002D0926" w:rsidRDefault="009D7FE7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822E8" w14:textId="77777777" w:rsidR="009D7FE7" w:rsidRPr="002D0926" w:rsidRDefault="009D7FE7" w:rsidP="009D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43EFDD85" w14:textId="7119A228" w:rsidR="009D7FE7" w:rsidRPr="002D0926" w:rsidRDefault="009D7FE7" w:rsidP="009D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источников доходов бюджетов субъектов Российской Федерации, закрепляемых за территориальными органами (подразделениями)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25E96908" w14:textId="77777777" w:rsidTr="00452F10">
        <w:tc>
          <w:tcPr>
            <w:tcW w:w="9639" w:type="dxa"/>
            <w:tcBorders>
              <w:bottom w:val="single" w:sz="4" w:space="0" w:color="auto"/>
            </w:tcBorders>
          </w:tcPr>
          <w:p w14:paraId="64121CD8" w14:textId="77777777" w:rsidR="009D7FE7" w:rsidRPr="002D0926" w:rsidRDefault="009D7FE7" w:rsidP="00452F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1AFEA5EC" w14:textId="77777777" w:rsidTr="00452F10">
        <w:tc>
          <w:tcPr>
            <w:tcW w:w="9639" w:type="dxa"/>
            <w:tcBorders>
              <w:top w:val="single" w:sz="4" w:space="0" w:color="auto"/>
            </w:tcBorders>
          </w:tcPr>
          <w:p w14:paraId="066F143A" w14:textId="7E7282C6" w:rsidR="009D7FE7" w:rsidRPr="002D0926" w:rsidRDefault="009D7FE7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2D0926">
              <w:t xml:space="preserve"> </w:t>
            </w:r>
            <w:r w:rsidR="00170BC8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6E67B103" w14:textId="77777777" w:rsidR="009D7FE7" w:rsidRPr="002D0926" w:rsidRDefault="009D7FE7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362FFC84" w14:textId="508AEA07" w:rsidR="009D7FE7" w:rsidRPr="002D0926" w:rsidRDefault="00170BC8" w:rsidP="009D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и</w:t>
      </w:r>
      <w:r w:rsidR="00BE1E34" w:rsidRPr="002D0926">
        <w:rPr>
          <w:rFonts w:ascii="Times New Roman" w:hAnsi="Times New Roman" w:cs="Times New Roman"/>
          <w:sz w:val="28"/>
          <w:szCs w:val="28"/>
        </w:rPr>
        <w:t xml:space="preserve"> находящимися </w:t>
      </w:r>
      <w:r w:rsidRPr="002D0926">
        <w:rPr>
          <w:rFonts w:ascii="Times New Roman" w:hAnsi="Times New Roman" w:cs="Times New Roman"/>
          <w:sz w:val="28"/>
          <w:szCs w:val="28"/>
        </w:rPr>
        <w:t>в его (ее) ведении</w:t>
      </w:r>
      <w:r w:rsidR="00BE1E34" w:rsidRPr="002D0926">
        <w:rPr>
          <w:rFonts w:ascii="Times New Roman" w:hAnsi="Times New Roman" w:cs="Times New Roman"/>
          <w:sz w:val="28"/>
          <w:szCs w:val="28"/>
        </w:rPr>
        <w:t xml:space="preserve"> казенными учреждениями, </w:t>
      </w:r>
      <w:r w:rsidR="009D7FE7" w:rsidRPr="002D0926">
        <w:rPr>
          <w:rFonts w:ascii="Times New Roman" w:hAnsi="Times New Roman" w:cs="Times New Roman"/>
          <w:sz w:val="28"/>
          <w:szCs w:val="28"/>
        </w:rPr>
        <w:t>осуществляющими полномочия главных администраторов доходов бюджетов субъектов Российской Федерации</w:t>
      </w:r>
    </w:p>
    <w:p w14:paraId="69F72D1E" w14:textId="77777777" w:rsidR="009D7FE7" w:rsidRPr="002D0926" w:rsidRDefault="009D7FE7" w:rsidP="009D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989"/>
        <w:gridCol w:w="2211"/>
        <w:gridCol w:w="2320"/>
        <w:gridCol w:w="2835"/>
      </w:tblGrid>
      <w:tr w:rsidR="002D0926" w:rsidRPr="002D0926" w14:paraId="14E7AFAF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795" w14:textId="77777777" w:rsidR="009D7FE7" w:rsidRPr="002D0926" w:rsidRDefault="009D7FE7" w:rsidP="00452F1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73F" w14:textId="77777777" w:rsidR="009D7FE7" w:rsidRPr="002D0926" w:rsidRDefault="009D7FE7" w:rsidP="009D7F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субъектов Российской Федерации с указанием кода подвида доходов бюджетов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6BE" w14:textId="77777777" w:rsidR="009D7FE7" w:rsidRPr="002D0926" w:rsidRDefault="009D7FE7" w:rsidP="009D7F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субъектов Российской Федерации с указанием наименования кода подвида доходов бюджетов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C1D" w14:textId="77777777" w:rsidR="009D7FE7" w:rsidRPr="002D0926" w:rsidRDefault="009D7FE7" w:rsidP="009D7F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бюджетов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3C8" w14:textId="77777777" w:rsidR="009D7FE7" w:rsidRPr="002D0926" w:rsidRDefault="009D7FE7" w:rsidP="009D7F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 источнику доходов бюджетов субъектов Российской Федерации</w:t>
            </w:r>
          </w:p>
        </w:tc>
      </w:tr>
      <w:tr w:rsidR="002D0926" w:rsidRPr="002D0926" w14:paraId="672A3DB0" w14:textId="77777777" w:rsidTr="00452F10">
        <w:trPr>
          <w:trHeight w:val="4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96C2" w14:textId="77777777" w:rsidR="009D7FE7" w:rsidRPr="002D0926" w:rsidRDefault="009D7FE7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D35" w14:textId="77777777" w:rsidR="009D7FE7" w:rsidRPr="002D0926" w:rsidRDefault="009D7FE7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04F4" w14:textId="77777777" w:rsidR="009D7FE7" w:rsidRPr="002D0926" w:rsidRDefault="009D7FE7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14B" w14:textId="77777777" w:rsidR="009D7FE7" w:rsidRPr="002D0926" w:rsidRDefault="009D7FE7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D1F" w14:textId="77777777" w:rsidR="009D7FE7" w:rsidRPr="002D0926" w:rsidRDefault="009D7FE7" w:rsidP="0045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FE7" w:rsidRPr="002D0926" w14:paraId="649FF3A8" w14:textId="77777777" w:rsidTr="00452F10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850" w14:textId="77777777" w:rsidR="009D7FE7" w:rsidRPr="002D0926" w:rsidRDefault="009D7FE7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D2D" w14:textId="77777777" w:rsidR="009D7FE7" w:rsidRPr="002D0926" w:rsidRDefault="009D7FE7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158" w14:textId="77777777" w:rsidR="009D7FE7" w:rsidRPr="002D0926" w:rsidRDefault="009D7FE7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713" w14:textId="77777777" w:rsidR="009D7FE7" w:rsidRPr="002D0926" w:rsidRDefault="009D7FE7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708" w14:textId="77777777" w:rsidR="009D7FE7" w:rsidRPr="002D0926" w:rsidRDefault="009D7FE7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53677E" w14:textId="77777777" w:rsidR="009D7FE7" w:rsidRPr="002D0926" w:rsidRDefault="009D7FE7" w:rsidP="009D7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64975" w14:textId="77777777" w:rsidR="005854CB" w:rsidRPr="002D0926" w:rsidRDefault="009D7FE7" w:rsidP="005854C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4"/>
          <w:szCs w:val="24"/>
        </w:rPr>
        <w:br w:type="page"/>
      </w:r>
      <w:r w:rsidR="005854CB"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3D2CCA92" w14:textId="77777777" w:rsidR="005854CB" w:rsidRPr="002D0926" w:rsidRDefault="005854CB" w:rsidP="005854C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7A641E4C" w14:textId="77777777" w:rsidR="005854CB" w:rsidRPr="002D0926" w:rsidRDefault="005854CB" w:rsidP="005854C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DEB52F3" w14:textId="128AD42D" w:rsidR="005854CB" w:rsidRPr="002D0926" w:rsidRDefault="005854CB" w:rsidP="005854C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77DA3287" w14:textId="77777777" w:rsidR="005854CB" w:rsidRPr="002D0926" w:rsidRDefault="005854CB" w:rsidP="0058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D167CC" w14:textId="77777777" w:rsidR="005854CB" w:rsidRPr="002D0926" w:rsidRDefault="005854CB" w:rsidP="0058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Форма</w:t>
      </w:r>
    </w:p>
    <w:p w14:paraId="4198AE84" w14:textId="77777777" w:rsidR="005854CB" w:rsidRPr="002D0926" w:rsidRDefault="005854CB" w:rsidP="0058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BE38F" w14:textId="77777777" w:rsidR="005854CB" w:rsidRPr="002D0926" w:rsidRDefault="005854CB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B05A41D" w14:textId="77777777" w:rsidR="005854CB" w:rsidRPr="002D0926" w:rsidRDefault="005854CB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5CB19" w14:textId="77777777" w:rsidR="005854CB" w:rsidRPr="002D0926" w:rsidRDefault="005854CB" w:rsidP="0058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7BFD3A65" w14:textId="2AC8D683" w:rsidR="005854CB" w:rsidRPr="002D0926" w:rsidRDefault="005854CB" w:rsidP="0058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источников доходов бюджетов территориальных государственных внебюджетных фондов, закрепляемых за территориальными органами (подразделениями) </w:t>
      </w:r>
      <w:r w:rsidRPr="002D0926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365CEF54" w14:textId="77777777" w:rsidTr="00452F10">
        <w:tc>
          <w:tcPr>
            <w:tcW w:w="9639" w:type="dxa"/>
            <w:tcBorders>
              <w:bottom w:val="single" w:sz="4" w:space="0" w:color="auto"/>
            </w:tcBorders>
          </w:tcPr>
          <w:p w14:paraId="3CB63D5D" w14:textId="14AA5AB2" w:rsidR="005854CB" w:rsidRPr="002D0926" w:rsidRDefault="005854CB" w:rsidP="00452F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6C4D2FCD" w14:textId="77777777" w:rsidTr="00452F10">
        <w:tc>
          <w:tcPr>
            <w:tcW w:w="9639" w:type="dxa"/>
            <w:tcBorders>
              <w:top w:val="single" w:sz="4" w:space="0" w:color="auto"/>
            </w:tcBorders>
          </w:tcPr>
          <w:p w14:paraId="26563B7D" w14:textId="76748BEC" w:rsidR="005854CB" w:rsidRPr="002D0926" w:rsidRDefault="005854CB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2D0926">
              <w:t xml:space="preserve"> </w:t>
            </w:r>
            <w:r w:rsidR="00170BC8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5534F94F" w14:textId="77777777" w:rsidR="005854CB" w:rsidRPr="002D0926" w:rsidRDefault="005854CB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682FBF16" w14:textId="108A21D5" w:rsidR="005854CB" w:rsidRPr="002D0926" w:rsidRDefault="00170BC8" w:rsidP="0058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 находящимися в его (ее) ведении казенными учреждениями, </w:t>
      </w:r>
      <w:r w:rsidR="005854CB" w:rsidRPr="002D0926">
        <w:rPr>
          <w:rFonts w:ascii="Times New Roman" w:hAnsi="Times New Roman" w:cs="Times New Roman"/>
          <w:sz w:val="28"/>
          <w:szCs w:val="28"/>
        </w:rPr>
        <w:t xml:space="preserve">осуществляющими полномочия главных администраторов доходов бюджетов </w:t>
      </w:r>
      <w:r w:rsidR="005854CB" w:rsidRPr="002D0926">
        <w:rPr>
          <w:rFonts w:ascii="Times New Roman" w:hAnsi="Times New Roman" w:cs="Times New Roman"/>
          <w:sz w:val="28"/>
          <w:szCs w:val="28"/>
        </w:rPr>
        <w:br/>
      </w:r>
      <w:r w:rsidR="0012067D" w:rsidRPr="002D0926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5854CB" w:rsidRPr="002D0926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</w:p>
    <w:p w14:paraId="0AC29353" w14:textId="77777777" w:rsidR="005854CB" w:rsidRPr="002D0926" w:rsidRDefault="005854CB" w:rsidP="0058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2268"/>
        <w:gridCol w:w="2268"/>
        <w:gridCol w:w="2551"/>
      </w:tblGrid>
      <w:tr w:rsidR="002D0926" w:rsidRPr="002D0926" w14:paraId="6A018AAB" w14:textId="77777777" w:rsidTr="001206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2F1" w14:textId="77777777" w:rsidR="005854CB" w:rsidRPr="002D0926" w:rsidRDefault="005854CB" w:rsidP="00452F1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5CD" w14:textId="77777777" w:rsidR="005854CB" w:rsidRPr="002D0926" w:rsidRDefault="005854CB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кации доходов бюджетов </w:t>
            </w:r>
            <w:r w:rsidR="0012067D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государственных внебюджетных фондов</w:t>
            </w:r>
            <w:r w:rsidR="0012067D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C26" w14:textId="77777777" w:rsidR="005854CB" w:rsidRPr="002D0926" w:rsidRDefault="005854CB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кации доходов бюджетов </w:t>
            </w:r>
            <w:r w:rsidR="0012067D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государственных внебюджетных фондов</w:t>
            </w:r>
            <w:r w:rsidR="0012067D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F40" w14:textId="77777777" w:rsidR="005854CB" w:rsidRPr="002D0926" w:rsidRDefault="005854CB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источника доходов бюджетов </w:t>
            </w:r>
            <w:r w:rsidR="0012067D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государственных внебюджетных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519" w14:textId="77777777" w:rsidR="005854CB" w:rsidRPr="002D0926" w:rsidRDefault="005854CB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основание по источнику доходов бюджетов </w:t>
            </w:r>
            <w:r w:rsidR="0012067D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государственных внебюджетных фондов</w:t>
            </w:r>
          </w:p>
        </w:tc>
      </w:tr>
      <w:tr w:rsidR="002D0926" w:rsidRPr="002D0926" w14:paraId="4C77A1B5" w14:textId="77777777" w:rsidTr="0012067D">
        <w:trPr>
          <w:trHeight w:val="4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B31D" w14:textId="77777777" w:rsidR="005854CB" w:rsidRPr="002D0926" w:rsidRDefault="005854CB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615" w14:textId="77777777" w:rsidR="005854CB" w:rsidRPr="002D0926" w:rsidRDefault="005854CB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6F3C" w14:textId="77777777" w:rsidR="005854CB" w:rsidRPr="002D0926" w:rsidRDefault="005854CB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460F" w14:textId="77777777" w:rsidR="005854CB" w:rsidRPr="002D0926" w:rsidRDefault="005854CB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91A1" w14:textId="77777777" w:rsidR="005854CB" w:rsidRPr="002D0926" w:rsidRDefault="005854CB" w:rsidP="0045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4CB" w:rsidRPr="002D0926" w14:paraId="2B0653DE" w14:textId="77777777" w:rsidTr="001206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CE4" w14:textId="77777777" w:rsidR="005854CB" w:rsidRPr="002D0926" w:rsidRDefault="005854CB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C06" w14:textId="77777777" w:rsidR="005854CB" w:rsidRPr="002D0926" w:rsidRDefault="005854CB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109" w14:textId="77777777" w:rsidR="005854CB" w:rsidRPr="002D0926" w:rsidRDefault="005854CB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D9A" w14:textId="77777777" w:rsidR="005854CB" w:rsidRPr="002D0926" w:rsidRDefault="005854CB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3C9" w14:textId="77777777" w:rsidR="005854CB" w:rsidRPr="002D0926" w:rsidRDefault="005854CB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CC2A11" w14:textId="77777777" w:rsidR="005854CB" w:rsidRPr="002D0926" w:rsidRDefault="005854CB" w:rsidP="00585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68D6B" w14:textId="77777777" w:rsidR="005854CB" w:rsidRPr="002D0926" w:rsidRDefault="005854CB" w:rsidP="005854CB">
      <w:pPr>
        <w:rPr>
          <w:rFonts w:ascii="Times New Roman" w:hAnsi="Times New Roman" w:cs="Times New Roman"/>
          <w:sz w:val="24"/>
          <w:szCs w:val="24"/>
        </w:rPr>
      </w:pPr>
      <w:r w:rsidRPr="002D0926">
        <w:rPr>
          <w:rFonts w:ascii="Times New Roman" w:hAnsi="Times New Roman" w:cs="Times New Roman"/>
          <w:sz w:val="24"/>
          <w:szCs w:val="24"/>
        </w:rPr>
        <w:br w:type="page"/>
      </w:r>
    </w:p>
    <w:p w14:paraId="721C0108" w14:textId="77777777" w:rsidR="0012067D" w:rsidRPr="002D0926" w:rsidRDefault="0012067D" w:rsidP="0012067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376094D4" w14:textId="77777777" w:rsidR="0012067D" w:rsidRPr="002D0926" w:rsidRDefault="0012067D" w:rsidP="0012067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0F3A6BD9" w14:textId="77777777" w:rsidR="0012067D" w:rsidRPr="002D0926" w:rsidRDefault="0012067D" w:rsidP="0012067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F482DB6" w14:textId="4C2B2D0D" w:rsidR="0012067D" w:rsidRPr="002D0926" w:rsidRDefault="0012067D" w:rsidP="0012067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1F0E7CB4" w14:textId="77777777" w:rsidR="0012067D" w:rsidRPr="002D0926" w:rsidRDefault="0012067D" w:rsidP="0012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D2DA37" w14:textId="77777777" w:rsidR="0012067D" w:rsidRPr="002D0926" w:rsidRDefault="0012067D" w:rsidP="0012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Форма</w:t>
      </w:r>
    </w:p>
    <w:p w14:paraId="706743AC" w14:textId="77777777" w:rsidR="0012067D" w:rsidRPr="002D0926" w:rsidRDefault="0012067D" w:rsidP="0012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C1B10" w14:textId="77777777" w:rsidR="0012067D" w:rsidRPr="002D0926" w:rsidRDefault="0012067D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3C71F23" w14:textId="77777777" w:rsidR="0012067D" w:rsidRPr="002D0926" w:rsidRDefault="0012067D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251E3" w14:textId="77777777" w:rsidR="0012067D" w:rsidRPr="002D0926" w:rsidRDefault="0012067D" w:rsidP="0012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690C58F0" w14:textId="74E6CEEE" w:rsidR="004D519F" w:rsidRPr="002D0926" w:rsidRDefault="0012067D" w:rsidP="0012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источников доходов местных бюджетов, закрепляемых за территориальными органами (подразделениями)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7F586B15" w14:textId="77777777" w:rsidTr="00452F10">
        <w:tc>
          <w:tcPr>
            <w:tcW w:w="9639" w:type="dxa"/>
            <w:tcBorders>
              <w:bottom w:val="single" w:sz="4" w:space="0" w:color="auto"/>
            </w:tcBorders>
          </w:tcPr>
          <w:p w14:paraId="19BCE98C" w14:textId="2A607CBA" w:rsidR="004D519F" w:rsidRPr="002D0926" w:rsidRDefault="004D519F" w:rsidP="00452F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21663C81" w14:textId="77777777" w:rsidTr="00452F10">
        <w:tc>
          <w:tcPr>
            <w:tcW w:w="9639" w:type="dxa"/>
            <w:tcBorders>
              <w:top w:val="single" w:sz="4" w:space="0" w:color="auto"/>
            </w:tcBorders>
          </w:tcPr>
          <w:p w14:paraId="700F98CF" w14:textId="7B615070" w:rsidR="004D519F" w:rsidRPr="002D0926" w:rsidRDefault="0074206C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170BC8"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</w:tc>
      </w:tr>
    </w:tbl>
    <w:p w14:paraId="6A2BEBB7" w14:textId="33354B49" w:rsidR="0012067D" w:rsidRPr="002D0926" w:rsidRDefault="00170BC8" w:rsidP="0012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 находящимися в его (ее) ведении казенными учреждениями, </w:t>
      </w:r>
      <w:r w:rsidR="0012067D" w:rsidRPr="002D0926">
        <w:rPr>
          <w:rFonts w:ascii="Times New Roman" w:hAnsi="Times New Roman" w:cs="Times New Roman"/>
          <w:sz w:val="28"/>
          <w:szCs w:val="28"/>
        </w:rPr>
        <w:t xml:space="preserve">осуществляющими полномочия главных администраторов доходов </w:t>
      </w:r>
      <w:r w:rsidR="004D519F" w:rsidRPr="002D0926">
        <w:rPr>
          <w:rFonts w:ascii="Times New Roman" w:hAnsi="Times New Roman" w:cs="Times New Roman"/>
          <w:sz w:val="28"/>
          <w:szCs w:val="28"/>
        </w:rPr>
        <w:br/>
      </w:r>
      <w:r w:rsidR="0012067D" w:rsidRPr="002D0926">
        <w:rPr>
          <w:rFonts w:ascii="Times New Roman" w:hAnsi="Times New Roman" w:cs="Times New Roman"/>
          <w:sz w:val="28"/>
          <w:szCs w:val="28"/>
        </w:rPr>
        <w:t>местных бюджетов</w:t>
      </w:r>
    </w:p>
    <w:p w14:paraId="31FEB6EE" w14:textId="77777777" w:rsidR="0012067D" w:rsidRPr="002D0926" w:rsidRDefault="0012067D" w:rsidP="0012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989"/>
        <w:gridCol w:w="2268"/>
        <w:gridCol w:w="2268"/>
        <w:gridCol w:w="2830"/>
      </w:tblGrid>
      <w:tr w:rsidR="002D0926" w:rsidRPr="002D0926" w14:paraId="2BAA31A1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E13" w14:textId="77777777" w:rsidR="0012067D" w:rsidRPr="002D0926" w:rsidRDefault="0012067D" w:rsidP="00452F1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890" w14:textId="77777777" w:rsidR="0012067D" w:rsidRPr="002D0926" w:rsidRDefault="0012067D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местных бюджетов</w:t>
            </w:r>
            <w:r w:rsidR="004D519F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5DA" w14:textId="77777777" w:rsidR="0012067D" w:rsidRPr="002D0926" w:rsidRDefault="0012067D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местных бюджетов</w:t>
            </w:r>
            <w:r w:rsidR="004D519F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85B" w14:textId="77777777" w:rsidR="0012067D" w:rsidRPr="002D0926" w:rsidRDefault="0012067D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местных бюджетов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4EF" w14:textId="77777777" w:rsidR="0012067D" w:rsidRPr="002D0926" w:rsidRDefault="0012067D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 источнику доходов местных бюджетов</w:t>
            </w:r>
          </w:p>
        </w:tc>
      </w:tr>
      <w:tr w:rsidR="002D0926" w:rsidRPr="002D0926" w14:paraId="7D217FC0" w14:textId="77777777" w:rsidTr="00452F10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A7EF" w14:textId="77777777" w:rsidR="0012067D" w:rsidRPr="002D0926" w:rsidRDefault="0012067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495F" w14:textId="77777777" w:rsidR="0012067D" w:rsidRPr="002D0926" w:rsidRDefault="0012067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C1A4" w14:textId="77777777" w:rsidR="0012067D" w:rsidRPr="002D0926" w:rsidRDefault="0012067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B6E" w14:textId="77777777" w:rsidR="0012067D" w:rsidRPr="002D0926" w:rsidRDefault="0012067D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1668" w14:textId="77777777" w:rsidR="0012067D" w:rsidRPr="002D0926" w:rsidRDefault="0012067D" w:rsidP="0045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67D" w:rsidRPr="002D0926" w14:paraId="0E609228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F24" w14:textId="77777777" w:rsidR="0012067D" w:rsidRPr="002D0926" w:rsidRDefault="0012067D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B41" w14:textId="77777777" w:rsidR="0012067D" w:rsidRPr="002D0926" w:rsidRDefault="0012067D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8C6" w14:textId="77777777" w:rsidR="0012067D" w:rsidRPr="002D0926" w:rsidRDefault="0012067D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DCD" w14:textId="77777777" w:rsidR="0012067D" w:rsidRPr="002D0926" w:rsidRDefault="0012067D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491" w14:textId="77777777" w:rsidR="0012067D" w:rsidRPr="002D0926" w:rsidRDefault="0012067D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D3B3D7" w14:textId="77777777" w:rsidR="0012067D" w:rsidRPr="002D0926" w:rsidRDefault="0012067D" w:rsidP="001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7187F" w14:textId="77777777" w:rsidR="0012067D" w:rsidRPr="002D0926" w:rsidRDefault="0012067D" w:rsidP="0012067D">
      <w:pPr>
        <w:rPr>
          <w:rFonts w:ascii="Times New Roman" w:hAnsi="Times New Roman" w:cs="Times New Roman"/>
          <w:sz w:val="24"/>
          <w:szCs w:val="24"/>
        </w:rPr>
      </w:pPr>
      <w:r w:rsidRPr="002D0926">
        <w:rPr>
          <w:rFonts w:ascii="Times New Roman" w:hAnsi="Times New Roman" w:cs="Times New Roman"/>
          <w:sz w:val="24"/>
          <w:szCs w:val="24"/>
        </w:rPr>
        <w:br w:type="page"/>
      </w:r>
    </w:p>
    <w:p w14:paraId="5A638E5C" w14:textId="77777777" w:rsidR="004D519F" w:rsidRPr="002D0926" w:rsidRDefault="004D519F" w:rsidP="004D519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859518A" w14:textId="77777777" w:rsidR="004D519F" w:rsidRPr="002D0926" w:rsidRDefault="004D519F" w:rsidP="004D519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5599E71C" w14:textId="77777777" w:rsidR="004D519F" w:rsidRPr="002D0926" w:rsidRDefault="004D519F" w:rsidP="004D519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C43FE0F" w14:textId="66C77730" w:rsidR="004D519F" w:rsidRPr="002D0926" w:rsidRDefault="004D519F" w:rsidP="004D519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2776339B" w14:textId="77777777" w:rsidR="004D519F" w:rsidRPr="002D0926" w:rsidRDefault="004D519F" w:rsidP="004D5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A696F3" w14:textId="77777777" w:rsidR="004D519F" w:rsidRPr="002D0926" w:rsidRDefault="004D519F" w:rsidP="004D5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Форма</w:t>
      </w:r>
    </w:p>
    <w:p w14:paraId="67977CD4" w14:textId="77777777" w:rsidR="004D519F" w:rsidRPr="002D0926" w:rsidRDefault="004D519F" w:rsidP="004D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CB50C" w14:textId="77777777" w:rsidR="004D519F" w:rsidRPr="002D0926" w:rsidRDefault="004D519F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BDA53A4" w14:textId="77777777" w:rsidR="004D519F" w:rsidRPr="002D0926" w:rsidRDefault="004D519F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7A2F5" w14:textId="77777777" w:rsidR="004D519F" w:rsidRPr="002D0926" w:rsidRDefault="004D519F" w:rsidP="004D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32C34574" w14:textId="77777777" w:rsidR="004D519F" w:rsidRPr="002D0926" w:rsidRDefault="004D519F" w:rsidP="004D5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источников доходов бюджетов бюджетной системы Российской Федерации, закрепляемых за органами государственной власти субъектов </w:t>
      </w:r>
      <w:r w:rsidRPr="002D0926">
        <w:rPr>
          <w:rFonts w:ascii="Times New Roman" w:hAnsi="Times New Roman" w:cs="Times New Roman"/>
          <w:sz w:val="28"/>
          <w:szCs w:val="28"/>
        </w:rPr>
        <w:br/>
        <w:t>Российской Федерации, осуществляющи</w:t>
      </w:r>
      <w:r w:rsidR="002E1396" w:rsidRPr="002D0926">
        <w:rPr>
          <w:rFonts w:ascii="Times New Roman" w:hAnsi="Times New Roman" w:cs="Times New Roman"/>
          <w:sz w:val="28"/>
          <w:szCs w:val="28"/>
        </w:rPr>
        <w:t>ми</w:t>
      </w:r>
      <w:r w:rsidRPr="002D0926">
        <w:rPr>
          <w:rFonts w:ascii="Times New Roman" w:hAnsi="Times New Roman" w:cs="Times New Roman"/>
          <w:sz w:val="28"/>
          <w:szCs w:val="28"/>
        </w:rPr>
        <w:t xml:space="preserve"> полномочия главных администраторов (администраторов) доходов бюджетов бюджетной системы Российской Федерации при реализации переданных полномочий Российской Федерации</w:t>
      </w:r>
    </w:p>
    <w:p w14:paraId="084C52AE" w14:textId="77777777" w:rsidR="004D519F" w:rsidRPr="002D0926" w:rsidRDefault="004D519F" w:rsidP="004D5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1985"/>
        <w:gridCol w:w="1984"/>
        <w:gridCol w:w="1701"/>
        <w:gridCol w:w="2126"/>
      </w:tblGrid>
      <w:tr w:rsidR="002D0926" w:rsidRPr="002D0926" w14:paraId="13BC2086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106" w14:textId="77777777" w:rsidR="004D519F" w:rsidRPr="002D0926" w:rsidRDefault="004D519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CA4" w14:textId="77777777" w:rsidR="004D519F" w:rsidRPr="002D0926" w:rsidRDefault="004D519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кации доходов бюджетов бюджетной системы Российской Федерации с указанием кода подвида доходов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3FD" w14:textId="77777777" w:rsidR="004D519F" w:rsidRPr="002D0926" w:rsidRDefault="004D519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бюджетной системы Российской Федерации</w:t>
            </w:r>
            <w:r w:rsidR="00A011DE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наименования кода подвида доходов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488" w14:textId="77777777" w:rsidR="004D519F" w:rsidRPr="002D0926" w:rsidRDefault="004D519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429" w14:textId="77777777" w:rsidR="004D519F" w:rsidRPr="002D0926" w:rsidRDefault="004D519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 источнику доходов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8B4" w14:textId="77777777" w:rsidR="004D519F" w:rsidRPr="002D0926" w:rsidRDefault="004D519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субъекта Российской Федерации</w:t>
            </w:r>
          </w:p>
        </w:tc>
      </w:tr>
      <w:tr w:rsidR="002D0926" w:rsidRPr="002D0926" w14:paraId="03328815" w14:textId="77777777" w:rsidTr="00452F10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71D3" w14:textId="77777777" w:rsidR="004D519F" w:rsidRPr="002D0926" w:rsidRDefault="004D519F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6786" w14:textId="77777777" w:rsidR="004D519F" w:rsidRPr="002D0926" w:rsidRDefault="004D519F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382D" w14:textId="77777777" w:rsidR="004D519F" w:rsidRPr="002D0926" w:rsidRDefault="004D519F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E8A" w14:textId="77777777" w:rsidR="004D519F" w:rsidRPr="002D0926" w:rsidRDefault="004D519F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F5F4" w14:textId="77777777" w:rsidR="004D519F" w:rsidRPr="002D0926" w:rsidRDefault="004D519F" w:rsidP="0045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78F8" w14:textId="77777777" w:rsidR="004D519F" w:rsidRPr="002D0926" w:rsidRDefault="004D519F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19F" w:rsidRPr="002D0926" w14:paraId="395DFEBF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3C4" w14:textId="77777777" w:rsidR="004D519F" w:rsidRPr="002D0926" w:rsidRDefault="004D519F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182" w14:textId="77777777" w:rsidR="004D519F" w:rsidRPr="002D0926" w:rsidRDefault="004D519F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08A" w14:textId="77777777" w:rsidR="004D519F" w:rsidRPr="002D0926" w:rsidRDefault="004D519F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D56" w14:textId="77777777" w:rsidR="004D519F" w:rsidRPr="002D0926" w:rsidRDefault="004D519F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F7D" w14:textId="77777777" w:rsidR="004D519F" w:rsidRPr="002D0926" w:rsidRDefault="004D519F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7E8" w14:textId="77777777" w:rsidR="004D519F" w:rsidRPr="002D0926" w:rsidRDefault="004D519F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02B974" w14:textId="77777777" w:rsidR="004D519F" w:rsidRPr="002D0926" w:rsidRDefault="004D519F" w:rsidP="004D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18FB4" w14:textId="77777777" w:rsidR="004D519F" w:rsidRPr="002D0926" w:rsidRDefault="004D519F" w:rsidP="004D519F">
      <w:pPr>
        <w:rPr>
          <w:rFonts w:ascii="Times New Roman" w:hAnsi="Times New Roman" w:cs="Times New Roman"/>
          <w:sz w:val="24"/>
          <w:szCs w:val="24"/>
        </w:rPr>
      </w:pPr>
      <w:r w:rsidRPr="002D0926">
        <w:rPr>
          <w:rFonts w:ascii="Times New Roman" w:hAnsi="Times New Roman" w:cs="Times New Roman"/>
          <w:sz w:val="24"/>
          <w:szCs w:val="24"/>
        </w:rPr>
        <w:br w:type="page"/>
      </w:r>
    </w:p>
    <w:p w14:paraId="1842A9D6" w14:textId="77777777" w:rsidR="00397422" w:rsidRPr="002D0926" w:rsidRDefault="00397422" w:rsidP="0039742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507A281F" w14:textId="77777777" w:rsidR="00397422" w:rsidRPr="002D0926" w:rsidRDefault="00397422" w:rsidP="0039742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7961FBA2" w14:textId="77777777" w:rsidR="00397422" w:rsidRPr="002D0926" w:rsidRDefault="00397422" w:rsidP="0039742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EFF75E8" w14:textId="2C278A1F" w:rsidR="00397422" w:rsidRPr="002D0926" w:rsidRDefault="00397422" w:rsidP="0039742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695B0917" w14:textId="77777777" w:rsidR="00397422" w:rsidRPr="002D0926" w:rsidRDefault="00397422" w:rsidP="00397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789FF4" w14:textId="77777777" w:rsidR="00397422" w:rsidRPr="002D0926" w:rsidRDefault="00EA0663" w:rsidP="00397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Примерная ф</w:t>
      </w:r>
      <w:r w:rsidR="00397422" w:rsidRPr="002D0926">
        <w:rPr>
          <w:rFonts w:ascii="Times New Roman" w:hAnsi="Times New Roman" w:cs="Times New Roman"/>
          <w:sz w:val="28"/>
          <w:szCs w:val="28"/>
        </w:rPr>
        <w:t>орма</w:t>
      </w:r>
    </w:p>
    <w:p w14:paraId="1F36C49C" w14:textId="77777777" w:rsidR="00397422" w:rsidRPr="002D0926" w:rsidRDefault="00397422" w:rsidP="0039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16154" w14:textId="77777777" w:rsidR="00397422" w:rsidRPr="002D0926" w:rsidRDefault="00397422" w:rsidP="0039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F8007" w14:textId="77777777" w:rsidR="00397422" w:rsidRPr="002D0926" w:rsidRDefault="00397422" w:rsidP="0039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FF3BF9" w14:textId="77777777" w:rsidR="00397422" w:rsidRPr="002D0926" w:rsidRDefault="00397422" w:rsidP="0039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49AC9879" w14:textId="77777777" w:rsidR="00397422" w:rsidRPr="002D0926" w:rsidRDefault="00397422" w:rsidP="00397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источников доходов федерального бюджета</w:t>
      </w:r>
      <w:r w:rsidR="00F4064E" w:rsidRPr="002D0926">
        <w:rPr>
          <w:rFonts w:ascii="Times New Roman" w:hAnsi="Times New Roman" w:cs="Times New Roman"/>
          <w:sz w:val="28"/>
          <w:szCs w:val="28"/>
        </w:rPr>
        <w:t xml:space="preserve">, закрепляемых за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3DA5F10C" w14:textId="77777777" w:rsidTr="00573935">
        <w:tc>
          <w:tcPr>
            <w:tcW w:w="9639" w:type="dxa"/>
            <w:tcBorders>
              <w:bottom w:val="single" w:sz="4" w:space="0" w:color="auto"/>
            </w:tcBorders>
          </w:tcPr>
          <w:p w14:paraId="7D6242B4" w14:textId="77777777" w:rsidR="00397422" w:rsidRPr="002D0926" w:rsidRDefault="00397422" w:rsidP="005739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D0926" w:rsidRPr="002D0926" w14:paraId="15258092" w14:textId="77777777" w:rsidTr="00573935">
        <w:tc>
          <w:tcPr>
            <w:tcW w:w="9639" w:type="dxa"/>
            <w:tcBorders>
              <w:top w:val="single" w:sz="4" w:space="0" w:color="auto"/>
            </w:tcBorders>
          </w:tcPr>
          <w:p w14:paraId="221D245D" w14:textId="3358C3BA" w:rsidR="00397422" w:rsidRPr="002D0926" w:rsidRDefault="00397422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032844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5308D6CE" w14:textId="77777777" w:rsidR="00397422" w:rsidRPr="002D0926" w:rsidRDefault="00397422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5AC20B72" w14:textId="3C60F519" w:rsidR="00397422" w:rsidRPr="002D0926" w:rsidRDefault="00032844" w:rsidP="00397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</w:t>
      </w:r>
      <w:r w:rsidR="00F4064E" w:rsidRPr="002D0926">
        <w:rPr>
          <w:rFonts w:ascii="Times New Roman" w:hAnsi="Times New Roman" w:cs="Times New Roman"/>
          <w:sz w:val="28"/>
          <w:szCs w:val="28"/>
        </w:rPr>
        <w:t>существляющим</w:t>
      </w:r>
      <w:r w:rsidRPr="002D0926">
        <w:rPr>
          <w:rFonts w:ascii="Times New Roman" w:hAnsi="Times New Roman" w:cs="Times New Roman"/>
          <w:sz w:val="28"/>
          <w:szCs w:val="28"/>
        </w:rPr>
        <w:t>(ей)</w:t>
      </w:r>
      <w:r w:rsidR="00F4064E" w:rsidRPr="002D0926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федерального бюджета</w:t>
      </w:r>
    </w:p>
    <w:p w14:paraId="613E0D46" w14:textId="77777777" w:rsidR="00F4064E" w:rsidRPr="002D0926" w:rsidRDefault="00F4064E" w:rsidP="00397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2268"/>
        <w:gridCol w:w="2268"/>
        <w:gridCol w:w="2471"/>
      </w:tblGrid>
      <w:tr w:rsidR="002D0926" w:rsidRPr="002D0926" w14:paraId="1BC7DC8A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FBF" w14:textId="77777777" w:rsidR="00397422" w:rsidRPr="002D0926" w:rsidRDefault="00397422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9A5" w14:textId="77777777" w:rsidR="00397422" w:rsidRPr="002D0926" w:rsidRDefault="00397422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федерального бюджета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ED0" w14:textId="77777777" w:rsidR="00397422" w:rsidRPr="002D0926" w:rsidRDefault="00397422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федерального бюджета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388" w14:textId="77777777" w:rsidR="00397422" w:rsidRPr="002D0926" w:rsidRDefault="00397422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672" w14:textId="77777777" w:rsidR="00397422" w:rsidRPr="002D0926" w:rsidRDefault="00397422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 источнику доходов федерального бюджета</w:t>
            </w:r>
          </w:p>
        </w:tc>
      </w:tr>
      <w:tr w:rsidR="002D0926" w:rsidRPr="002D0926" w14:paraId="3C69031A" w14:textId="77777777" w:rsidTr="00573935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6DE7" w14:textId="77777777" w:rsidR="00397422" w:rsidRPr="002D0926" w:rsidRDefault="00397422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39A" w14:textId="77777777" w:rsidR="00397422" w:rsidRPr="002D0926" w:rsidRDefault="00397422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F3C" w14:textId="77777777" w:rsidR="00397422" w:rsidRPr="002D0926" w:rsidRDefault="00397422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70A" w14:textId="77777777" w:rsidR="00397422" w:rsidRPr="002D0926" w:rsidRDefault="00397422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0719" w14:textId="77777777" w:rsidR="00397422" w:rsidRPr="002D0926" w:rsidRDefault="00397422" w:rsidP="0057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7422" w:rsidRPr="002D0926" w14:paraId="236286A4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F0E" w14:textId="77777777" w:rsidR="00397422" w:rsidRPr="002D0926" w:rsidRDefault="00397422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110" w14:textId="77777777" w:rsidR="00397422" w:rsidRPr="002D0926" w:rsidRDefault="00397422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666" w14:textId="77777777" w:rsidR="00397422" w:rsidRPr="002D0926" w:rsidRDefault="00397422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ABF" w14:textId="77777777" w:rsidR="00397422" w:rsidRPr="002D0926" w:rsidRDefault="00397422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D77" w14:textId="77777777" w:rsidR="00397422" w:rsidRPr="002D0926" w:rsidRDefault="00397422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D41786" w14:textId="77777777" w:rsidR="00397422" w:rsidRPr="002D0926" w:rsidRDefault="00397422" w:rsidP="00397422">
      <w:pPr>
        <w:rPr>
          <w:rFonts w:ascii="Times New Roman" w:hAnsi="Times New Roman" w:cs="Times New Roman"/>
          <w:sz w:val="28"/>
          <w:szCs w:val="28"/>
        </w:rPr>
      </w:pPr>
    </w:p>
    <w:p w14:paraId="04973046" w14:textId="77777777" w:rsidR="00397422" w:rsidRPr="002D0926" w:rsidRDefault="00397422" w:rsidP="00397422">
      <w:pPr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br w:type="page"/>
      </w:r>
    </w:p>
    <w:p w14:paraId="37239092" w14:textId="77777777" w:rsidR="00231BAF" w:rsidRPr="002D0926" w:rsidRDefault="00231BAF" w:rsidP="00231BA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397422" w:rsidRPr="002D0926">
        <w:rPr>
          <w:rFonts w:ascii="Times New Roman" w:hAnsi="Times New Roman" w:cs="Times New Roman"/>
          <w:sz w:val="28"/>
          <w:szCs w:val="28"/>
        </w:rPr>
        <w:t>1</w:t>
      </w:r>
    </w:p>
    <w:p w14:paraId="6A6E1225" w14:textId="77777777" w:rsidR="00231BAF" w:rsidRPr="002D0926" w:rsidRDefault="00231BAF" w:rsidP="00231BA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1BBAFEDE" w14:textId="77777777" w:rsidR="00231BAF" w:rsidRPr="002D0926" w:rsidRDefault="00231BAF" w:rsidP="00231BA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FD053ED" w14:textId="6EA79D24" w:rsidR="00231BAF" w:rsidRPr="002D0926" w:rsidRDefault="00231BAF" w:rsidP="00231BA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26309DAA" w14:textId="77777777" w:rsidR="00231BAF" w:rsidRPr="002D0926" w:rsidRDefault="00231BAF" w:rsidP="00231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1D5242" w14:textId="77777777" w:rsidR="00231BAF" w:rsidRPr="002D0926" w:rsidRDefault="00E4498A" w:rsidP="00231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Примерная ф</w:t>
      </w:r>
      <w:r w:rsidR="00231BAF" w:rsidRPr="002D0926">
        <w:rPr>
          <w:rFonts w:ascii="Times New Roman" w:hAnsi="Times New Roman" w:cs="Times New Roman"/>
          <w:sz w:val="28"/>
          <w:szCs w:val="28"/>
        </w:rPr>
        <w:t>орма</w:t>
      </w:r>
    </w:p>
    <w:p w14:paraId="4D94A187" w14:textId="685D8ECC" w:rsidR="00231BAF" w:rsidRDefault="00231BAF" w:rsidP="002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83C0ED5" w14:textId="77777777" w:rsidR="00030B60" w:rsidRPr="002D0926" w:rsidRDefault="00030B60" w:rsidP="002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A0596E7" w14:textId="77777777" w:rsidR="00231BAF" w:rsidRPr="002D0926" w:rsidRDefault="00231BAF" w:rsidP="002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37AF41C" w14:textId="77777777" w:rsidR="00231BAF" w:rsidRPr="002D0926" w:rsidRDefault="00231BAF" w:rsidP="002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3EF3A7FE" w14:textId="77777777" w:rsidR="00231BAF" w:rsidRPr="002D0926" w:rsidRDefault="00231BAF" w:rsidP="002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источников доходов бюджетов государственн</w:t>
      </w:r>
      <w:r w:rsidR="00544807" w:rsidRPr="002D0926">
        <w:rPr>
          <w:rFonts w:ascii="Times New Roman" w:hAnsi="Times New Roman" w:cs="Times New Roman"/>
          <w:sz w:val="28"/>
          <w:szCs w:val="28"/>
        </w:rPr>
        <w:t>ых</w:t>
      </w:r>
      <w:r w:rsidRPr="002D0926">
        <w:rPr>
          <w:rFonts w:ascii="Times New Roman" w:hAnsi="Times New Roman" w:cs="Times New Roman"/>
          <w:sz w:val="28"/>
          <w:szCs w:val="28"/>
        </w:rPr>
        <w:t xml:space="preserve"> внебюджетных фондов </w:t>
      </w:r>
      <w:r w:rsidRPr="002D0926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F4064E" w:rsidRPr="002D0926">
        <w:rPr>
          <w:rFonts w:ascii="Times New Roman" w:hAnsi="Times New Roman" w:cs="Times New Roman"/>
          <w:sz w:val="28"/>
          <w:szCs w:val="28"/>
        </w:rPr>
        <w:t>, закрепляемых за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75EAB3ED" w14:textId="77777777" w:rsidTr="00573935">
        <w:tc>
          <w:tcPr>
            <w:tcW w:w="9639" w:type="dxa"/>
            <w:tcBorders>
              <w:bottom w:val="single" w:sz="4" w:space="0" w:color="auto"/>
            </w:tcBorders>
          </w:tcPr>
          <w:p w14:paraId="2480A29A" w14:textId="77777777" w:rsidR="00544807" w:rsidRPr="002D0926" w:rsidRDefault="00544807" w:rsidP="005739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D0926" w:rsidRPr="002D0926" w14:paraId="3C8704AA" w14:textId="77777777" w:rsidTr="00573935">
        <w:tc>
          <w:tcPr>
            <w:tcW w:w="9639" w:type="dxa"/>
            <w:tcBorders>
              <w:top w:val="single" w:sz="4" w:space="0" w:color="auto"/>
            </w:tcBorders>
          </w:tcPr>
          <w:p w14:paraId="15BE31BE" w14:textId="1C595B83" w:rsidR="00544807" w:rsidRPr="002D0926" w:rsidRDefault="00544807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2D0926">
              <w:t xml:space="preserve"> </w:t>
            </w:r>
            <w:r w:rsidR="00032844"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</w:tc>
      </w:tr>
    </w:tbl>
    <w:p w14:paraId="22CAC1E8" w14:textId="2B1879A6" w:rsidR="00544807" w:rsidRPr="002D0926" w:rsidRDefault="00032844" w:rsidP="002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</w:t>
      </w:r>
      <w:r w:rsidR="00544807" w:rsidRPr="002D0926">
        <w:rPr>
          <w:rFonts w:ascii="Times New Roman" w:hAnsi="Times New Roman" w:cs="Times New Roman"/>
          <w:sz w:val="28"/>
          <w:szCs w:val="28"/>
        </w:rPr>
        <w:t>существляющим</w:t>
      </w:r>
      <w:r w:rsidRPr="002D0926">
        <w:rPr>
          <w:rFonts w:ascii="Times New Roman" w:hAnsi="Times New Roman" w:cs="Times New Roman"/>
          <w:sz w:val="28"/>
          <w:szCs w:val="28"/>
        </w:rPr>
        <w:t>(ей)</w:t>
      </w:r>
      <w:r w:rsidR="00544807" w:rsidRPr="002D0926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07A6C951" w14:textId="77777777" w:rsidTr="00573935">
        <w:tc>
          <w:tcPr>
            <w:tcW w:w="9639" w:type="dxa"/>
            <w:tcBorders>
              <w:bottom w:val="single" w:sz="4" w:space="0" w:color="auto"/>
            </w:tcBorders>
          </w:tcPr>
          <w:p w14:paraId="577D9415" w14:textId="77777777" w:rsidR="00544807" w:rsidRPr="002D0926" w:rsidRDefault="00544807" w:rsidP="005739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024D3CC4" w14:textId="77777777" w:rsidTr="00573935">
        <w:tc>
          <w:tcPr>
            <w:tcW w:w="9639" w:type="dxa"/>
            <w:tcBorders>
              <w:top w:val="single" w:sz="4" w:space="0" w:color="auto"/>
            </w:tcBorders>
          </w:tcPr>
          <w:p w14:paraId="2485DA2E" w14:textId="77777777" w:rsidR="00544807" w:rsidRPr="002D0926" w:rsidRDefault="00544807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(наименование государственного внебюджетного фонда Российской Федерации)</w:t>
            </w:r>
          </w:p>
          <w:p w14:paraId="3E0FE191" w14:textId="77777777" w:rsidR="00544807" w:rsidRPr="002D0926" w:rsidRDefault="00544807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6820CA72" w14:textId="77777777" w:rsidR="00544807" w:rsidRPr="002D0926" w:rsidRDefault="00544807" w:rsidP="0023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2268"/>
        <w:gridCol w:w="2268"/>
        <w:gridCol w:w="2693"/>
      </w:tblGrid>
      <w:tr w:rsidR="002D0926" w:rsidRPr="002D0926" w14:paraId="075BC3D2" w14:textId="77777777" w:rsidTr="00452F1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DCD" w14:textId="77777777" w:rsidR="00231BAF" w:rsidRPr="002D0926" w:rsidRDefault="00231BAF" w:rsidP="00452F1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205" w14:textId="77777777" w:rsidR="00231BAF" w:rsidRPr="002D0926" w:rsidRDefault="00231BA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государственных внебюджетных фондов</w:t>
            </w:r>
            <w:r w:rsidR="004C2285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68C" w14:textId="77777777" w:rsidR="00231BAF" w:rsidRPr="002D0926" w:rsidRDefault="00231BA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государственных внебюджетных фондов</w:t>
            </w:r>
            <w:r w:rsidR="004C2285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38F" w14:textId="77777777" w:rsidR="00231BAF" w:rsidRPr="002D0926" w:rsidRDefault="00231BA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бюджетов государственных внебюджетных фондов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19B" w14:textId="77777777" w:rsidR="00231BAF" w:rsidRPr="002D0926" w:rsidRDefault="00231BAF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 источнику доходов бюджетов государственных внебюджетных фондов</w:t>
            </w:r>
          </w:p>
        </w:tc>
      </w:tr>
      <w:tr w:rsidR="002D0926" w:rsidRPr="002D0926" w14:paraId="48705783" w14:textId="77777777" w:rsidTr="00452F10">
        <w:trPr>
          <w:trHeight w:val="5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FEB7" w14:textId="77777777" w:rsidR="00231BAF" w:rsidRPr="002D0926" w:rsidRDefault="00231BAF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B1DD" w14:textId="77777777" w:rsidR="00231BAF" w:rsidRPr="002D0926" w:rsidRDefault="00231BAF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6AC" w14:textId="77777777" w:rsidR="00231BAF" w:rsidRPr="002D0926" w:rsidRDefault="00231BAF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7E7B" w14:textId="77777777" w:rsidR="00231BAF" w:rsidRPr="002D0926" w:rsidRDefault="00231BAF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ECA" w14:textId="77777777" w:rsidR="00231BAF" w:rsidRPr="002D0926" w:rsidRDefault="00231BAF" w:rsidP="0045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1BAF" w:rsidRPr="002D0926" w14:paraId="06194871" w14:textId="77777777" w:rsidTr="00452F1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050C" w14:textId="77777777" w:rsidR="00231BAF" w:rsidRPr="002D0926" w:rsidRDefault="00231BAF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9A2" w14:textId="77777777" w:rsidR="00231BAF" w:rsidRPr="002D0926" w:rsidRDefault="00231BAF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89B" w14:textId="77777777" w:rsidR="00231BAF" w:rsidRPr="002D0926" w:rsidRDefault="00231BAF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ECC8" w14:textId="77777777" w:rsidR="00231BAF" w:rsidRPr="002D0926" w:rsidRDefault="00231BAF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92C3" w14:textId="77777777" w:rsidR="00231BAF" w:rsidRPr="002D0926" w:rsidRDefault="00231BAF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FCC56F" w14:textId="77777777" w:rsidR="00231BAF" w:rsidRPr="002D0926" w:rsidRDefault="00231BAF" w:rsidP="00231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2EF783" w14:textId="77777777" w:rsidR="00231BAF" w:rsidRPr="002D0926" w:rsidRDefault="00231BAF" w:rsidP="00231BAF">
      <w:pPr>
        <w:rPr>
          <w:rFonts w:ascii="Times New Roman" w:hAnsi="Times New Roman" w:cs="Times New Roman"/>
          <w:sz w:val="24"/>
          <w:szCs w:val="24"/>
        </w:rPr>
      </w:pPr>
      <w:r w:rsidRPr="002D0926">
        <w:rPr>
          <w:rFonts w:ascii="Times New Roman" w:hAnsi="Times New Roman" w:cs="Times New Roman"/>
          <w:sz w:val="24"/>
          <w:szCs w:val="24"/>
        </w:rPr>
        <w:br w:type="page"/>
      </w:r>
    </w:p>
    <w:p w14:paraId="52DA1B4E" w14:textId="77777777" w:rsidR="000259F7" w:rsidRPr="002D0926" w:rsidRDefault="000259F7" w:rsidP="000259F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14:paraId="14565A74" w14:textId="77777777" w:rsidR="000259F7" w:rsidRPr="002D0926" w:rsidRDefault="000259F7" w:rsidP="000259F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4FD8C2D2" w14:textId="77777777" w:rsidR="000259F7" w:rsidRPr="002D0926" w:rsidRDefault="000259F7" w:rsidP="000259F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9B6D259" w14:textId="64FF8C9A" w:rsidR="000259F7" w:rsidRPr="002D0926" w:rsidRDefault="000259F7" w:rsidP="000259F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05B074EE" w14:textId="77777777" w:rsidR="000259F7" w:rsidRPr="002D0926" w:rsidRDefault="000259F7" w:rsidP="00025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8284B5" w14:textId="77777777" w:rsidR="000259F7" w:rsidRPr="002D0926" w:rsidRDefault="00E4498A" w:rsidP="00025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Примерная ф</w:t>
      </w:r>
      <w:r w:rsidR="000259F7" w:rsidRPr="002D0926">
        <w:rPr>
          <w:rFonts w:ascii="Times New Roman" w:hAnsi="Times New Roman" w:cs="Times New Roman"/>
          <w:sz w:val="28"/>
          <w:szCs w:val="28"/>
        </w:rPr>
        <w:t>орма</w:t>
      </w:r>
    </w:p>
    <w:p w14:paraId="7214DCF0" w14:textId="77777777" w:rsidR="00E4498A" w:rsidRPr="002D0926" w:rsidRDefault="00E4498A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066C4" w14:textId="77777777" w:rsidR="000259F7" w:rsidRPr="002D0926" w:rsidRDefault="000259F7" w:rsidP="0002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E037F" w14:textId="77777777" w:rsidR="000259F7" w:rsidRPr="002D0926" w:rsidRDefault="000259F7" w:rsidP="0002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9232A" w14:textId="77777777" w:rsidR="000259F7" w:rsidRPr="002D0926" w:rsidRDefault="000259F7" w:rsidP="0002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16A6B7D6" w14:textId="77777777" w:rsidR="000259F7" w:rsidRPr="002D0926" w:rsidRDefault="000259F7" w:rsidP="0002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источников доходов бюджетов субъектов Российской Федерации</w:t>
      </w:r>
      <w:r w:rsidR="00544807" w:rsidRPr="002D0926">
        <w:rPr>
          <w:rFonts w:ascii="Times New Roman" w:hAnsi="Times New Roman" w:cs="Times New Roman"/>
          <w:sz w:val="28"/>
          <w:szCs w:val="28"/>
        </w:rPr>
        <w:t xml:space="preserve">, закрепляемых за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05DC9E6D" w14:textId="77777777" w:rsidTr="00573935">
        <w:tc>
          <w:tcPr>
            <w:tcW w:w="9639" w:type="dxa"/>
            <w:tcBorders>
              <w:bottom w:val="single" w:sz="4" w:space="0" w:color="auto"/>
            </w:tcBorders>
          </w:tcPr>
          <w:p w14:paraId="14E73B5A" w14:textId="77777777" w:rsidR="000259F7" w:rsidRPr="002D0926" w:rsidRDefault="000259F7" w:rsidP="005739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D0926" w:rsidRPr="002D0926" w14:paraId="701F9581" w14:textId="77777777" w:rsidTr="00573935">
        <w:tc>
          <w:tcPr>
            <w:tcW w:w="9639" w:type="dxa"/>
            <w:tcBorders>
              <w:top w:val="single" w:sz="4" w:space="0" w:color="auto"/>
            </w:tcBorders>
          </w:tcPr>
          <w:p w14:paraId="7BB66DF2" w14:textId="3F500F0F" w:rsidR="000259F7" w:rsidRPr="002D0926" w:rsidRDefault="00030B60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032844"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20A4DF84" w14:textId="77777777" w:rsidR="000259F7" w:rsidRPr="002D0926" w:rsidRDefault="000259F7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06B76BCE" w14:textId="32AFCA64" w:rsidR="000259F7" w:rsidRPr="002D0926" w:rsidRDefault="00032844" w:rsidP="0002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</w:t>
      </w:r>
      <w:r w:rsidR="00544807" w:rsidRPr="002D0926">
        <w:rPr>
          <w:rFonts w:ascii="Times New Roman" w:hAnsi="Times New Roman" w:cs="Times New Roman"/>
          <w:sz w:val="28"/>
          <w:szCs w:val="28"/>
        </w:rPr>
        <w:t>существляющим</w:t>
      </w:r>
      <w:r w:rsidRPr="002D0926">
        <w:rPr>
          <w:rFonts w:ascii="Times New Roman" w:hAnsi="Times New Roman" w:cs="Times New Roman"/>
          <w:sz w:val="28"/>
          <w:szCs w:val="28"/>
        </w:rPr>
        <w:t>(ей)</w:t>
      </w:r>
      <w:r w:rsidR="00544807" w:rsidRPr="002D0926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бюджетов субъектов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2268"/>
        <w:gridCol w:w="2268"/>
        <w:gridCol w:w="2471"/>
      </w:tblGrid>
      <w:tr w:rsidR="002D0926" w:rsidRPr="002D0926" w14:paraId="677885E9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DB7" w14:textId="77777777" w:rsidR="000259F7" w:rsidRPr="002D0926" w:rsidRDefault="000259F7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1F0" w14:textId="77777777" w:rsidR="000259F7" w:rsidRPr="002D0926" w:rsidRDefault="000259F7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субъектов Российской Федерации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B9F0" w14:textId="77777777" w:rsidR="000259F7" w:rsidRPr="002D0926" w:rsidRDefault="000259F7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субъектов Российской Федерации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881" w14:textId="77777777" w:rsidR="000259F7" w:rsidRPr="002D0926" w:rsidRDefault="00F4064E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бюджетов субъектов Российской Федерации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F2C" w14:textId="77777777" w:rsidR="000259F7" w:rsidRPr="002D0926" w:rsidRDefault="00F4064E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 источнику доходов бюджетов субъектов Российской Федерации</w:t>
            </w:r>
          </w:p>
        </w:tc>
      </w:tr>
      <w:tr w:rsidR="002D0926" w:rsidRPr="002D0926" w14:paraId="0802A21E" w14:textId="77777777" w:rsidTr="00573935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2E10" w14:textId="77777777" w:rsidR="000259F7" w:rsidRPr="002D0926" w:rsidRDefault="000259F7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DD4E" w14:textId="77777777" w:rsidR="000259F7" w:rsidRPr="002D0926" w:rsidRDefault="000259F7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A360" w14:textId="77777777" w:rsidR="000259F7" w:rsidRPr="002D0926" w:rsidRDefault="000259F7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988" w14:textId="77777777" w:rsidR="000259F7" w:rsidRPr="002D0926" w:rsidRDefault="000259F7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ADF7" w14:textId="77777777" w:rsidR="000259F7" w:rsidRPr="002D0926" w:rsidRDefault="000259F7" w:rsidP="0057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59F7" w:rsidRPr="002D0926" w14:paraId="192C5228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404" w14:textId="77777777" w:rsidR="000259F7" w:rsidRPr="002D0926" w:rsidRDefault="000259F7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35C" w14:textId="77777777" w:rsidR="000259F7" w:rsidRPr="002D0926" w:rsidRDefault="000259F7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518" w14:textId="77777777" w:rsidR="000259F7" w:rsidRPr="002D0926" w:rsidRDefault="000259F7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E27" w14:textId="77777777" w:rsidR="000259F7" w:rsidRPr="002D0926" w:rsidRDefault="000259F7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8DC" w14:textId="77777777" w:rsidR="000259F7" w:rsidRPr="002D0926" w:rsidRDefault="000259F7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588107" w14:textId="77777777" w:rsidR="000259F7" w:rsidRPr="002D0926" w:rsidRDefault="000259F7" w:rsidP="000259F7">
      <w:pPr>
        <w:rPr>
          <w:rFonts w:ascii="Times New Roman" w:hAnsi="Times New Roman" w:cs="Times New Roman"/>
          <w:sz w:val="28"/>
          <w:szCs w:val="28"/>
        </w:rPr>
      </w:pPr>
    </w:p>
    <w:p w14:paraId="625AC1BB" w14:textId="77777777" w:rsidR="000259F7" w:rsidRPr="002D0926" w:rsidRDefault="000259F7" w:rsidP="000259F7">
      <w:pPr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br w:type="page"/>
      </w:r>
    </w:p>
    <w:p w14:paraId="4EC71B1E" w14:textId="77777777" w:rsidR="00F4064E" w:rsidRPr="002D0926" w:rsidRDefault="00F4064E" w:rsidP="00F4064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14:paraId="47683539" w14:textId="77777777" w:rsidR="00F4064E" w:rsidRPr="002D0926" w:rsidRDefault="00F4064E" w:rsidP="00F4064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03CEB80F" w14:textId="77777777" w:rsidR="00F4064E" w:rsidRPr="002D0926" w:rsidRDefault="00F4064E" w:rsidP="00F4064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C77BD97" w14:textId="1CF42BBB" w:rsidR="00F4064E" w:rsidRPr="002D0926" w:rsidRDefault="00F4064E" w:rsidP="00F4064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08B10ECB" w14:textId="77777777" w:rsidR="00F4064E" w:rsidRPr="002D0926" w:rsidRDefault="00F4064E" w:rsidP="00F4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1396C" w14:textId="77777777" w:rsidR="00F4064E" w:rsidRPr="002D0926" w:rsidRDefault="00E4498A" w:rsidP="00F4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Примерная ф</w:t>
      </w:r>
      <w:r w:rsidR="00F4064E" w:rsidRPr="002D0926">
        <w:rPr>
          <w:rFonts w:ascii="Times New Roman" w:hAnsi="Times New Roman" w:cs="Times New Roman"/>
          <w:sz w:val="28"/>
          <w:szCs w:val="28"/>
        </w:rPr>
        <w:t>орма</w:t>
      </w:r>
    </w:p>
    <w:p w14:paraId="4533F5C7" w14:textId="77777777" w:rsidR="00F4064E" w:rsidRPr="002D0926" w:rsidRDefault="00F4064E" w:rsidP="00F4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6E421" w14:textId="77777777" w:rsidR="00F4064E" w:rsidRPr="002D0926" w:rsidRDefault="00F4064E" w:rsidP="00F4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AB2B5" w14:textId="77777777" w:rsidR="00F4064E" w:rsidRPr="002D0926" w:rsidRDefault="00F4064E" w:rsidP="00F4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6B918" w14:textId="77777777" w:rsidR="00F4064E" w:rsidRPr="002D0926" w:rsidRDefault="00F4064E" w:rsidP="00F4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3967CAC6" w14:textId="77777777" w:rsidR="00F4064E" w:rsidRPr="002D0926" w:rsidRDefault="00F4064E" w:rsidP="00F4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источников доходов местных бюджетов</w:t>
      </w:r>
      <w:r w:rsidR="00544807" w:rsidRPr="002D0926">
        <w:rPr>
          <w:rFonts w:ascii="Times New Roman" w:hAnsi="Times New Roman" w:cs="Times New Roman"/>
          <w:sz w:val="28"/>
          <w:szCs w:val="28"/>
        </w:rPr>
        <w:t>, закрепляемых за</w:t>
      </w:r>
      <w:r w:rsidRPr="002D09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32E317C4" w14:textId="77777777" w:rsidTr="00573935">
        <w:tc>
          <w:tcPr>
            <w:tcW w:w="9639" w:type="dxa"/>
            <w:tcBorders>
              <w:bottom w:val="single" w:sz="4" w:space="0" w:color="auto"/>
            </w:tcBorders>
          </w:tcPr>
          <w:p w14:paraId="5DDAEDD6" w14:textId="77777777" w:rsidR="00F4064E" w:rsidRPr="002D0926" w:rsidRDefault="00F4064E" w:rsidP="005739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D0926" w:rsidRPr="002D0926" w14:paraId="3F4FEE6B" w14:textId="77777777" w:rsidTr="00573935">
        <w:tc>
          <w:tcPr>
            <w:tcW w:w="9639" w:type="dxa"/>
            <w:tcBorders>
              <w:top w:val="single" w:sz="4" w:space="0" w:color="auto"/>
            </w:tcBorders>
          </w:tcPr>
          <w:p w14:paraId="4D1378B1" w14:textId="0367A592" w:rsidR="00F4064E" w:rsidRPr="002D0926" w:rsidRDefault="00F4064E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032844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7F0A0ADE" w14:textId="77777777" w:rsidR="00F4064E" w:rsidRPr="002D0926" w:rsidRDefault="00F4064E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787A5DCD" w14:textId="1031DACF" w:rsidR="00F4064E" w:rsidRPr="002D0926" w:rsidRDefault="00032844" w:rsidP="00F4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</w:t>
      </w:r>
      <w:r w:rsidR="00544807" w:rsidRPr="002D0926">
        <w:rPr>
          <w:rFonts w:ascii="Times New Roman" w:hAnsi="Times New Roman" w:cs="Times New Roman"/>
          <w:sz w:val="28"/>
          <w:szCs w:val="28"/>
        </w:rPr>
        <w:t>существляющим</w:t>
      </w:r>
      <w:r w:rsidRPr="002D0926">
        <w:rPr>
          <w:rFonts w:ascii="Times New Roman" w:hAnsi="Times New Roman" w:cs="Times New Roman"/>
          <w:sz w:val="28"/>
          <w:szCs w:val="28"/>
        </w:rPr>
        <w:t>(ей)</w:t>
      </w:r>
      <w:r w:rsidR="00544807" w:rsidRPr="002D0926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местных бюджетов</w:t>
      </w:r>
    </w:p>
    <w:p w14:paraId="096D8700" w14:textId="77777777" w:rsidR="00544807" w:rsidRPr="002D0926" w:rsidRDefault="00544807" w:rsidP="00F4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2268"/>
        <w:gridCol w:w="2268"/>
        <w:gridCol w:w="2471"/>
      </w:tblGrid>
      <w:tr w:rsidR="002D0926" w:rsidRPr="002D0926" w14:paraId="7F5012EB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27D" w14:textId="77777777" w:rsidR="00F4064E" w:rsidRPr="002D0926" w:rsidRDefault="00F4064E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4AF" w14:textId="77777777" w:rsidR="00F4064E" w:rsidRPr="002D0926" w:rsidRDefault="00F4064E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местных бюджетов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FE28" w14:textId="77777777" w:rsidR="00F4064E" w:rsidRPr="002D0926" w:rsidRDefault="00F4064E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местных бюджетов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38B" w14:textId="77777777" w:rsidR="00F4064E" w:rsidRPr="002D0926" w:rsidRDefault="00F4064E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местных бюджетов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B43" w14:textId="77777777" w:rsidR="00F4064E" w:rsidRPr="002D0926" w:rsidRDefault="00F4064E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 источнику доходов местных бюджетов</w:t>
            </w:r>
          </w:p>
        </w:tc>
      </w:tr>
      <w:tr w:rsidR="002D0926" w:rsidRPr="002D0926" w14:paraId="242D3280" w14:textId="77777777" w:rsidTr="00573935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073" w14:textId="77777777" w:rsidR="00F4064E" w:rsidRPr="002D0926" w:rsidRDefault="00F4064E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D804" w14:textId="77777777" w:rsidR="00F4064E" w:rsidRPr="002D0926" w:rsidRDefault="00F4064E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BF0" w14:textId="77777777" w:rsidR="00F4064E" w:rsidRPr="002D0926" w:rsidRDefault="00F4064E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86D" w14:textId="77777777" w:rsidR="00F4064E" w:rsidRPr="002D0926" w:rsidRDefault="00F4064E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DE2D" w14:textId="77777777" w:rsidR="00F4064E" w:rsidRPr="002D0926" w:rsidRDefault="00F4064E" w:rsidP="0057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64E" w:rsidRPr="002D0926" w14:paraId="085C530B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D48" w14:textId="77777777" w:rsidR="00F4064E" w:rsidRPr="002D0926" w:rsidRDefault="00F4064E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99E" w14:textId="77777777" w:rsidR="00F4064E" w:rsidRPr="002D0926" w:rsidRDefault="00F4064E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12FB" w14:textId="77777777" w:rsidR="00F4064E" w:rsidRPr="002D0926" w:rsidRDefault="00F4064E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632" w14:textId="77777777" w:rsidR="00F4064E" w:rsidRPr="002D0926" w:rsidRDefault="00F4064E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BED" w14:textId="77777777" w:rsidR="00F4064E" w:rsidRPr="002D0926" w:rsidRDefault="00F4064E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EA8EB5" w14:textId="77777777" w:rsidR="00F4064E" w:rsidRPr="002D0926" w:rsidRDefault="00F4064E" w:rsidP="00F4064E">
      <w:pPr>
        <w:rPr>
          <w:rFonts w:ascii="Times New Roman" w:hAnsi="Times New Roman" w:cs="Times New Roman"/>
          <w:sz w:val="28"/>
          <w:szCs w:val="28"/>
        </w:rPr>
      </w:pPr>
    </w:p>
    <w:p w14:paraId="39719B0F" w14:textId="77777777" w:rsidR="00F4064E" w:rsidRPr="002D0926" w:rsidRDefault="00F4064E" w:rsidP="00F4064E">
      <w:pPr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br w:type="page"/>
      </w:r>
    </w:p>
    <w:p w14:paraId="5656581A" w14:textId="77777777" w:rsidR="002C7C96" w:rsidRPr="002D0926" w:rsidRDefault="002C7C96" w:rsidP="002C7C9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4F60F9" w:rsidRPr="002D0926">
        <w:rPr>
          <w:rFonts w:ascii="Times New Roman" w:hAnsi="Times New Roman" w:cs="Times New Roman"/>
          <w:sz w:val="28"/>
          <w:szCs w:val="28"/>
        </w:rPr>
        <w:t>4</w:t>
      </w:r>
    </w:p>
    <w:p w14:paraId="497ECC7D" w14:textId="77777777" w:rsidR="002C7C96" w:rsidRPr="002D0926" w:rsidRDefault="002C7C96" w:rsidP="002C7C9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2077B898" w14:textId="77777777" w:rsidR="002C7C96" w:rsidRPr="002D0926" w:rsidRDefault="002C7C96" w:rsidP="002C7C9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BF16940" w14:textId="63A3ECB2" w:rsidR="002C7C96" w:rsidRPr="002D0926" w:rsidRDefault="002C7C96" w:rsidP="002C7C9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675F8168" w14:textId="77777777" w:rsidR="002C7C96" w:rsidRPr="002D0926" w:rsidRDefault="002C7C96" w:rsidP="002C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F465B8" w14:textId="77777777" w:rsidR="002C7C96" w:rsidRPr="002D0926" w:rsidRDefault="00E4498A" w:rsidP="002C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Примерная ф</w:t>
      </w:r>
      <w:r w:rsidR="002C7C96" w:rsidRPr="002D0926">
        <w:rPr>
          <w:rFonts w:ascii="Times New Roman" w:hAnsi="Times New Roman" w:cs="Times New Roman"/>
          <w:sz w:val="28"/>
          <w:szCs w:val="28"/>
        </w:rPr>
        <w:t>орма</w:t>
      </w:r>
    </w:p>
    <w:p w14:paraId="42FBAA16" w14:textId="77777777" w:rsidR="003E528A" w:rsidRPr="002D0926" w:rsidRDefault="003E528A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8E6A2" w14:textId="77777777" w:rsidR="002C7C96" w:rsidRPr="002D0926" w:rsidRDefault="002C7C96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2D0B0" w14:textId="77777777" w:rsidR="002C7C96" w:rsidRPr="002D0926" w:rsidRDefault="002C7C96" w:rsidP="002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B1E1B" w14:textId="77777777" w:rsidR="002C7C96" w:rsidRPr="002D0926" w:rsidRDefault="002C7C96" w:rsidP="002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6F2EEC9D" w14:textId="03A937E7" w:rsidR="00BD4D93" w:rsidRPr="002D0926" w:rsidRDefault="002C7C96" w:rsidP="002C7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источников доходов федерального бюджета, закрепляемых за территориальными органами (подразделениями)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65CEE00C" w14:textId="77777777" w:rsidTr="00452F10">
        <w:tc>
          <w:tcPr>
            <w:tcW w:w="9639" w:type="dxa"/>
            <w:tcBorders>
              <w:bottom w:val="single" w:sz="4" w:space="0" w:color="auto"/>
            </w:tcBorders>
          </w:tcPr>
          <w:p w14:paraId="76383825" w14:textId="07C79B6A" w:rsidR="00BD4D93" w:rsidRPr="002D0926" w:rsidRDefault="00BD4D93" w:rsidP="00452F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67401F8B" w14:textId="77777777" w:rsidTr="00452F10">
        <w:tc>
          <w:tcPr>
            <w:tcW w:w="9639" w:type="dxa"/>
            <w:tcBorders>
              <w:top w:val="single" w:sz="4" w:space="0" w:color="auto"/>
            </w:tcBorders>
          </w:tcPr>
          <w:p w14:paraId="680DFD06" w14:textId="772E512A" w:rsidR="00187E55" w:rsidRPr="002D0926" w:rsidRDefault="00BD4D93" w:rsidP="00BD4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2D0926">
              <w:t xml:space="preserve"> </w:t>
            </w:r>
            <w:r w:rsidR="00187E55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4C7608E5" w14:textId="6F09DA70" w:rsidR="00BD4D93" w:rsidRPr="002D0926" w:rsidRDefault="00BD4D93" w:rsidP="00BD4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06F5FC" w14:textId="01148FC5" w:rsidR="002C7C96" w:rsidRPr="002D0926" w:rsidRDefault="00187E55" w:rsidP="002C7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 находящимися в его (ее) ведении казенными учреждениями, наделенными </w:t>
      </w:r>
      <w:r w:rsidR="002C7C96" w:rsidRPr="002D0926">
        <w:rPr>
          <w:rFonts w:ascii="Times New Roman" w:hAnsi="Times New Roman" w:cs="Times New Roman"/>
          <w:sz w:val="28"/>
          <w:szCs w:val="28"/>
        </w:rPr>
        <w:t>полномочия</w:t>
      </w:r>
      <w:r w:rsidRPr="002D0926">
        <w:rPr>
          <w:rFonts w:ascii="Times New Roman" w:hAnsi="Times New Roman" w:cs="Times New Roman"/>
          <w:sz w:val="28"/>
          <w:szCs w:val="28"/>
        </w:rPr>
        <w:t>ми</w:t>
      </w:r>
      <w:r w:rsidR="002C7C96" w:rsidRPr="002D0926">
        <w:rPr>
          <w:rFonts w:ascii="Times New Roman" w:hAnsi="Times New Roman" w:cs="Times New Roman"/>
          <w:sz w:val="28"/>
          <w:szCs w:val="28"/>
        </w:rPr>
        <w:t xml:space="preserve"> администраторов доходов федерального бюджета</w:t>
      </w:r>
    </w:p>
    <w:p w14:paraId="001779E6" w14:textId="77777777" w:rsidR="002C7C96" w:rsidRPr="002D0926" w:rsidRDefault="002C7C96" w:rsidP="002C7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2268"/>
        <w:gridCol w:w="2268"/>
        <w:gridCol w:w="2471"/>
      </w:tblGrid>
      <w:tr w:rsidR="002D0926" w:rsidRPr="002D0926" w14:paraId="40086999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C9F" w14:textId="77777777" w:rsidR="002C7C96" w:rsidRPr="002D0926" w:rsidRDefault="002C7C96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EDB" w14:textId="77777777" w:rsidR="002C7C96" w:rsidRPr="002D0926" w:rsidRDefault="002C7C96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федерального бюджета</w:t>
            </w:r>
            <w:r w:rsidR="00DC37AC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66D" w14:textId="77777777" w:rsidR="002C7C96" w:rsidRPr="002D0926" w:rsidRDefault="002C7C96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федерального бюджета</w:t>
            </w:r>
            <w:r w:rsidR="00DC37AC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648" w14:textId="77777777" w:rsidR="002C7C96" w:rsidRPr="002D0926" w:rsidRDefault="002C7C96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B52" w14:textId="77777777" w:rsidR="002C7C96" w:rsidRPr="002D0926" w:rsidRDefault="002C7C96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 источнику доходов федерального бюджета</w:t>
            </w:r>
          </w:p>
        </w:tc>
      </w:tr>
      <w:tr w:rsidR="002D0926" w:rsidRPr="002D0926" w14:paraId="7CF64867" w14:textId="77777777" w:rsidTr="00452F10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023" w14:textId="77777777" w:rsidR="002C7C96" w:rsidRPr="002D0926" w:rsidRDefault="002C7C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21E" w14:textId="77777777" w:rsidR="002C7C96" w:rsidRPr="002D0926" w:rsidRDefault="002C7C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139A" w14:textId="77777777" w:rsidR="002C7C96" w:rsidRPr="002D0926" w:rsidRDefault="002C7C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D874" w14:textId="77777777" w:rsidR="002C7C96" w:rsidRPr="002D0926" w:rsidRDefault="002C7C96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CE5C" w14:textId="77777777" w:rsidR="002C7C96" w:rsidRPr="002D0926" w:rsidRDefault="002C7C96" w:rsidP="0045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C96" w:rsidRPr="002D0926" w14:paraId="1AA299D3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556" w14:textId="77777777" w:rsidR="002C7C96" w:rsidRPr="002D0926" w:rsidRDefault="002C7C96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88EA" w14:textId="77777777" w:rsidR="002C7C96" w:rsidRPr="002D0926" w:rsidRDefault="002C7C96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D73" w14:textId="77777777" w:rsidR="002C7C96" w:rsidRPr="002D0926" w:rsidRDefault="002C7C96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297" w14:textId="77777777" w:rsidR="002C7C96" w:rsidRPr="002D0926" w:rsidRDefault="002C7C96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571" w14:textId="77777777" w:rsidR="002C7C96" w:rsidRPr="002D0926" w:rsidRDefault="002C7C96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F3E8D9" w14:textId="77777777" w:rsidR="00BD4D93" w:rsidRPr="002D0926" w:rsidRDefault="00BD4D93" w:rsidP="009D7FE7">
      <w:pPr>
        <w:rPr>
          <w:rFonts w:ascii="Times New Roman" w:hAnsi="Times New Roman" w:cs="Times New Roman"/>
          <w:sz w:val="28"/>
          <w:szCs w:val="28"/>
        </w:rPr>
      </w:pPr>
    </w:p>
    <w:p w14:paraId="2A38CBB0" w14:textId="77777777" w:rsidR="00BD4D93" w:rsidRPr="002D0926" w:rsidRDefault="00BD4D93">
      <w:pPr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br w:type="page"/>
      </w:r>
    </w:p>
    <w:p w14:paraId="5FEAE658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15</w:t>
      </w:r>
    </w:p>
    <w:p w14:paraId="51939BC7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26CC0B05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CCF7D9A" w14:textId="0CDC33FD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3F128564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941E53" w14:textId="77777777" w:rsidR="005E453D" w:rsidRPr="002D0926" w:rsidRDefault="00E4498A" w:rsidP="005E4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Примерная ф</w:t>
      </w:r>
      <w:r w:rsidR="005E453D" w:rsidRPr="002D0926">
        <w:rPr>
          <w:rFonts w:ascii="Times New Roman" w:hAnsi="Times New Roman" w:cs="Times New Roman"/>
          <w:sz w:val="28"/>
          <w:szCs w:val="28"/>
        </w:rPr>
        <w:t>орма</w:t>
      </w:r>
    </w:p>
    <w:p w14:paraId="32EF9F84" w14:textId="77777777" w:rsidR="005E453D" w:rsidRPr="002D0926" w:rsidRDefault="005E453D" w:rsidP="0003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FE309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DB943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8FD62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117D5B5E" w14:textId="2282ABD1" w:rsidR="005E453D" w:rsidRPr="002D0926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источников доходов бюджетов субъектов Российской Федерации, закрепляемых за территориальными органами (подразделениями)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1B21AA6C" w14:textId="77777777" w:rsidTr="00573935">
        <w:tc>
          <w:tcPr>
            <w:tcW w:w="9639" w:type="dxa"/>
            <w:tcBorders>
              <w:bottom w:val="single" w:sz="4" w:space="0" w:color="auto"/>
            </w:tcBorders>
          </w:tcPr>
          <w:p w14:paraId="1126DE0F" w14:textId="77777777" w:rsidR="005E453D" w:rsidRPr="002D0926" w:rsidRDefault="005E453D" w:rsidP="005739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06C087B1" w14:textId="77777777" w:rsidTr="00573935">
        <w:tc>
          <w:tcPr>
            <w:tcW w:w="9639" w:type="dxa"/>
            <w:tcBorders>
              <w:top w:val="single" w:sz="4" w:space="0" w:color="auto"/>
            </w:tcBorders>
          </w:tcPr>
          <w:p w14:paraId="40292D6D" w14:textId="29D72A5A" w:rsidR="005E453D" w:rsidRPr="002D0926" w:rsidRDefault="005E453D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2D0926">
              <w:t xml:space="preserve"> </w:t>
            </w:r>
            <w:r w:rsidR="00187E55"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</w:tc>
      </w:tr>
    </w:tbl>
    <w:p w14:paraId="232243A8" w14:textId="3E8081FB" w:rsidR="005E453D" w:rsidRPr="002D0926" w:rsidRDefault="00187E55" w:rsidP="005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 находящимися в его (ее) ведении казенными учреждениями, наделенными </w:t>
      </w:r>
      <w:r w:rsidR="005E453D" w:rsidRPr="002D0926">
        <w:rPr>
          <w:rFonts w:ascii="Times New Roman" w:hAnsi="Times New Roman" w:cs="Times New Roman"/>
          <w:sz w:val="28"/>
          <w:szCs w:val="28"/>
        </w:rPr>
        <w:t>полномочия</w:t>
      </w:r>
      <w:r w:rsidRPr="002D0926">
        <w:rPr>
          <w:rFonts w:ascii="Times New Roman" w:hAnsi="Times New Roman" w:cs="Times New Roman"/>
          <w:sz w:val="28"/>
          <w:szCs w:val="28"/>
        </w:rPr>
        <w:t>ми</w:t>
      </w:r>
      <w:r w:rsidR="005E453D" w:rsidRPr="002D0926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бюджетов субъектов Российской Федерации</w:t>
      </w:r>
    </w:p>
    <w:p w14:paraId="748A39E7" w14:textId="77777777" w:rsidR="005E453D" w:rsidRPr="002D0926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989"/>
        <w:gridCol w:w="2211"/>
        <w:gridCol w:w="2320"/>
        <w:gridCol w:w="2835"/>
      </w:tblGrid>
      <w:tr w:rsidR="002D0926" w:rsidRPr="002D0926" w14:paraId="3C1C17E6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3C2" w14:textId="77777777" w:rsidR="005E453D" w:rsidRPr="002D0926" w:rsidRDefault="005E453D" w:rsidP="0057393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899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субъектов Российской Федерации с указанием кода подвида доходов бюджетов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771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субъектов Российской Федерации с указанием наименования кода подвида доходов бюджетов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D4A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бюджетов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7AA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 источнику доходов бюджетов субъектов Российской Федерации</w:t>
            </w:r>
          </w:p>
        </w:tc>
      </w:tr>
      <w:tr w:rsidR="002D0926" w:rsidRPr="002D0926" w14:paraId="091D3198" w14:textId="77777777" w:rsidTr="00573935">
        <w:trPr>
          <w:trHeight w:val="4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3AA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5175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108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D58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4FD9" w14:textId="77777777" w:rsidR="005E453D" w:rsidRPr="002D0926" w:rsidRDefault="005E453D" w:rsidP="0057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53D" w:rsidRPr="002D0926" w14:paraId="07776DFF" w14:textId="77777777" w:rsidTr="00573935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E23" w14:textId="77777777" w:rsidR="005E453D" w:rsidRPr="002D0926" w:rsidRDefault="005E453D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E38" w14:textId="77777777" w:rsidR="005E453D" w:rsidRPr="002D0926" w:rsidRDefault="005E453D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43B" w14:textId="77777777" w:rsidR="005E453D" w:rsidRPr="002D0926" w:rsidRDefault="005E453D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383" w14:textId="77777777" w:rsidR="005E453D" w:rsidRPr="002D0926" w:rsidRDefault="005E453D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D23" w14:textId="77777777" w:rsidR="005E453D" w:rsidRPr="002D0926" w:rsidRDefault="005E453D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C380CB" w14:textId="77777777" w:rsidR="005E453D" w:rsidRPr="002D0926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0A537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4"/>
          <w:szCs w:val="24"/>
        </w:rPr>
        <w:br w:type="page"/>
      </w: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14:paraId="733F1508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5616BCE1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158F003" w14:textId="6307585E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0BFC68A0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468B2D" w14:textId="77777777" w:rsidR="005E453D" w:rsidRPr="002D0926" w:rsidRDefault="00E4498A" w:rsidP="005E4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Примерная форма</w:t>
      </w:r>
    </w:p>
    <w:p w14:paraId="0F0FC8DB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932E0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1B9DA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3D169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270594AB" w14:textId="004F1D01" w:rsidR="005E453D" w:rsidRPr="002D0926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источников доходов бюджетов государственных внебюджетных фондов, закрепляемых за территориальными органами (подразделениями) </w:t>
      </w:r>
      <w:r w:rsidRPr="002D0926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59CA0EEE" w14:textId="77777777" w:rsidTr="00573935">
        <w:tc>
          <w:tcPr>
            <w:tcW w:w="9639" w:type="dxa"/>
            <w:tcBorders>
              <w:bottom w:val="single" w:sz="4" w:space="0" w:color="auto"/>
            </w:tcBorders>
          </w:tcPr>
          <w:p w14:paraId="1C2530B3" w14:textId="7ECC3E9F" w:rsidR="005E453D" w:rsidRPr="002D0926" w:rsidRDefault="005E453D" w:rsidP="005739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4B34F639" w14:textId="77777777" w:rsidTr="00573935">
        <w:tc>
          <w:tcPr>
            <w:tcW w:w="9639" w:type="dxa"/>
            <w:tcBorders>
              <w:top w:val="single" w:sz="4" w:space="0" w:color="auto"/>
            </w:tcBorders>
          </w:tcPr>
          <w:p w14:paraId="37AB9A60" w14:textId="40B919D6" w:rsidR="005E453D" w:rsidRPr="002D0926" w:rsidRDefault="005E453D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2D0926">
              <w:t xml:space="preserve"> </w:t>
            </w:r>
            <w:r w:rsidR="00187E55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4E2D84" w14:textId="77777777" w:rsidR="005E453D" w:rsidRPr="002D0926" w:rsidRDefault="005E453D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49D6B74E" w14:textId="15EB7D0E" w:rsidR="005E453D" w:rsidRPr="002D0926" w:rsidRDefault="00187E55" w:rsidP="005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 находящимися в его (ее) ведении казенными учреждениями, </w:t>
      </w:r>
      <w:r w:rsidR="00AE6C84">
        <w:rPr>
          <w:rFonts w:ascii="Times New Roman" w:hAnsi="Times New Roman" w:cs="Times New Roman"/>
          <w:sz w:val="28"/>
          <w:szCs w:val="28"/>
        </w:rPr>
        <w:t>наделенными</w:t>
      </w:r>
      <w:r w:rsidR="005E453D" w:rsidRPr="002D0926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AE6C84">
        <w:rPr>
          <w:rFonts w:ascii="Times New Roman" w:hAnsi="Times New Roman" w:cs="Times New Roman"/>
          <w:sz w:val="28"/>
          <w:szCs w:val="28"/>
        </w:rPr>
        <w:t>ми</w:t>
      </w:r>
      <w:r w:rsidR="005E453D" w:rsidRPr="002D0926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бюджетов </w:t>
      </w:r>
      <w:r w:rsidR="005E453D" w:rsidRPr="002D0926">
        <w:rPr>
          <w:rFonts w:ascii="Times New Roman" w:hAnsi="Times New Roman" w:cs="Times New Roman"/>
          <w:sz w:val="28"/>
          <w:szCs w:val="28"/>
        </w:rPr>
        <w:br/>
        <w:t>государственных внебюджетных фондов</w:t>
      </w:r>
    </w:p>
    <w:p w14:paraId="4D4319EE" w14:textId="77777777" w:rsidR="005E453D" w:rsidRPr="002D0926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2268"/>
        <w:gridCol w:w="2268"/>
        <w:gridCol w:w="2551"/>
      </w:tblGrid>
      <w:tr w:rsidR="002D0926" w:rsidRPr="002D0926" w14:paraId="6568046C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D33" w14:textId="77777777" w:rsidR="005E453D" w:rsidRPr="002D0926" w:rsidRDefault="005E453D" w:rsidP="0057393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9EC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государственных внебюджетных фондов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5A6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бюджетов государственных внебюджетных фондов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CA6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бюджетов государственных внебюджетных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0BF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 источнику доходов бюджетов государственных внебюджетных фондов</w:t>
            </w:r>
          </w:p>
        </w:tc>
      </w:tr>
      <w:tr w:rsidR="002D0926" w:rsidRPr="002D0926" w14:paraId="6A0666FA" w14:textId="77777777" w:rsidTr="00573935">
        <w:trPr>
          <w:trHeight w:val="4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98CC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A3BA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357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FFE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6BC" w14:textId="77777777" w:rsidR="005E453D" w:rsidRPr="002D0926" w:rsidRDefault="005E453D" w:rsidP="0057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53D" w:rsidRPr="002D0926" w14:paraId="78AC277C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841" w14:textId="77777777" w:rsidR="005E453D" w:rsidRPr="002D0926" w:rsidRDefault="005E453D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3A84" w14:textId="77777777" w:rsidR="005E453D" w:rsidRPr="002D0926" w:rsidRDefault="005E453D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9693" w14:textId="77777777" w:rsidR="005E453D" w:rsidRPr="002D0926" w:rsidRDefault="005E453D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36DC" w14:textId="77777777" w:rsidR="005E453D" w:rsidRPr="002D0926" w:rsidRDefault="005E453D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4E7" w14:textId="77777777" w:rsidR="005E453D" w:rsidRPr="002D0926" w:rsidRDefault="005E453D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3AA84" w14:textId="77777777" w:rsidR="005E453D" w:rsidRPr="002D0926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18E81" w14:textId="77777777" w:rsidR="005E453D" w:rsidRPr="002D0926" w:rsidRDefault="005E453D" w:rsidP="005E453D">
      <w:pPr>
        <w:rPr>
          <w:rFonts w:ascii="Times New Roman" w:hAnsi="Times New Roman" w:cs="Times New Roman"/>
          <w:sz w:val="24"/>
          <w:szCs w:val="24"/>
        </w:rPr>
      </w:pPr>
      <w:r w:rsidRPr="002D0926">
        <w:rPr>
          <w:rFonts w:ascii="Times New Roman" w:hAnsi="Times New Roman" w:cs="Times New Roman"/>
          <w:sz w:val="24"/>
          <w:szCs w:val="24"/>
        </w:rPr>
        <w:br w:type="page"/>
      </w:r>
    </w:p>
    <w:p w14:paraId="20A4AAC8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17</w:t>
      </w:r>
    </w:p>
    <w:p w14:paraId="68386BCF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578CC408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E494CF5" w14:textId="5BD88383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от______________ №_____</w:t>
      </w:r>
    </w:p>
    <w:p w14:paraId="6D1A3BFA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BD205" w14:textId="77777777" w:rsidR="005E453D" w:rsidRPr="002D0926" w:rsidRDefault="00E4498A" w:rsidP="005E4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Примерная ф</w:t>
      </w:r>
      <w:r w:rsidR="005E453D" w:rsidRPr="002D0926">
        <w:rPr>
          <w:rFonts w:ascii="Times New Roman" w:hAnsi="Times New Roman" w:cs="Times New Roman"/>
          <w:sz w:val="28"/>
          <w:szCs w:val="28"/>
        </w:rPr>
        <w:t>орма</w:t>
      </w:r>
    </w:p>
    <w:p w14:paraId="0E40B9AF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01875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E572EF3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0F014" w14:textId="77777777" w:rsidR="005E453D" w:rsidRPr="002D0926" w:rsidRDefault="005E453D" w:rsidP="005E4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6BF6F3E6" w14:textId="62EE6C48" w:rsidR="005E453D" w:rsidRPr="002D0926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источников доходов местных бюджетов, закрепляемых за территориальными органами (подразделениями) 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66D19317" w14:textId="77777777" w:rsidTr="00573935">
        <w:tc>
          <w:tcPr>
            <w:tcW w:w="9639" w:type="dxa"/>
            <w:tcBorders>
              <w:bottom w:val="single" w:sz="4" w:space="0" w:color="auto"/>
            </w:tcBorders>
          </w:tcPr>
          <w:p w14:paraId="7BF7A714" w14:textId="2A8FBF7C" w:rsidR="005E453D" w:rsidRPr="002D0926" w:rsidRDefault="005E453D" w:rsidP="005739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2F9FFA93" w14:textId="77777777" w:rsidTr="00573935">
        <w:tc>
          <w:tcPr>
            <w:tcW w:w="9639" w:type="dxa"/>
            <w:tcBorders>
              <w:top w:val="single" w:sz="4" w:space="0" w:color="auto"/>
            </w:tcBorders>
          </w:tcPr>
          <w:p w14:paraId="1104B7B2" w14:textId="344FF616" w:rsidR="005E453D" w:rsidRPr="002D0926" w:rsidRDefault="005E453D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497434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7D07CF13" w14:textId="77777777" w:rsidR="005E453D" w:rsidRPr="002D0926" w:rsidRDefault="005E453D" w:rsidP="0057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275C97D2" w14:textId="4D249089" w:rsidR="005E453D" w:rsidRPr="002D0926" w:rsidRDefault="00497434" w:rsidP="005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и находящимися в его (ее) ведении казенными учреждениями</w:t>
      </w:r>
      <w:r w:rsidR="0074206C">
        <w:rPr>
          <w:rFonts w:ascii="Times New Roman" w:hAnsi="Times New Roman" w:cs="Times New Roman"/>
          <w:sz w:val="28"/>
          <w:szCs w:val="28"/>
        </w:rPr>
        <w:t>,</w:t>
      </w:r>
      <w:r w:rsidRPr="002D0926">
        <w:rPr>
          <w:rFonts w:ascii="Times New Roman" w:hAnsi="Times New Roman" w:cs="Times New Roman"/>
          <w:sz w:val="28"/>
          <w:szCs w:val="28"/>
        </w:rPr>
        <w:t xml:space="preserve"> наделенными </w:t>
      </w:r>
      <w:r w:rsidR="005E453D" w:rsidRPr="002D0926">
        <w:rPr>
          <w:rFonts w:ascii="Times New Roman" w:hAnsi="Times New Roman" w:cs="Times New Roman"/>
          <w:sz w:val="28"/>
          <w:szCs w:val="28"/>
        </w:rPr>
        <w:t>полномочия</w:t>
      </w:r>
      <w:r w:rsidRPr="002D0926">
        <w:rPr>
          <w:rFonts w:ascii="Times New Roman" w:hAnsi="Times New Roman" w:cs="Times New Roman"/>
          <w:sz w:val="28"/>
          <w:szCs w:val="28"/>
        </w:rPr>
        <w:t>ми</w:t>
      </w:r>
      <w:r w:rsidR="005E453D" w:rsidRPr="002D0926">
        <w:rPr>
          <w:rFonts w:ascii="Times New Roman" w:hAnsi="Times New Roman" w:cs="Times New Roman"/>
          <w:sz w:val="28"/>
          <w:szCs w:val="28"/>
        </w:rPr>
        <w:t xml:space="preserve"> администраторов доходов местных бюджетов</w:t>
      </w:r>
    </w:p>
    <w:p w14:paraId="26391288" w14:textId="77777777" w:rsidR="005E453D" w:rsidRPr="002D0926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989"/>
        <w:gridCol w:w="2268"/>
        <w:gridCol w:w="2268"/>
        <w:gridCol w:w="2830"/>
      </w:tblGrid>
      <w:tr w:rsidR="002D0926" w:rsidRPr="002D0926" w14:paraId="6153B3E0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A91" w14:textId="77777777" w:rsidR="005E453D" w:rsidRPr="002D0926" w:rsidRDefault="005E453D" w:rsidP="0057393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199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местных бюджетов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D69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местных бюджетов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576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местных бюджетов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47F" w14:textId="77777777" w:rsidR="005E453D" w:rsidRPr="002D0926" w:rsidRDefault="005E453D" w:rsidP="00573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 источнику доходов местных бюджетов</w:t>
            </w:r>
          </w:p>
        </w:tc>
      </w:tr>
      <w:tr w:rsidR="002D0926" w:rsidRPr="002D0926" w14:paraId="7D7AC934" w14:textId="77777777" w:rsidTr="00573935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8D1D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6B3A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3CD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778" w14:textId="77777777" w:rsidR="005E453D" w:rsidRPr="002D0926" w:rsidRDefault="005E453D" w:rsidP="0057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425" w14:textId="77777777" w:rsidR="005E453D" w:rsidRPr="002D0926" w:rsidRDefault="005E453D" w:rsidP="0057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53D" w:rsidRPr="002D0926" w14:paraId="2E522770" w14:textId="77777777" w:rsidTr="005739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0F5" w14:textId="77777777" w:rsidR="005E453D" w:rsidRPr="002D0926" w:rsidRDefault="005E453D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497" w14:textId="77777777" w:rsidR="005E453D" w:rsidRPr="002D0926" w:rsidRDefault="005E453D" w:rsidP="0057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9AC" w14:textId="77777777" w:rsidR="005E453D" w:rsidRPr="002D0926" w:rsidRDefault="005E453D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D00" w14:textId="77777777" w:rsidR="005E453D" w:rsidRPr="002D0926" w:rsidRDefault="005E453D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A09" w14:textId="77777777" w:rsidR="005E453D" w:rsidRPr="002D0926" w:rsidRDefault="005E453D" w:rsidP="0057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BFC80F" w14:textId="77777777" w:rsidR="005E453D" w:rsidRPr="002D0926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AAF27" w14:textId="77777777" w:rsidR="005E453D" w:rsidRPr="002D0926" w:rsidRDefault="005E453D">
      <w:pPr>
        <w:rPr>
          <w:rFonts w:ascii="Times New Roman" w:hAnsi="Times New Roman" w:cs="Times New Roman"/>
          <w:sz w:val="24"/>
          <w:szCs w:val="24"/>
        </w:rPr>
      </w:pPr>
      <w:r w:rsidRPr="002D0926">
        <w:rPr>
          <w:rFonts w:ascii="Times New Roman" w:hAnsi="Times New Roman" w:cs="Times New Roman"/>
          <w:sz w:val="24"/>
          <w:szCs w:val="24"/>
        </w:rPr>
        <w:br w:type="page"/>
      </w:r>
    </w:p>
    <w:p w14:paraId="2FCE64DA" w14:textId="77777777" w:rsidR="00DC37AC" w:rsidRPr="002D0926" w:rsidRDefault="00DC37AC" w:rsidP="00DC37A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5E453D" w:rsidRPr="002D0926">
        <w:rPr>
          <w:rFonts w:ascii="Times New Roman" w:hAnsi="Times New Roman" w:cs="Times New Roman"/>
          <w:sz w:val="28"/>
          <w:szCs w:val="28"/>
        </w:rPr>
        <w:t>8</w:t>
      </w:r>
    </w:p>
    <w:p w14:paraId="1BFFD870" w14:textId="77777777" w:rsidR="00DC37AC" w:rsidRPr="002D0926" w:rsidRDefault="00DC37AC" w:rsidP="00DC37A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411F00FA" w14:textId="77777777" w:rsidR="00DC37AC" w:rsidRPr="002D0926" w:rsidRDefault="00DC37AC" w:rsidP="00DC37A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D754AD0" w14:textId="6EB308A9" w:rsidR="00DC37AC" w:rsidRPr="002D0926" w:rsidRDefault="00DC37AC" w:rsidP="00DC37A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от_____________ №_____</w:t>
      </w:r>
    </w:p>
    <w:p w14:paraId="77C3FF27" w14:textId="77777777" w:rsidR="00DC37AC" w:rsidRPr="002D0926" w:rsidRDefault="00DC37AC" w:rsidP="00DC3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06318" w14:textId="77777777" w:rsidR="00DC37AC" w:rsidRPr="002D0926" w:rsidRDefault="00E4498A" w:rsidP="00DC3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>Примерная ф</w:t>
      </w:r>
      <w:r w:rsidR="00DC37AC" w:rsidRPr="002D0926">
        <w:rPr>
          <w:rFonts w:ascii="Times New Roman" w:hAnsi="Times New Roman" w:cs="Times New Roman"/>
          <w:sz w:val="28"/>
          <w:szCs w:val="28"/>
        </w:rPr>
        <w:t>орма</w:t>
      </w:r>
    </w:p>
    <w:p w14:paraId="1D6A8245" w14:textId="77777777" w:rsidR="00DC37AC" w:rsidRPr="002D0926" w:rsidRDefault="00DC37AC" w:rsidP="00DC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4599A" w14:textId="77777777" w:rsidR="00DC37AC" w:rsidRPr="002D0926" w:rsidRDefault="00DC37AC" w:rsidP="00DC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E15D4" w14:textId="77777777" w:rsidR="00DC37AC" w:rsidRPr="002D0926" w:rsidRDefault="00DC37AC" w:rsidP="00DC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8384A" w14:textId="77777777" w:rsidR="00DC37AC" w:rsidRPr="002D0926" w:rsidRDefault="00DC37AC" w:rsidP="00DC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092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4F74334B" w14:textId="7455F291" w:rsidR="00DC37AC" w:rsidRPr="002D0926" w:rsidRDefault="00DC37AC" w:rsidP="00DC3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источников доходов федерального бюджета, закрепляемых за территориальными органами </w:t>
      </w:r>
      <w:r w:rsidR="00A13E82">
        <w:rPr>
          <w:rFonts w:ascii="Times New Roman" w:hAnsi="Times New Roman" w:cs="Times New Roman"/>
          <w:sz w:val="28"/>
          <w:szCs w:val="28"/>
        </w:rPr>
        <w:t>(подразделениями)</w:t>
      </w:r>
    </w:p>
    <w:tbl>
      <w:tblPr>
        <w:tblStyle w:val="af6"/>
        <w:tblpPr w:leftFromText="180" w:rightFromText="180" w:vertAnchor="text" w:tblpX="2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926" w:rsidRPr="002D0926" w14:paraId="3E2EEE66" w14:textId="77777777" w:rsidTr="00452F10">
        <w:tc>
          <w:tcPr>
            <w:tcW w:w="9639" w:type="dxa"/>
            <w:tcBorders>
              <w:bottom w:val="single" w:sz="4" w:space="0" w:color="auto"/>
            </w:tcBorders>
          </w:tcPr>
          <w:p w14:paraId="37E097DE" w14:textId="225E50BE" w:rsidR="00DC37AC" w:rsidRPr="002D0926" w:rsidRDefault="00DC37AC" w:rsidP="00452F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26" w:rsidRPr="002D0926" w14:paraId="55EA6508" w14:textId="77777777" w:rsidTr="00452F10">
        <w:tc>
          <w:tcPr>
            <w:tcW w:w="9639" w:type="dxa"/>
            <w:tcBorders>
              <w:top w:val="single" w:sz="4" w:space="0" w:color="auto"/>
            </w:tcBorders>
          </w:tcPr>
          <w:p w14:paraId="297C9539" w14:textId="3AFACFD8" w:rsidR="00DC37AC" w:rsidRPr="002D0926" w:rsidRDefault="00DC37AC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497434" w:rsidRPr="002D0926">
              <w:rPr>
                <w:rFonts w:ascii="Times New Roman" w:hAnsi="Times New Roman" w:cs="Times New Roman"/>
                <w:sz w:val="24"/>
                <w:szCs w:val="24"/>
              </w:rPr>
              <w:t>федерального органа государственной власти (государственного органа), органа управления государственным внебюджетным фондом Российской Федерации, государственной корпорации, публично-правовой компании, Центрального банка Российской Федерации)</w:t>
            </w:r>
          </w:p>
          <w:p w14:paraId="2B758134" w14:textId="77777777" w:rsidR="00DC37AC" w:rsidRPr="002D0926" w:rsidRDefault="00DC37AC" w:rsidP="0045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14:paraId="1C32C624" w14:textId="7DE84226" w:rsidR="00DC37AC" w:rsidRPr="002D0926" w:rsidRDefault="00497434" w:rsidP="00DC3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</w:rPr>
        <w:t xml:space="preserve">и находящимися в его (ее) ведении </w:t>
      </w:r>
      <w:r w:rsidR="00AE6C84" w:rsidRPr="002D0926">
        <w:rPr>
          <w:rFonts w:ascii="Times New Roman" w:hAnsi="Times New Roman" w:cs="Times New Roman"/>
          <w:sz w:val="28"/>
          <w:szCs w:val="28"/>
        </w:rPr>
        <w:t>казенными учреждениями,</w:t>
      </w:r>
      <w:r w:rsidRPr="002D0926">
        <w:rPr>
          <w:rFonts w:ascii="Times New Roman" w:hAnsi="Times New Roman" w:cs="Times New Roman"/>
          <w:sz w:val="28"/>
          <w:szCs w:val="28"/>
        </w:rPr>
        <w:t xml:space="preserve"> </w:t>
      </w:r>
      <w:r w:rsidR="00AE6C84">
        <w:rPr>
          <w:rFonts w:ascii="Times New Roman" w:hAnsi="Times New Roman" w:cs="Times New Roman"/>
          <w:sz w:val="28"/>
          <w:szCs w:val="28"/>
        </w:rPr>
        <w:t>наделенными</w:t>
      </w:r>
      <w:r w:rsidR="00DC37AC" w:rsidRPr="002D0926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AE6C84">
        <w:rPr>
          <w:rFonts w:ascii="Times New Roman" w:hAnsi="Times New Roman" w:cs="Times New Roman"/>
          <w:sz w:val="28"/>
          <w:szCs w:val="28"/>
        </w:rPr>
        <w:t>ми</w:t>
      </w:r>
      <w:r w:rsidR="00DC37AC" w:rsidRPr="002D0926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AE6C84">
        <w:rPr>
          <w:rFonts w:ascii="Times New Roman" w:hAnsi="Times New Roman" w:cs="Times New Roman"/>
          <w:sz w:val="28"/>
          <w:szCs w:val="28"/>
        </w:rPr>
        <w:t>ми</w:t>
      </w:r>
      <w:r w:rsidR="00DC37AC" w:rsidRPr="002D0926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r w:rsidR="00E4498A" w:rsidRPr="002D0926"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="00DC37AC" w:rsidRPr="002D0926">
        <w:rPr>
          <w:rFonts w:ascii="Times New Roman" w:hAnsi="Times New Roman" w:cs="Times New Roman"/>
          <w:sz w:val="28"/>
          <w:szCs w:val="28"/>
        </w:rPr>
        <w:t>доходов федерального бюджета</w:t>
      </w:r>
    </w:p>
    <w:p w14:paraId="62E80B92" w14:textId="77777777" w:rsidR="00DC37AC" w:rsidRPr="002D0926" w:rsidRDefault="00DC37AC" w:rsidP="00DC3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2268"/>
        <w:gridCol w:w="2268"/>
        <w:gridCol w:w="2471"/>
      </w:tblGrid>
      <w:tr w:rsidR="002D0926" w:rsidRPr="002D0926" w14:paraId="20091634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DE97" w14:textId="77777777" w:rsidR="00DC37AC" w:rsidRPr="002D0926" w:rsidRDefault="00DC37AC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F0A" w14:textId="77777777" w:rsidR="00DC37AC" w:rsidRPr="002D0926" w:rsidRDefault="00DC37AC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Код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федерального бюджета</w:t>
            </w:r>
            <w:r w:rsidR="00755A9A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9F5" w14:textId="77777777" w:rsidR="00DC37AC" w:rsidRPr="002D0926" w:rsidRDefault="00DC37AC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</w:t>
            </w:r>
            <w:r w:rsidRPr="002D092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кации доходов федерального бюджета</w:t>
            </w:r>
            <w:r w:rsidR="00755A9A" w:rsidRPr="002D09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наименования кода подвида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859" w14:textId="77777777" w:rsidR="00DC37AC" w:rsidRPr="002D0926" w:rsidRDefault="00DC37AC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доходов 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159" w14:textId="77777777" w:rsidR="00DC37AC" w:rsidRPr="002D0926" w:rsidRDefault="00DC37AC" w:rsidP="00452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по источнику доходов федерального бюджета</w:t>
            </w:r>
          </w:p>
        </w:tc>
      </w:tr>
      <w:tr w:rsidR="002D0926" w:rsidRPr="002D0926" w14:paraId="35C292EC" w14:textId="77777777" w:rsidTr="00452F10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9EB0" w14:textId="77777777" w:rsidR="00DC37AC" w:rsidRPr="002D0926" w:rsidRDefault="00DC37AC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897" w14:textId="77777777" w:rsidR="00DC37AC" w:rsidRPr="002D0926" w:rsidRDefault="00DC37AC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A99" w14:textId="77777777" w:rsidR="00DC37AC" w:rsidRPr="002D0926" w:rsidRDefault="00DC37AC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964D" w14:textId="77777777" w:rsidR="00DC37AC" w:rsidRPr="002D0926" w:rsidRDefault="00DC37AC" w:rsidP="0045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896" w14:textId="77777777" w:rsidR="00DC37AC" w:rsidRPr="002D0926" w:rsidRDefault="00DC37AC" w:rsidP="0045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AC" w:rsidRPr="002D0926" w14:paraId="02BC3C19" w14:textId="77777777" w:rsidTr="00452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7F4" w14:textId="77777777" w:rsidR="00DC37AC" w:rsidRPr="002D0926" w:rsidRDefault="00DC37AC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24D" w14:textId="77777777" w:rsidR="00DC37AC" w:rsidRPr="002D0926" w:rsidRDefault="00DC37AC" w:rsidP="0045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9B0" w14:textId="77777777" w:rsidR="00DC37AC" w:rsidRPr="002D0926" w:rsidRDefault="00DC37AC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620" w14:textId="77777777" w:rsidR="00DC37AC" w:rsidRPr="002D0926" w:rsidRDefault="00DC37AC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483" w14:textId="77777777" w:rsidR="00DC37AC" w:rsidRPr="002D0926" w:rsidRDefault="00DC37AC" w:rsidP="0045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A2AC8" w14:textId="77777777" w:rsidR="00DC37AC" w:rsidRPr="002D0926" w:rsidRDefault="00DC37AC" w:rsidP="009D7FE7">
      <w:pPr>
        <w:rPr>
          <w:rFonts w:ascii="Times New Roman" w:hAnsi="Times New Roman" w:cs="Times New Roman"/>
          <w:sz w:val="28"/>
          <w:szCs w:val="28"/>
        </w:rPr>
      </w:pPr>
    </w:p>
    <w:p w14:paraId="4027E7C4" w14:textId="77777777" w:rsidR="0064550C" w:rsidRPr="002D0926" w:rsidRDefault="0064550C">
      <w:pPr>
        <w:rPr>
          <w:rFonts w:ascii="Times New Roman" w:hAnsi="Times New Roman" w:cs="Times New Roman"/>
          <w:sz w:val="28"/>
          <w:szCs w:val="28"/>
        </w:rPr>
      </w:pPr>
    </w:p>
    <w:sectPr w:rsidR="0064550C" w:rsidRPr="002D0926" w:rsidSect="00F00EC2">
      <w:headerReference w:type="default" r:id="rId10"/>
      <w:footnotePr>
        <w:numRestart w:val="eachSect"/>
      </w:footnotePr>
      <w:pgSz w:w="11905" w:h="16840"/>
      <w:pgMar w:top="851" w:right="565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94A22" w14:textId="77777777" w:rsidR="003D4616" w:rsidRDefault="003D4616" w:rsidP="009B6E08">
      <w:pPr>
        <w:spacing w:after="0" w:line="240" w:lineRule="auto"/>
      </w:pPr>
      <w:r>
        <w:separator/>
      </w:r>
    </w:p>
  </w:endnote>
  <w:endnote w:type="continuationSeparator" w:id="0">
    <w:p w14:paraId="128E5F40" w14:textId="77777777" w:rsidR="003D4616" w:rsidRDefault="003D4616" w:rsidP="009B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1B10" w14:textId="77777777" w:rsidR="003D4616" w:rsidRDefault="003D4616" w:rsidP="009B6E08">
      <w:pPr>
        <w:spacing w:after="0" w:line="240" w:lineRule="auto"/>
      </w:pPr>
      <w:r>
        <w:separator/>
      </w:r>
    </w:p>
  </w:footnote>
  <w:footnote w:type="continuationSeparator" w:id="0">
    <w:p w14:paraId="2F07BB97" w14:textId="77777777" w:rsidR="003D4616" w:rsidRDefault="003D4616" w:rsidP="009B6E08">
      <w:pPr>
        <w:spacing w:after="0" w:line="240" w:lineRule="auto"/>
      </w:pPr>
      <w:r>
        <w:continuationSeparator/>
      </w:r>
    </w:p>
  </w:footnote>
  <w:footnote w:id="1">
    <w:p w14:paraId="217EF8F0" w14:textId="77777777" w:rsidR="00D65EE9" w:rsidRPr="00F321E7" w:rsidRDefault="00D65EE9">
      <w:pPr>
        <w:pStyle w:val="ae"/>
        <w:rPr>
          <w:rFonts w:ascii="Times New Roman" w:hAnsi="Times New Roman" w:cs="Times New Roman"/>
        </w:rPr>
      </w:pPr>
      <w:r w:rsidRPr="00F321E7">
        <w:rPr>
          <w:rStyle w:val="af0"/>
          <w:rFonts w:ascii="Times New Roman" w:hAnsi="Times New Roman" w:cs="Times New Roman"/>
        </w:rPr>
        <w:footnoteRef/>
      </w:r>
      <w:r w:rsidRPr="00F321E7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25 мая 2016 г., регистрационный № 42276.</w:t>
      </w:r>
    </w:p>
  </w:footnote>
  <w:footnote w:id="2">
    <w:p w14:paraId="1F20E5A8" w14:textId="77777777" w:rsidR="00D65EE9" w:rsidRPr="00F321E7" w:rsidRDefault="00D65EE9">
      <w:pPr>
        <w:pStyle w:val="ae"/>
        <w:rPr>
          <w:rFonts w:ascii="Times New Roman" w:hAnsi="Times New Roman" w:cs="Times New Roman"/>
        </w:rPr>
      </w:pPr>
      <w:r w:rsidRPr="00F321E7">
        <w:rPr>
          <w:rStyle w:val="af0"/>
          <w:rFonts w:ascii="Times New Roman" w:hAnsi="Times New Roman" w:cs="Times New Roman"/>
        </w:rPr>
        <w:footnoteRef/>
      </w:r>
      <w:r w:rsidRPr="00F321E7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4 декабря 2017 г., регистрационный № 49092.</w:t>
      </w:r>
    </w:p>
  </w:footnote>
  <w:footnote w:id="3">
    <w:p w14:paraId="4C172909" w14:textId="77777777" w:rsidR="00D65EE9" w:rsidRPr="00F321E7" w:rsidRDefault="00D65EE9">
      <w:pPr>
        <w:pStyle w:val="ae"/>
        <w:rPr>
          <w:rFonts w:ascii="Times New Roman" w:hAnsi="Times New Roman" w:cs="Times New Roman"/>
        </w:rPr>
      </w:pPr>
      <w:r w:rsidRPr="00F321E7">
        <w:rPr>
          <w:rStyle w:val="af0"/>
          <w:rFonts w:ascii="Times New Roman" w:hAnsi="Times New Roman" w:cs="Times New Roman"/>
        </w:rPr>
        <w:footnoteRef/>
      </w:r>
      <w:r w:rsidRPr="00F321E7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25 июля 2018 г., регистрационный № 51689.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608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23E7D3" w14:textId="72BE1F13" w:rsidR="00D65EE9" w:rsidRPr="00603CBA" w:rsidRDefault="00D65EE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3C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3C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3C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A3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03C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817AFC" w14:textId="77777777" w:rsidR="00D65EE9" w:rsidRDefault="00D65E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AD56" w14:textId="77777777" w:rsidR="00D65EE9" w:rsidRDefault="00D65EE9">
    <w:pPr>
      <w:pStyle w:val="a7"/>
      <w:jc w:val="center"/>
    </w:pPr>
  </w:p>
  <w:p w14:paraId="66A67376" w14:textId="77777777" w:rsidR="00D65EE9" w:rsidRDefault="00D65EE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5CAE0" w14:textId="77777777" w:rsidR="00D65EE9" w:rsidRDefault="00D65EE9">
    <w:pPr>
      <w:pStyle w:val="a7"/>
      <w:jc w:val="center"/>
    </w:pPr>
  </w:p>
  <w:p w14:paraId="3844D455" w14:textId="77777777" w:rsidR="00D65EE9" w:rsidRDefault="00D65E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58C"/>
    <w:multiLevelType w:val="hybridMultilevel"/>
    <w:tmpl w:val="34F05972"/>
    <w:lvl w:ilvl="0" w:tplc="95E2A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716F12"/>
    <w:multiLevelType w:val="multilevel"/>
    <w:tmpl w:val="1CBE1F5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3" w:hanging="2160"/>
      </w:pPr>
      <w:rPr>
        <w:rFonts w:hint="default"/>
      </w:rPr>
    </w:lvl>
  </w:abstractNum>
  <w:abstractNum w:abstractNumId="2" w15:restartNumberingAfterBreak="0">
    <w:nsid w:val="448856C2"/>
    <w:multiLevelType w:val="hybridMultilevel"/>
    <w:tmpl w:val="8D9047F2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26801"/>
    <w:multiLevelType w:val="hybridMultilevel"/>
    <w:tmpl w:val="0650AC58"/>
    <w:lvl w:ilvl="0" w:tplc="8F08B3D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DA630DD"/>
    <w:multiLevelType w:val="hybridMultilevel"/>
    <w:tmpl w:val="14D22158"/>
    <w:lvl w:ilvl="0" w:tplc="95E2A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691BE8"/>
    <w:multiLevelType w:val="hybridMultilevel"/>
    <w:tmpl w:val="AC92DB7C"/>
    <w:lvl w:ilvl="0" w:tplc="0E24CC7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67"/>
    <w:rsid w:val="000021D2"/>
    <w:rsid w:val="00012B48"/>
    <w:rsid w:val="00015CB4"/>
    <w:rsid w:val="000212AD"/>
    <w:rsid w:val="00024BAC"/>
    <w:rsid w:val="000253D5"/>
    <w:rsid w:val="000259F7"/>
    <w:rsid w:val="00027847"/>
    <w:rsid w:val="00030B60"/>
    <w:rsid w:val="00032844"/>
    <w:rsid w:val="00035E88"/>
    <w:rsid w:val="00042E1F"/>
    <w:rsid w:val="0004545E"/>
    <w:rsid w:val="00045FB2"/>
    <w:rsid w:val="00046220"/>
    <w:rsid w:val="000466D5"/>
    <w:rsid w:val="00051B6E"/>
    <w:rsid w:val="00056D09"/>
    <w:rsid w:val="0006278A"/>
    <w:rsid w:val="00062B3D"/>
    <w:rsid w:val="000703A8"/>
    <w:rsid w:val="00073766"/>
    <w:rsid w:val="000759B6"/>
    <w:rsid w:val="000767C2"/>
    <w:rsid w:val="00076A33"/>
    <w:rsid w:val="0008257D"/>
    <w:rsid w:val="00082B31"/>
    <w:rsid w:val="000841EA"/>
    <w:rsid w:val="0008597B"/>
    <w:rsid w:val="00092C03"/>
    <w:rsid w:val="00093DEF"/>
    <w:rsid w:val="000A5D71"/>
    <w:rsid w:val="000B02A5"/>
    <w:rsid w:val="000B4D52"/>
    <w:rsid w:val="000B5DE3"/>
    <w:rsid w:val="000C4A7B"/>
    <w:rsid w:val="000C6EEE"/>
    <w:rsid w:val="000D66D2"/>
    <w:rsid w:val="000E267B"/>
    <w:rsid w:val="000F30CD"/>
    <w:rsid w:val="000F72F2"/>
    <w:rsid w:val="00103F11"/>
    <w:rsid w:val="001147A3"/>
    <w:rsid w:val="0011596A"/>
    <w:rsid w:val="0012067D"/>
    <w:rsid w:val="001230B0"/>
    <w:rsid w:val="0012439D"/>
    <w:rsid w:val="00136377"/>
    <w:rsid w:val="0014121D"/>
    <w:rsid w:val="00153D94"/>
    <w:rsid w:val="001559B5"/>
    <w:rsid w:val="00160EA5"/>
    <w:rsid w:val="0017063F"/>
    <w:rsid w:val="00170BC8"/>
    <w:rsid w:val="00182F3C"/>
    <w:rsid w:val="00183CFF"/>
    <w:rsid w:val="00183EAF"/>
    <w:rsid w:val="00185F8B"/>
    <w:rsid w:val="0018751B"/>
    <w:rsid w:val="00187E55"/>
    <w:rsid w:val="00195823"/>
    <w:rsid w:val="00196499"/>
    <w:rsid w:val="001974FB"/>
    <w:rsid w:val="001A30BC"/>
    <w:rsid w:val="001A75CD"/>
    <w:rsid w:val="001B0A04"/>
    <w:rsid w:val="001B1DF1"/>
    <w:rsid w:val="001C45E5"/>
    <w:rsid w:val="001C79FD"/>
    <w:rsid w:val="001D5954"/>
    <w:rsid w:val="001E0DEC"/>
    <w:rsid w:val="001E2F08"/>
    <w:rsid w:val="001E4C32"/>
    <w:rsid w:val="001E65E4"/>
    <w:rsid w:val="001F2016"/>
    <w:rsid w:val="001F742C"/>
    <w:rsid w:val="00202C14"/>
    <w:rsid w:val="0020608C"/>
    <w:rsid w:val="00212E5D"/>
    <w:rsid w:val="00213D33"/>
    <w:rsid w:val="00224179"/>
    <w:rsid w:val="002277F7"/>
    <w:rsid w:val="00231BAF"/>
    <w:rsid w:val="00233C16"/>
    <w:rsid w:val="0025711C"/>
    <w:rsid w:val="002578AA"/>
    <w:rsid w:val="00261C82"/>
    <w:rsid w:val="002738D2"/>
    <w:rsid w:val="00294BE8"/>
    <w:rsid w:val="002A0145"/>
    <w:rsid w:val="002A7A64"/>
    <w:rsid w:val="002B08C7"/>
    <w:rsid w:val="002B3C03"/>
    <w:rsid w:val="002B65F6"/>
    <w:rsid w:val="002C7C96"/>
    <w:rsid w:val="002D02CF"/>
    <w:rsid w:val="002D0926"/>
    <w:rsid w:val="002E1396"/>
    <w:rsid w:val="002E23C3"/>
    <w:rsid w:val="002E6ECC"/>
    <w:rsid w:val="002E71E3"/>
    <w:rsid w:val="00302A7E"/>
    <w:rsid w:val="0031393F"/>
    <w:rsid w:val="003225C7"/>
    <w:rsid w:val="00325C2C"/>
    <w:rsid w:val="00330C55"/>
    <w:rsid w:val="00330F5B"/>
    <w:rsid w:val="00330F93"/>
    <w:rsid w:val="00333354"/>
    <w:rsid w:val="00340B7C"/>
    <w:rsid w:val="003411FF"/>
    <w:rsid w:val="00347925"/>
    <w:rsid w:val="00351C59"/>
    <w:rsid w:val="00354940"/>
    <w:rsid w:val="00357CDF"/>
    <w:rsid w:val="003619F6"/>
    <w:rsid w:val="00361BDD"/>
    <w:rsid w:val="00367A26"/>
    <w:rsid w:val="003739D5"/>
    <w:rsid w:val="003740CD"/>
    <w:rsid w:val="00382F54"/>
    <w:rsid w:val="0038502D"/>
    <w:rsid w:val="003855CD"/>
    <w:rsid w:val="00387620"/>
    <w:rsid w:val="0039003A"/>
    <w:rsid w:val="00390211"/>
    <w:rsid w:val="00390CBC"/>
    <w:rsid w:val="00396B16"/>
    <w:rsid w:val="00396CCC"/>
    <w:rsid w:val="00397134"/>
    <w:rsid w:val="00397422"/>
    <w:rsid w:val="003A0816"/>
    <w:rsid w:val="003A5ADD"/>
    <w:rsid w:val="003A7D98"/>
    <w:rsid w:val="003B06A3"/>
    <w:rsid w:val="003B5C11"/>
    <w:rsid w:val="003B61B2"/>
    <w:rsid w:val="003C0E25"/>
    <w:rsid w:val="003C3064"/>
    <w:rsid w:val="003D0F04"/>
    <w:rsid w:val="003D4616"/>
    <w:rsid w:val="003D6B6D"/>
    <w:rsid w:val="003E19D1"/>
    <w:rsid w:val="003E1CC1"/>
    <w:rsid w:val="003E2621"/>
    <w:rsid w:val="003E528A"/>
    <w:rsid w:val="003E6718"/>
    <w:rsid w:val="003F4D72"/>
    <w:rsid w:val="004007E7"/>
    <w:rsid w:val="004012F8"/>
    <w:rsid w:val="00402074"/>
    <w:rsid w:val="0040213E"/>
    <w:rsid w:val="00414D52"/>
    <w:rsid w:val="0041531D"/>
    <w:rsid w:val="004260D2"/>
    <w:rsid w:val="00431432"/>
    <w:rsid w:val="00431DFF"/>
    <w:rsid w:val="004419C9"/>
    <w:rsid w:val="00442499"/>
    <w:rsid w:val="00452F10"/>
    <w:rsid w:val="00453CFA"/>
    <w:rsid w:val="00456192"/>
    <w:rsid w:val="00460606"/>
    <w:rsid w:val="00481580"/>
    <w:rsid w:val="004905BF"/>
    <w:rsid w:val="00493C29"/>
    <w:rsid w:val="00495975"/>
    <w:rsid w:val="00497434"/>
    <w:rsid w:val="004A26D0"/>
    <w:rsid w:val="004B2898"/>
    <w:rsid w:val="004B33EA"/>
    <w:rsid w:val="004B63F5"/>
    <w:rsid w:val="004C2285"/>
    <w:rsid w:val="004C41AB"/>
    <w:rsid w:val="004D267E"/>
    <w:rsid w:val="004D3392"/>
    <w:rsid w:val="004D519F"/>
    <w:rsid w:val="004E3BDB"/>
    <w:rsid w:val="004F08F4"/>
    <w:rsid w:val="004F1E87"/>
    <w:rsid w:val="004F50AD"/>
    <w:rsid w:val="004F60F9"/>
    <w:rsid w:val="004F719C"/>
    <w:rsid w:val="00505C9B"/>
    <w:rsid w:val="005120AB"/>
    <w:rsid w:val="005137CE"/>
    <w:rsid w:val="00514E95"/>
    <w:rsid w:val="005152F2"/>
    <w:rsid w:val="00520580"/>
    <w:rsid w:val="00524658"/>
    <w:rsid w:val="00524A1A"/>
    <w:rsid w:val="00541363"/>
    <w:rsid w:val="00544807"/>
    <w:rsid w:val="00551A71"/>
    <w:rsid w:val="005729A5"/>
    <w:rsid w:val="00573935"/>
    <w:rsid w:val="00577148"/>
    <w:rsid w:val="005854CB"/>
    <w:rsid w:val="00585F23"/>
    <w:rsid w:val="00587647"/>
    <w:rsid w:val="005904B6"/>
    <w:rsid w:val="005A0552"/>
    <w:rsid w:val="005A3AD2"/>
    <w:rsid w:val="005A43DD"/>
    <w:rsid w:val="005A6FF6"/>
    <w:rsid w:val="005B081D"/>
    <w:rsid w:val="005B2407"/>
    <w:rsid w:val="005B2610"/>
    <w:rsid w:val="005B54C0"/>
    <w:rsid w:val="005C3CD9"/>
    <w:rsid w:val="005C79CD"/>
    <w:rsid w:val="005D58B8"/>
    <w:rsid w:val="005E453D"/>
    <w:rsid w:val="005E601B"/>
    <w:rsid w:val="005F2DDE"/>
    <w:rsid w:val="005F5A67"/>
    <w:rsid w:val="005F5CB5"/>
    <w:rsid w:val="00601E2E"/>
    <w:rsid w:val="00603CBA"/>
    <w:rsid w:val="00605AA8"/>
    <w:rsid w:val="00611591"/>
    <w:rsid w:val="006137A7"/>
    <w:rsid w:val="00623F49"/>
    <w:rsid w:val="00631914"/>
    <w:rsid w:val="006347CC"/>
    <w:rsid w:val="006449D9"/>
    <w:rsid w:val="0064550C"/>
    <w:rsid w:val="006536D6"/>
    <w:rsid w:val="0065380E"/>
    <w:rsid w:val="00656028"/>
    <w:rsid w:val="00661F4B"/>
    <w:rsid w:val="00667663"/>
    <w:rsid w:val="00671AB3"/>
    <w:rsid w:val="00672614"/>
    <w:rsid w:val="00686E93"/>
    <w:rsid w:val="00693859"/>
    <w:rsid w:val="006A4EEE"/>
    <w:rsid w:val="006A696B"/>
    <w:rsid w:val="006B41FE"/>
    <w:rsid w:val="006C1E7D"/>
    <w:rsid w:val="006C7D1C"/>
    <w:rsid w:val="006D401F"/>
    <w:rsid w:val="006E2856"/>
    <w:rsid w:val="006E30A2"/>
    <w:rsid w:val="006E47F8"/>
    <w:rsid w:val="006E60B5"/>
    <w:rsid w:val="006F21FE"/>
    <w:rsid w:val="00703167"/>
    <w:rsid w:val="00703529"/>
    <w:rsid w:val="007072C8"/>
    <w:rsid w:val="007075AF"/>
    <w:rsid w:val="00712BE2"/>
    <w:rsid w:val="00714582"/>
    <w:rsid w:val="007152E6"/>
    <w:rsid w:val="0072082D"/>
    <w:rsid w:val="007269D7"/>
    <w:rsid w:val="00733E6C"/>
    <w:rsid w:val="0074206C"/>
    <w:rsid w:val="00745DF3"/>
    <w:rsid w:val="007543E2"/>
    <w:rsid w:val="00755A9A"/>
    <w:rsid w:val="007640F1"/>
    <w:rsid w:val="00767027"/>
    <w:rsid w:val="00777720"/>
    <w:rsid w:val="00777ED0"/>
    <w:rsid w:val="0078769D"/>
    <w:rsid w:val="007A1745"/>
    <w:rsid w:val="007A2407"/>
    <w:rsid w:val="007A26D3"/>
    <w:rsid w:val="007B1AB3"/>
    <w:rsid w:val="007B3FD5"/>
    <w:rsid w:val="007B42B8"/>
    <w:rsid w:val="007B7991"/>
    <w:rsid w:val="007D0019"/>
    <w:rsid w:val="007D0E06"/>
    <w:rsid w:val="007D5771"/>
    <w:rsid w:val="007D5A36"/>
    <w:rsid w:val="007D66E1"/>
    <w:rsid w:val="007D69D2"/>
    <w:rsid w:val="007D78C6"/>
    <w:rsid w:val="007E21A7"/>
    <w:rsid w:val="007F0E04"/>
    <w:rsid w:val="007F3878"/>
    <w:rsid w:val="007F7741"/>
    <w:rsid w:val="007F7810"/>
    <w:rsid w:val="00801051"/>
    <w:rsid w:val="00803FB7"/>
    <w:rsid w:val="00807512"/>
    <w:rsid w:val="008124A1"/>
    <w:rsid w:val="00815B3D"/>
    <w:rsid w:val="00820A09"/>
    <w:rsid w:val="00824411"/>
    <w:rsid w:val="00833FB5"/>
    <w:rsid w:val="00836901"/>
    <w:rsid w:val="00841990"/>
    <w:rsid w:val="0084722A"/>
    <w:rsid w:val="008512C4"/>
    <w:rsid w:val="00864D1C"/>
    <w:rsid w:val="00883BDE"/>
    <w:rsid w:val="0089142E"/>
    <w:rsid w:val="008A3407"/>
    <w:rsid w:val="008A4151"/>
    <w:rsid w:val="008A70EE"/>
    <w:rsid w:val="008A7796"/>
    <w:rsid w:val="008B6E3E"/>
    <w:rsid w:val="008B794B"/>
    <w:rsid w:val="008B7CF0"/>
    <w:rsid w:val="008C130E"/>
    <w:rsid w:val="008C5650"/>
    <w:rsid w:val="008C6E2C"/>
    <w:rsid w:val="008D1380"/>
    <w:rsid w:val="008D24EC"/>
    <w:rsid w:val="008D64B3"/>
    <w:rsid w:val="008D70BF"/>
    <w:rsid w:val="008E7E0E"/>
    <w:rsid w:val="008F3CF4"/>
    <w:rsid w:val="00905CE7"/>
    <w:rsid w:val="009115EC"/>
    <w:rsid w:val="0091263B"/>
    <w:rsid w:val="00913C1E"/>
    <w:rsid w:val="009206BA"/>
    <w:rsid w:val="00921F37"/>
    <w:rsid w:val="00927D04"/>
    <w:rsid w:val="00927FF3"/>
    <w:rsid w:val="00933483"/>
    <w:rsid w:val="00941CDC"/>
    <w:rsid w:val="00942139"/>
    <w:rsid w:val="00943079"/>
    <w:rsid w:val="00943E3C"/>
    <w:rsid w:val="00955A2D"/>
    <w:rsid w:val="0096133F"/>
    <w:rsid w:val="00966586"/>
    <w:rsid w:val="00972D3A"/>
    <w:rsid w:val="00975FAE"/>
    <w:rsid w:val="009767E5"/>
    <w:rsid w:val="00981EB1"/>
    <w:rsid w:val="00984E8A"/>
    <w:rsid w:val="009949C9"/>
    <w:rsid w:val="00995DF7"/>
    <w:rsid w:val="009A4EDF"/>
    <w:rsid w:val="009A4F58"/>
    <w:rsid w:val="009A6C90"/>
    <w:rsid w:val="009B6E08"/>
    <w:rsid w:val="009C1944"/>
    <w:rsid w:val="009C24D3"/>
    <w:rsid w:val="009C587D"/>
    <w:rsid w:val="009C7B5D"/>
    <w:rsid w:val="009D148D"/>
    <w:rsid w:val="009D7EAC"/>
    <w:rsid w:val="009D7FE7"/>
    <w:rsid w:val="009E006E"/>
    <w:rsid w:val="009E0F7D"/>
    <w:rsid w:val="009F2972"/>
    <w:rsid w:val="009F3800"/>
    <w:rsid w:val="00A011DE"/>
    <w:rsid w:val="00A05B22"/>
    <w:rsid w:val="00A10F0E"/>
    <w:rsid w:val="00A13E82"/>
    <w:rsid w:val="00A2564B"/>
    <w:rsid w:val="00A31993"/>
    <w:rsid w:val="00A3589E"/>
    <w:rsid w:val="00A36859"/>
    <w:rsid w:val="00A36E6C"/>
    <w:rsid w:val="00A41850"/>
    <w:rsid w:val="00A442D9"/>
    <w:rsid w:val="00A450F8"/>
    <w:rsid w:val="00A45504"/>
    <w:rsid w:val="00A456A4"/>
    <w:rsid w:val="00A4744C"/>
    <w:rsid w:val="00A50063"/>
    <w:rsid w:val="00A51371"/>
    <w:rsid w:val="00A71CB4"/>
    <w:rsid w:val="00A77483"/>
    <w:rsid w:val="00A82A42"/>
    <w:rsid w:val="00A85550"/>
    <w:rsid w:val="00AA047A"/>
    <w:rsid w:val="00AA0B5E"/>
    <w:rsid w:val="00AA57C4"/>
    <w:rsid w:val="00AB2B32"/>
    <w:rsid w:val="00AB6765"/>
    <w:rsid w:val="00AC5F2A"/>
    <w:rsid w:val="00AC6B43"/>
    <w:rsid w:val="00AD00A4"/>
    <w:rsid w:val="00AD4963"/>
    <w:rsid w:val="00AE3B60"/>
    <w:rsid w:val="00AE6C84"/>
    <w:rsid w:val="00AF4D4D"/>
    <w:rsid w:val="00AF7A77"/>
    <w:rsid w:val="00B00C50"/>
    <w:rsid w:val="00B05584"/>
    <w:rsid w:val="00B05F9D"/>
    <w:rsid w:val="00B07EA6"/>
    <w:rsid w:val="00B12F75"/>
    <w:rsid w:val="00B13179"/>
    <w:rsid w:val="00B35FFE"/>
    <w:rsid w:val="00B40E60"/>
    <w:rsid w:val="00B47C15"/>
    <w:rsid w:val="00B50264"/>
    <w:rsid w:val="00B50EFD"/>
    <w:rsid w:val="00B51C7C"/>
    <w:rsid w:val="00B5517E"/>
    <w:rsid w:val="00B67F63"/>
    <w:rsid w:val="00B706D5"/>
    <w:rsid w:val="00B720D0"/>
    <w:rsid w:val="00B75BA7"/>
    <w:rsid w:val="00B76D19"/>
    <w:rsid w:val="00B76EDA"/>
    <w:rsid w:val="00B7767B"/>
    <w:rsid w:val="00B84971"/>
    <w:rsid w:val="00B862BA"/>
    <w:rsid w:val="00B87E14"/>
    <w:rsid w:val="00B90B0A"/>
    <w:rsid w:val="00BA5688"/>
    <w:rsid w:val="00BB3A74"/>
    <w:rsid w:val="00BD4D93"/>
    <w:rsid w:val="00BD58C3"/>
    <w:rsid w:val="00BD6584"/>
    <w:rsid w:val="00BE1E34"/>
    <w:rsid w:val="00BE562A"/>
    <w:rsid w:val="00BF2C8B"/>
    <w:rsid w:val="00BF3259"/>
    <w:rsid w:val="00BF37ED"/>
    <w:rsid w:val="00C02375"/>
    <w:rsid w:val="00C02B6F"/>
    <w:rsid w:val="00C040BC"/>
    <w:rsid w:val="00C0749C"/>
    <w:rsid w:val="00C27122"/>
    <w:rsid w:val="00C3124E"/>
    <w:rsid w:val="00C40BE8"/>
    <w:rsid w:val="00C44BC0"/>
    <w:rsid w:val="00C44C22"/>
    <w:rsid w:val="00C459C5"/>
    <w:rsid w:val="00C50A88"/>
    <w:rsid w:val="00C531BD"/>
    <w:rsid w:val="00C55B58"/>
    <w:rsid w:val="00C60DBC"/>
    <w:rsid w:val="00C80A40"/>
    <w:rsid w:val="00C80DB9"/>
    <w:rsid w:val="00C8241C"/>
    <w:rsid w:val="00C8358B"/>
    <w:rsid w:val="00C84573"/>
    <w:rsid w:val="00C8773C"/>
    <w:rsid w:val="00C97169"/>
    <w:rsid w:val="00CA6A25"/>
    <w:rsid w:val="00CB2C2B"/>
    <w:rsid w:val="00CB3346"/>
    <w:rsid w:val="00CB36E7"/>
    <w:rsid w:val="00CC4920"/>
    <w:rsid w:val="00CC6202"/>
    <w:rsid w:val="00CC6C0B"/>
    <w:rsid w:val="00CD02F3"/>
    <w:rsid w:val="00CD51B0"/>
    <w:rsid w:val="00CE4E7F"/>
    <w:rsid w:val="00CE6F59"/>
    <w:rsid w:val="00CF18C3"/>
    <w:rsid w:val="00CF217E"/>
    <w:rsid w:val="00CF2B8C"/>
    <w:rsid w:val="00CF3AF5"/>
    <w:rsid w:val="00CF7368"/>
    <w:rsid w:val="00D01B5F"/>
    <w:rsid w:val="00D037C8"/>
    <w:rsid w:val="00D0713F"/>
    <w:rsid w:val="00D13517"/>
    <w:rsid w:val="00D1367C"/>
    <w:rsid w:val="00D202A1"/>
    <w:rsid w:val="00D2352A"/>
    <w:rsid w:val="00D26C31"/>
    <w:rsid w:val="00D3133B"/>
    <w:rsid w:val="00D40943"/>
    <w:rsid w:val="00D40F1C"/>
    <w:rsid w:val="00D410FE"/>
    <w:rsid w:val="00D4302D"/>
    <w:rsid w:val="00D44C85"/>
    <w:rsid w:val="00D6290B"/>
    <w:rsid w:val="00D65EE9"/>
    <w:rsid w:val="00D7189B"/>
    <w:rsid w:val="00D72237"/>
    <w:rsid w:val="00D722DB"/>
    <w:rsid w:val="00D770A4"/>
    <w:rsid w:val="00D81FF9"/>
    <w:rsid w:val="00D833D6"/>
    <w:rsid w:val="00D91244"/>
    <w:rsid w:val="00D935EE"/>
    <w:rsid w:val="00D97170"/>
    <w:rsid w:val="00DA36D7"/>
    <w:rsid w:val="00DA7757"/>
    <w:rsid w:val="00DB3EC7"/>
    <w:rsid w:val="00DB59AC"/>
    <w:rsid w:val="00DB71C9"/>
    <w:rsid w:val="00DC3167"/>
    <w:rsid w:val="00DC37AC"/>
    <w:rsid w:val="00DC6EC0"/>
    <w:rsid w:val="00DD3326"/>
    <w:rsid w:val="00DD4394"/>
    <w:rsid w:val="00DE5E08"/>
    <w:rsid w:val="00DE7466"/>
    <w:rsid w:val="00DF12CD"/>
    <w:rsid w:val="00E05F1A"/>
    <w:rsid w:val="00E16083"/>
    <w:rsid w:val="00E16740"/>
    <w:rsid w:val="00E323F2"/>
    <w:rsid w:val="00E4498A"/>
    <w:rsid w:val="00E5085E"/>
    <w:rsid w:val="00E54BF3"/>
    <w:rsid w:val="00E67CB6"/>
    <w:rsid w:val="00E718EE"/>
    <w:rsid w:val="00E72C52"/>
    <w:rsid w:val="00E74F09"/>
    <w:rsid w:val="00E76475"/>
    <w:rsid w:val="00E844E6"/>
    <w:rsid w:val="00E84D24"/>
    <w:rsid w:val="00E86EB2"/>
    <w:rsid w:val="00EA0663"/>
    <w:rsid w:val="00EA6BDF"/>
    <w:rsid w:val="00EC3EC3"/>
    <w:rsid w:val="00EC54F4"/>
    <w:rsid w:val="00EC62BB"/>
    <w:rsid w:val="00EC6533"/>
    <w:rsid w:val="00EC7CF3"/>
    <w:rsid w:val="00ED071C"/>
    <w:rsid w:val="00ED43B4"/>
    <w:rsid w:val="00ED50D7"/>
    <w:rsid w:val="00EE21DD"/>
    <w:rsid w:val="00EF13CB"/>
    <w:rsid w:val="00EF411D"/>
    <w:rsid w:val="00EF53A6"/>
    <w:rsid w:val="00F00EC2"/>
    <w:rsid w:val="00F1237D"/>
    <w:rsid w:val="00F175A1"/>
    <w:rsid w:val="00F30EE4"/>
    <w:rsid w:val="00F31884"/>
    <w:rsid w:val="00F321E7"/>
    <w:rsid w:val="00F32495"/>
    <w:rsid w:val="00F35F03"/>
    <w:rsid w:val="00F4064E"/>
    <w:rsid w:val="00F4238E"/>
    <w:rsid w:val="00F43A96"/>
    <w:rsid w:val="00F44EFB"/>
    <w:rsid w:val="00F517E8"/>
    <w:rsid w:val="00F527E7"/>
    <w:rsid w:val="00F5481A"/>
    <w:rsid w:val="00F61798"/>
    <w:rsid w:val="00F6607C"/>
    <w:rsid w:val="00F7657D"/>
    <w:rsid w:val="00F82B9A"/>
    <w:rsid w:val="00F831E7"/>
    <w:rsid w:val="00F8354A"/>
    <w:rsid w:val="00F9242C"/>
    <w:rsid w:val="00F93D08"/>
    <w:rsid w:val="00F97BFD"/>
    <w:rsid w:val="00FA486D"/>
    <w:rsid w:val="00FB31E7"/>
    <w:rsid w:val="00FB563B"/>
    <w:rsid w:val="00FC114E"/>
    <w:rsid w:val="00FD4EAF"/>
    <w:rsid w:val="00FD6964"/>
    <w:rsid w:val="00FE0F1C"/>
    <w:rsid w:val="00FE3B7B"/>
    <w:rsid w:val="00FE6F75"/>
    <w:rsid w:val="00FF0DAB"/>
    <w:rsid w:val="00FF0E53"/>
    <w:rsid w:val="00FF707E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82CE"/>
  <w15:docId w15:val="{A317934E-1761-46CB-B7EA-8C28E1AC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352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E08"/>
  </w:style>
  <w:style w:type="paragraph" w:styleId="a9">
    <w:name w:val="footer"/>
    <w:basedOn w:val="a"/>
    <w:link w:val="aa"/>
    <w:uiPriority w:val="99"/>
    <w:unhideWhenUsed/>
    <w:rsid w:val="009B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E08"/>
  </w:style>
  <w:style w:type="paragraph" w:styleId="ab">
    <w:name w:val="endnote text"/>
    <w:basedOn w:val="a"/>
    <w:link w:val="ac"/>
    <w:uiPriority w:val="99"/>
    <w:unhideWhenUsed/>
    <w:rsid w:val="004C41A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41AB"/>
    <w:rPr>
      <w:sz w:val="20"/>
      <w:szCs w:val="20"/>
    </w:rPr>
  </w:style>
  <w:style w:type="character" w:styleId="ad">
    <w:name w:val="endnote reference"/>
    <w:basedOn w:val="a0"/>
    <w:uiPriority w:val="99"/>
    <w:unhideWhenUsed/>
    <w:rsid w:val="004C41A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21F3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21F3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21F37"/>
    <w:rPr>
      <w:vertAlign w:val="superscript"/>
    </w:rPr>
  </w:style>
  <w:style w:type="paragraph" w:customStyle="1" w:styleId="ConsPlusNormal">
    <w:name w:val="ConsPlusNormal"/>
    <w:rsid w:val="00661F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01B5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01B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01B5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1B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01B5F"/>
    <w:rPr>
      <w:b/>
      <w:bCs/>
      <w:sz w:val="20"/>
      <w:szCs w:val="20"/>
    </w:rPr>
  </w:style>
  <w:style w:type="table" w:styleId="af6">
    <w:name w:val="Table Grid"/>
    <w:basedOn w:val="a1"/>
    <w:uiPriority w:val="59"/>
    <w:rsid w:val="00B8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585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040E-AFFF-4CF9-AD01-9BDA388C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ХАШКИНА ЕЛЕНА ГЕННАДЬЕВНА</dc:creator>
  <cp:keywords/>
  <dc:description/>
  <cp:lastModifiedBy>ЗАБРОВСКАЯ АЛЛА ВЛАДИМИРОВНА</cp:lastModifiedBy>
  <cp:revision>27</cp:revision>
  <cp:lastPrinted>2023-08-24T15:01:00Z</cp:lastPrinted>
  <dcterms:created xsi:type="dcterms:W3CDTF">2023-07-11T13:39:00Z</dcterms:created>
  <dcterms:modified xsi:type="dcterms:W3CDTF">2023-08-24T15:18:00Z</dcterms:modified>
</cp:coreProperties>
</file>