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749" w:rsidRPr="008244DE" w:rsidRDefault="00290749" w:rsidP="00176498">
      <w:pPr>
        <w:spacing w:line="240" w:lineRule="auto"/>
        <w:jc w:val="center"/>
        <w:rPr>
          <w:rFonts w:ascii="Times New Roman" w:hAnsi="Times New Roman" w:cs="Times New Roman"/>
          <w:b/>
          <w:bCs/>
          <w:color w:val="000000" w:themeColor="text1"/>
          <w:sz w:val="28"/>
          <w:szCs w:val="28"/>
        </w:rPr>
      </w:pPr>
      <w:r w:rsidRPr="008244DE">
        <w:rPr>
          <w:rFonts w:ascii="Times New Roman" w:hAnsi="Times New Roman" w:cs="Times New Roman"/>
          <w:b/>
          <w:bCs/>
          <w:color w:val="000000" w:themeColor="text1"/>
          <w:sz w:val="28"/>
          <w:szCs w:val="28"/>
        </w:rPr>
        <w:t>ПРОТОКОЛ</w:t>
      </w:r>
    </w:p>
    <w:p w:rsidR="00E45006" w:rsidRPr="008244DE" w:rsidRDefault="002253B5" w:rsidP="00B04A79">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8244DE">
        <w:rPr>
          <w:rFonts w:ascii="Times New Roman" w:hAnsi="Times New Roman" w:cs="Times New Roman"/>
          <w:b/>
          <w:color w:val="000000" w:themeColor="text1"/>
          <w:sz w:val="28"/>
          <w:szCs w:val="28"/>
        </w:rPr>
        <w:t>з</w:t>
      </w:r>
      <w:r w:rsidR="006E22B6" w:rsidRPr="008244DE">
        <w:rPr>
          <w:rFonts w:ascii="Times New Roman" w:hAnsi="Times New Roman" w:cs="Times New Roman"/>
          <w:b/>
          <w:color w:val="000000" w:themeColor="text1"/>
          <w:sz w:val="28"/>
          <w:szCs w:val="28"/>
        </w:rPr>
        <w:t>аседания Совета по развитию внутреннего финансового аудита</w:t>
      </w:r>
    </w:p>
    <w:p w:rsidR="00B04A79" w:rsidRPr="008244DE" w:rsidRDefault="00B04A79" w:rsidP="00B04A79">
      <w:pPr>
        <w:autoSpaceDE w:val="0"/>
        <w:autoSpaceDN w:val="0"/>
        <w:adjustRightInd w:val="0"/>
        <w:spacing w:after="0" w:line="240" w:lineRule="auto"/>
        <w:jc w:val="center"/>
        <w:rPr>
          <w:rFonts w:ascii="Times New Roman" w:hAnsi="Times New Roman" w:cs="Times New Roman"/>
          <w:color w:val="000000" w:themeColor="text1"/>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1"/>
        <w:gridCol w:w="3351"/>
        <w:gridCol w:w="3351"/>
      </w:tblGrid>
      <w:tr w:rsidR="00B04A79" w:rsidRPr="008244DE" w:rsidTr="00B04A79">
        <w:tc>
          <w:tcPr>
            <w:tcW w:w="3351" w:type="dxa"/>
          </w:tcPr>
          <w:p w:rsidR="00B04A79" w:rsidRPr="008244DE" w:rsidRDefault="00B04A79" w:rsidP="006B3999">
            <w:pPr>
              <w:autoSpaceDE w:val="0"/>
              <w:autoSpaceDN w:val="0"/>
              <w:adjustRightInd w:val="0"/>
              <w:spacing w:after="0" w:line="240" w:lineRule="auto"/>
              <w:rPr>
                <w:rFonts w:ascii="Times New Roman" w:hAnsi="Times New Roman" w:cs="Times New Roman"/>
                <w:color w:val="000000" w:themeColor="text1"/>
                <w:sz w:val="28"/>
                <w:szCs w:val="28"/>
                <w:lang w:eastAsia="ru-RU"/>
              </w:rPr>
            </w:pPr>
            <w:r w:rsidRPr="008244DE">
              <w:rPr>
                <w:rFonts w:ascii="Times New Roman" w:hAnsi="Times New Roman" w:cs="Times New Roman"/>
                <w:b/>
                <w:bCs/>
                <w:color w:val="000000" w:themeColor="text1"/>
                <w:sz w:val="28"/>
                <w:szCs w:val="28"/>
              </w:rPr>
              <w:t>«</w:t>
            </w:r>
            <w:r w:rsidR="009920C6" w:rsidRPr="008244DE">
              <w:rPr>
                <w:rFonts w:ascii="Times New Roman" w:hAnsi="Times New Roman" w:cs="Times New Roman"/>
                <w:b/>
                <w:bCs/>
                <w:color w:val="000000" w:themeColor="text1"/>
                <w:sz w:val="28"/>
                <w:szCs w:val="28"/>
                <w:lang w:val="en-US"/>
              </w:rPr>
              <w:t>18</w:t>
            </w:r>
            <w:r w:rsidRPr="008244DE">
              <w:rPr>
                <w:rFonts w:ascii="Times New Roman" w:hAnsi="Times New Roman" w:cs="Times New Roman"/>
                <w:b/>
                <w:bCs/>
                <w:color w:val="000000" w:themeColor="text1"/>
                <w:sz w:val="28"/>
                <w:szCs w:val="28"/>
              </w:rPr>
              <w:t>» апреля 2023 г.</w:t>
            </w:r>
          </w:p>
        </w:tc>
        <w:tc>
          <w:tcPr>
            <w:tcW w:w="3351" w:type="dxa"/>
          </w:tcPr>
          <w:p w:rsidR="00B04A79" w:rsidRPr="008244DE" w:rsidRDefault="00B04A79" w:rsidP="00B04A79">
            <w:pPr>
              <w:autoSpaceDE w:val="0"/>
              <w:autoSpaceDN w:val="0"/>
              <w:adjustRightInd w:val="0"/>
              <w:spacing w:after="0" w:line="240" w:lineRule="auto"/>
              <w:jc w:val="center"/>
              <w:rPr>
                <w:rFonts w:ascii="Times New Roman" w:hAnsi="Times New Roman" w:cs="Times New Roman"/>
                <w:color w:val="000000" w:themeColor="text1"/>
                <w:sz w:val="28"/>
                <w:szCs w:val="28"/>
                <w:lang w:eastAsia="ru-RU"/>
              </w:rPr>
            </w:pPr>
            <w:r w:rsidRPr="008244DE">
              <w:rPr>
                <w:rFonts w:ascii="Times New Roman" w:hAnsi="Times New Roman" w:cs="Times New Roman"/>
                <w:bCs/>
                <w:color w:val="000000" w:themeColor="text1"/>
                <w:sz w:val="28"/>
                <w:szCs w:val="28"/>
              </w:rPr>
              <w:t>г.</w:t>
            </w:r>
            <w:r w:rsidRPr="008244DE">
              <w:rPr>
                <w:rFonts w:ascii="Times New Roman" w:hAnsi="Times New Roman" w:cs="Times New Roman"/>
                <w:b/>
                <w:bCs/>
                <w:color w:val="000000" w:themeColor="text1"/>
                <w:sz w:val="28"/>
                <w:szCs w:val="28"/>
              </w:rPr>
              <w:t xml:space="preserve"> </w:t>
            </w:r>
            <w:r w:rsidRPr="008244DE">
              <w:rPr>
                <w:rFonts w:ascii="Times New Roman" w:hAnsi="Times New Roman" w:cs="Times New Roman"/>
                <w:color w:val="000000" w:themeColor="text1"/>
                <w:sz w:val="28"/>
                <w:szCs w:val="28"/>
              </w:rPr>
              <w:t>Москва</w:t>
            </w:r>
          </w:p>
        </w:tc>
        <w:tc>
          <w:tcPr>
            <w:tcW w:w="3351" w:type="dxa"/>
          </w:tcPr>
          <w:p w:rsidR="00B04A79" w:rsidRPr="008244DE" w:rsidRDefault="00B04A79" w:rsidP="00B04A79">
            <w:pPr>
              <w:autoSpaceDE w:val="0"/>
              <w:autoSpaceDN w:val="0"/>
              <w:adjustRightInd w:val="0"/>
              <w:spacing w:after="0" w:line="240" w:lineRule="auto"/>
              <w:jc w:val="right"/>
              <w:rPr>
                <w:rFonts w:ascii="Times New Roman" w:hAnsi="Times New Roman" w:cs="Times New Roman"/>
                <w:color w:val="000000" w:themeColor="text1"/>
                <w:sz w:val="28"/>
                <w:szCs w:val="28"/>
                <w:lang w:eastAsia="ru-RU"/>
              </w:rPr>
            </w:pPr>
            <w:r w:rsidRPr="008244DE">
              <w:rPr>
                <w:rFonts w:ascii="Times New Roman" w:hAnsi="Times New Roman" w:cs="Times New Roman"/>
                <w:b/>
                <w:bCs/>
                <w:color w:val="000000" w:themeColor="text1"/>
                <w:sz w:val="28"/>
                <w:szCs w:val="28"/>
              </w:rPr>
              <w:t>№ 1</w:t>
            </w:r>
          </w:p>
        </w:tc>
      </w:tr>
    </w:tbl>
    <w:p w:rsidR="00290749" w:rsidRPr="008244DE" w:rsidRDefault="00290749" w:rsidP="00275684">
      <w:pPr>
        <w:spacing w:after="0" w:line="240" w:lineRule="auto"/>
        <w:jc w:val="both"/>
        <w:rPr>
          <w:rFonts w:ascii="Times New Roman" w:hAnsi="Times New Roman" w:cs="Times New Roman"/>
          <w:color w:val="000000" w:themeColor="text1"/>
          <w:sz w:val="28"/>
          <w:szCs w:val="28"/>
          <w:u w:val="single"/>
        </w:rPr>
      </w:pPr>
    </w:p>
    <w:p w:rsidR="00290749" w:rsidRPr="008244DE" w:rsidRDefault="00290749" w:rsidP="00275684">
      <w:pPr>
        <w:spacing w:after="0" w:line="240" w:lineRule="auto"/>
        <w:rPr>
          <w:rFonts w:ascii="Times New Roman" w:hAnsi="Times New Roman" w:cs="Times New Roman"/>
          <w:b/>
          <w:color w:val="000000" w:themeColor="text1"/>
          <w:sz w:val="28"/>
          <w:szCs w:val="28"/>
        </w:rPr>
      </w:pPr>
      <w:r w:rsidRPr="008244DE">
        <w:rPr>
          <w:rFonts w:ascii="Times New Roman" w:hAnsi="Times New Roman" w:cs="Times New Roman"/>
          <w:b/>
          <w:color w:val="000000" w:themeColor="text1"/>
          <w:sz w:val="28"/>
          <w:szCs w:val="28"/>
        </w:rPr>
        <w:t>Председатель</w:t>
      </w:r>
      <w:r w:rsidR="002253B5" w:rsidRPr="008244DE">
        <w:rPr>
          <w:rFonts w:ascii="Times New Roman" w:hAnsi="Times New Roman" w:cs="Times New Roman"/>
          <w:b/>
          <w:color w:val="000000" w:themeColor="text1"/>
          <w:sz w:val="28"/>
          <w:szCs w:val="28"/>
        </w:rPr>
        <w:t>ствовал:</w:t>
      </w:r>
    </w:p>
    <w:tbl>
      <w:tblPr>
        <w:tblW w:w="10207" w:type="dxa"/>
        <w:tblCellMar>
          <w:left w:w="28" w:type="dxa"/>
          <w:right w:w="28" w:type="dxa"/>
        </w:tblCellMar>
        <w:tblLook w:val="04A0" w:firstRow="1" w:lastRow="0" w:firstColumn="1" w:lastColumn="0" w:noHBand="0" w:noVBand="1"/>
      </w:tblPr>
      <w:tblGrid>
        <w:gridCol w:w="3261"/>
        <w:gridCol w:w="6946"/>
      </w:tblGrid>
      <w:tr w:rsidR="008244DE" w:rsidRPr="008244DE" w:rsidTr="00AB5AEF">
        <w:trPr>
          <w:trHeight w:val="20"/>
        </w:trPr>
        <w:tc>
          <w:tcPr>
            <w:tcW w:w="3261" w:type="dxa"/>
            <w:shd w:val="clear" w:color="auto" w:fill="auto"/>
            <w:noWrap/>
          </w:tcPr>
          <w:p w:rsidR="00275684" w:rsidRPr="008244DE" w:rsidRDefault="00275684" w:rsidP="00275684">
            <w:pPr>
              <w:spacing w:after="0" w:line="240" w:lineRule="auto"/>
              <w:contextualSpacing/>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Романов</w:t>
            </w:r>
          </w:p>
          <w:p w:rsidR="00275684" w:rsidRPr="008244DE" w:rsidRDefault="00275684" w:rsidP="00275684">
            <w:pPr>
              <w:spacing w:after="0" w:line="240" w:lineRule="auto"/>
              <w:contextualSpacing/>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Сергей Владимирович</w:t>
            </w:r>
          </w:p>
        </w:tc>
        <w:tc>
          <w:tcPr>
            <w:tcW w:w="6946" w:type="dxa"/>
          </w:tcPr>
          <w:p w:rsidR="00275684" w:rsidRPr="008244DE" w:rsidRDefault="00275684" w:rsidP="00237DB6">
            <w:pPr>
              <w:spacing w:after="0" w:line="240" w:lineRule="auto"/>
              <w:contextualSpacing/>
              <w:jc w:val="both"/>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 xml:space="preserve">- директор Департамента бюджетной методологии и финансовой отчетности в государственном секторе </w:t>
            </w:r>
            <w:r w:rsidR="00237DB6" w:rsidRPr="008244DE">
              <w:rPr>
                <w:rFonts w:ascii="Times New Roman" w:hAnsi="Times New Roman" w:cs="Times New Roman"/>
                <w:color w:val="000000" w:themeColor="text1"/>
                <w:sz w:val="28"/>
                <w:szCs w:val="28"/>
              </w:rPr>
              <w:t>Минфина России</w:t>
            </w:r>
            <w:r w:rsidRPr="008244DE">
              <w:rPr>
                <w:rFonts w:ascii="Times New Roman" w:hAnsi="Times New Roman" w:cs="Times New Roman"/>
                <w:color w:val="000000" w:themeColor="text1"/>
                <w:sz w:val="28"/>
                <w:szCs w:val="28"/>
              </w:rPr>
              <w:t>, Председатель Совета по развитию внутреннего финансового аудита</w:t>
            </w:r>
          </w:p>
        </w:tc>
      </w:tr>
    </w:tbl>
    <w:p w:rsidR="00275684" w:rsidRPr="008244DE" w:rsidRDefault="00275684" w:rsidP="00275684">
      <w:pPr>
        <w:spacing w:after="0" w:line="240" w:lineRule="auto"/>
        <w:jc w:val="both"/>
        <w:rPr>
          <w:rFonts w:ascii="Times New Roman" w:hAnsi="Times New Roman" w:cs="Times New Roman"/>
          <w:b/>
          <w:bCs/>
          <w:color w:val="000000" w:themeColor="text1"/>
          <w:sz w:val="28"/>
          <w:szCs w:val="28"/>
        </w:rPr>
      </w:pPr>
      <w:r w:rsidRPr="008244DE">
        <w:rPr>
          <w:rFonts w:ascii="Times New Roman" w:hAnsi="Times New Roman" w:cs="Times New Roman"/>
          <w:b/>
          <w:bCs/>
          <w:color w:val="000000" w:themeColor="text1"/>
          <w:sz w:val="28"/>
          <w:szCs w:val="28"/>
        </w:rPr>
        <w:t xml:space="preserve">Присутствовали: </w:t>
      </w:r>
    </w:p>
    <w:p w:rsidR="00275684" w:rsidRPr="008244DE" w:rsidRDefault="00275684" w:rsidP="00275684">
      <w:pPr>
        <w:spacing w:after="0" w:line="240" w:lineRule="auto"/>
        <w:jc w:val="both"/>
        <w:rPr>
          <w:rFonts w:ascii="Times New Roman" w:hAnsi="Times New Roman" w:cs="Times New Roman"/>
          <w:b/>
          <w:bCs/>
          <w:color w:val="000000" w:themeColor="text1"/>
          <w:sz w:val="28"/>
          <w:szCs w:val="28"/>
        </w:rPr>
      </w:pPr>
    </w:p>
    <w:p w:rsidR="00290749" w:rsidRPr="008244DE" w:rsidRDefault="000834E4" w:rsidP="00275684">
      <w:pPr>
        <w:spacing w:after="0" w:line="240" w:lineRule="auto"/>
        <w:jc w:val="both"/>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 xml:space="preserve">Члены </w:t>
      </w:r>
      <w:r w:rsidR="00DD0B9B" w:rsidRPr="008244DE">
        <w:rPr>
          <w:rFonts w:ascii="Times New Roman" w:hAnsi="Times New Roman" w:cs="Times New Roman"/>
          <w:color w:val="000000" w:themeColor="text1"/>
          <w:sz w:val="28"/>
          <w:szCs w:val="28"/>
        </w:rPr>
        <w:t>Совета по развитию внутреннего финансового аудита</w:t>
      </w:r>
      <w:r w:rsidR="00290749" w:rsidRPr="008244DE">
        <w:rPr>
          <w:rFonts w:ascii="Times New Roman" w:hAnsi="Times New Roman" w:cs="Times New Roman"/>
          <w:color w:val="000000" w:themeColor="text1"/>
          <w:sz w:val="28"/>
          <w:szCs w:val="28"/>
        </w:rPr>
        <w:t>:</w:t>
      </w:r>
    </w:p>
    <w:p w:rsidR="00B04A79" w:rsidRPr="008244DE" w:rsidRDefault="00B04A79" w:rsidP="00275684">
      <w:pPr>
        <w:spacing w:after="0" w:line="240" w:lineRule="auto"/>
        <w:jc w:val="both"/>
        <w:rPr>
          <w:rFonts w:ascii="Times New Roman" w:hAnsi="Times New Roman" w:cs="Times New Roman"/>
          <w:color w:val="000000" w:themeColor="text1"/>
          <w:sz w:val="28"/>
          <w:szCs w:val="28"/>
        </w:rPr>
      </w:pPr>
    </w:p>
    <w:tbl>
      <w:tblPr>
        <w:tblW w:w="10207" w:type="dxa"/>
        <w:tblCellMar>
          <w:left w:w="28" w:type="dxa"/>
          <w:right w:w="28" w:type="dxa"/>
        </w:tblCellMar>
        <w:tblLook w:val="04A0" w:firstRow="1" w:lastRow="0" w:firstColumn="1" w:lastColumn="0" w:noHBand="0" w:noVBand="1"/>
      </w:tblPr>
      <w:tblGrid>
        <w:gridCol w:w="3261"/>
        <w:gridCol w:w="6946"/>
      </w:tblGrid>
      <w:tr w:rsidR="008244DE" w:rsidRPr="008244DE" w:rsidTr="00176498">
        <w:trPr>
          <w:trHeight w:val="20"/>
        </w:trPr>
        <w:tc>
          <w:tcPr>
            <w:tcW w:w="3261" w:type="dxa"/>
            <w:noWrap/>
            <w:hideMark/>
          </w:tcPr>
          <w:p w:rsidR="00176498" w:rsidRPr="008244DE" w:rsidRDefault="00176498" w:rsidP="00275684">
            <w:pPr>
              <w:spacing w:after="0" w:line="240" w:lineRule="auto"/>
              <w:contextualSpacing/>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Артюхин</w:t>
            </w:r>
          </w:p>
          <w:p w:rsidR="00176498" w:rsidRPr="008244DE" w:rsidRDefault="00176498" w:rsidP="00275684">
            <w:pPr>
              <w:spacing w:after="0" w:line="240" w:lineRule="auto"/>
              <w:contextualSpacing/>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Роман Евгеньевич</w:t>
            </w:r>
          </w:p>
        </w:tc>
        <w:tc>
          <w:tcPr>
            <w:tcW w:w="6946" w:type="dxa"/>
            <w:hideMark/>
          </w:tcPr>
          <w:p w:rsidR="00176498" w:rsidRPr="008244DE" w:rsidRDefault="00176498" w:rsidP="00275684">
            <w:pPr>
              <w:spacing w:after="0" w:line="240" w:lineRule="auto"/>
              <w:contextualSpacing/>
              <w:jc w:val="both"/>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 руководитель</w:t>
            </w:r>
            <w:r w:rsidRPr="008244DE">
              <w:rPr>
                <w:color w:val="000000" w:themeColor="text1"/>
              </w:rPr>
              <w:t xml:space="preserve"> </w:t>
            </w:r>
            <w:r w:rsidRPr="008244DE">
              <w:rPr>
                <w:rFonts w:ascii="Times New Roman" w:hAnsi="Times New Roman" w:cs="Times New Roman"/>
                <w:color w:val="000000" w:themeColor="text1"/>
                <w:sz w:val="28"/>
                <w:szCs w:val="28"/>
              </w:rPr>
              <w:t>Федерального казначейства</w:t>
            </w:r>
          </w:p>
        </w:tc>
      </w:tr>
      <w:tr w:rsidR="008244DE" w:rsidRPr="008244DE" w:rsidTr="00176498">
        <w:trPr>
          <w:trHeight w:val="20"/>
        </w:trPr>
        <w:tc>
          <w:tcPr>
            <w:tcW w:w="3261" w:type="dxa"/>
            <w:noWrap/>
            <w:hideMark/>
          </w:tcPr>
          <w:p w:rsidR="00176498" w:rsidRPr="008244DE" w:rsidRDefault="00176498" w:rsidP="00275684">
            <w:pPr>
              <w:spacing w:after="0" w:line="240" w:lineRule="auto"/>
              <w:contextualSpacing/>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Бычков</w:t>
            </w:r>
          </w:p>
          <w:p w:rsidR="00176498" w:rsidRPr="008244DE" w:rsidRDefault="00176498" w:rsidP="00275684">
            <w:pPr>
              <w:spacing w:after="0" w:line="240" w:lineRule="auto"/>
              <w:contextualSpacing/>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Станислав Сергеевич</w:t>
            </w:r>
          </w:p>
        </w:tc>
        <w:tc>
          <w:tcPr>
            <w:tcW w:w="6946" w:type="dxa"/>
            <w:hideMark/>
          </w:tcPr>
          <w:p w:rsidR="00176498" w:rsidRPr="008244DE" w:rsidRDefault="00176498" w:rsidP="00275684">
            <w:pPr>
              <w:spacing w:after="0" w:line="240" w:lineRule="auto"/>
              <w:contextualSpacing/>
              <w:jc w:val="both"/>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 xml:space="preserve">- заместитель директора Департамента бюджетной методологии и финансовой отчетности в государственном секторе </w:t>
            </w:r>
            <w:r w:rsidR="00237DB6" w:rsidRPr="008244DE">
              <w:rPr>
                <w:rFonts w:ascii="Times New Roman" w:hAnsi="Times New Roman" w:cs="Times New Roman"/>
                <w:color w:val="000000" w:themeColor="text1"/>
                <w:sz w:val="28"/>
                <w:szCs w:val="28"/>
              </w:rPr>
              <w:t>Минфина России</w:t>
            </w:r>
          </w:p>
        </w:tc>
      </w:tr>
      <w:tr w:rsidR="008244DE" w:rsidRPr="008244DE" w:rsidTr="00176498">
        <w:trPr>
          <w:trHeight w:val="20"/>
        </w:trPr>
        <w:tc>
          <w:tcPr>
            <w:tcW w:w="3261" w:type="dxa"/>
            <w:noWrap/>
            <w:hideMark/>
          </w:tcPr>
          <w:p w:rsidR="00176498" w:rsidRPr="008244DE" w:rsidRDefault="00176498" w:rsidP="00275684">
            <w:pPr>
              <w:spacing w:after="0" w:line="240" w:lineRule="auto"/>
              <w:contextualSpacing/>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Горбатов</w:t>
            </w:r>
          </w:p>
          <w:p w:rsidR="00176498" w:rsidRPr="008244DE" w:rsidRDefault="00176498" w:rsidP="00275684">
            <w:pPr>
              <w:spacing w:after="0" w:line="240" w:lineRule="auto"/>
              <w:contextualSpacing/>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Анатолий Александрович</w:t>
            </w:r>
          </w:p>
        </w:tc>
        <w:tc>
          <w:tcPr>
            <w:tcW w:w="6946" w:type="dxa"/>
            <w:hideMark/>
          </w:tcPr>
          <w:p w:rsidR="00176498" w:rsidRPr="008244DE" w:rsidRDefault="00176498" w:rsidP="00275684">
            <w:pPr>
              <w:spacing w:after="0" w:line="240" w:lineRule="auto"/>
              <w:contextualSpacing/>
              <w:jc w:val="both"/>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 xml:space="preserve">- заместитель директора Департамента организации и контроля </w:t>
            </w:r>
            <w:r w:rsidR="00AB5AEF" w:rsidRPr="008244DE">
              <w:rPr>
                <w:rFonts w:ascii="Times New Roman" w:hAnsi="Times New Roman" w:cs="Times New Roman"/>
                <w:color w:val="000000" w:themeColor="text1"/>
                <w:sz w:val="28"/>
                <w:szCs w:val="28"/>
              </w:rPr>
              <w:t>Минюста России</w:t>
            </w:r>
          </w:p>
        </w:tc>
      </w:tr>
      <w:tr w:rsidR="008244DE" w:rsidRPr="008244DE" w:rsidTr="00176498">
        <w:trPr>
          <w:trHeight w:val="20"/>
        </w:trPr>
        <w:tc>
          <w:tcPr>
            <w:tcW w:w="3261" w:type="dxa"/>
            <w:noWrap/>
            <w:hideMark/>
          </w:tcPr>
          <w:p w:rsidR="00176498" w:rsidRPr="008244DE" w:rsidRDefault="00176498" w:rsidP="00275684">
            <w:pPr>
              <w:spacing w:after="0" w:line="240" w:lineRule="auto"/>
              <w:contextualSpacing/>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 xml:space="preserve">Григорян </w:t>
            </w:r>
          </w:p>
          <w:p w:rsidR="00176498" w:rsidRPr="008244DE" w:rsidRDefault="00176498" w:rsidP="00275684">
            <w:pPr>
              <w:spacing w:after="0" w:line="240" w:lineRule="auto"/>
              <w:contextualSpacing/>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Аркадий Робертович</w:t>
            </w:r>
          </w:p>
        </w:tc>
        <w:tc>
          <w:tcPr>
            <w:tcW w:w="6946" w:type="dxa"/>
            <w:hideMark/>
          </w:tcPr>
          <w:p w:rsidR="00176498" w:rsidRPr="008244DE" w:rsidRDefault="00176498" w:rsidP="00275684">
            <w:pPr>
              <w:spacing w:after="0" w:line="240" w:lineRule="auto"/>
              <w:contextualSpacing/>
              <w:jc w:val="both"/>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 заместитель начальника Правового управления</w:t>
            </w:r>
            <w:r w:rsidR="00237DB6" w:rsidRPr="008244DE">
              <w:rPr>
                <w:rFonts w:ascii="Times New Roman" w:hAnsi="Times New Roman" w:cs="Times New Roman"/>
                <w:color w:val="000000" w:themeColor="text1"/>
                <w:sz w:val="28"/>
                <w:szCs w:val="28"/>
              </w:rPr>
              <w:t xml:space="preserve">                                                       Росреестра</w:t>
            </w:r>
          </w:p>
        </w:tc>
      </w:tr>
      <w:tr w:rsidR="008244DE" w:rsidRPr="008244DE" w:rsidTr="00176498">
        <w:trPr>
          <w:trHeight w:val="20"/>
        </w:trPr>
        <w:tc>
          <w:tcPr>
            <w:tcW w:w="3261" w:type="dxa"/>
            <w:noWrap/>
            <w:hideMark/>
          </w:tcPr>
          <w:p w:rsidR="00176498" w:rsidRPr="008244DE" w:rsidRDefault="00176498" w:rsidP="00275684">
            <w:pPr>
              <w:spacing w:after="0" w:line="240" w:lineRule="auto"/>
              <w:contextualSpacing/>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Гулида</w:t>
            </w:r>
            <w:r w:rsidRPr="008244DE">
              <w:rPr>
                <w:rFonts w:ascii="Times New Roman" w:hAnsi="Times New Roman" w:cs="Times New Roman"/>
                <w:color w:val="000000" w:themeColor="text1"/>
                <w:sz w:val="28"/>
                <w:szCs w:val="28"/>
              </w:rPr>
              <w:br/>
              <w:t>Юлия Викторовна</w:t>
            </w:r>
          </w:p>
        </w:tc>
        <w:tc>
          <w:tcPr>
            <w:tcW w:w="6946" w:type="dxa"/>
            <w:hideMark/>
          </w:tcPr>
          <w:p w:rsidR="00176498" w:rsidRPr="008244DE" w:rsidRDefault="00176498" w:rsidP="00237DB6">
            <w:pPr>
              <w:autoSpaceDE w:val="0"/>
              <w:autoSpaceDN w:val="0"/>
              <w:adjustRightInd w:val="0"/>
              <w:spacing w:after="0" w:line="240" w:lineRule="auto"/>
              <w:jc w:val="both"/>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 xml:space="preserve">- руководитель Контрольно-ревизионной комиссии </w:t>
            </w:r>
            <w:r w:rsidR="00237DB6" w:rsidRPr="008244DE">
              <w:rPr>
                <w:rFonts w:ascii="Times New Roman" w:hAnsi="Times New Roman" w:cs="Times New Roman"/>
                <w:color w:val="000000" w:themeColor="text1"/>
                <w:sz w:val="28"/>
                <w:szCs w:val="28"/>
                <w:lang w:eastAsia="ru-RU"/>
              </w:rPr>
              <w:t>Социального фонда России</w:t>
            </w:r>
          </w:p>
        </w:tc>
      </w:tr>
      <w:tr w:rsidR="008244DE" w:rsidRPr="008244DE" w:rsidTr="00176498">
        <w:trPr>
          <w:trHeight w:val="20"/>
        </w:trPr>
        <w:tc>
          <w:tcPr>
            <w:tcW w:w="3261" w:type="dxa"/>
            <w:noWrap/>
            <w:hideMark/>
          </w:tcPr>
          <w:p w:rsidR="00176498" w:rsidRPr="008244DE" w:rsidRDefault="00176498" w:rsidP="00275684">
            <w:pPr>
              <w:spacing w:after="0" w:line="240" w:lineRule="auto"/>
              <w:contextualSpacing/>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 xml:space="preserve">Дубровин </w:t>
            </w:r>
          </w:p>
          <w:p w:rsidR="00176498" w:rsidRPr="008244DE" w:rsidRDefault="00176498" w:rsidP="00275684">
            <w:pPr>
              <w:spacing w:after="0" w:line="240" w:lineRule="auto"/>
              <w:contextualSpacing/>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Алексей Андреевич</w:t>
            </w:r>
          </w:p>
        </w:tc>
        <w:tc>
          <w:tcPr>
            <w:tcW w:w="6946" w:type="dxa"/>
            <w:hideMark/>
          </w:tcPr>
          <w:p w:rsidR="00176498" w:rsidRPr="008244DE" w:rsidRDefault="00176498" w:rsidP="00237DB6">
            <w:pPr>
              <w:autoSpaceDE w:val="0"/>
              <w:autoSpaceDN w:val="0"/>
              <w:adjustRightInd w:val="0"/>
              <w:spacing w:after="0" w:line="240" w:lineRule="auto"/>
              <w:jc w:val="both"/>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 xml:space="preserve">- начальник Службы внутреннего финансового аудита </w:t>
            </w:r>
            <w:r w:rsidR="00237DB6" w:rsidRPr="008244DE">
              <w:rPr>
                <w:rFonts w:ascii="Times New Roman" w:hAnsi="Times New Roman" w:cs="Times New Roman"/>
                <w:color w:val="000000" w:themeColor="text1"/>
                <w:sz w:val="28"/>
                <w:szCs w:val="28"/>
                <w:lang w:eastAsia="ru-RU"/>
              </w:rPr>
              <w:t>РАНХиГС</w:t>
            </w:r>
          </w:p>
        </w:tc>
      </w:tr>
      <w:tr w:rsidR="008244DE" w:rsidRPr="008244DE" w:rsidTr="00176498">
        <w:trPr>
          <w:trHeight w:val="20"/>
        </w:trPr>
        <w:tc>
          <w:tcPr>
            <w:tcW w:w="3261" w:type="dxa"/>
            <w:noWrap/>
            <w:hideMark/>
          </w:tcPr>
          <w:p w:rsidR="00176498" w:rsidRPr="008244DE" w:rsidRDefault="00176498" w:rsidP="00275684">
            <w:pPr>
              <w:spacing w:after="0" w:line="240" w:lineRule="auto"/>
              <w:contextualSpacing/>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 xml:space="preserve">Иванова </w:t>
            </w:r>
          </w:p>
          <w:p w:rsidR="00176498" w:rsidRPr="008244DE" w:rsidRDefault="00176498" w:rsidP="00275684">
            <w:pPr>
              <w:spacing w:after="0" w:line="240" w:lineRule="auto"/>
              <w:contextualSpacing/>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Наталия Владимировна</w:t>
            </w:r>
          </w:p>
        </w:tc>
        <w:tc>
          <w:tcPr>
            <w:tcW w:w="6946" w:type="dxa"/>
            <w:hideMark/>
          </w:tcPr>
          <w:p w:rsidR="00176498" w:rsidRPr="008244DE" w:rsidRDefault="00176498" w:rsidP="00BA4460">
            <w:pPr>
              <w:spacing w:after="0" w:line="240" w:lineRule="auto"/>
              <w:contextualSpacing/>
              <w:jc w:val="both"/>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 xml:space="preserve">- главный эксперт-специалист Контрольно-ревизионного управления </w:t>
            </w:r>
            <w:r w:rsidR="00BA4460" w:rsidRPr="008244DE">
              <w:rPr>
                <w:rFonts w:ascii="Times New Roman" w:hAnsi="Times New Roman" w:cs="Times New Roman"/>
                <w:color w:val="000000" w:themeColor="text1"/>
                <w:sz w:val="28"/>
                <w:szCs w:val="28"/>
              </w:rPr>
              <w:t>МВД России</w:t>
            </w:r>
          </w:p>
        </w:tc>
      </w:tr>
      <w:tr w:rsidR="008244DE" w:rsidRPr="008244DE" w:rsidTr="00176498">
        <w:trPr>
          <w:trHeight w:val="20"/>
        </w:trPr>
        <w:tc>
          <w:tcPr>
            <w:tcW w:w="3261" w:type="dxa"/>
            <w:noWrap/>
            <w:hideMark/>
          </w:tcPr>
          <w:p w:rsidR="00176498" w:rsidRPr="008244DE" w:rsidRDefault="00176498" w:rsidP="00275684">
            <w:pPr>
              <w:spacing w:after="0" w:line="240" w:lineRule="auto"/>
              <w:contextualSpacing/>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 xml:space="preserve">Исаев </w:t>
            </w:r>
          </w:p>
          <w:p w:rsidR="00176498" w:rsidRPr="008244DE" w:rsidRDefault="00176498" w:rsidP="00275684">
            <w:pPr>
              <w:spacing w:after="0" w:line="240" w:lineRule="auto"/>
              <w:contextualSpacing/>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Эли Абубакарович</w:t>
            </w:r>
          </w:p>
        </w:tc>
        <w:tc>
          <w:tcPr>
            <w:tcW w:w="6946" w:type="dxa"/>
            <w:hideMark/>
          </w:tcPr>
          <w:p w:rsidR="00176498" w:rsidRPr="008244DE" w:rsidRDefault="00176498" w:rsidP="00275684">
            <w:pPr>
              <w:spacing w:after="0" w:line="240" w:lineRule="auto"/>
              <w:contextualSpacing/>
              <w:jc w:val="both"/>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 заместитель руководителя Федерального казначейства</w:t>
            </w:r>
          </w:p>
        </w:tc>
      </w:tr>
      <w:tr w:rsidR="008244DE" w:rsidRPr="008244DE" w:rsidTr="00176498">
        <w:trPr>
          <w:trHeight w:val="20"/>
        </w:trPr>
        <w:tc>
          <w:tcPr>
            <w:tcW w:w="3261" w:type="dxa"/>
            <w:noWrap/>
            <w:hideMark/>
          </w:tcPr>
          <w:p w:rsidR="00176498" w:rsidRPr="008244DE" w:rsidRDefault="00176498" w:rsidP="00275684">
            <w:pPr>
              <w:spacing w:after="0" w:line="240" w:lineRule="auto"/>
              <w:contextualSpacing/>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Ковалев</w:t>
            </w:r>
            <w:r w:rsidRPr="008244DE">
              <w:rPr>
                <w:rFonts w:ascii="Times New Roman" w:hAnsi="Times New Roman" w:cs="Times New Roman"/>
                <w:color w:val="000000" w:themeColor="text1"/>
                <w:sz w:val="28"/>
                <w:szCs w:val="28"/>
              </w:rPr>
              <w:br/>
              <w:t>Николай Юрьевич</w:t>
            </w:r>
          </w:p>
        </w:tc>
        <w:tc>
          <w:tcPr>
            <w:tcW w:w="6946" w:type="dxa"/>
            <w:hideMark/>
          </w:tcPr>
          <w:p w:rsidR="00176498" w:rsidRPr="008244DE" w:rsidRDefault="00176498" w:rsidP="00275684">
            <w:pPr>
              <w:spacing w:after="0" w:line="240" w:lineRule="auto"/>
              <w:contextualSpacing/>
              <w:jc w:val="both"/>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 xml:space="preserve">- ведущий советник Отдела анализа качества финансового менеджмента Департамента бюджетной методологии и финансовой отчетности в государственном секторе </w:t>
            </w:r>
            <w:r w:rsidR="00237DB6" w:rsidRPr="008244DE">
              <w:rPr>
                <w:rFonts w:ascii="Times New Roman" w:hAnsi="Times New Roman" w:cs="Times New Roman"/>
                <w:color w:val="000000" w:themeColor="text1"/>
                <w:sz w:val="28"/>
                <w:szCs w:val="28"/>
              </w:rPr>
              <w:t>Минфина России</w:t>
            </w:r>
          </w:p>
        </w:tc>
      </w:tr>
      <w:tr w:rsidR="008244DE" w:rsidRPr="008244DE" w:rsidTr="00176498">
        <w:trPr>
          <w:trHeight w:val="20"/>
        </w:trPr>
        <w:tc>
          <w:tcPr>
            <w:tcW w:w="3261" w:type="dxa"/>
            <w:noWrap/>
            <w:hideMark/>
          </w:tcPr>
          <w:p w:rsidR="00176498" w:rsidRPr="008244DE" w:rsidRDefault="00176498" w:rsidP="00275684">
            <w:pPr>
              <w:spacing w:after="0" w:line="240" w:lineRule="auto"/>
              <w:contextualSpacing/>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 xml:space="preserve">Колосов </w:t>
            </w:r>
          </w:p>
          <w:p w:rsidR="00176498" w:rsidRPr="008244DE" w:rsidRDefault="00176498" w:rsidP="00275684">
            <w:pPr>
              <w:spacing w:after="0" w:line="240" w:lineRule="auto"/>
              <w:contextualSpacing/>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Григорий Михайлович</w:t>
            </w:r>
          </w:p>
        </w:tc>
        <w:tc>
          <w:tcPr>
            <w:tcW w:w="6946" w:type="dxa"/>
            <w:hideMark/>
          </w:tcPr>
          <w:p w:rsidR="00176498" w:rsidRPr="008244DE" w:rsidRDefault="00176498" w:rsidP="00BA4460">
            <w:pPr>
              <w:autoSpaceDE w:val="0"/>
              <w:autoSpaceDN w:val="0"/>
              <w:adjustRightInd w:val="0"/>
              <w:spacing w:after="0" w:line="240" w:lineRule="auto"/>
              <w:jc w:val="both"/>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 xml:space="preserve">- начальник Отдела внутреннего финансового аудита Департамента цифрового развития и информационных технологий </w:t>
            </w:r>
            <w:r w:rsidR="00BA4460" w:rsidRPr="008244DE">
              <w:rPr>
                <w:rFonts w:ascii="Times New Roman" w:hAnsi="Times New Roman" w:cs="Times New Roman"/>
                <w:color w:val="000000" w:themeColor="text1"/>
                <w:sz w:val="28"/>
                <w:szCs w:val="28"/>
                <w:lang w:eastAsia="ru-RU"/>
              </w:rPr>
              <w:t>Минздрава России</w:t>
            </w:r>
          </w:p>
        </w:tc>
      </w:tr>
      <w:tr w:rsidR="008244DE" w:rsidRPr="008244DE" w:rsidTr="00176498">
        <w:trPr>
          <w:trHeight w:val="20"/>
        </w:trPr>
        <w:tc>
          <w:tcPr>
            <w:tcW w:w="3261" w:type="dxa"/>
            <w:noWrap/>
            <w:hideMark/>
          </w:tcPr>
          <w:p w:rsidR="00176498" w:rsidRPr="008244DE" w:rsidRDefault="00176498" w:rsidP="00275684">
            <w:pPr>
              <w:spacing w:after="0" w:line="240" w:lineRule="auto"/>
              <w:contextualSpacing/>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 xml:space="preserve">Константинова </w:t>
            </w:r>
            <w:r w:rsidRPr="008244DE">
              <w:rPr>
                <w:rFonts w:ascii="Times New Roman" w:hAnsi="Times New Roman" w:cs="Times New Roman"/>
                <w:color w:val="000000" w:themeColor="text1"/>
                <w:sz w:val="28"/>
                <w:szCs w:val="28"/>
              </w:rPr>
              <w:br/>
              <w:t>Мария Валерьевна</w:t>
            </w:r>
          </w:p>
        </w:tc>
        <w:tc>
          <w:tcPr>
            <w:tcW w:w="6946" w:type="dxa"/>
            <w:hideMark/>
          </w:tcPr>
          <w:p w:rsidR="00176498" w:rsidRPr="008244DE" w:rsidRDefault="00176498" w:rsidP="00BA4460">
            <w:pPr>
              <w:spacing w:after="0" w:line="240" w:lineRule="auto"/>
              <w:contextualSpacing/>
              <w:jc w:val="both"/>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 помощник руководителя</w:t>
            </w:r>
            <w:r w:rsidR="00BA4460" w:rsidRPr="008244DE">
              <w:rPr>
                <w:rFonts w:ascii="Times New Roman" w:hAnsi="Times New Roman" w:cs="Times New Roman"/>
                <w:color w:val="000000" w:themeColor="text1"/>
                <w:sz w:val="28"/>
                <w:szCs w:val="28"/>
              </w:rPr>
              <w:t xml:space="preserve"> Росимущества</w:t>
            </w:r>
          </w:p>
        </w:tc>
      </w:tr>
      <w:tr w:rsidR="008244DE" w:rsidRPr="008244DE" w:rsidTr="00176498">
        <w:trPr>
          <w:trHeight w:val="20"/>
        </w:trPr>
        <w:tc>
          <w:tcPr>
            <w:tcW w:w="3261" w:type="dxa"/>
            <w:noWrap/>
            <w:hideMark/>
          </w:tcPr>
          <w:p w:rsidR="00176498" w:rsidRPr="008244DE" w:rsidRDefault="00176498" w:rsidP="00275684">
            <w:pPr>
              <w:spacing w:after="0" w:line="240" w:lineRule="auto"/>
              <w:contextualSpacing/>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Коромыслова</w:t>
            </w:r>
          </w:p>
          <w:p w:rsidR="00176498" w:rsidRPr="008244DE" w:rsidRDefault="00176498" w:rsidP="00275684">
            <w:pPr>
              <w:spacing w:after="0" w:line="240" w:lineRule="auto"/>
              <w:contextualSpacing/>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Вера Васильевна</w:t>
            </w:r>
          </w:p>
        </w:tc>
        <w:tc>
          <w:tcPr>
            <w:tcW w:w="6946" w:type="dxa"/>
            <w:hideMark/>
          </w:tcPr>
          <w:p w:rsidR="00176498" w:rsidRPr="008244DE" w:rsidRDefault="00176498" w:rsidP="00BA4460">
            <w:pPr>
              <w:autoSpaceDE w:val="0"/>
              <w:autoSpaceDN w:val="0"/>
              <w:adjustRightInd w:val="0"/>
              <w:spacing w:after="0" w:line="240" w:lineRule="auto"/>
              <w:jc w:val="both"/>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 xml:space="preserve">- начальник Отдела внутреннего финансового аудита Департамента социально-экономического развития отдельных территорий </w:t>
            </w:r>
            <w:r w:rsidR="00BA4460" w:rsidRPr="008244DE">
              <w:rPr>
                <w:rFonts w:ascii="Times New Roman" w:hAnsi="Times New Roman" w:cs="Times New Roman"/>
                <w:color w:val="000000" w:themeColor="text1"/>
                <w:sz w:val="28"/>
                <w:szCs w:val="28"/>
                <w:lang w:eastAsia="ru-RU"/>
              </w:rPr>
              <w:t>Минстроя России</w:t>
            </w:r>
          </w:p>
        </w:tc>
      </w:tr>
      <w:tr w:rsidR="008244DE" w:rsidRPr="008244DE" w:rsidTr="00E466A3">
        <w:trPr>
          <w:trHeight w:val="20"/>
        </w:trPr>
        <w:tc>
          <w:tcPr>
            <w:tcW w:w="3261" w:type="dxa"/>
            <w:noWrap/>
            <w:hideMark/>
          </w:tcPr>
          <w:p w:rsidR="008E5BBD" w:rsidRPr="008244DE" w:rsidRDefault="008E5BBD" w:rsidP="00E466A3">
            <w:pPr>
              <w:spacing w:after="0" w:line="240" w:lineRule="auto"/>
              <w:contextualSpacing/>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lastRenderedPageBreak/>
              <w:t>Курбатов</w:t>
            </w:r>
            <w:r w:rsidRPr="008244DE">
              <w:rPr>
                <w:rFonts w:ascii="Times New Roman" w:hAnsi="Times New Roman" w:cs="Times New Roman"/>
                <w:color w:val="000000" w:themeColor="text1"/>
                <w:sz w:val="28"/>
                <w:szCs w:val="28"/>
              </w:rPr>
              <w:br/>
              <w:t>Павел Игоревич</w:t>
            </w:r>
          </w:p>
        </w:tc>
        <w:tc>
          <w:tcPr>
            <w:tcW w:w="6946" w:type="dxa"/>
            <w:hideMark/>
          </w:tcPr>
          <w:p w:rsidR="008E5BBD" w:rsidRPr="008244DE" w:rsidRDefault="008E5BBD" w:rsidP="00E466A3">
            <w:pPr>
              <w:autoSpaceDE w:val="0"/>
              <w:autoSpaceDN w:val="0"/>
              <w:adjustRightInd w:val="0"/>
              <w:spacing w:after="0" w:line="240" w:lineRule="auto"/>
              <w:jc w:val="both"/>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 xml:space="preserve">- заместитель начальника Управления внутреннего аудита – начальник Отдела внутреннего финансового аудита Управления внутреннего аудита </w:t>
            </w:r>
            <w:r w:rsidRPr="008244DE">
              <w:rPr>
                <w:rFonts w:ascii="Times New Roman" w:hAnsi="Times New Roman" w:cs="Times New Roman"/>
                <w:color w:val="000000" w:themeColor="text1"/>
                <w:sz w:val="28"/>
                <w:szCs w:val="28"/>
                <w:lang w:eastAsia="ru-RU"/>
              </w:rPr>
              <w:t>ФНС России</w:t>
            </w:r>
          </w:p>
        </w:tc>
      </w:tr>
      <w:tr w:rsidR="008244DE" w:rsidRPr="008244DE" w:rsidTr="00176498">
        <w:trPr>
          <w:trHeight w:val="20"/>
        </w:trPr>
        <w:tc>
          <w:tcPr>
            <w:tcW w:w="3261" w:type="dxa"/>
            <w:noWrap/>
            <w:hideMark/>
          </w:tcPr>
          <w:p w:rsidR="00176498" w:rsidRPr="008244DE" w:rsidRDefault="00176498" w:rsidP="00275684">
            <w:pPr>
              <w:spacing w:after="0" w:line="240" w:lineRule="auto"/>
              <w:contextualSpacing/>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Сапрыкин</w:t>
            </w:r>
          </w:p>
          <w:p w:rsidR="00176498" w:rsidRPr="008244DE" w:rsidRDefault="00176498" w:rsidP="00275684">
            <w:pPr>
              <w:spacing w:after="0" w:line="240" w:lineRule="auto"/>
              <w:contextualSpacing/>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Сергей Васильевич</w:t>
            </w:r>
          </w:p>
        </w:tc>
        <w:tc>
          <w:tcPr>
            <w:tcW w:w="6946" w:type="dxa"/>
            <w:hideMark/>
          </w:tcPr>
          <w:p w:rsidR="00176498" w:rsidRPr="008244DE" w:rsidRDefault="00176498" w:rsidP="00BA4460">
            <w:pPr>
              <w:autoSpaceDE w:val="0"/>
              <w:autoSpaceDN w:val="0"/>
              <w:adjustRightInd w:val="0"/>
              <w:spacing w:after="0" w:line="240" w:lineRule="auto"/>
              <w:jc w:val="both"/>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 xml:space="preserve">- заместитель директора Контрольно-ревизионного департамента </w:t>
            </w:r>
            <w:r w:rsidR="00BA4460" w:rsidRPr="008244DE">
              <w:rPr>
                <w:rFonts w:ascii="Times New Roman" w:hAnsi="Times New Roman" w:cs="Times New Roman"/>
                <w:color w:val="000000" w:themeColor="text1"/>
                <w:sz w:val="28"/>
                <w:szCs w:val="28"/>
                <w:lang w:eastAsia="ru-RU"/>
              </w:rPr>
              <w:t>Минобрнауки России</w:t>
            </w:r>
          </w:p>
        </w:tc>
      </w:tr>
      <w:tr w:rsidR="008244DE" w:rsidRPr="008244DE" w:rsidTr="00176498">
        <w:trPr>
          <w:trHeight w:val="20"/>
        </w:trPr>
        <w:tc>
          <w:tcPr>
            <w:tcW w:w="3261" w:type="dxa"/>
            <w:noWrap/>
            <w:hideMark/>
          </w:tcPr>
          <w:p w:rsidR="00176498" w:rsidRPr="008244DE" w:rsidRDefault="00176498" w:rsidP="00275684">
            <w:pPr>
              <w:spacing w:after="0" w:line="240" w:lineRule="auto"/>
              <w:contextualSpacing/>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 xml:space="preserve">Метелькова </w:t>
            </w:r>
          </w:p>
          <w:p w:rsidR="00176498" w:rsidRPr="008244DE" w:rsidRDefault="00176498" w:rsidP="00275684">
            <w:pPr>
              <w:spacing w:after="0" w:line="240" w:lineRule="auto"/>
              <w:contextualSpacing/>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Елена Олеговна</w:t>
            </w:r>
          </w:p>
        </w:tc>
        <w:tc>
          <w:tcPr>
            <w:tcW w:w="6946" w:type="dxa"/>
            <w:hideMark/>
          </w:tcPr>
          <w:p w:rsidR="00176498" w:rsidRPr="008244DE" w:rsidRDefault="00176498" w:rsidP="00275684">
            <w:pPr>
              <w:spacing w:after="0" w:line="240" w:lineRule="auto"/>
              <w:contextualSpacing/>
              <w:jc w:val="both"/>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 xml:space="preserve">- начальник Отдела анализа качества финансового менеджмента Департамента бюджетной методологии и финансовой отчетности в государственном секторе </w:t>
            </w:r>
            <w:r w:rsidR="00237DB6" w:rsidRPr="008244DE">
              <w:rPr>
                <w:rFonts w:ascii="Times New Roman" w:hAnsi="Times New Roman" w:cs="Times New Roman"/>
                <w:color w:val="000000" w:themeColor="text1"/>
                <w:sz w:val="28"/>
                <w:szCs w:val="28"/>
              </w:rPr>
              <w:t>Минфина России</w:t>
            </w:r>
          </w:p>
        </w:tc>
      </w:tr>
      <w:tr w:rsidR="008244DE" w:rsidRPr="008244DE" w:rsidTr="00176498">
        <w:trPr>
          <w:trHeight w:val="20"/>
        </w:trPr>
        <w:tc>
          <w:tcPr>
            <w:tcW w:w="3261" w:type="dxa"/>
            <w:noWrap/>
            <w:hideMark/>
          </w:tcPr>
          <w:p w:rsidR="00176498" w:rsidRPr="008244DE" w:rsidRDefault="00176498" w:rsidP="00275684">
            <w:pPr>
              <w:spacing w:after="0" w:line="240" w:lineRule="auto"/>
              <w:contextualSpacing/>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Политов</w:t>
            </w:r>
          </w:p>
          <w:p w:rsidR="00176498" w:rsidRPr="008244DE" w:rsidRDefault="00176498" w:rsidP="00275684">
            <w:pPr>
              <w:spacing w:after="0" w:line="240" w:lineRule="auto"/>
              <w:contextualSpacing/>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Василий Александрович</w:t>
            </w:r>
          </w:p>
        </w:tc>
        <w:tc>
          <w:tcPr>
            <w:tcW w:w="6946" w:type="dxa"/>
            <w:hideMark/>
          </w:tcPr>
          <w:p w:rsidR="00176498" w:rsidRPr="008244DE" w:rsidRDefault="00176498" w:rsidP="00BA4460">
            <w:pPr>
              <w:autoSpaceDE w:val="0"/>
              <w:autoSpaceDN w:val="0"/>
              <w:adjustRightInd w:val="0"/>
              <w:spacing w:after="0" w:line="240" w:lineRule="auto"/>
              <w:jc w:val="both"/>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 xml:space="preserve">- советник Службы внутреннего финансового аудита </w:t>
            </w:r>
            <w:r w:rsidR="00BA4460" w:rsidRPr="008244DE">
              <w:rPr>
                <w:rFonts w:ascii="Times New Roman" w:hAnsi="Times New Roman" w:cs="Times New Roman"/>
                <w:color w:val="000000" w:themeColor="text1"/>
                <w:sz w:val="28"/>
                <w:szCs w:val="28"/>
                <w:lang w:eastAsia="ru-RU"/>
              </w:rPr>
              <w:t>Москомспорта</w:t>
            </w:r>
          </w:p>
        </w:tc>
      </w:tr>
      <w:tr w:rsidR="008244DE" w:rsidRPr="008244DE" w:rsidTr="00176498">
        <w:trPr>
          <w:trHeight w:val="20"/>
        </w:trPr>
        <w:tc>
          <w:tcPr>
            <w:tcW w:w="3261" w:type="dxa"/>
            <w:noWrap/>
            <w:hideMark/>
          </w:tcPr>
          <w:p w:rsidR="00176498" w:rsidRPr="008244DE" w:rsidRDefault="00176498" w:rsidP="00275684">
            <w:pPr>
              <w:spacing w:after="0" w:line="240" w:lineRule="auto"/>
              <w:contextualSpacing/>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 xml:space="preserve">Сикора </w:t>
            </w:r>
            <w:r w:rsidRPr="008244DE">
              <w:rPr>
                <w:rFonts w:ascii="Times New Roman" w:hAnsi="Times New Roman" w:cs="Times New Roman"/>
                <w:color w:val="000000" w:themeColor="text1"/>
                <w:sz w:val="28"/>
                <w:szCs w:val="28"/>
              </w:rPr>
              <w:br/>
              <w:t>Екатерина Борисовна</w:t>
            </w:r>
          </w:p>
        </w:tc>
        <w:tc>
          <w:tcPr>
            <w:tcW w:w="6946" w:type="dxa"/>
            <w:hideMark/>
          </w:tcPr>
          <w:p w:rsidR="00176498" w:rsidRPr="008244DE" w:rsidRDefault="00176498" w:rsidP="00BA4460">
            <w:pPr>
              <w:spacing w:after="0" w:line="240" w:lineRule="auto"/>
              <w:contextualSpacing/>
              <w:jc w:val="both"/>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 xml:space="preserve">- ведущий аудитор Ревизионного отдела </w:t>
            </w:r>
            <w:r w:rsidR="00BA4460" w:rsidRPr="008244DE">
              <w:rPr>
                <w:rFonts w:ascii="Times New Roman" w:hAnsi="Times New Roman" w:cs="Times New Roman"/>
                <w:color w:val="000000" w:themeColor="text1"/>
                <w:sz w:val="28"/>
                <w:szCs w:val="28"/>
              </w:rPr>
              <w:t xml:space="preserve">ГКУ «СФК» Москомспорта </w:t>
            </w:r>
          </w:p>
        </w:tc>
      </w:tr>
      <w:tr w:rsidR="008244DE" w:rsidRPr="008244DE" w:rsidTr="00176498">
        <w:trPr>
          <w:trHeight w:val="20"/>
        </w:trPr>
        <w:tc>
          <w:tcPr>
            <w:tcW w:w="3261" w:type="dxa"/>
            <w:noWrap/>
            <w:hideMark/>
          </w:tcPr>
          <w:p w:rsidR="00176498" w:rsidRPr="008244DE" w:rsidRDefault="00176498" w:rsidP="00275684">
            <w:pPr>
              <w:spacing w:after="0" w:line="240" w:lineRule="auto"/>
              <w:contextualSpacing/>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 xml:space="preserve">Табалина </w:t>
            </w:r>
            <w:r w:rsidRPr="008244DE">
              <w:rPr>
                <w:rFonts w:ascii="Times New Roman" w:hAnsi="Times New Roman" w:cs="Times New Roman"/>
                <w:color w:val="000000" w:themeColor="text1"/>
                <w:sz w:val="28"/>
                <w:szCs w:val="28"/>
              </w:rPr>
              <w:br/>
              <w:t>Светлана Александровна</w:t>
            </w:r>
          </w:p>
        </w:tc>
        <w:tc>
          <w:tcPr>
            <w:tcW w:w="6946" w:type="dxa"/>
            <w:hideMark/>
          </w:tcPr>
          <w:p w:rsidR="00176498" w:rsidRPr="008244DE" w:rsidRDefault="00176498" w:rsidP="00BA4460">
            <w:pPr>
              <w:spacing w:after="0" w:line="240" w:lineRule="auto"/>
              <w:contextualSpacing/>
              <w:jc w:val="both"/>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 xml:space="preserve">- старший научный сотрудник </w:t>
            </w:r>
            <w:r w:rsidR="00BA4460" w:rsidRPr="008244DE">
              <w:rPr>
                <w:rFonts w:ascii="Times New Roman" w:hAnsi="Times New Roman" w:cs="Times New Roman"/>
                <w:color w:val="000000" w:themeColor="text1"/>
                <w:sz w:val="28"/>
                <w:szCs w:val="28"/>
              </w:rPr>
              <w:t>НИФИ Минфина России</w:t>
            </w:r>
          </w:p>
        </w:tc>
      </w:tr>
      <w:tr w:rsidR="008244DE" w:rsidRPr="008244DE" w:rsidTr="00176498">
        <w:trPr>
          <w:trHeight w:val="20"/>
        </w:trPr>
        <w:tc>
          <w:tcPr>
            <w:tcW w:w="3261" w:type="dxa"/>
            <w:noWrap/>
            <w:hideMark/>
          </w:tcPr>
          <w:p w:rsidR="00176498" w:rsidRPr="008244DE" w:rsidRDefault="00176498" w:rsidP="00275684">
            <w:pPr>
              <w:spacing w:after="0" w:line="240" w:lineRule="auto"/>
              <w:contextualSpacing/>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 xml:space="preserve">Тарасова </w:t>
            </w:r>
            <w:r w:rsidRPr="008244DE">
              <w:rPr>
                <w:rFonts w:ascii="Times New Roman" w:hAnsi="Times New Roman" w:cs="Times New Roman"/>
                <w:color w:val="000000" w:themeColor="text1"/>
                <w:sz w:val="28"/>
                <w:szCs w:val="28"/>
              </w:rPr>
              <w:br/>
              <w:t>Елена Викторовна</w:t>
            </w:r>
          </w:p>
        </w:tc>
        <w:tc>
          <w:tcPr>
            <w:tcW w:w="6946" w:type="dxa"/>
            <w:hideMark/>
          </w:tcPr>
          <w:p w:rsidR="00176498" w:rsidRPr="008244DE" w:rsidRDefault="00176498" w:rsidP="00275684">
            <w:pPr>
              <w:spacing w:after="0" w:line="240" w:lineRule="auto"/>
              <w:contextualSpacing/>
              <w:jc w:val="both"/>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 начальник Контрольно-аналитического управления в финансово-бюджетной сфере Федерального казначейства</w:t>
            </w:r>
          </w:p>
        </w:tc>
      </w:tr>
      <w:tr w:rsidR="008244DE" w:rsidRPr="008244DE" w:rsidTr="00176498">
        <w:trPr>
          <w:trHeight w:val="20"/>
        </w:trPr>
        <w:tc>
          <w:tcPr>
            <w:tcW w:w="3261" w:type="dxa"/>
            <w:noWrap/>
            <w:hideMark/>
          </w:tcPr>
          <w:p w:rsidR="00176498" w:rsidRPr="008244DE" w:rsidRDefault="00176498" w:rsidP="00275684">
            <w:pPr>
              <w:spacing w:after="0" w:line="240" w:lineRule="auto"/>
              <w:contextualSpacing/>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Третьякова</w:t>
            </w:r>
          </w:p>
          <w:p w:rsidR="00176498" w:rsidRPr="008244DE" w:rsidRDefault="00176498" w:rsidP="00275684">
            <w:pPr>
              <w:spacing w:after="0" w:line="240" w:lineRule="auto"/>
              <w:contextualSpacing/>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Ирина Александровна</w:t>
            </w:r>
          </w:p>
        </w:tc>
        <w:tc>
          <w:tcPr>
            <w:tcW w:w="6946" w:type="dxa"/>
            <w:hideMark/>
          </w:tcPr>
          <w:p w:rsidR="00176498" w:rsidRPr="008244DE" w:rsidRDefault="00176498" w:rsidP="00275684">
            <w:pPr>
              <w:spacing w:after="0" w:line="240" w:lineRule="auto"/>
              <w:contextualSpacing/>
              <w:jc w:val="both"/>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 помощник Председателя Счетной палаты Российской Федерации</w:t>
            </w:r>
          </w:p>
        </w:tc>
      </w:tr>
      <w:tr w:rsidR="008244DE" w:rsidRPr="008244DE" w:rsidTr="00176498">
        <w:trPr>
          <w:trHeight w:val="20"/>
        </w:trPr>
        <w:tc>
          <w:tcPr>
            <w:tcW w:w="3261" w:type="dxa"/>
            <w:noWrap/>
            <w:hideMark/>
          </w:tcPr>
          <w:p w:rsidR="00176498" w:rsidRPr="008244DE" w:rsidRDefault="00176498" w:rsidP="00275684">
            <w:pPr>
              <w:spacing w:after="0" w:line="240" w:lineRule="auto"/>
              <w:contextualSpacing/>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 xml:space="preserve">Чеснокова </w:t>
            </w:r>
          </w:p>
          <w:p w:rsidR="00176498" w:rsidRPr="008244DE" w:rsidRDefault="00176498" w:rsidP="00275684">
            <w:pPr>
              <w:spacing w:after="0" w:line="240" w:lineRule="auto"/>
              <w:contextualSpacing/>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Анастасия Вячеславовна</w:t>
            </w:r>
          </w:p>
        </w:tc>
        <w:tc>
          <w:tcPr>
            <w:tcW w:w="6946" w:type="dxa"/>
            <w:hideMark/>
          </w:tcPr>
          <w:p w:rsidR="00176498" w:rsidRPr="008244DE" w:rsidRDefault="00176498" w:rsidP="000326D1">
            <w:pPr>
              <w:spacing w:after="0" w:line="240" w:lineRule="auto"/>
              <w:contextualSpacing/>
              <w:jc w:val="both"/>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 начальник Отдела финансового контроля и внутреннего аудита Контрольно-ревизионного уп</w:t>
            </w:r>
            <w:r w:rsidR="000326D1" w:rsidRPr="008244DE">
              <w:rPr>
                <w:rFonts w:ascii="Times New Roman" w:hAnsi="Times New Roman" w:cs="Times New Roman"/>
                <w:color w:val="000000" w:themeColor="text1"/>
                <w:sz w:val="28"/>
                <w:szCs w:val="28"/>
              </w:rPr>
              <w:t>равления Судебного департамента</w:t>
            </w:r>
          </w:p>
        </w:tc>
      </w:tr>
      <w:tr w:rsidR="008244DE" w:rsidRPr="008244DE" w:rsidTr="00176498">
        <w:trPr>
          <w:trHeight w:val="20"/>
        </w:trPr>
        <w:tc>
          <w:tcPr>
            <w:tcW w:w="3261" w:type="dxa"/>
            <w:noWrap/>
            <w:hideMark/>
          </w:tcPr>
          <w:p w:rsidR="00176498" w:rsidRPr="008244DE" w:rsidRDefault="00176498" w:rsidP="00275684">
            <w:pPr>
              <w:spacing w:after="0" w:line="240" w:lineRule="auto"/>
              <w:contextualSpacing/>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 xml:space="preserve">Шиляев </w:t>
            </w:r>
          </w:p>
          <w:p w:rsidR="00176498" w:rsidRPr="008244DE" w:rsidRDefault="00176498" w:rsidP="00275684">
            <w:pPr>
              <w:spacing w:after="0" w:line="240" w:lineRule="auto"/>
              <w:contextualSpacing/>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Петр Иванович</w:t>
            </w:r>
          </w:p>
        </w:tc>
        <w:tc>
          <w:tcPr>
            <w:tcW w:w="6946" w:type="dxa"/>
            <w:hideMark/>
          </w:tcPr>
          <w:p w:rsidR="00176498" w:rsidRPr="008244DE" w:rsidRDefault="00176498" w:rsidP="000326D1">
            <w:pPr>
              <w:autoSpaceDE w:val="0"/>
              <w:autoSpaceDN w:val="0"/>
              <w:adjustRightInd w:val="0"/>
              <w:spacing w:after="0" w:line="240" w:lineRule="auto"/>
              <w:jc w:val="both"/>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 xml:space="preserve">- заместитель директора Департамента - начальник Отдела внутреннего финансового аудита бюджетных средств Департамента внутреннего аудита </w:t>
            </w:r>
            <w:r w:rsidR="000326D1" w:rsidRPr="008244DE">
              <w:rPr>
                <w:rFonts w:ascii="Times New Roman" w:hAnsi="Times New Roman" w:cs="Times New Roman"/>
                <w:color w:val="000000" w:themeColor="text1"/>
                <w:sz w:val="28"/>
                <w:szCs w:val="28"/>
                <w:lang w:eastAsia="ru-RU"/>
              </w:rPr>
              <w:t>Госкорпорации</w:t>
            </w:r>
            <w:r w:rsidR="000326D1" w:rsidRPr="008244DE">
              <w:rPr>
                <w:rFonts w:ascii="Times New Roman" w:hAnsi="Times New Roman" w:cs="Times New Roman"/>
                <w:color w:val="000000" w:themeColor="text1"/>
                <w:sz w:val="28"/>
                <w:szCs w:val="28"/>
              </w:rPr>
              <w:t xml:space="preserve"> </w:t>
            </w:r>
            <w:r w:rsidRPr="008244DE">
              <w:rPr>
                <w:rFonts w:ascii="Times New Roman" w:hAnsi="Times New Roman" w:cs="Times New Roman"/>
                <w:color w:val="000000" w:themeColor="text1"/>
                <w:sz w:val="28"/>
                <w:szCs w:val="28"/>
              </w:rPr>
              <w:t>«Росатом»</w:t>
            </w:r>
          </w:p>
        </w:tc>
      </w:tr>
      <w:tr w:rsidR="00176498" w:rsidRPr="008244DE" w:rsidTr="00176498">
        <w:trPr>
          <w:trHeight w:val="20"/>
        </w:trPr>
        <w:tc>
          <w:tcPr>
            <w:tcW w:w="3261" w:type="dxa"/>
            <w:noWrap/>
            <w:hideMark/>
          </w:tcPr>
          <w:p w:rsidR="00176498" w:rsidRPr="008244DE" w:rsidRDefault="00176498" w:rsidP="00275684">
            <w:pPr>
              <w:spacing w:after="0" w:line="240" w:lineRule="auto"/>
              <w:contextualSpacing/>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 xml:space="preserve">Юргенс </w:t>
            </w:r>
          </w:p>
          <w:p w:rsidR="00176498" w:rsidRPr="008244DE" w:rsidRDefault="00176498" w:rsidP="00275684">
            <w:pPr>
              <w:spacing w:after="0" w:line="240" w:lineRule="auto"/>
              <w:contextualSpacing/>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Альберт Арвидович</w:t>
            </w:r>
          </w:p>
        </w:tc>
        <w:tc>
          <w:tcPr>
            <w:tcW w:w="6946" w:type="dxa"/>
            <w:hideMark/>
          </w:tcPr>
          <w:p w:rsidR="002F30A2" w:rsidRPr="008244DE" w:rsidRDefault="00176498" w:rsidP="000326D1">
            <w:pPr>
              <w:autoSpaceDE w:val="0"/>
              <w:autoSpaceDN w:val="0"/>
              <w:adjustRightInd w:val="0"/>
              <w:spacing w:after="0" w:line="240" w:lineRule="auto"/>
              <w:jc w:val="both"/>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 xml:space="preserve">- начальник Отдела по осуществлению внутреннего финансового аудита </w:t>
            </w:r>
            <w:r w:rsidR="00AB18C6" w:rsidRPr="008244DE">
              <w:rPr>
                <w:rFonts w:ascii="Times New Roman" w:hAnsi="Times New Roman" w:cs="Times New Roman"/>
                <w:color w:val="000000" w:themeColor="text1"/>
                <w:sz w:val="28"/>
                <w:szCs w:val="28"/>
              </w:rPr>
              <w:t>Аппарата Совета Федерации Федерального Собрания Российской Федерации</w:t>
            </w:r>
          </w:p>
        </w:tc>
      </w:tr>
    </w:tbl>
    <w:p w:rsidR="00B04A79" w:rsidRPr="008244DE" w:rsidRDefault="00B04A79" w:rsidP="00B04A79">
      <w:pPr>
        <w:spacing w:after="0" w:line="240" w:lineRule="auto"/>
        <w:ind w:firstLine="709"/>
        <w:jc w:val="both"/>
        <w:rPr>
          <w:rFonts w:ascii="Times New Roman" w:hAnsi="Times New Roman" w:cs="Times New Roman"/>
          <w:color w:val="000000" w:themeColor="text1"/>
          <w:sz w:val="28"/>
          <w:szCs w:val="28"/>
        </w:rPr>
      </w:pPr>
    </w:p>
    <w:p w:rsidR="00B04A79" w:rsidRPr="008244DE" w:rsidRDefault="00B04A79" w:rsidP="00B04A79">
      <w:pPr>
        <w:spacing w:after="0" w:line="240" w:lineRule="auto"/>
        <w:jc w:val="both"/>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 xml:space="preserve">Форма проведения заседания: очно с использованием средств видео-конференц-связи. </w:t>
      </w:r>
      <w:r w:rsidRPr="008244DE">
        <w:rPr>
          <w:rFonts w:ascii="Times New Roman" w:hAnsi="Times New Roman" w:cs="Times New Roman"/>
          <w:b/>
          <w:color w:val="000000" w:themeColor="text1"/>
          <w:sz w:val="28"/>
          <w:szCs w:val="28"/>
        </w:rPr>
        <w:t>Кворум имеется</w:t>
      </w:r>
      <w:r w:rsidR="005A7010" w:rsidRPr="008244DE">
        <w:rPr>
          <w:rFonts w:ascii="Times New Roman" w:hAnsi="Times New Roman" w:cs="Times New Roman"/>
          <w:color w:val="000000" w:themeColor="text1"/>
          <w:sz w:val="28"/>
          <w:szCs w:val="28"/>
        </w:rPr>
        <w:t>.</w:t>
      </w:r>
    </w:p>
    <w:p w:rsidR="00B04A79" w:rsidRPr="008244DE" w:rsidRDefault="00B04A79" w:rsidP="00570470">
      <w:pPr>
        <w:spacing w:after="0" w:line="240" w:lineRule="auto"/>
        <w:jc w:val="both"/>
        <w:rPr>
          <w:rFonts w:ascii="Times New Roman" w:hAnsi="Times New Roman" w:cs="Times New Roman"/>
          <w:color w:val="000000" w:themeColor="text1"/>
          <w:sz w:val="28"/>
          <w:szCs w:val="28"/>
          <w:u w:val="single"/>
        </w:rPr>
      </w:pPr>
    </w:p>
    <w:p w:rsidR="00176498" w:rsidRPr="008244DE" w:rsidRDefault="002F30A2" w:rsidP="00570470">
      <w:pPr>
        <w:spacing w:after="0" w:line="240" w:lineRule="auto"/>
        <w:jc w:val="both"/>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 xml:space="preserve">Приглашенные к участию в заседании </w:t>
      </w:r>
      <w:r w:rsidR="00DD0B9B" w:rsidRPr="008244DE">
        <w:rPr>
          <w:rFonts w:ascii="Times New Roman" w:hAnsi="Times New Roman" w:cs="Times New Roman"/>
          <w:color w:val="000000" w:themeColor="text1"/>
          <w:sz w:val="28"/>
          <w:szCs w:val="28"/>
        </w:rPr>
        <w:t xml:space="preserve">Совета по развитию внутреннего финансового аудита </w:t>
      </w:r>
      <w:r w:rsidRPr="008244DE">
        <w:rPr>
          <w:rFonts w:ascii="Times New Roman" w:hAnsi="Times New Roman" w:cs="Times New Roman"/>
          <w:color w:val="000000" w:themeColor="text1"/>
          <w:sz w:val="28"/>
          <w:szCs w:val="28"/>
        </w:rPr>
        <w:t>лица:</w:t>
      </w:r>
    </w:p>
    <w:p w:rsidR="002F30A2" w:rsidRPr="008244DE" w:rsidRDefault="002F30A2" w:rsidP="00570470">
      <w:pPr>
        <w:spacing w:after="0" w:line="240" w:lineRule="auto"/>
        <w:jc w:val="both"/>
        <w:rPr>
          <w:rFonts w:ascii="Times New Roman" w:hAnsi="Times New Roman" w:cs="Times New Roman"/>
          <w:color w:val="000000" w:themeColor="text1"/>
          <w:sz w:val="28"/>
          <w:szCs w:val="28"/>
          <w:u w:val="single"/>
        </w:rPr>
      </w:pPr>
    </w:p>
    <w:tbl>
      <w:tblPr>
        <w:tblW w:w="10207" w:type="dxa"/>
        <w:tblCellMar>
          <w:left w:w="28" w:type="dxa"/>
          <w:right w:w="28" w:type="dxa"/>
        </w:tblCellMar>
        <w:tblLook w:val="04A0" w:firstRow="1" w:lastRow="0" w:firstColumn="1" w:lastColumn="0" w:noHBand="0" w:noVBand="1"/>
      </w:tblPr>
      <w:tblGrid>
        <w:gridCol w:w="3261"/>
        <w:gridCol w:w="6946"/>
      </w:tblGrid>
      <w:tr w:rsidR="008244DE" w:rsidRPr="008244DE" w:rsidTr="00AB5AEF">
        <w:trPr>
          <w:trHeight w:val="20"/>
        </w:trPr>
        <w:tc>
          <w:tcPr>
            <w:tcW w:w="3261" w:type="dxa"/>
            <w:noWrap/>
            <w:hideMark/>
          </w:tcPr>
          <w:p w:rsidR="002F30A2" w:rsidRPr="008244DE" w:rsidRDefault="002F30A2" w:rsidP="002F30A2">
            <w:pPr>
              <w:spacing w:after="0" w:line="240" w:lineRule="auto"/>
              <w:contextualSpacing/>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Струкова</w:t>
            </w:r>
          </w:p>
          <w:p w:rsidR="002F30A2" w:rsidRPr="008244DE" w:rsidRDefault="002F30A2" w:rsidP="002F30A2">
            <w:pPr>
              <w:spacing w:after="0" w:line="240" w:lineRule="auto"/>
              <w:contextualSpacing/>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Елена Михайловна</w:t>
            </w:r>
          </w:p>
        </w:tc>
        <w:tc>
          <w:tcPr>
            <w:tcW w:w="6946" w:type="dxa"/>
            <w:hideMark/>
          </w:tcPr>
          <w:p w:rsidR="002F30A2" w:rsidRPr="008244DE" w:rsidRDefault="002F30A2" w:rsidP="00525CDF">
            <w:pPr>
              <w:spacing w:after="0" w:line="240" w:lineRule="auto"/>
              <w:contextualSpacing/>
              <w:jc w:val="both"/>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 xml:space="preserve">- начальник </w:t>
            </w:r>
            <w:r w:rsidR="00525CDF" w:rsidRPr="008244DE">
              <w:rPr>
                <w:rFonts w:ascii="Times New Roman" w:hAnsi="Times New Roman" w:cs="Times New Roman"/>
                <w:color w:val="000000" w:themeColor="text1"/>
                <w:sz w:val="28"/>
                <w:szCs w:val="28"/>
              </w:rPr>
              <w:t>О</w:t>
            </w:r>
            <w:r w:rsidRPr="008244DE">
              <w:rPr>
                <w:rFonts w:ascii="Times New Roman" w:hAnsi="Times New Roman" w:cs="Times New Roman"/>
                <w:color w:val="000000" w:themeColor="text1"/>
                <w:sz w:val="28"/>
                <w:szCs w:val="28"/>
              </w:rPr>
              <w:t xml:space="preserve">тдела внутреннего финансового аудита и проверок деятельности структурных подразделений Министерства Контрольно-ревизионного департамента </w:t>
            </w:r>
            <w:r w:rsidR="000326D1" w:rsidRPr="008244DE">
              <w:rPr>
                <w:rFonts w:ascii="Times New Roman" w:hAnsi="Times New Roman" w:cs="Times New Roman"/>
                <w:color w:val="000000" w:themeColor="text1"/>
                <w:sz w:val="28"/>
                <w:szCs w:val="28"/>
                <w:lang w:eastAsia="ru-RU"/>
              </w:rPr>
              <w:t>Минобрнауки России</w:t>
            </w:r>
          </w:p>
        </w:tc>
      </w:tr>
      <w:tr w:rsidR="002F30A2" w:rsidRPr="008244DE" w:rsidTr="00AB5AEF">
        <w:trPr>
          <w:trHeight w:val="20"/>
        </w:trPr>
        <w:tc>
          <w:tcPr>
            <w:tcW w:w="3261" w:type="dxa"/>
            <w:noWrap/>
            <w:hideMark/>
          </w:tcPr>
          <w:p w:rsidR="002F30A2" w:rsidRPr="008244DE" w:rsidRDefault="002F30A2" w:rsidP="00AB5AEF">
            <w:pPr>
              <w:spacing w:after="0" w:line="240" w:lineRule="auto"/>
              <w:contextualSpacing/>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 xml:space="preserve">Кузнецов </w:t>
            </w:r>
          </w:p>
          <w:p w:rsidR="002F30A2" w:rsidRPr="008244DE" w:rsidRDefault="002F30A2" w:rsidP="00AB5AEF">
            <w:pPr>
              <w:spacing w:after="0" w:line="240" w:lineRule="auto"/>
              <w:contextualSpacing/>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Андрей Владимирович</w:t>
            </w:r>
          </w:p>
        </w:tc>
        <w:tc>
          <w:tcPr>
            <w:tcW w:w="6946" w:type="dxa"/>
            <w:hideMark/>
          </w:tcPr>
          <w:p w:rsidR="002F30A2" w:rsidRPr="008244DE" w:rsidRDefault="002F30A2" w:rsidP="000326D1">
            <w:pPr>
              <w:spacing w:after="0" w:line="240" w:lineRule="auto"/>
              <w:contextualSpacing/>
              <w:jc w:val="both"/>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 xml:space="preserve">- заместитель начальника Контрольно-финансового управления </w:t>
            </w:r>
            <w:r w:rsidR="000326D1" w:rsidRPr="008244DE">
              <w:rPr>
                <w:rFonts w:ascii="Times New Roman" w:hAnsi="Times New Roman" w:cs="Times New Roman"/>
                <w:color w:val="000000" w:themeColor="text1"/>
                <w:sz w:val="28"/>
                <w:szCs w:val="28"/>
              </w:rPr>
              <w:t>ФАС России</w:t>
            </w:r>
          </w:p>
        </w:tc>
      </w:tr>
    </w:tbl>
    <w:p w:rsidR="002F30A2" w:rsidRPr="008244DE" w:rsidRDefault="002F30A2" w:rsidP="00BF4AC5">
      <w:pPr>
        <w:tabs>
          <w:tab w:val="left" w:pos="1134"/>
        </w:tabs>
        <w:spacing w:after="0" w:line="240" w:lineRule="auto"/>
        <w:ind w:firstLine="567"/>
        <w:jc w:val="both"/>
        <w:rPr>
          <w:rFonts w:ascii="Times New Roman" w:hAnsi="Times New Roman" w:cs="Times New Roman"/>
          <w:b/>
          <w:color w:val="000000" w:themeColor="text1"/>
          <w:sz w:val="28"/>
          <w:szCs w:val="28"/>
        </w:rPr>
      </w:pPr>
    </w:p>
    <w:p w:rsidR="00B04A79" w:rsidRPr="008244DE" w:rsidRDefault="00B04A79" w:rsidP="001C5304">
      <w:pPr>
        <w:pBdr>
          <w:bottom w:val="single" w:sz="12" w:space="1" w:color="auto"/>
        </w:pBdr>
        <w:spacing w:after="0" w:line="240" w:lineRule="auto"/>
        <w:jc w:val="center"/>
        <w:rPr>
          <w:rFonts w:ascii="Times New Roman" w:hAnsi="Times New Roman" w:cs="Times New Roman"/>
          <w:b/>
          <w:color w:val="000000" w:themeColor="text1"/>
          <w:sz w:val="28"/>
          <w:szCs w:val="28"/>
        </w:rPr>
      </w:pPr>
      <w:r w:rsidRPr="008244DE">
        <w:rPr>
          <w:rFonts w:ascii="Times New Roman" w:hAnsi="Times New Roman" w:cs="Times New Roman"/>
          <w:b/>
          <w:color w:val="000000" w:themeColor="text1"/>
          <w:sz w:val="28"/>
          <w:szCs w:val="28"/>
          <w:lang w:val="en-US"/>
        </w:rPr>
        <w:lastRenderedPageBreak/>
        <w:t>I</w:t>
      </w:r>
      <w:r w:rsidRPr="008244DE">
        <w:rPr>
          <w:rFonts w:ascii="Times New Roman" w:hAnsi="Times New Roman" w:cs="Times New Roman"/>
          <w:b/>
          <w:color w:val="000000" w:themeColor="text1"/>
          <w:sz w:val="28"/>
          <w:szCs w:val="28"/>
        </w:rPr>
        <w:t xml:space="preserve">. Об избрании Секретаря Совета по развитию внутреннего </w:t>
      </w:r>
      <w:r w:rsidRPr="008244DE">
        <w:rPr>
          <w:rFonts w:ascii="Times New Roman" w:hAnsi="Times New Roman" w:cs="Times New Roman"/>
          <w:b/>
          <w:color w:val="000000" w:themeColor="text1"/>
          <w:sz w:val="28"/>
          <w:szCs w:val="28"/>
        </w:rPr>
        <w:br/>
        <w:t>финансового аудита</w:t>
      </w:r>
    </w:p>
    <w:p w:rsidR="001C5304" w:rsidRPr="008244DE" w:rsidRDefault="00E743F6" w:rsidP="001C5304">
      <w:pPr>
        <w:pBdr>
          <w:bottom w:val="single" w:sz="12" w:space="1" w:color="auto"/>
        </w:pBdr>
        <w:spacing w:after="0" w:line="240" w:lineRule="auto"/>
        <w:contextualSpacing/>
        <w:jc w:val="center"/>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(Романов С.В., Артюхин Р.Е., Бычков С.С., Горбатов А.А., Григорян</w:t>
      </w:r>
      <w:r w:rsidR="00244001" w:rsidRPr="008244DE">
        <w:rPr>
          <w:rFonts w:ascii="Times New Roman" w:hAnsi="Times New Roman" w:cs="Times New Roman"/>
          <w:color w:val="000000" w:themeColor="text1"/>
          <w:sz w:val="28"/>
          <w:szCs w:val="28"/>
        </w:rPr>
        <w:t> </w:t>
      </w:r>
      <w:r w:rsidRPr="008244DE">
        <w:rPr>
          <w:rFonts w:ascii="Times New Roman" w:hAnsi="Times New Roman" w:cs="Times New Roman"/>
          <w:color w:val="000000" w:themeColor="text1"/>
          <w:sz w:val="28"/>
          <w:szCs w:val="28"/>
        </w:rPr>
        <w:t>А.Р., Гулида</w:t>
      </w:r>
      <w:r w:rsidR="00D350F4" w:rsidRPr="008244DE">
        <w:rPr>
          <w:rFonts w:ascii="Times New Roman" w:hAnsi="Times New Roman" w:cs="Times New Roman"/>
          <w:color w:val="000000" w:themeColor="text1"/>
          <w:sz w:val="28"/>
          <w:szCs w:val="28"/>
          <w:lang w:val="en-US"/>
        </w:rPr>
        <w:t> </w:t>
      </w:r>
      <w:r w:rsidRPr="008244DE">
        <w:rPr>
          <w:rFonts w:ascii="Times New Roman" w:hAnsi="Times New Roman" w:cs="Times New Roman"/>
          <w:color w:val="000000" w:themeColor="text1"/>
          <w:sz w:val="28"/>
          <w:szCs w:val="28"/>
        </w:rPr>
        <w:t>Ю.В., Дубровин А.А., Иванова Н.В., Исаев Э.А., Ковалев</w:t>
      </w:r>
      <w:r w:rsidR="00244001" w:rsidRPr="008244DE">
        <w:rPr>
          <w:rFonts w:ascii="Times New Roman" w:hAnsi="Times New Roman" w:cs="Times New Roman"/>
          <w:color w:val="000000" w:themeColor="text1"/>
          <w:sz w:val="28"/>
          <w:szCs w:val="28"/>
        </w:rPr>
        <w:t> </w:t>
      </w:r>
      <w:r w:rsidRPr="008244DE">
        <w:rPr>
          <w:rFonts w:ascii="Times New Roman" w:hAnsi="Times New Roman" w:cs="Times New Roman"/>
          <w:color w:val="000000" w:themeColor="text1"/>
          <w:sz w:val="28"/>
          <w:szCs w:val="28"/>
        </w:rPr>
        <w:t>Н.Ю., Колосов</w:t>
      </w:r>
      <w:r w:rsidR="00D350F4" w:rsidRPr="008244DE">
        <w:rPr>
          <w:rFonts w:ascii="Times New Roman" w:hAnsi="Times New Roman" w:cs="Times New Roman"/>
          <w:color w:val="000000" w:themeColor="text1"/>
          <w:sz w:val="28"/>
          <w:szCs w:val="28"/>
          <w:lang w:val="en-US"/>
        </w:rPr>
        <w:t> </w:t>
      </w:r>
      <w:r w:rsidRPr="008244DE">
        <w:rPr>
          <w:rFonts w:ascii="Times New Roman" w:hAnsi="Times New Roman" w:cs="Times New Roman"/>
          <w:color w:val="000000" w:themeColor="text1"/>
          <w:sz w:val="28"/>
          <w:szCs w:val="28"/>
        </w:rPr>
        <w:t>Г.М., Константинова М.В., Коромыслова В.В., Сапрыкин</w:t>
      </w:r>
      <w:r w:rsidR="00244001" w:rsidRPr="008244DE">
        <w:rPr>
          <w:rFonts w:ascii="Times New Roman" w:hAnsi="Times New Roman" w:cs="Times New Roman"/>
          <w:color w:val="000000" w:themeColor="text1"/>
          <w:sz w:val="28"/>
          <w:szCs w:val="28"/>
        </w:rPr>
        <w:t> </w:t>
      </w:r>
      <w:r w:rsidRPr="008244DE">
        <w:rPr>
          <w:rFonts w:ascii="Times New Roman" w:hAnsi="Times New Roman" w:cs="Times New Roman"/>
          <w:color w:val="000000" w:themeColor="text1"/>
          <w:sz w:val="28"/>
          <w:szCs w:val="28"/>
        </w:rPr>
        <w:t>С.В., Курбатов</w:t>
      </w:r>
      <w:r w:rsidR="00D350F4" w:rsidRPr="008244DE">
        <w:rPr>
          <w:rFonts w:ascii="Times New Roman" w:hAnsi="Times New Roman" w:cs="Times New Roman"/>
          <w:color w:val="000000" w:themeColor="text1"/>
          <w:sz w:val="28"/>
          <w:szCs w:val="28"/>
          <w:lang w:val="en-US"/>
        </w:rPr>
        <w:t> </w:t>
      </w:r>
      <w:r w:rsidRPr="008244DE">
        <w:rPr>
          <w:rFonts w:ascii="Times New Roman" w:hAnsi="Times New Roman" w:cs="Times New Roman"/>
          <w:color w:val="000000" w:themeColor="text1"/>
          <w:sz w:val="28"/>
          <w:szCs w:val="28"/>
        </w:rPr>
        <w:t>П.И., Метелькова Е.О., Политов В.А., Сикора Е.Б., Табалина С.А., Тарасова Е.В., Третьякова И.А., Чеснокова А.В., Шиляев П.И., Юргенс А.А.</w:t>
      </w:r>
      <w:r w:rsidR="001C5304" w:rsidRPr="008244DE">
        <w:rPr>
          <w:rFonts w:ascii="Times New Roman" w:hAnsi="Times New Roman" w:cs="Times New Roman"/>
          <w:color w:val="000000" w:themeColor="text1"/>
          <w:sz w:val="28"/>
          <w:szCs w:val="28"/>
        </w:rPr>
        <w:t>,</w:t>
      </w:r>
      <w:r w:rsidR="00244001" w:rsidRPr="008244DE">
        <w:rPr>
          <w:rFonts w:ascii="Times New Roman" w:hAnsi="Times New Roman" w:cs="Times New Roman"/>
          <w:color w:val="000000" w:themeColor="text1"/>
          <w:sz w:val="28"/>
          <w:szCs w:val="28"/>
        </w:rPr>
        <w:t xml:space="preserve"> </w:t>
      </w:r>
      <w:r w:rsidRPr="008244DE">
        <w:rPr>
          <w:rFonts w:ascii="Times New Roman" w:hAnsi="Times New Roman" w:cs="Times New Roman"/>
          <w:color w:val="000000" w:themeColor="text1"/>
          <w:sz w:val="28"/>
          <w:szCs w:val="28"/>
        </w:rPr>
        <w:t>Струкова Е.М., Кузнецов А.В.)</w:t>
      </w:r>
    </w:p>
    <w:p w:rsidR="00C5080D" w:rsidRPr="008244DE" w:rsidRDefault="00C5080D" w:rsidP="00EB1C10">
      <w:pPr>
        <w:pStyle w:val="ac"/>
        <w:numPr>
          <w:ilvl w:val="0"/>
          <w:numId w:val="17"/>
        </w:numPr>
        <w:tabs>
          <w:tab w:val="left" w:pos="709"/>
          <w:tab w:val="left" w:pos="993"/>
          <w:tab w:val="left" w:pos="1134"/>
        </w:tabs>
        <w:spacing w:after="0" w:line="240" w:lineRule="auto"/>
        <w:ind w:left="0" w:firstLine="709"/>
        <w:jc w:val="both"/>
        <w:rPr>
          <w:rFonts w:ascii="Times New Roman" w:hAnsi="Times New Roman"/>
          <w:color w:val="000000" w:themeColor="text1"/>
          <w:sz w:val="28"/>
        </w:rPr>
      </w:pPr>
      <w:r w:rsidRPr="008244DE">
        <w:rPr>
          <w:rFonts w:ascii="Times New Roman" w:hAnsi="Times New Roman"/>
          <w:color w:val="000000" w:themeColor="text1"/>
          <w:sz w:val="28"/>
        </w:rPr>
        <w:t xml:space="preserve">Принять к сведению доклад об избрании </w:t>
      </w:r>
      <w:r w:rsidR="00B20FF3" w:rsidRPr="008244DE">
        <w:rPr>
          <w:rFonts w:ascii="Times New Roman" w:hAnsi="Times New Roman"/>
          <w:color w:val="000000" w:themeColor="text1"/>
          <w:sz w:val="28"/>
        </w:rPr>
        <w:t>Секретаря Совета по развитию внутреннего финансового аудита Е.О.</w:t>
      </w:r>
      <w:r w:rsidR="00C91069" w:rsidRPr="008244DE">
        <w:rPr>
          <w:rFonts w:ascii="Times New Roman" w:hAnsi="Times New Roman"/>
          <w:color w:val="000000" w:themeColor="text1"/>
          <w:sz w:val="28"/>
        </w:rPr>
        <w:t> </w:t>
      </w:r>
      <w:r w:rsidR="00B20FF3" w:rsidRPr="008244DE">
        <w:rPr>
          <w:rFonts w:ascii="Times New Roman" w:hAnsi="Times New Roman"/>
          <w:color w:val="000000" w:themeColor="text1"/>
          <w:sz w:val="28"/>
        </w:rPr>
        <w:t>Метельковой</w:t>
      </w:r>
      <w:r w:rsidR="00C91069" w:rsidRPr="008244DE">
        <w:rPr>
          <w:rFonts w:ascii="Times New Roman" w:hAnsi="Times New Roman"/>
          <w:color w:val="000000" w:themeColor="text1"/>
          <w:sz w:val="28"/>
        </w:rPr>
        <w:t>.</w:t>
      </w:r>
      <w:r w:rsidR="00B20FF3" w:rsidRPr="008244DE">
        <w:rPr>
          <w:rFonts w:ascii="Times New Roman" w:hAnsi="Times New Roman"/>
          <w:color w:val="000000" w:themeColor="text1"/>
          <w:sz w:val="28"/>
        </w:rPr>
        <w:t xml:space="preserve"> </w:t>
      </w:r>
    </w:p>
    <w:p w:rsidR="00244001" w:rsidRPr="008244DE" w:rsidRDefault="00244001" w:rsidP="00EB1C10">
      <w:pPr>
        <w:pStyle w:val="ac"/>
        <w:numPr>
          <w:ilvl w:val="0"/>
          <w:numId w:val="17"/>
        </w:numPr>
        <w:tabs>
          <w:tab w:val="left" w:pos="709"/>
          <w:tab w:val="left" w:pos="993"/>
          <w:tab w:val="left" w:pos="1134"/>
        </w:tabs>
        <w:spacing w:after="0" w:line="240" w:lineRule="auto"/>
        <w:ind w:left="0" w:firstLine="709"/>
        <w:jc w:val="both"/>
        <w:rPr>
          <w:rFonts w:ascii="Times New Roman" w:hAnsi="Times New Roman"/>
          <w:color w:val="000000" w:themeColor="text1"/>
          <w:sz w:val="28"/>
        </w:rPr>
      </w:pPr>
      <w:r w:rsidRPr="008244DE">
        <w:rPr>
          <w:rFonts w:ascii="Times New Roman" w:hAnsi="Times New Roman"/>
          <w:color w:val="000000" w:themeColor="text1"/>
          <w:sz w:val="28"/>
        </w:rPr>
        <w:t>Избрать Н.Ю. Ковалева Секретарем Совета по развитию внутреннего финансового аудита.</w:t>
      </w:r>
    </w:p>
    <w:p w:rsidR="00244001" w:rsidRPr="008244DE" w:rsidRDefault="00244001" w:rsidP="00244001">
      <w:pPr>
        <w:tabs>
          <w:tab w:val="left" w:pos="1134"/>
        </w:tabs>
        <w:spacing w:after="0" w:line="240" w:lineRule="auto"/>
        <w:ind w:firstLine="567"/>
        <w:jc w:val="both"/>
        <w:rPr>
          <w:rFonts w:ascii="Times New Roman" w:hAnsi="Times New Roman" w:cs="Times New Roman"/>
          <w:b/>
          <w:color w:val="000000" w:themeColor="text1"/>
          <w:sz w:val="28"/>
          <w:szCs w:val="28"/>
        </w:rPr>
      </w:pPr>
    </w:p>
    <w:p w:rsidR="00244001" w:rsidRPr="008244DE" w:rsidRDefault="00244001" w:rsidP="00244001">
      <w:pPr>
        <w:pBdr>
          <w:bottom w:val="single" w:sz="12" w:space="1" w:color="auto"/>
        </w:pBdr>
        <w:spacing w:after="0" w:line="240" w:lineRule="auto"/>
        <w:jc w:val="center"/>
        <w:rPr>
          <w:rFonts w:ascii="Times New Roman" w:hAnsi="Times New Roman" w:cs="Times New Roman"/>
          <w:b/>
          <w:color w:val="000000" w:themeColor="text1"/>
          <w:sz w:val="28"/>
          <w:szCs w:val="28"/>
        </w:rPr>
      </w:pPr>
      <w:r w:rsidRPr="008244DE">
        <w:rPr>
          <w:rFonts w:ascii="Times New Roman" w:hAnsi="Times New Roman" w:cs="Times New Roman"/>
          <w:b/>
          <w:color w:val="000000" w:themeColor="text1"/>
          <w:sz w:val="28"/>
          <w:szCs w:val="28"/>
          <w:lang w:val="en-US"/>
        </w:rPr>
        <w:t>II</w:t>
      </w:r>
      <w:r w:rsidRPr="008244DE">
        <w:rPr>
          <w:rFonts w:ascii="Times New Roman" w:hAnsi="Times New Roman" w:cs="Times New Roman"/>
          <w:b/>
          <w:color w:val="000000" w:themeColor="text1"/>
          <w:sz w:val="28"/>
          <w:szCs w:val="28"/>
        </w:rPr>
        <w:t>. О проекте Графика заседаний Совета по развитию внутреннего финансового аудита на июнь – декабрь 2023 года</w:t>
      </w:r>
    </w:p>
    <w:p w:rsidR="00244001" w:rsidRPr="008244DE" w:rsidRDefault="00244001" w:rsidP="00244001">
      <w:pPr>
        <w:pBdr>
          <w:bottom w:val="single" w:sz="12" w:space="1" w:color="auto"/>
        </w:pBdr>
        <w:spacing w:after="0" w:line="240" w:lineRule="auto"/>
        <w:contextualSpacing/>
        <w:jc w:val="center"/>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(Романов С.В., Артюхин Р.Е., Бычков С.С., Горбатов А.А., Григорян А.Р., Гулида</w:t>
      </w:r>
      <w:r w:rsidR="00D350F4" w:rsidRPr="008244DE">
        <w:rPr>
          <w:rFonts w:ascii="Times New Roman" w:hAnsi="Times New Roman" w:cs="Times New Roman"/>
          <w:color w:val="000000" w:themeColor="text1"/>
          <w:sz w:val="28"/>
          <w:szCs w:val="28"/>
          <w:lang w:val="en-US"/>
        </w:rPr>
        <w:t> </w:t>
      </w:r>
      <w:r w:rsidRPr="008244DE">
        <w:rPr>
          <w:rFonts w:ascii="Times New Roman" w:hAnsi="Times New Roman" w:cs="Times New Roman"/>
          <w:color w:val="000000" w:themeColor="text1"/>
          <w:sz w:val="28"/>
          <w:szCs w:val="28"/>
        </w:rPr>
        <w:t>Ю.В., Дубровин А.А., Иванова Н.В., Исаев Э.А., Ковалев Н.Ю., Колосов</w:t>
      </w:r>
      <w:r w:rsidR="00D350F4" w:rsidRPr="008244DE">
        <w:rPr>
          <w:rFonts w:ascii="Times New Roman" w:hAnsi="Times New Roman" w:cs="Times New Roman"/>
          <w:color w:val="000000" w:themeColor="text1"/>
          <w:sz w:val="28"/>
          <w:szCs w:val="28"/>
          <w:lang w:val="en-US"/>
        </w:rPr>
        <w:t> </w:t>
      </w:r>
      <w:r w:rsidRPr="008244DE">
        <w:rPr>
          <w:rFonts w:ascii="Times New Roman" w:hAnsi="Times New Roman" w:cs="Times New Roman"/>
          <w:color w:val="000000" w:themeColor="text1"/>
          <w:sz w:val="28"/>
          <w:szCs w:val="28"/>
        </w:rPr>
        <w:t>Г.М., Константинова М.В., Коромыслова В.В., Сапрыкин С.В., Курбатов</w:t>
      </w:r>
      <w:r w:rsidR="00D350F4" w:rsidRPr="008244DE">
        <w:rPr>
          <w:rFonts w:ascii="Times New Roman" w:hAnsi="Times New Roman" w:cs="Times New Roman"/>
          <w:color w:val="000000" w:themeColor="text1"/>
          <w:sz w:val="28"/>
          <w:szCs w:val="28"/>
          <w:lang w:val="en-US"/>
        </w:rPr>
        <w:t> </w:t>
      </w:r>
      <w:r w:rsidRPr="008244DE">
        <w:rPr>
          <w:rFonts w:ascii="Times New Roman" w:hAnsi="Times New Roman" w:cs="Times New Roman"/>
          <w:color w:val="000000" w:themeColor="text1"/>
          <w:sz w:val="28"/>
          <w:szCs w:val="28"/>
        </w:rPr>
        <w:t>П.И., Метелькова Е.О., Политов В.А., Сикора Е.Б., Табалина С.А., Тарасова Е.В., Третьякова И.А., Чеснокова А.В., Шиляев П.И., Юргенс А.А., Струкова Е.М., Кузнецов А.В.)</w:t>
      </w:r>
    </w:p>
    <w:p w:rsidR="00C91069" w:rsidRPr="008244DE" w:rsidRDefault="00C91069" w:rsidP="00C91069">
      <w:pPr>
        <w:pStyle w:val="ac"/>
        <w:numPr>
          <w:ilvl w:val="0"/>
          <w:numId w:val="18"/>
        </w:numPr>
        <w:tabs>
          <w:tab w:val="left" w:pos="709"/>
          <w:tab w:val="left" w:pos="993"/>
        </w:tabs>
        <w:spacing w:after="0" w:line="240" w:lineRule="auto"/>
        <w:ind w:left="0" w:firstLine="709"/>
        <w:jc w:val="both"/>
        <w:rPr>
          <w:rFonts w:ascii="Times New Roman" w:hAnsi="Times New Roman"/>
          <w:color w:val="000000" w:themeColor="text1"/>
          <w:sz w:val="28"/>
        </w:rPr>
      </w:pPr>
      <w:r w:rsidRPr="008244DE">
        <w:rPr>
          <w:rFonts w:ascii="Times New Roman" w:hAnsi="Times New Roman"/>
          <w:color w:val="000000" w:themeColor="text1"/>
          <w:sz w:val="28"/>
        </w:rPr>
        <w:t xml:space="preserve">Принять к сведению доклад о </w:t>
      </w:r>
      <w:r w:rsidRPr="008244DE">
        <w:rPr>
          <w:rFonts w:ascii="Times New Roman" w:hAnsi="Times New Roman" w:cs="Times New Roman"/>
          <w:color w:val="000000" w:themeColor="text1"/>
          <w:sz w:val="28"/>
          <w:szCs w:val="28"/>
        </w:rPr>
        <w:t>График заседаний Совета по развитию внутреннего финансового аудита на июнь – декабрь 2023 года</w:t>
      </w:r>
      <w:r w:rsidRPr="008244DE">
        <w:rPr>
          <w:rFonts w:ascii="Times New Roman" w:hAnsi="Times New Roman"/>
          <w:color w:val="000000" w:themeColor="text1"/>
          <w:sz w:val="28"/>
        </w:rPr>
        <w:t xml:space="preserve"> Е.О. Метельковой. </w:t>
      </w:r>
    </w:p>
    <w:p w:rsidR="00244001" w:rsidRPr="008244DE" w:rsidRDefault="00244001" w:rsidP="00244001">
      <w:pPr>
        <w:pStyle w:val="ac"/>
        <w:numPr>
          <w:ilvl w:val="0"/>
          <w:numId w:val="18"/>
        </w:numPr>
        <w:tabs>
          <w:tab w:val="left" w:pos="709"/>
          <w:tab w:val="left" w:pos="993"/>
        </w:tabs>
        <w:spacing w:after="0" w:line="240" w:lineRule="auto"/>
        <w:ind w:left="0" w:firstLine="709"/>
        <w:jc w:val="both"/>
        <w:rPr>
          <w:rFonts w:ascii="Times New Roman" w:hAnsi="Times New Roman"/>
          <w:color w:val="000000" w:themeColor="text1"/>
          <w:sz w:val="28"/>
        </w:rPr>
      </w:pPr>
      <w:r w:rsidRPr="008244DE">
        <w:rPr>
          <w:rFonts w:ascii="Times New Roman" w:hAnsi="Times New Roman"/>
          <w:color w:val="000000" w:themeColor="text1"/>
          <w:sz w:val="28"/>
        </w:rPr>
        <w:t xml:space="preserve">Утвердить </w:t>
      </w:r>
      <w:r w:rsidR="00EB1C10" w:rsidRPr="008244DE">
        <w:rPr>
          <w:rFonts w:ascii="Times New Roman" w:hAnsi="Times New Roman" w:cs="Times New Roman"/>
          <w:color w:val="000000" w:themeColor="text1"/>
          <w:sz w:val="28"/>
          <w:szCs w:val="28"/>
        </w:rPr>
        <w:t>Г</w:t>
      </w:r>
      <w:r w:rsidRPr="008244DE">
        <w:rPr>
          <w:rFonts w:ascii="Times New Roman" w:hAnsi="Times New Roman" w:cs="Times New Roman"/>
          <w:color w:val="000000" w:themeColor="text1"/>
          <w:sz w:val="28"/>
          <w:szCs w:val="28"/>
        </w:rPr>
        <w:t xml:space="preserve">рафик заседаний Совета по развитию внутреннего финансового аудита на июнь – декабрь 2023 года согласно </w:t>
      </w:r>
      <w:r w:rsidR="00EB1C10" w:rsidRPr="008244DE">
        <w:rPr>
          <w:rFonts w:ascii="Times New Roman" w:hAnsi="Times New Roman" w:cs="Times New Roman"/>
          <w:color w:val="000000" w:themeColor="text1"/>
          <w:sz w:val="28"/>
          <w:szCs w:val="28"/>
        </w:rPr>
        <w:t>П</w:t>
      </w:r>
      <w:r w:rsidRPr="008244DE">
        <w:rPr>
          <w:rFonts w:ascii="Times New Roman" w:hAnsi="Times New Roman" w:cs="Times New Roman"/>
          <w:color w:val="000000" w:themeColor="text1"/>
          <w:sz w:val="28"/>
          <w:szCs w:val="28"/>
        </w:rPr>
        <w:t>риложению № 1</w:t>
      </w:r>
      <w:r w:rsidR="006B3999" w:rsidRPr="008244DE">
        <w:rPr>
          <w:rFonts w:ascii="Times New Roman" w:hAnsi="Times New Roman" w:cs="Times New Roman"/>
          <w:color w:val="000000" w:themeColor="text1"/>
          <w:sz w:val="28"/>
          <w:szCs w:val="28"/>
        </w:rPr>
        <w:t xml:space="preserve"> к настоящему протоколу</w:t>
      </w:r>
      <w:r w:rsidRPr="008244DE">
        <w:rPr>
          <w:rFonts w:ascii="Times New Roman" w:hAnsi="Times New Roman"/>
          <w:color w:val="000000" w:themeColor="text1"/>
          <w:sz w:val="28"/>
        </w:rPr>
        <w:t>.</w:t>
      </w:r>
    </w:p>
    <w:p w:rsidR="004C70EE" w:rsidRPr="008244DE" w:rsidRDefault="004C70EE" w:rsidP="004C70EE">
      <w:pPr>
        <w:pStyle w:val="ac"/>
        <w:tabs>
          <w:tab w:val="left" w:pos="1134"/>
        </w:tabs>
        <w:spacing w:after="0" w:line="240" w:lineRule="auto"/>
        <w:ind w:left="1069"/>
        <w:jc w:val="both"/>
        <w:rPr>
          <w:rFonts w:ascii="Times New Roman" w:hAnsi="Times New Roman" w:cs="Times New Roman"/>
          <w:color w:val="000000" w:themeColor="text1"/>
          <w:sz w:val="28"/>
          <w:szCs w:val="28"/>
        </w:rPr>
      </w:pPr>
    </w:p>
    <w:p w:rsidR="00244001" w:rsidRPr="008244DE" w:rsidRDefault="00244001" w:rsidP="00244001">
      <w:pPr>
        <w:pBdr>
          <w:bottom w:val="single" w:sz="12" w:space="1" w:color="auto"/>
        </w:pBdr>
        <w:spacing w:after="0" w:line="240" w:lineRule="auto"/>
        <w:jc w:val="center"/>
        <w:rPr>
          <w:rFonts w:ascii="Times New Roman" w:hAnsi="Times New Roman" w:cs="Times New Roman"/>
          <w:b/>
          <w:color w:val="000000" w:themeColor="text1"/>
          <w:sz w:val="28"/>
          <w:szCs w:val="28"/>
        </w:rPr>
      </w:pPr>
      <w:r w:rsidRPr="008244DE">
        <w:rPr>
          <w:rFonts w:ascii="Times New Roman" w:hAnsi="Times New Roman" w:cs="Times New Roman"/>
          <w:b/>
          <w:color w:val="000000" w:themeColor="text1"/>
          <w:sz w:val="28"/>
          <w:szCs w:val="28"/>
          <w:lang w:val="en-US"/>
        </w:rPr>
        <w:t>III</w:t>
      </w:r>
      <w:r w:rsidRPr="008244DE">
        <w:rPr>
          <w:rFonts w:ascii="Times New Roman" w:hAnsi="Times New Roman" w:cs="Times New Roman"/>
          <w:b/>
          <w:color w:val="000000" w:themeColor="text1"/>
          <w:sz w:val="28"/>
          <w:szCs w:val="28"/>
        </w:rPr>
        <w:t xml:space="preserve">. </w:t>
      </w:r>
      <w:r w:rsidR="004C70EE" w:rsidRPr="008244DE">
        <w:rPr>
          <w:rFonts w:ascii="Times New Roman" w:hAnsi="Times New Roman" w:cs="Times New Roman"/>
          <w:b/>
          <w:color w:val="000000" w:themeColor="text1"/>
          <w:sz w:val="28"/>
          <w:szCs w:val="28"/>
        </w:rPr>
        <w:t>О проекте Рекомендаций по организации профессионального развития должностных лиц (работников), наделенных полномочиями по осуществлению внутреннего финансового аудита</w:t>
      </w:r>
    </w:p>
    <w:p w:rsidR="00244001" w:rsidRPr="008244DE" w:rsidRDefault="00244001" w:rsidP="00244001">
      <w:pPr>
        <w:pBdr>
          <w:bottom w:val="single" w:sz="12" w:space="1" w:color="auto"/>
        </w:pBdr>
        <w:spacing w:after="0" w:line="240" w:lineRule="auto"/>
        <w:contextualSpacing/>
        <w:jc w:val="center"/>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(Романов С.В., Артюхин Р.Е., Бычков С.С., Горбатов А.А., Григорян А.Р., Гулида</w:t>
      </w:r>
      <w:r w:rsidR="00D350F4" w:rsidRPr="008244DE">
        <w:rPr>
          <w:rFonts w:ascii="Times New Roman" w:hAnsi="Times New Roman" w:cs="Times New Roman"/>
          <w:color w:val="000000" w:themeColor="text1"/>
          <w:sz w:val="28"/>
          <w:szCs w:val="28"/>
          <w:lang w:val="en-US"/>
        </w:rPr>
        <w:t> </w:t>
      </w:r>
      <w:r w:rsidRPr="008244DE">
        <w:rPr>
          <w:rFonts w:ascii="Times New Roman" w:hAnsi="Times New Roman" w:cs="Times New Roman"/>
          <w:color w:val="000000" w:themeColor="text1"/>
          <w:sz w:val="28"/>
          <w:szCs w:val="28"/>
        </w:rPr>
        <w:t>Ю.В., Дубровин А.А., Иванова Н.В., Исаев Э.А., Ковалев Н.Ю., Колосов</w:t>
      </w:r>
      <w:r w:rsidR="00D350F4" w:rsidRPr="008244DE">
        <w:rPr>
          <w:rFonts w:ascii="Times New Roman" w:hAnsi="Times New Roman" w:cs="Times New Roman"/>
          <w:color w:val="000000" w:themeColor="text1"/>
          <w:sz w:val="28"/>
          <w:szCs w:val="28"/>
          <w:lang w:val="en-US"/>
        </w:rPr>
        <w:t> </w:t>
      </w:r>
      <w:r w:rsidRPr="008244DE">
        <w:rPr>
          <w:rFonts w:ascii="Times New Roman" w:hAnsi="Times New Roman" w:cs="Times New Roman"/>
          <w:color w:val="000000" w:themeColor="text1"/>
          <w:sz w:val="28"/>
          <w:szCs w:val="28"/>
        </w:rPr>
        <w:t>Г.М., Константинова М.В., Коромыслова В.В., Сапрыкин С.В., Курбатов</w:t>
      </w:r>
      <w:r w:rsidR="00D350F4" w:rsidRPr="008244DE">
        <w:rPr>
          <w:rFonts w:ascii="Times New Roman" w:hAnsi="Times New Roman" w:cs="Times New Roman"/>
          <w:color w:val="000000" w:themeColor="text1"/>
          <w:sz w:val="28"/>
          <w:szCs w:val="28"/>
          <w:lang w:val="en-US"/>
        </w:rPr>
        <w:t> </w:t>
      </w:r>
      <w:r w:rsidRPr="008244DE">
        <w:rPr>
          <w:rFonts w:ascii="Times New Roman" w:hAnsi="Times New Roman" w:cs="Times New Roman"/>
          <w:color w:val="000000" w:themeColor="text1"/>
          <w:sz w:val="28"/>
          <w:szCs w:val="28"/>
        </w:rPr>
        <w:t>П.И., Метелькова Е.О., Политов В.А., Сикора Е.Б., Табалина С.А., Тарасова Е.В., Третьякова И.А., Чеснокова А.В., Шиляев П.И., Юргенс А.А., Струкова Е.М., Кузнецов А.В.)</w:t>
      </w:r>
    </w:p>
    <w:p w:rsidR="00EF7E75" w:rsidRPr="008244DE" w:rsidRDefault="00EF7E75" w:rsidP="00244001">
      <w:pPr>
        <w:pStyle w:val="ac"/>
        <w:numPr>
          <w:ilvl w:val="0"/>
          <w:numId w:val="19"/>
        </w:numPr>
        <w:tabs>
          <w:tab w:val="left" w:pos="709"/>
          <w:tab w:val="left" w:pos="993"/>
        </w:tabs>
        <w:spacing w:after="0" w:line="240" w:lineRule="auto"/>
        <w:ind w:left="0" w:firstLine="709"/>
        <w:jc w:val="both"/>
        <w:rPr>
          <w:rFonts w:ascii="Times New Roman" w:hAnsi="Times New Roman"/>
          <w:color w:val="000000" w:themeColor="text1"/>
          <w:sz w:val="28"/>
        </w:rPr>
      </w:pPr>
      <w:r w:rsidRPr="008244DE">
        <w:rPr>
          <w:rFonts w:ascii="Times New Roman" w:hAnsi="Times New Roman"/>
          <w:color w:val="000000" w:themeColor="text1"/>
          <w:sz w:val="28"/>
        </w:rPr>
        <w:t>Принять к сведению мнения, аналитические, справочные и иные материалы членов Совета по развитию внутреннего финансового аудита.</w:t>
      </w:r>
    </w:p>
    <w:p w:rsidR="00244001" w:rsidRPr="008244DE" w:rsidRDefault="00244001" w:rsidP="00244001">
      <w:pPr>
        <w:pStyle w:val="ac"/>
        <w:numPr>
          <w:ilvl w:val="0"/>
          <w:numId w:val="19"/>
        </w:numPr>
        <w:tabs>
          <w:tab w:val="left" w:pos="709"/>
          <w:tab w:val="left" w:pos="993"/>
        </w:tabs>
        <w:spacing w:after="0" w:line="240" w:lineRule="auto"/>
        <w:ind w:left="0" w:firstLine="709"/>
        <w:jc w:val="both"/>
        <w:rPr>
          <w:rFonts w:ascii="Times New Roman" w:hAnsi="Times New Roman"/>
          <w:color w:val="000000" w:themeColor="text1"/>
          <w:sz w:val="28"/>
        </w:rPr>
      </w:pPr>
      <w:r w:rsidRPr="008244DE">
        <w:rPr>
          <w:rFonts w:ascii="Times New Roman" w:hAnsi="Times New Roman"/>
          <w:color w:val="000000" w:themeColor="text1"/>
          <w:sz w:val="28"/>
        </w:rPr>
        <w:t xml:space="preserve">Утвердить </w:t>
      </w:r>
      <w:r w:rsidR="004C70EE" w:rsidRPr="008244DE">
        <w:rPr>
          <w:rFonts w:ascii="Times New Roman" w:hAnsi="Times New Roman"/>
          <w:color w:val="000000" w:themeColor="text1"/>
          <w:sz w:val="28"/>
        </w:rPr>
        <w:t xml:space="preserve">с учетом результатов </w:t>
      </w:r>
      <w:r w:rsidR="009A2A97" w:rsidRPr="008244DE">
        <w:rPr>
          <w:rFonts w:ascii="Times New Roman" w:hAnsi="Times New Roman"/>
          <w:color w:val="000000" w:themeColor="text1"/>
          <w:sz w:val="28"/>
        </w:rPr>
        <w:t>обсуждения</w:t>
      </w:r>
      <w:r w:rsidR="004C70EE" w:rsidRPr="008244DE">
        <w:rPr>
          <w:rFonts w:ascii="Times New Roman" w:hAnsi="Times New Roman"/>
          <w:color w:val="000000" w:themeColor="text1"/>
          <w:sz w:val="28"/>
        </w:rPr>
        <w:t xml:space="preserve"> Рекомендации </w:t>
      </w:r>
      <w:r w:rsidR="003C4E0C" w:rsidRPr="008244DE">
        <w:rPr>
          <w:rFonts w:ascii="Times New Roman" w:hAnsi="Times New Roman"/>
          <w:color w:val="000000" w:themeColor="text1"/>
          <w:sz w:val="28"/>
        </w:rPr>
        <w:t>по профессиональному</w:t>
      </w:r>
      <w:r w:rsidR="004C70EE" w:rsidRPr="008244DE">
        <w:rPr>
          <w:rFonts w:ascii="Times New Roman" w:hAnsi="Times New Roman"/>
          <w:color w:val="000000" w:themeColor="text1"/>
          <w:sz w:val="28"/>
        </w:rPr>
        <w:t xml:space="preserve"> развити</w:t>
      </w:r>
      <w:r w:rsidR="003C4E0C" w:rsidRPr="008244DE">
        <w:rPr>
          <w:rFonts w:ascii="Times New Roman" w:hAnsi="Times New Roman"/>
          <w:color w:val="000000" w:themeColor="text1"/>
          <w:sz w:val="28"/>
        </w:rPr>
        <w:t>ю</w:t>
      </w:r>
      <w:r w:rsidR="004C70EE" w:rsidRPr="008244DE">
        <w:rPr>
          <w:rFonts w:ascii="Times New Roman" w:hAnsi="Times New Roman"/>
          <w:color w:val="000000" w:themeColor="text1"/>
          <w:sz w:val="28"/>
        </w:rPr>
        <w:t xml:space="preserve"> должностных лиц (работников), наделенных полномочиями по осуществлению внутреннего финансового аудита</w:t>
      </w:r>
      <w:r w:rsidR="00B236E3" w:rsidRPr="008244DE">
        <w:rPr>
          <w:rFonts w:ascii="Times New Roman" w:hAnsi="Times New Roman"/>
          <w:color w:val="000000" w:themeColor="text1"/>
          <w:sz w:val="28"/>
        </w:rPr>
        <w:t>,</w:t>
      </w:r>
      <w:r w:rsidR="004C70EE" w:rsidRPr="008244DE">
        <w:rPr>
          <w:rFonts w:ascii="Times New Roman" w:hAnsi="Times New Roman"/>
          <w:color w:val="000000" w:themeColor="text1"/>
          <w:sz w:val="28"/>
        </w:rPr>
        <w:t xml:space="preserve"> </w:t>
      </w:r>
      <w:r w:rsidRPr="008244DE">
        <w:rPr>
          <w:rFonts w:ascii="Times New Roman" w:hAnsi="Times New Roman" w:cs="Times New Roman"/>
          <w:color w:val="000000" w:themeColor="text1"/>
          <w:sz w:val="28"/>
          <w:szCs w:val="28"/>
        </w:rPr>
        <w:t xml:space="preserve">согласно </w:t>
      </w:r>
      <w:r w:rsidR="0074561A" w:rsidRPr="008244DE">
        <w:rPr>
          <w:rFonts w:ascii="Times New Roman" w:hAnsi="Times New Roman" w:cs="Times New Roman"/>
          <w:color w:val="000000" w:themeColor="text1"/>
          <w:sz w:val="28"/>
          <w:szCs w:val="28"/>
        </w:rPr>
        <w:t>П</w:t>
      </w:r>
      <w:r w:rsidRPr="008244DE">
        <w:rPr>
          <w:rFonts w:ascii="Times New Roman" w:hAnsi="Times New Roman" w:cs="Times New Roman"/>
          <w:color w:val="000000" w:themeColor="text1"/>
          <w:sz w:val="28"/>
          <w:szCs w:val="28"/>
        </w:rPr>
        <w:t>риложению № </w:t>
      </w:r>
      <w:r w:rsidR="004C70EE" w:rsidRPr="008244DE">
        <w:rPr>
          <w:rFonts w:ascii="Times New Roman" w:hAnsi="Times New Roman" w:cs="Times New Roman"/>
          <w:color w:val="000000" w:themeColor="text1"/>
          <w:sz w:val="28"/>
          <w:szCs w:val="28"/>
        </w:rPr>
        <w:t>2</w:t>
      </w:r>
      <w:r w:rsidR="006B3999" w:rsidRPr="008244DE">
        <w:rPr>
          <w:rFonts w:ascii="Times New Roman" w:hAnsi="Times New Roman" w:cs="Times New Roman"/>
          <w:color w:val="000000" w:themeColor="text1"/>
          <w:sz w:val="28"/>
          <w:szCs w:val="28"/>
        </w:rPr>
        <w:t xml:space="preserve"> к настоящему протоколу</w:t>
      </w:r>
      <w:r w:rsidRPr="008244DE">
        <w:rPr>
          <w:rFonts w:ascii="Times New Roman" w:hAnsi="Times New Roman"/>
          <w:color w:val="000000" w:themeColor="text1"/>
          <w:sz w:val="28"/>
        </w:rPr>
        <w:t>.</w:t>
      </w:r>
    </w:p>
    <w:p w:rsidR="00D350F4" w:rsidRPr="008244DE" w:rsidRDefault="00D350F4" w:rsidP="00AB7266">
      <w:pPr>
        <w:spacing w:after="0" w:line="240" w:lineRule="auto"/>
        <w:jc w:val="center"/>
        <w:rPr>
          <w:rFonts w:ascii="Times New Roman" w:hAnsi="Times New Roman" w:cs="Times New Roman"/>
          <w:color w:val="000000" w:themeColor="text1"/>
          <w:sz w:val="28"/>
          <w:szCs w:val="28"/>
        </w:rPr>
      </w:pPr>
    </w:p>
    <w:p w:rsidR="00AB7266" w:rsidRPr="008244DE" w:rsidRDefault="00AB7266" w:rsidP="00AB7266">
      <w:pPr>
        <w:spacing w:after="0" w:line="240" w:lineRule="auto"/>
        <w:jc w:val="center"/>
        <w:rPr>
          <w:rFonts w:ascii="Times New Roman" w:hAnsi="Times New Roman" w:cs="Times New Roman"/>
          <w:color w:val="000000" w:themeColor="text1"/>
          <w:sz w:val="28"/>
          <w:szCs w:val="28"/>
        </w:rPr>
      </w:pPr>
    </w:p>
    <w:p w:rsidR="004C70EE" w:rsidRPr="008244DE" w:rsidRDefault="004C70EE" w:rsidP="004C70EE">
      <w:pPr>
        <w:pBdr>
          <w:bottom w:val="single" w:sz="12" w:space="1" w:color="auto"/>
        </w:pBdr>
        <w:spacing w:after="0" w:line="240" w:lineRule="auto"/>
        <w:jc w:val="center"/>
        <w:rPr>
          <w:rFonts w:ascii="Times New Roman" w:hAnsi="Times New Roman" w:cs="Times New Roman"/>
          <w:b/>
          <w:color w:val="000000" w:themeColor="text1"/>
          <w:sz w:val="28"/>
          <w:szCs w:val="28"/>
        </w:rPr>
      </w:pPr>
      <w:r w:rsidRPr="008244DE">
        <w:rPr>
          <w:rFonts w:ascii="Times New Roman" w:hAnsi="Times New Roman" w:cs="Times New Roman"/>
          <w:b/>
          <w:color w:val="000000" w:themeColor="text1"/>
          <w:sz w:val="28"/>
          <w:szCs w:val="28"/>
          <w:lang w:val="en-US"/>
        </w:rPr>
        <w:lastRenderedPageBreak/>
        <w:t>IV</w:t>
      </w:r>
      <w:r w:rsidRPr="008244DE">
        <w:rPr>
          <w:rFonts w:ascii="Times New Roman" w:hAnsi="Times New Roman" w:cs="Times New Roman"/>
          <w:b/>
          <w:color w:val="000000" w:themeColor="text1"/>
          <w:sz w:val="28"/>
          <w:szCs w:val="28"/>
        </w:rPr>
        <w:t xml:space="preserve">. О проекте </w:t>
      </w:r>
      <w:r w:rsidR="00237DB6" w:rsidRPr="008244DE">
        <w:rPr>
          <w:rFonts w:ascii="Times New Roman" w:hAnsi="Times New Roman" w:cs="Times New Roman"/>
          <w:b/>
          <w:color w:val="000000" w:themeColor="text1"/>
          <w:sz w:val="28"/>
          <w:szCs w:val="28"/>
        </w:rPr>
        <w:t>Рекомендаций по определению перечня знаний, умений, прав и обязанностей для разработки должностных регламентов (инструкций) должностных лиц (работников), наделенных полномочиями по осуществлению внутреннего финансового аудита</w:t>
      </w:r>
    </w:p>
    <w:p w:rsidR="004C70EE" w:rsidRPr="008244DE" w:rsidRDefault="004C70EE" w:rsidP="004C70EE">
      <w:pPr>
        <w:pBdr>
          <w:bottom w:val="single" w:sz="12" w:space="1" w:color="auto"/>
        </w:pBdr>
        <w:spacing w:after="0" w:line="240" w:lineRule="auto"/>
        <w:contextualSpacing/>
        <w:jc w:val="center"/>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(Романов С.В., Артюхин Р.Е., Бычков С.С., Горбатов А.А., Григорян А.Р., Гулида</w:t>
      </w:r>
      <w:r w:rsidR="00D350F4" w:rsidRPr="008244DE">
        <w:rPr>
          <w:rFonts w:ascii="Times New Roman" w:hAnsi="Times New Roman" w:cs="Times New Roman"/>
          <w:color w:val="000000" w:themeColor="text1"/>
          <w:sz w:val="28"/>
          <w:szCs w:val="28"/>
          <w:lang w:val="en-US"/>
        </w:rPr>
        <w:t> </w:t>
      </w:r>
      <w:r w:rsidRPr="008244DE">
        <w:rPr>
          <w:rFonts w:ascii="Times New Roman" w:hAnsi="Times New Roman" w:cs="Times New Roman"/>
          <w:color w:val="000000" w:themeColor="text1"/>
          <w:sz w:val="28"/>
          <w:szCs w:val="28"/>
        </w:rPr>
        <w:t>Ю.В., Дубровин А.А., Иванова Н.В., Исаев Э.А., Ковалев Н.Ю., Колосов</w:t>
      </w:r>
      <w:r w:rsidR="00D350F4" w:rsidRPr="008244DE">
        <w:rPr>
          <w:rFonts w:ascii="Times New Roman" w:hAnsi="Times New Roman" w:cs="Times New Roman"/>
          <w:color w:val="000000" w:themeColor="text1"/>
          <w:sz w:val="28"/>
          <w:szCs w:val="28"/>
          <w:lang w:val="en-US"/>
        </w:rPr>
        <w:t> </w:t>
      </w:r>
      <w:r w:rsidRPr="008244DE">
        <w:rPr>
          <w:rFonts w:ascii="Times New Roman" w:hAnsi="Times New Roman" w:cs="Times New Roman"/>
          <w:color w:val="000000" w:themeColor="text1"/>
          <w:sz w:val="28"/>
          <w:szCs w:val="28"/>
        </w:rPr>
        <w:t>Г.М., Константинова М.В., Коромыслова В.В., Сапрыкин С.В., Курбатов</w:t>
      </w:r>
      <w:r w:rsidR="00D350F4" w:rsidRPr="008244DE">
        <w:rPr>
          <w:rFonts w:ascii="Times New Roman" w:hAnsi="Times New Roman" w:cs="Times New Roman"/>
          <w:color w:val="000000" w:themeColor="text1"/>
          <w:sz w:val="28"/>
          <w:szCs w:val="28"/>
          <w:lang w:val="en-US"/>
        </w:rPr>
        <w:t> </w:t>
      </w:r>
      <w:r w:rsidRPr="008244DE">
        <w:rPr>
          <w:rFonts w:ascii="Times New Roman" w:hAnsi="Times New Roman" w:cs="Times New Roman"/>
          <w:color w:val="000000" w:themeColor="text1"/>
          <w:sz w:val="28"/>
          <w:szCs w:val="28"/>
        </w:rPr>
        <w:t>П.И., Метелькова Е.О., Политов В.А., Сикора Е.Б., Табалина С.А., Тарасова Е.В., Третьякова И.А., Чеснокова А.В., Шиляев П.И., Юргенс А.А., Струкова Е.М., Кузнецов А.В.)</w:t>
      </w:r>
    </w:p>
    <w:p w:rsidR="00EF7E75" w:rsidRPr="008244DE" w:rsidRDefault="00EF7E75" w:rsidP="00EF7E75">
      <w:pPr>
        <w:pStyle w:val="ac"/>
        <w:numPr>
          <w:ilvl w:val="0"/>
          <w:numId w:val="20"/>
        </w:numPr>
        <w:tabs>
          <w:tab w:val="left" w:pos="993"/>
        </w:tabs>
        <w:spacing w:after="0" w:line="240" w:lineRule="auto"/>
        <w:ind w:left="0" w:firstLine="709"/>
        <w:jc w:val="both"/>
        <w:rPr>
          <w:rFonts w:ascii="Times New Roman" w:hAnsi="Times New Roman" w:cs="Times New Roman"/>
          <w:color w:val="000000" w:themeColor="text1"/>
          <w:sz w:val="28"/>
          <w:szCs w:val="28"/>
        </w:rPr>
      </w:pPr>
      <w:r w:rsidRPr="008244DE">
        <w:rPr>
          <w:rFonts w:ascii="Times New Roman" w:hAnsi="Times New Roman"/>
          <w:color w:val="000000" w:themeColor="text1"/>
          <w:sz w:val="28"/>
        </w:rPr>
        <w:t>Принять к сведению мнения, аналитические, справочные и иные материалы членов Совета по развитию внутреннего финансового аудита.</w:t>
      </w:r>
    </w:p>
    <w:p w:rsidR="00237DB6" w:rsidRPr="008244DE" w:rsidRDefault="00237DB6" w:rsidP="00EF7E75">
      <w:pPr>
        <w:pStyle w:val="ac"/>
        <w:numPr>
          <w:ilvl w:val="0"/>
          <w:numId w:val="20"/>
        </w:numPr>
        <w:tabs>
          <w:tab w:val="left" w:pos="993"/>
        </w:tabs>
        <w:spacing w:after="0" w:line="240" w:lineRule="auto"/>
        <w:ind w:left="0" w:firstLine="709"/>
        <w:jc w:val="both"/>
        <w:rPr>
          <w:rFonts w:ascii="Times New Roman" w:hAnsi="Times New Roman" w:cs="Times New Roman"/>
          <w:color w:val="000000" w:themeColor="text1"/>
          <w:spacing w:val="-6"/>
          <w:sz w:val="28"/>
          <w:szCs w:val="28"/>
        </w:rPr>
      </w:pPr>
      <w:r w:rsidRPr="008244DE">
        <w:rPr>
          <w:rFonts w:ascii="Times New Roman" w:hAnsi="Times New Roman"/>
          <w:color w:val="000000" w:themeColor="text1"/>
          <w:spacing w:val="-6"/>
          <w:sz w:val="28"/>
        </w:rPr>
        <w:t xml:space="preserve">Утвердить </w:t>
      </w:r>
      <w:r w:rsidR="00AB5AEF" w:rsidRPr="008244DE">
        <w:rPr>
          <w:rFonts w:ascii="Times New Roman" w:hAnsi="Times New Roman"/>
          <w:color w:val="000000" w:themeColor="text1"/>
          <w:spacing w:val="-6"/>
          <w:sz w:val="28"/>
        </w:rPr>
        <w:t xml:space="preserve">с учетом </w:t>
      </w:r>
      <w:r w:rsidR="009A2A97" w:rsidRPr="008244DE">
        <w:rPr>
          <w:rFonts w:ascii="Times New Roman" w:hAnsi="Times New Roman"/>
          <w:color w:val="000000" w:themeColor="text1"/>
          <w:spacing w:val="-6"/>
          <w:sz w:val="28"/>
        </w:rPr>
        <w:t>обсуждения</w:t>
      </w:r>
      <w:r w:rsidR="00AB5AEF" w:rsidRPr="008244DE">
        <w:rPr>
          <w:rFonts w:ascii="Times New Roman" w:hAnsi="Times New Roman"/>
          <w:color w:val="000000" w:themeColor="text1"/>
          <w:spacing w:val="-6"/>
          <w:sz w:val="28"/>
        </w:rPr>
        <w:t xml:space="preserve"> </w:t>
      </w:r>
      <w:r w:rsidR="00EF7E75" w:rsidRPr="008244DE">
        <w:rPr>
          <w:rFonts w:ascii="Times New Roman" w:hAnsi="Times New Roman"/>
          <w:color w:val="000000" w:themeColor="text1"/>
          <w:spacing w:val="-6"/>
          <w:sz w:val="28"/>
        </w:rPr>
        <w:t>Рекомендации по определению перечня знаний, умений, прав и обязанностей для разработки должностных регламентов (инструкций) должностных лиц (работников), наделенных полномочиями по осуществлению внутреннего финансового аудита</w:t>
      </w:r>
      <w:r w:rsidR="00B236E3" w:rsidRPr="008244DE">
        <w:rPr>
          <w:rFonts w:ascii="Times New Roman" w:hAnsi="Times New Roman"/>
          <w:color w:val="000000" w:themeColor="text1"/>
          <w:spacing w:val="-6"/>
          <w:sz w:val="28"/>
        </w:rPr>
        <w:t>,</w:t>
      </w:r>
      <w:r w:rsidR="00EF7E75" w:rsidRPr="008244DE">
        <w:rPr>
          <w:rFonts w:ascii="Times New Roman" w:hAnsi="Times New Roman"/>
          <w:color w:val="000000" w:themeColor="text1"/>
          <w:spacing w:val="-6"/>
          <w:sz w:val="28"/>
        </w:rPr>
        <w:t xml:space="preserve"> </w:t>
      </w:r>
      <w:r w:rsidRPr="008244DE">
        <w:rPr>
          <w:rFonts w:ascii="Times New Roman" w:hAnsi="Times New Roman" w:cs="Times New Roman"/>
          <w:color w:val="000000" w:themeColor="text1"/>
          <w:spacing w:val="-6"/>
          <w:sz w:val="28"/>
          <w:szCs w:val="28"/>
        </w:rPr>
        <w:t xml:space="preserve">согласно </w:t>
      </w:r>
      <w:r w:rsidR="0074561A" w:rsidRPr="008244DE">
        <w:rPr>
          <w:rFonts w:ascii="Times New Roman" w:hAnsi="Times New Roman" w:cs="Times New Roman"/>
          <w:color w:val="000000" w:themeColor="text1"/>
          <w:spacing w:val="-6"/>
          <w:sz w:val="28"/>
          <w:szCs w:val="28"/>
        </w:rPr>
        <w:t>П</w:t>
      </w:r>
      <w:r w:rsidRPr="008244DE">
        <w:rPr>
          <w:rFonts w:ascii="Times New Roman" w:hAnsi="Times New Roman" w:cs="Times New Roman"/>
          <w:color w:val="000000" w:themeColor="text1"/>
          <w:spacing w:val="-6"/>
          <w:sz w:val="28"/>
          <w:szCs w:val="28"/>
        </w:rPr>
        <w:t>риложению № 3</w:t>
      </w:r>
      <w:r w:rsidR="006B3999" w:rsidRPr="008244DE">
        <w:rPr>
          <w:rFonts w:ascii="Times New Roman" w:hAnsi="Times New Roman" w:cs="Times New Roman"/>
          <w:color w:val="000000" w:themeColor="text1"/>
          <w:spacing w:val="-6"/>
          <w:sz w:val="28"/>
          <w:szCs w:val="28"/>
        </w:rPr>
        <w:t xml:space="preserve"> к настоящему протоколу</w:t>
      </w:r>
      <w:r w:rsidRPr="008244DE">
        <w:rPr>
          <w:rFonts w:ascii="Times New Roman" w:hAnsi="Times New Roman"/>
          <w:color w:val="000000" w:themeColor="text1"/>
          <w:spacing w:val="-6"/>
          <w:sz w:val="28"/>
        </w:rPr>
        <w:t>.</w:t>
      </w:r>
    </w:p>
    <w:p w:rsidR="00237DB6" w:rsidRPr="008244DE" w:rsidRDefault="00237DB6" w:rsidP="00237DB6">
      <w:pPr>
        <w:tabs>
          <w:tab w:val="left" w:pos="1134"/>
        </w:tabs>
        <w:spacing w:after="0" w:line="240" w:lineRule="auto"/>
        <w:ind w:firstLine="567"/>
        <w:jc w:val="both"/>
        <w:rPr>
          <w:rFonts w:ascii="Times New Roman" w:hAnsi="Times New Roman" w:cs="Times New Roman"/>
          <w:b/>
          <w:color w:val="000000" w:themeColor="text1"/>
          <w:sz w:val="28"/>
          <w:szCs w:val="28"/>
        </w:rPr>
      </w:pPr>
    </w:p>
    <w:p w:rsidR="00237DB6" w:rsidRPr="008244DE" w:rsidRDefault="00237DB6" w:rsidP="00237DB6">
      <w:pPr>
        <w:pBdr>
          <w:bottom w:val="single" w:sz="12" w:space="1" w:color="auto"/>
        </w:pBdr>
        <w:spacing w:after="0" w:line="240" w:lineRule="auto"/>
        <w:jc w:val="center"/>
        <w:rPr>
          <w:rFonts w:ascii="Times New Roman" w:hAnsi="Times New Roman" w:cs="Times New Roman"/>
          <w:b/>
          <w:color w:val="000000" w:themeColor="text1"/>
          <w:sz w:val="28"/>
          <w:szCs w:val="28"/>
        </w:rPr>
      </w:pPr>
      <w:r w:rsidRPr="008244DE">
        <w:rPr>
          <w:rFonts w:ascii="Times New Roman" w:hAnsi="Times New Roman" w:cs="Times New Roman"/>
          <w:b/>
          <w:color w:val="000000" w:themeColor="text1"/>
          <w:sz w:val="28"/>
          <w:szCs w:val="28"/>
          <w:lang w:val="en-US"/>
        </w:rPr>
        <w:t>V</w:t>
      </w:r>
      <w:r w:rsidRPr="008244DE">
        <w:rPr>
          <w:rFonts w:ascii="Times New Roman" w:hAnsi="Times New Roman" w:cs="Times New Roman"/>
          <w:b/>
          <w:color w:val="000000" w:themeColor="text1"/>
          <w:sz w:val="28"/>
          <w:szCs w:val="28"/>
        </w:rPr>
        <w:t>. О проекте Методических рекомендаций по организации внутреннего финансового аудита</w:t>
      </w:r>
    </w:p>
    <w:p w:rsidR="00237DB6" w:rsidRPr="008244DE" w:rsidRDefault="00237DB6" w:rsidP="00237DB6">
      <w:pPr>
        <w:pBdr>
          <w:bottom w:val="single" w:sz="12" w:space="1" w:color="auto"/>
        </w:pBdr>
        <w:spacing w:after="0" w:line="240" w:lineRule="auto"/>
        <w:contextualSpacing/>
        <w:jc w:val="center"/>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(Романов С.В., Артюхин Р.Е., Бычков С.С., Горбатов А.А., Григорян А.Р., Гулида</w:t>
      </w:r>
      <w:r w:rsidR="00D350F4" w:rsidRPr="008244DE">
        <w:rPr>
          <w:rFonts w:ascii="Times New Roman" w:hAnsi="Times New Roman" w:cs="Times New Roman"/>
          <w:color w:val="000000" w:themeColor="text1"/>
          <w:sz w:val="28"/>
          <w:szCs w:val="28"/>
          <w:lang w:val="en-US"/>
        </w:rPr>
        <w:t> </w:t>
      </w:r>
      <w:r w:rsidRPr="008244DE">
        <w:rPr>
          <w:rFonts w:ascii="Times New Roman" w:hAnsi="Times New Roman" w:cs="Times New Roman"/>
          <w:color w:val="000000" w:themeColor="text1"/>
          <w:sz w:val="28"/>
          <w:szCs w:val="28"/>
        </w:rPr>
        <w:t>Ю.В., Дубровин А.А., Иванова Н.В., Исаев Э.А., Ковалев Н.Ю., Колосов</w:t>
      </w:r>
      <w:r w:rsidR="00D350F4" w:rsidRPr="008244DE">
        <w:rPr>
          <w:rFonts w:ascii="Times New Roman" w:hAnsi="Times New Roman" w:cs="Times New Roman"/>
          <w:color w:val="000000" w:themeColor="text1"/>
          <w:sz w:val="28"/>
          <w:szCs w:val="28"/>
          <w:lang w:val="en-US"/>
        </w:rPr>
        <w:t> </w:t>
      </w:r>
      <w:r w:rsidRPr="008244DE">
        <w:rPr>
          <w:rFonts w:ascii="Times New Roman" w:hAnsi="Times New Roman" w:cs="Times New Roman"/>
          <w:color w:val="000000" w:themeColor="text1"/>
          <w:sz w:val="28"/>
          <w:szCs w:val="28"/>
        </w:rPr>
        <w:t>Г.М., Константинова М.В., Коромыслова В.В., Сапрыкин С.В., Курбатов</w:t>
      </w:r>
      <w:r w:rsidR="00D350F4" w:rsidRPr="008244DE">
        <w:rPr>
          <w:rFonts w:ascii="Times New Roman" w:hAnsi="Times New Roman" w:cs="Times New Roman"/>
          <w:color w:val="000000" w:themeColor="text1"/>
          <w:sz w:val="28"/>
          <w:szCs w:val="28"/>
          <w:lang w:val="en-US"/>
        </w:rPr>
        <w:t> </w:t>
      </w:r>
      <w:r w:rsidRPr="008244DE">
        <w:rPr>
          <w:rFonts w:ascii="Times New Roman" w:hAnsi="Times New Roman" w:cs="Times New Roman"/>
          <w:color w:val="000000" w:themeColor="text1"/>
          <w:sz w:val="28"/>
          <w:szCs w:val="28"/>
        </w:rPr>
        <w:t>П.И., Метелькова Е.О., Политов В.А., Сикора Е.Б., Табалина С.А., Тарасова Е.В., Третьякова И.А., Чеснокова А.В., Шиляев П.И., Юргенс А.А., Струкова Е.М., Кузнецов А.В.)</w:t>
      </w:r>
    </w:p>
    <w:p w:rsidR="00EF7E75" w:rsidRPr="008244DE" w:rsidRDefault="00EF7E75" w:rsidP="00866DD9">
      <w:pPr>
        <w:pStyle w:val="ac"/>
        <w:numPr>
          <w:ilvl w:val="0"/>
          <w:numId w:val="21"/>
        </w:numPr>
        <w:tabs>
          <w:tab w:val="left" w:pos="993"/>
        </w:tabs>
        <w:spacing w:after="0" w:line="240" w:lineRule="auto"/>
        <w:ind w:left="0" w:firstLine="709"/>
        <w:jc w:val="both"/>
        <w:rPr>
          <w:rFonts w:ascii="Times New Roman" w:hAnsi="Times New Roman" w:cs="Times New Roman"/>
          <w:color w:val="000000" w:themeColor="text1"/>
          <w:sz w:val="28"/>
          <w:szCs w:val="28"/>
        </w:rPr>
      </w:pPr>
      <w:r w:rsidRPr="008244DE">
        <w:rPr>
          <w:rFonts w:ascii="Times New Roman" w:hAnsi="Times New Roman"/>
          <w:color w:val="000000" w:themeColor="text1"/>
          <w:sz w:val="28"/>
        </w:rPr>
        <w:t>Принять к сведению мнения, аналитические, справочные и иные материалы членов Совета по развитию внутреннего финансового аудита.</w:t>
      </w:r>
    </w:p>
    <w:p w:rsidR="00D9675B" w:rsidRPr="008244DE" w:rsidRDefault="00237DB6" w:rsidP="006B3999">
      <w:pPr>
        <w:pStyle w:val="ac"/>
        <w:numPr>
          <w:ilvl w:val="0"/>
          <w:numId w:val="21"/>
        </w:numPr>
        <w:tabs>
          <w:tab w:val="left" w:pos="709"/>
          <w:tab w:val="left" w:pos="851"/>
          <w:tab w:val="left" w:pos="993"/>
        </w:tabs>
        <w:spacing w:after="0" w:line="240" w:lineRule="auto"/>
        <w:ind w:left="0" w:firstLine="709"/>
        <w:jc w:val="both"/>
        <w:rPr>
          <w:rFonts w:ascii="Times New Roman" w:hAnsi="Times New Roman" w:cs="Times New Roman"/>
          <w:color w:val="000000" w:themeColor="text1"/>
          <w:sz w:val="28"/>
          <w:szCs w:val="28"/>
        </w:rPr>
      </w:pPr>
      <w:r w:rsidRPr="008244DE">
        <w:rPr>
          <w:rFonts w:ascii="Times New Roman" w:hAnsi="Times New Roman"/>
          <w:color w:val="000000" w:themeColor="text1"/>
          <w:sz w:val="28"/>
        </w:rPr>
        <w:t xml:space="preserve">Рекомендовать </w:t>
      </w:r>
      <w:r w:rsidR="00866DD9" w:rsidRPr="008244DE">
        <w:rPr>
          <w:rFonts w:ascii="Times New Roman" w:hAnsi="Times New Roman"/>
          <w:color w:val="000000" w:themeColor="text1"/>
          <w:sz w:val="28"/>
        </w:rPr>
        <w:t xml:space="preserve">Минфину России </w:t>
      </w:r>
      <w:r w:rsidR="006B3999" w:rsidRPr="008244DE">
        <w:rPr>
          <w:rFonts w:ascii="Times New Roman" w:hAnsi="Times New Roman"/>
          <w:color w:val="000000" w:themeColor="text1"/>
          <w:sz w:val="28"/>
        </w:rPr>
        <w:t>при доработке проекта Методических рекомендаций по организации внутреннего финансового аудита</w:t>
      </w:r>
      <w:r w:rsidR="00D9675B" w:rsidRPr="008244DE">
        <w:rPr>
          <w:rFonts w:ascii="Times New Roman" w:hAnsi="Times New Roman"/>
          <w:color w:val="000000" w:themeColor="text1"/>
          <w:sz w:val="28"/>
        </w:rPr>
        <w:t>:</w:t>
      </w:r>
    </w:p>
    <w:p w:rsidR="003E0C17" w:rsidRPr="008244DE" w:rsidRDefault="003E0C17" w:rsidP="006B3999">
      <w:pPr>
        <w:tabs>
          <w:tab w:val="left" w:pos="993"/>
        </w:tabs>
        <w:spacing w:after="0" w:line="240" w:lineRule="auto"/>
        <w:ind w:firstLine="709"/>
        <w:jc w:val="both"/>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в положении о необходимости непосредственного подчинения субъекта внутреннего финансового аудита</w:t>
      </w:r>
      <w:r w:rsidR="004B580C" w:rsidRPr="008244DE">
        <w:rPr>
          <w:rFonts w:ascii="Times New Roman" w:hAnsi="Times New Roman" w:cs="Times New Roman"/>
          <w:color w:val="000000" w:themeColor="text1"/>
          <w:sz w:val="28"/>
          <w:szCs w:val="28"/>
        </w:rPr>
        <w:t xml:space="preserve"> руководителю </w:t>
      </w:r>
      <w:r w:rsidR="004B580C" w:rsidRPr="008244DE">
        <w:rPr>
          <w:rFonts w:ascii="Times New Roman" w:eastAsia="Times New Roman" w:hAnsi="Times New Roman" w:cs="Times New Roman"/>
          <w:color w:val="000000" w:themeColor="text1"/>
          <w:sz w:val="28"/>
          <w:szCs w:val="28"/>
          <w:lang w:eastAsia="ru-RU"/>
        </w:rPr>
        <w:t>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(далее – главный администратор),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w:t>
      </w:r>
      <w:r w:rsidRPr="008244DE">
        <w:rPr>
          <w:rFonts w:ascii="Times New Roman" w:hAnsi="Times New Roman" w:cs="Times New Roman"/>
          <w:color w:val="000000" w:themeColor="text1"/>
          <w:sz w:val="28"/>
          <w:szCs w:val="28"/>
        </w:rPr>
        <w:t xml:space="preserve"> раскрыть </w:t>
      </w:r>
      <w:r w:rsidR="00DA23C2" w:rsidRPr="008244DE">
        <w:rPr>
          <w:rFonts w:ascii="Times New Roman" w:hAnsi="Times New Roman" w:cs="Times New Roman"/>
          <w:color w:val="000000" w:themeColor="text1"/>
          <w:sz w:val="28"/>
          <w:szCs w:val="28"/>
        </w:rPr>
        <w:t xml:space="preserve">конкретные </w:t>
      </w:r>
      <w:r w:rsidRPr="008244DE">
        <w:rPr>
          <w:rFonts w:ascii="Times New Roman" w:hAnsi="Times New Roman" w:cs="Times New Roman"/>
          <w:color w:val="000000" w:themeColor="text1"/>
          <w:sz w:val="28"/>
          <w:szCs w:val="28"/>
        </w:rPr>
        <w:t>формы образования</w:t>
      </w:r>
      <w:r w:rsidR="00A62E7E" w:rsidRPr="008244DE">
        <w:rPr>
          <w:rFonts w:ascii="Times New Roman" w:hAnsi="Times New Roman" w:cs="Times New Roman"/>
          <w:color w:val="000000" w:themeColor="text1"/>
          <w:sz w:val="28"/>
          <w:szCs w:val="28"/>
        </w:rPr>
        <w:t xml:space="preserve"> такого субъекта внутреннего финансового аудита</w:t>
      </w:r>
      <w:r w:rsidR="009F0E1A" w:rsidRPr="008244DE">
        <w:rPr>
          <w:rFonts w:ascii="Times New Roman" w:hAnsi="Times New Roman" w:cs="Times New Roman"/>
          <w:color w:val="000000" w:themeColor="text1"/>
          <w:sz w:val="28"/>
          <w:szCs w:val="28"/>
        </w:rPr>
        <w:t>;</w:t>
      </w:r>
    </w:p>
    <w:p w:rsidR="00866DD9" w:rsidRPr="008244DE" w:rsidRDefault="00613DA0" w:rsidP="00053A7F">
      <w:pPr>
        <w:tabs>
          <w:tab w:val="left" w:pos="993"/>
        </w:tabs>
        <w:spacing w:after="0" w:line="240" w:lineRule="auto"/>
        <w:ind w:firstLine="709"/>
        <w:jc w:val="both"/>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 xml:space="preserve">конкретизировать пример недопустимой практики </w:t>
      </w:r>
      <w:r w:rsidR="00F67B34" w:rsidRPr="008244DE">
        <w:rPr>
          <w:rFonts w:ascii="Times New Roman" w:hAnsi="Times New Roman" w:cs="Times New Roman"/>
          <w:color w:val="000000" w:themeColor="text1"/>
          <w:sz w:val="28"/>
          <w:szCs w:val="28"/>
        </w:rPr>
        <w:t xml:space="preserve">принятия решений о самостоятельном выполнении </w:t>
      </w:r>
      <w:r w:rsidR="00F67B34" w:rsidRPr="008244DE">
        <w:rPr>
          <w:rFonts w:ascii="Times New Roman" w:hAnsi="Times New Roman" w:cs="Times New Roman"/>
          <w:color w:val="000000" w:themeColor="text1"/>
          <w:sz w:val="28"/>
          <w:szCs w:val="28"/>
          <w:lang w:eastAsia="ru-RU"/>
        </w:rPr>
        <w:t xml:space="preserve">руководителем главного администратора (администратора) действий, направленных на достижение целей осуществления внутреннего финансового аудита, </w:t>
      </w:r>
      <w:r w:rsidR="00053A7F" w:rsidRPr="008244DE">
        <w:rPr>
          <w:rFonts w:ascii="Times New Roman" w:hAnsi="Times New Roman" w:cs="Times New Roman"/>
          <w:color w:val="000000" w:themeColor="text1"/>
          <w:sz w:val="28"/>
          <w:szCs w:val="28"/>
          <w:lang w:eastAsia="ru-RU"/>
        </w:rPr>
        <w:t>в случае</w:t>
      </w:r>
      <w:r w:rsidR="00F67B34" w:rsidRPr="008244DE">
        <w:rPr>
          <w:rFonts w:ascii="Times New Roman" w:hAnsi="Times New Roman" w:cs="Times New Roman"/>
          <w:color w:val="000000" w:themeColor="text1"/>
          <w:sz w:val="28"/>
          <w:szCs w:val="28"/>
          <w:lang w:eastAsia="ru-RU"/>
        </w:rPr>
        <w:t xml:space="preserve"> </w:t>
      </w:r>
      <w:r w:rsidR="00FA786B" w:rsidRPr="008244DE">
        <w:rPr>
          <w:rFonts w:ascii="Times New Roman" w:hAnsi="Times New Roman" w:cs="Times New Roman"/>
          <w:color w:val="000000" w:themeColor="text1"/>
          <w:sz w:val="28"/>
          <w:szCs w:val="28"/>
          <w:lang w:eastAsia="ru-RU"/>
        </w:rPr>
        <w:t>выборочного</w:t>
      </w:r>
      <w:r w:rsidR="00053A7F" w:rsidRPr="008244DE">
        <w:rPr>
          <w:rFonts w:ascii="Times New Roman" w:hAnsi="Times New Roman" w:cs="Times New Roman"/>
          <w:color w:val="000000" w:themeColor="text1"/>
          <w:sz w:val="28"/>
          <w:szCs w:val="28"/>
          <w:lang w:eastAsia="ru-RU"/>
        </w:rPr>
        <w:t xml:space="preserve"> осуществления </w:t>
      </w:r>
      <w:r w:rsidR="00053A7F" w:rsidRPr="008244DE">
        <w:rPr>
          <w:rFonts w:ascii="Times New Roman" w:hAnsi="Times New Roman" w:cs="Times New Roman"/>
          <w:color w:val="000000" w:themeColor="text1"/>
          <w:sz w:val="28"/>
          <w:szCs w:val="28"/>
        </w:rPr>
        <w:t xml:space="preserve">руководителем </w:t>
      </w:r>
      <w:r w:rsidR="00053A7F" w:rsidRPr="008244DE">
        <w:rPr>
          <w:rFonts w:ascii="Times New Roman" w:eastAsia="Times New Roman" w:hAnsi="Times New Roman" w:cs="Times New Roman"/>
          <w:color w:val="000000" w:themeColor="text1"/>
          <w:sz w:val="28"/>
          <w:szCs w:val="28"/>
          <w:lang w:eastAsia="ru-RU"/>
        </w:rPr>
        <w:t xml:space="preserve">главного администратора (администратора) </w:t>
      </w:r>
      <w:r w:rsidR="00053A7F" w:rsidRPr="008244DE">
        <w:rPr>
          <w:rFonts w:ascii="Times New Roman" w:hAnsi="Times New Roman" w:cs="Times New Roman"/>
          <w:color w:val="000000" w:themeColor="text1"/>
          <w:sz w:val="28"/>
          <w:szCs w:val="28"/>
        </w:rPr>
        <w:t>операций (действий) по выполнению бюджетных процедур;</w:t>
      </w:r>
    </w:p>
    <w:p w:rsidR="00613DA0" w:rsidRPr="008244DE" w:rsidRDefault="00613DA0" w:rsidP="006B3999">
      <w:pPr>
        <w:tabs>
          <w:tab w:val="left" w:pos="993"/>
        </w:tabs>
        <w:spacing w:after="0" w:line="240" w:lineRule="auto"/>
        <w:ind w:firstLine="709"/>
        <w:jc w:val="both"/>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lastRenderedPageBreak/>
        <w:t>уточнить способ получения профессиональных и специальных знаний в практическом примере обеспечения наличия у должностного лица (работника)</w:t>
      </w:r>
      <w:r w:rsidR="00BE0DF0" w:rsidRPr="008244DE">
        <w:rPr>
          <w:rFonts w:ascii="Times New Roman" w:hAnsi="Times New Roman" w:cs="Times New Roman"/>
          <w:color w:val="000000" w:themeColor="text1"/>
          <w:sz w:val="28"/>
          <w:szCs w:val="28"/>
        </w:rPr>
        <w:t>, наделенного полномочиями по осуществлению внутреннего финансового аудита,</w:t>
      </w:r>
      <w:r w:rsidRPr="008244DE">
        <w:rPr>
          <w:rFonts w:ascii="Times New Roman" w:hAnsi="Times New Roman" w:cs="Times New Roman"/>
          <w:color w:val="000000" w:themeColor="text1"/>
          <w:sz w:val="28"/>
          <w:szCs w:val="28"/>
        </w:rPr>
        <w:t xml:space="preserve"> совокупности профессиональных и специальных знаний, опыта, навыков и умений, а также других компетенций, необходимых для осуществления внутреннего финансового аудита;</w:t>
      </w:r>
    </w:p>
    <w:p w:rsidR="00613DA0" w:rsidRPr="008244DE" w:rsidRDefault="00613DA0" w:rsidP="006B3999">
      <w:pPr>
        <w:tabs>
          <w:tab w:val="left" w:pos="993"/>
        </w:tabs>
        <w:spacing w:after="0" w:line="240" w:lineRule="auto"/>
        <w:ind w:firstLine="709"/>
        <w:jc w:val="both"/>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уточнить возможность передачи администратором полномочий по осуществлению внутреннего финансового аудита вне зависимости от иных исполняемых им бюджетных полномочий в случае подведомственности такого администратора главному администратору и исключить положение об отсутствии основания для передачи главным администратором полномочий по осуществлению внутреннего финансового аудита;</w:t>
      </w:r>
    </w:p>
    <w:p w:rsidR="00613DA0" w:rsidRPr="008244DE" w:rsidRDefault="005561F5" w:rsidP="006B3999">
      <w:pPr>
        <w:tabs>
          <w:tab w:val="left" w:pos="993"/>
        </w:tabs>
        <w:spacing w:after="0" w:line="240" w:lineRule="auto"/>
        <w:ind w:firstLine="709"/>
        <w:jc w:val="both"/>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в примере недопустимой практики о принятии решения</w:t>
      </w:r>
      <w:r w:rsidR="005031EA" w:rsidRPr="008244DE">
        <w:rPr>
          <w:rFonts w:ascii="Times New Roman" w:hAnsi="Times New Roman" w:cs="Times New Roman"/>
          <w:color w:val="000000" w:themeColor="text1"/>
          <w:sz w:val="28"/>
          <w:szCs w:val="28"/>
        </w:rPr>
        <w:t xml:space="preserve"> об образовании субъекта внутреннего финансового аудита путем наделения полномочиями по осуществлению внутреннего финансового аудита должностного лица (работника) главного администратора (администратора) </w:t>
      </w:r>
      <w:r w:rsidR="00EA3FE3" w:rsidRPr="008244DE">
        <w:rPr>
          <w:rFonts w:ascii="Times New Roman" w:hAnsi="Times New Roman" w:cs="Times New Roman"/>
          <w:color w:val="000000" w:themeColor="text1"/>
          <w:sz w:val="28"/>
          <w:szCs w:val="28"/>
        </w:rPr>
        <w:t xml:space="preserve">дополнить последствием </w:t>
      </w:r>
      <w:r w:rsidR="00C0756B" w:rsidRPr="008244DE">
        <w:rPr>
          <w:rFonts w:ascii="Times New Roman" w:hAnsi="Times New Roman" w:cs="Times New Roman"/>
          <w:color w:val="000000" w:themeColor="text1"/>
          <w:sz w:val="28"/>
          <w:szCs w:val="28"/>
        </w:rPr>
        <w:t xml:space="preserve">принятия </w:t>
      </w:r>
      <w:r w:rsidR="00A62E7E" w:rsidRPr="008244DE">
        <w:rPr>
          <w:rFonts w:ascii="Times New Roman" w:hAnsi="Times New Roman" w:cs="Times New Roman"/>
          <w:color w:val="000000" w:themeColor="text1"/>
          <w:sz w:val="28"/>
          <w:szCs w:val="28"/>
        </w:rPr>
        <w:t xml:space="preserve">такого решения </w:t>
      </w:r>
      <w:r w:rsidR="00EA3FE3" w:rsidRPr="008244DE">
        <w:rPr>
          <w:rFonts w:ascii="Times New Roman" w:hAnsi="Times New Roman" w:cs="Times New Roman"/>
          <w:color w:val="000000" w:themeColor="text1"/>
          <w:sz w:val="28"/>
          <w:szCs w:val="28"/>
        </w:rPr>
        <w:t>в виде несоблюдения принципа компетентности</w:t>
      </w:r>
      <w:r w:rsidR="00613DA0" w:rsidRPr="008244DE">
        <w:rPr>
          <w:rFonts w:ascii="Times New Roman" w:hAnsi="Times New Roman" w:cs="Times New Roman"/>
          <w:color w:val="000000" w:themeColor="text1"/>
          <w:sz w:val="28"/>
          <w:szCs w:val="28"/>
        </w:rPr>
        <w:t>;</w:t>
      </w:r>
    </w:p>
    <w:p w:rsidR="00613DA0" w:rsidRPr="008244DE" w:rsidRDefault="00613DA0" w:rsidP="006B3999">
      <w:pPr>
        <w:tabs>
          <w:tab w:val="left" w:pos="993"/>
        </w:tabs>
        <w:spacing w:after="0" w:line="240" w:lineRule="auto"/>
        <w:ind w:firstLine="709"/>
        <w:jc w:val="both"/>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учесть замечания юридико</w:t>
      </w:r>
      <w:r w:rsidR="00B236E3" w:rsidRPr="008244DE">
        <w:rPr>
          <w:rFonts w:ascii="Times New Roman" w:hAnsi="Times New Roman" w:cs="Times New Roman"/>
          <w:color w:val="000000" w:themeColor="text1"/>
          <w:sz w:val="28"/>
          <w:szCs w:val="28"/>
        </w:rPr>
        <w:t>-</w:t>
      </w:r>
      <w:r w:rsidRPr="008244DE">
        <w:rPr>
          <w:rFonts w:ascii="Times New Roman" w:hAnsi="Times New Roman" w:cs="Times New Roman"/>
          <w:color w:val="000000" w:themeColor="text1"/>
          <w:sz w:val="28"/>
          <w:szCs w:val="28"/>
        </w:rPr>
        <w:t>технического характера.</w:t>
      </w:r>
    </w:p>
    <w:p w:rsidR="00237DB6" w:rsidRPr="008244DE" w:rsidRDefault="00237DB6" w:rsidP="00237DB6">
      <w:pPr>
        <w:pStyle w:val="ac"/>
        <w:tabs>
          <w:tab w:val="left" w:pos="851"/>
          <w:tab w:val="left" w:pos="993"/>
        </w:tabs>
        <w:spacing w:after="0" w:line="240" w:lineRule="auto"/>
        <w:ind w:left="1069"/>
        <w:jc w:val="both"/>
        <w:rPr>
          <w:rFonts w:ascii="Times New Roman" w:hAnsi="Times New Roman"/>
          <w:color w:val="000000" w:themeColor="text1"/>
          <w:sz w:val="28"/>
        </w:rPr>
      </w:pPr>
    </w:p>
    <w:p w:rsidR="00C01EF4" w:rsidRPr="008244DE" w:rsidRDefault="00C01EF4" w:rsidP="00C01EF4">
      <w:pPr>
        <w:pBdr>
          <w:bottom w:val="single" w:sz="12" w:space="1" w:color="auto"/>
        </w:pBdr>
        <w:spacing w:after="0" w:line="240" w:lineRule="auto"/>
        <w:jc w:val="center"/>
        <w:rPr>
          <w:rFonts w:ascii="Times New Roman" w:hAnsi="Times New Roman" w:cs="Times New Roman"/>
          <w:b/>
          <w:color w:val="000000" w:themeColor="text1"/>
          <w:sz w:val="28"/>
          <w:szCs w:val="28"/>
        </w:rPr>
      </w:pPr>
      <w:r w:rsidRPr="008244DE">
        <w:rPr>
          <w:rFonts w:ascii="Times New Roman" w:hAnsi="Times New Roman" w:cs="Times New Roman"/>
          <w:b/>
          <w:color w:val="000000" w:themeColor="text1"/>
          <w:sz w:val="28"/>
          <w:szCs w:val="28"/>
          <w:lang w:val="en-US"/>
        </w:rPr>
        <w:t>VI</w:t>
      </w:r>
      <w:r w:rsidRPr="008244DE">
        <w:rPr>
          <w:rFonts w:ascii="Times New Roman" w:hAnsi="Times New Roman" w:cs="Times New Roman"/>
          <w:b/>
          <w:color w:val="000000" w:themeColor="text1"/>
          <w:sz w:val="28"/>
          <w:szCs w:val="28"/>
        </w:rPr>
        <w:t>. О проекте приказа Минфина России «О внесении изменений в некоторые приказы Министерства финансов Российской Федерации по вопросам осуществления внутреннего финансового аудита»</w:t>
      </w:r>
    </w:p>
    <w:p w:rsidR="00C01EF4" w:rsidRPr="008244DE" w:rsidRDefault="00C01EF4" w:rsidP="00C01EF4">
      <w:pPr>
        <w:pBdr>
          <w:bottom w:val="single" w:sz="12" w:space="1" w:color="auto"/>
        </w:pBdr>
        <w:spacing w:after="0" w:line="240" w:lineRule="auto"/>
        <w:contextualSpacing/>
        <w:jc w:val="center"/>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(Романов С.В., Артюхин Р.Е., Бычков С.С., Горбатов А.А., Григорян А.Р., Гулида</w:t>
      </w:r>
      <w:r w:rsidR="00D350F4" w:rsidRPr="008244DE">
        <w:rPr>
          <w:rFonts w:ascii="Times New Roman" w:hAnsi="Times New Roman" w:cs="Times New Roman"/>
          <w:color w:val="000000" w:themeColor="text1"/>
          <w:sz w:val="28"/>
          <w:szCs w:val="28"/>
          <w:lang w:val="en-US"/>
        </w:rPr>
        <w:t> </w:t>
      </w:r>
      <w:r w:rsidRPr="008244DE">
        <w:rPr>
          <w:rFonts w:ascii="Times New Roman" w:hAnsi="Times New Roman" w:cs="Times New Roman"/>
          <w:color w:val="000000" w:themeColor="text1"/>
          <w:sz w:val="28"/>
          <w:szCs w:val="28"/>
        </w:rPr>
        <w:t>Ю.В., Дубровин А.А., Иванова Н.В., Исаев Э.А., Ковалев Н.Ю., Колосов</w:t>
      </w:r>
      <w:r w:rsidR="00D350F4" w:rsidRPr="008244DE">
        <w:rPr>
          <w:rFonts w:ascii="Times New Roman" w:hAnsi="Times New Roman" w:cs="Times New Roman"/>
          <w:color w:val="000000" w:themeColor="text1"/>
          <w:sz w:val="28"/>
          <w:szCs w:val="28"/>
          <w:lang w:val="en-US"/>
        </w:rPr>
        <w:t> </w:t>
      </w:r>
      <w:r w:rsidRPr="008244DE">
        <w:rPr>
          <w:rFonts w:ascii="Times New Roman" w:hAnsi="Times New Roman" w:cs="Times New Roman"/>
          <w:color w:val="000000" w:themeColor="text1"/>
          <w:sz w:val="28"/>
          <w:szCs w:val="28"/>
        </w:rPr>
        <w:t>Г.М., Константинова М.В., Коромыслова В.В., Сапрыкин С.В., Курбатов</w:t>
      </w:r>
      <w:r w:rsidR="00D350F4" w:rsidRPr="008244DE">
        <w:rPr>
          <w:rFonts w:ascii="Times New Roman" w:hAnsi="Times New Roman" w:cs="Times New Roman"/>
          <w:color w:val="000000" w:themeColor="text1"/>
          <w:sz w:val="28"/>
          <w:szCs w:val="28"/>
          <w:lang w:val="en-US"/>
        </w:rPr>
        <w:t> </w:t>
      </w:r>
      <w:r w:rsidRPr="008244DE">
        <w:rPr>
          <w:rFonts w:ascii="Times New Roman" w:hAnsi="Times New Roman" w:cs="Times New Roman"/>
          <w:color w:val="000000" w:themeColor="text1"/>
          <w:sz w:val="28"/>
          <w:szCs w:val="28"/>
        </w:rPr>
        <w:t>П.И., Метелькова Е.О., Политов В.А., Сикора Е.Б., Табалина С.А., Тарасова Е.В., Третьякова И.А., Чеснокова А.В., Шиляев П.И., Юргенс А.А., Струкова Е.М., Кузнецов А.В.)</w:t>
      </w:r>
    </w:p>
    <w:p w:rsidR="00C01EF4" w:rsidRPr="008244DE" w:rsidRDefault="00C01EF4" w:rsidP="00C01EF4">
      <w:pPr>
        <w:pStyle w:val="ac"/>
        <w:numPr>
          <w:ilvl w:val="0"/>
          <w:numId w:val="22"/>
        </w:numPr>
        <w:tabs>
          <w:tab w:val="left" w:pos="851"/>
          <w:tab w:val="left" w:pos="993"/>
        </w:tabs>
        <w:spacing w:after="0" w:line="240" w:lineRule="auto"/>
        <w:ind w:left="0" w:firstLine="709"/>
        <w:jc w:val="both"/>
        <w:rPr>
          <w:rFonts w:ascii="Times New Roman" w:hAnsi="Times New Roman" w:cs="Times New Roman"/>
          <w:color w:val="000000" w:themeColor="text1"/>
          <w:sz w:val="28"/>
          <w:szCs w:val="28"/>
        </w:rPr>
      </w:pPr>
      <w:r w:rsidRPr="008244DE">
        <w:rPr>
          <w:rFonts w:ascii="Times New Roman" w:hAnsi="Times New Roman"/>
          <w:color w:val="000000" w:themeColor="text1"/>
          <w:sz w:val="28"/>
        </w:rPr>
        <w:t>Принять к сведению мнения, аналитические, справочные и иные материалы членов Совета по развитию внутреннего финансового аудита.</w:t>
      </w:r>
    </w:p>
    <w:p w:rsidR="00613DA0" w:rsidRPr="008244DE" w:rsidRDefault="00613DA0" w:rsidP="00C01EF4">
      <w:pPr>
        <w:pStyle w:val="ac"/>
        <w:numPr>
          <w:ilvl w:val="0"/>
          <w:numId w:val="22"/>
        </w:numPr>
        <w:tabs>
          <w:tab w:val="left" w:pos="993"/>
        </w:tabs>
        <w:spacing w:after="0" w:line="240" w:lineRule="auto"/>
        <w:ind w:left="0" w:firstLine="709"/>
        <w:jc w:val="both"/>
        <w:rPr>
          <w:rFonts w:ascii="Times New Roman" w:hAnsi="Times New Roman" w:cs="Times New Roman"/>
          <w:color w:val="000000" w:themeColor="text1"/>
          <w:spacing w:val="-4"/>
          <w:sz w:val="28"/>
          <w:szCs w:val="28"/>
        </w:rPr>
      </w:pPr>
      <w:r w:rsidRPr="008244DE">
        <w:rPr>
          <w:rFonts w:ascii="Times New Roman" w:hAnsi="Times New Roman"/>
          <w:color w:val="000000" w:themeColor="text1"/>
          <w:spacing w:val="-4"/>
          <w:sz w:val="28"/>
        </w:rPr>
        <w:t xml:space="preserve">Рекомендовать Минфину России при доработке проекта </w:t>
      </w:r>
      <w:r w:rsidR="00C01EF4" w:rsidRPr="008244DE">
        <w:rPr>
          <w:rFonts w:ascii="Times New Roman" w:hAnsi="Times New Roman" w:cs="Times New Roman"/>
          <w:color w:val="000000" w:themeColor="text1"/>
          <w:spacing w:val="-4"/>
          <w:sz w:val="28"/>
          <w:szCs w:val="28"/>
        </w:rPr>
        <w:t>приказа Минфина России «О внесении изменений в некоторые приказы Министерства финансов Российской Федерации по вопросам осуществления внутреннего финансового аудита»</w:t>
      </w:r>
      <w:r w:rsidRPr="008244DE">
        <w:rPr>
          <w:rFonts w:ascii="Times New Roman" w:hAnsi="Times New Roman" w:cs="Times New Roman"/>
          <w:color w:val="000000" w:themeColor="text1"/>
          <w:spacing w:val="-4"/>
          <w:sz w:val="28"/>
          <w:szCs w:val="28"/>
        </w:rPr>
        <w:t>:</w:t>
      </w:r>
    </w:p>
    <w:p w:rsidR="00C01EF4" w:rsidRPr="008244DE" w:rsidRDefault="00613DA0" w:rsidP="00613DA0">
      <w:pPr>
        <w:tabs>
          <w:tab w:val="left" w:pos="993"/>
        </w:tabs>
        <w:spacing w:after="0" w:line="240" w:lineRule="auto"/>
        <w:ind w:firstLine="709"/>
        <w:jc w:val="both"/>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исключить положения, ограничивающие право посещения помещений и территорий, которые занимают субъекты бюджетных процедур, проведением аудиторского мероприятия;</w:t>
      </w:r>
    </w:p>
    <w:p w:rsidR="00613DA0" w:rsidRPr="008244DE" w:rsidRDefault="00613DA0" w:rsidP="00613DA0">
      <w:pPr>
        <w:tabs>
          <w:tab w:val="left" w:pos="993"/>
        </w:tabs>
        <w:spacing w:after="0" w:line="240" w:lineRule="auto"/>
        <w:ind w:firstLine="709"/>
        <w:jc w:val="both"/>
        <w:rPr>
          <w:rFonts w:ascii="Times New Roman" w:hAnsi="Times New Roman" w:cs="Times New Roman"/>
          <w:color w:val="000000" w:themeColor="text1"/>
          <w:spacing w:val="-6"/>
          <w:sz w:val="28"/>
          <w:szCs w:val="28"/>
        </w:rPr>
      </w:pPr>
      <w:r w:rsidRPr="008244DE">
        <w:rPr>
          <w:rFonts w:ascii="Times New Roman" w:hAnsi="Times New Roman" w:cs="Times New Roman"/>
          <w:color w:val="000000" w:themeColor="text1"/>
          <w:spacing w:val="-6"/>
          <w:sz w:val="28"/>
          <w:szCs w:val="28"/>
        </w:rPr>
        <w:t xml:space="preserve">предусмотреть возможность осуществления субъектом внутреннего финансового аудита консультирования субъектов бюджетных процедур по вопросам, связанным с совершенствованием организации и осуществления контрольных действий, повышением качества финансового менеджмента, </w:t>
      </w:r>
      <w:r w:rsidR="00D350F4" w:rsidRPr="008244DE">
        <w:rPr>
          <w:rFonts w:ascii="Times New Roman" w:hAnsi="Times New Roman" w:cs="Times New Roman"/>
          <w:color w:val="000000" w:themeColor="text1"/>
          <w:spacing w:val="-6"/>
          <w:sz w:val="28"/>
          <w:szCs w:val="28"/>
        </w:rPr>
        <w:t>наравне с</w:t>
      </w:r>
      <w:r w:rsidR="002A35B8" w:rsidRPr="008244DE">
        <w:rPr>
          <w:rFonts w:ascii="Times New Roman" w:hAnsi="Times New Roman" w:cs="Times New Roman"/>
          <w:color w:val="000000" w:themeColor="text1"/>
          <w:spacing w:val="-6"/>
          <w:sz w:val="28"/>
          <w:szCs w:val="28"/>
        </w:rPr>
        <w:t xml:space="preserve"> проведением</w:t>
      </w:r>
      <w:r w:rsidR="00D350F4" w:rsidRPr="008244DE">
        <w:rPr>
          <w:rFonts w:ascii="Times New Roman" w:hAnsi="Times New Roman" w:cs="Times New Roman"/>
          <w:color w:val="000000" w:themeColor="text1"/>
          <w:spacing w:val="-6"/>
          <w:sz w:val="28"/>
          <w:szCs w:val="28"/>
        </w:rPr>
        <w:t xml:space="preserve"> аудиторс</w:t>
      </w:r>
      <w:r w:rsidR="002A35B8" w:rsidRPr="008244DE">
        <w:rPr>
          <w:rFonts w:ascii="Times New Roman" w:hAnsi="Times New Roman" w:cs="Times New Roman"/>
          <w:color w:val="000000" w:themeColor="text1"/>
          <w:spacing w:val="-6"/>
          <w:sz w:val="28"/>
          <w:szCs w:val="28"/>
        </w:rPr>
        <w:t>кого</w:t>
      </w:r>
      <w:r w:rsidR="00D350F4" w:rsidRPr="008244DE">
        <w:rPr>
          <w:rFonts w:ascii="Times New Roman" w:hAnsi="Times New Roman" w:cs="Times New Roman"/>
          <w:color w:val="000000" w:themeColor="text1"/>
          <w:spacing w:val="-6"/>
          <w:sz w:val="28"/>
          <w:szCs w:val="28"/>
        </w:rPr>
        <w:t xml:space="preserve"> мероприяти</w:t>
      </w:r>
      <w:r w:rsidR="002A35B8" w:rsidRPr="008244DE">
        <w:rPr>
          <w:rFonts w:ascii="Times New Roman" w:hAnsi="Times New Roman" w:cs="Times New Roman"/>
          <w:color w:val="000000" w:themeColor="text1"/>
          <w:spacing w:val="-6"/>
          <w:sz w:val="28"/>
          <w:szCs w:val="28"/>
        </w:rPr>
        <w:t>я</w:t>
      </w:r>
      <w:r w:rsidRPr="008244DE">
        <w:rPr>
          <w:rFonts w:ascii="Times New Roman" w:hAnsi="Times New Roman" w:cs="Times New Roman"/>
          <w:color w:val="000000" w:themeColor="text1"/>
          <w:spacing w:val="-6"/>
          <w:sz w:val="28"/>
          <w:szCs w:val="28"/>
        </w:rPr>
        <w:t>;</w:t>
      </w:r>
    </w:p>
    <w:p w:rsidR="00613DA0" w:rsidRPr="008244DE" w:rsidRDefault="00613DA0" w:rsidP="00613DA0">
      <w:pPr>
        <w:tabs>
          <w:tab w:val="left" w:pos="993"/>
        </w:tabs>
        <w:spacing w:after="0" w:line="240" w:lineRule="auto"/>
        <w:ind w:firstLine="709"/>
        <w:jc w:val="both"/>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 xml:space="preserve">дополнить правом </w:t>
      </w:r>
      <w:r w:rsidR="001A0699" w:rsidRPr="008244DE">
        <w:rPr>
          <w:rFonts w:ascii="Times New Roman" w:hAnsi="Times New Roman" w:cs="Times New Roman"/>
          <w:color w:val="000000" w:themeColor="text1"/>
          <w:sz w:val="28"/>
          <w:szCs w:val="28"/>
        </w:rPr>
        <w:t xml:space="preserve">субъекта внутреннего финансового аудита </w:t>
      </w:r>
      <w:r w:rsidRPr="008244DE">
        <w:rPr>
          <w:rFonts w:ascii="Times New Roman" w:hAnsi="Times New Roman" w:cs="Times New Roman"/>
          <w:color w:val="000000" w:themeColor="text1"/>
          <w:sz w:val="28"/>
          <w:szCs w:val="28"/>
        </w:rPr>
        <w:t>подготовки не только аналитических записок, но и справок;</w:t>
      </w:r>
    </w:p>
    <w:p w:rsidR="00613DA0" w:rsidRPr="008244DE" w:rsidRDefault="00613DA0" w:rsidP="00613DA0">
      <w:pPr>
        <w:tabs>
          <w:tab w:val="left" w:pos="993"/>
        </w:tabs>
        <w:spacing w:after="0" w:line="240" w:lineRule="auto"/>
        <w:ind w:firstLine="709"/>
        <w:jc w:val="both"/>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 xml:space="preserve">обеспечить гармонизацию положений федеральных стандартов внутреннего финансового аудита в части самостоятельного проведения уполномоченным </w:t>
      </w:r>
      <w:r w:rsidRPr="008244DE">
        <w:rPr>
          <w:rFonts w:ascii="Times New Roman" w:hAnsi="Times New Roman" w:cs="Times New Roman"/>
          <w:color w:val="000000" w:themeColor="text1"/>
          <w:sz w:val="28"/>
          <w:szCs w:val="28"/>
        </w:rPr>
        <w:lastRenderedPageBreak/>
        <w:t>должностным лицом (работником) главного администратора (администратора), наделенным полномочиями по осуществлению внутреннего финансового аудита, аудиторского мероприятия;</w:t>
      </w:r>
    </w:p>
    <w:p w:rsidR="00613DA0" w:rsidRPr="008244DE" w:rsidRDefault="00613DA0" w:rsidP="00613DA0">
      <w:pPr>
        <w:tabs>
          <w:tab w:val="left" w:pos="993"/>
        </w:tabs>
        <w:spacing w:after="0" w:line="240" w:lineRule="auto"/>
        <w:ind w:firstLine="709"/>
        <w:jc w:val="both"/>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исключить из определения мер по минимизации (устранению) бюджетных рисков устранение выявленных нарушений и (или) недостатков и внести соответствующие правки по тексту;</w:t>
      </w:r>
    </w:p>
    <w:p w:rsidR="009F3739" w:rsidRPr="008244DE" w:rsidRDefault="009F3739" w:rsidP="009F3739">
      <w:pPr>
        <w:tabs>
          <w:tab w:val="left" w:pos="993"/>
        </w:tabs>
        <w:spacing w:after="0" w:line="240" w:lineRule="auto"/>
        <w:ind w:firstLine="709"/>
        <w:jc w:val="both"/>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дополнить определение мер по минимизации (устранению) бюджетного риска мерами по организации внутреннего финансового контроля;</w:t>
      </w:r>
    </w:p>
    <w:p w:rsidR="00613DA0" w:rsidRPr="008244DE" w:rsidRDefault="00613DA0" w:rsidP="00613DA0">
      <w:pPr>
        <w:tabs>
          <w:tab w:val="left" w:pos="993"/>
        </w:tabs>
        <w:spacing w:after="0" w:line="240" w:lineRule="auto"/>
        <w:ind w:firstLine="709"/>
        <w:jc w:val="both"/>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дополнить определение программы аудиторского мероприятия положением о применении при ее составлении принципа компетентности;</w:t>
      </w:r>
    </w:p>
    <w:p w:rsidR="00613DA0" w:rsidRPr="008244DE" w:rsidRDefault="00613DA0" w:rsidP="00613DA0">
      <w:pPr>
        <w:tabs>
          <w:tab w:val="left" w:pos="993"/>
        </w:tabs>
        <w:spacing w:after="0" w:line="240" w:lineRule="auto"/>
        <w:ind w:firstLine="709"/>
        <w:jc w:val="both"/>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дополнить положение о мониторинге процедур внутреннего финансового контроля возможностью его проведения в течение всего периода выполнения бюджетной процедуры в текуще</w:t>
      </w:r>
      <w:r w:rsidR="00B236E3" w:rsidRPr="008244DE">
        <w:rPr>
          <w:rFonts w:ascii="Times New Roman" w:hAnsi="Times New Roman" w:cs="Times New Roman"/>
          <w:color w:val="000000" w:themeColor="text1"/>
          <w:sz w:val="28"/>
          <w:szCs w:val="28"/>
        </w:rPr>
        <w:t>м</w:t>
      </w:r>
      <w:r w:rsidRPr="008244DE">
        <w:rPr>
          <w:rFonts w:ascii="Times New Roman" w:hAnsi="Times New Roman" w:cs="Times New Roman"/>
          <w:color w:val="000000" w:themeColor="text1"/>
          <w:sz w:val="28"/>
          <w:szCs w:val="28"/>
        </w:rPr>
        <w:t xml:space="preserve"> финансово</w:t>
      </w:r>
      <w:r w:rsidR="00B236E3" w:rsidRPr="008244DE">
        <w:rPr>
          <w:rFonts w:ascii="Times New Roman" w:hAnsi="Times New Roman" w:cs="Times New Roman"/>
          <w:color w:val="000000" w:themeColor="text1"/>
          <w:sz w:val="28"/>
          <w:szCs w:val="28"/>
        </w:rPr>
        <w:t>м</w:t>
      </w:r>
      <w:r w:rsidRPr="008244DE">
        <w:rPr>
          <w:rFonts w:ascii="Times New Roman" w:hAnsi="Times New Roman" w:cs="Times New Roman"/>
          <w:color w:val="000000" w:themeColor="text1"/>
          <w:sz w:val="28"/>
          <w:szCs w:val="28"/>
        </w:rPr>
        <w:t xml:space="preserve"> год</w:t>
      </w:r>
      <w:r w:rsidR="00B236E3" w:rsidRPr="008244DE">
        <w:rPr>
          <w:rFonts w:ascii="Times New Roman" w:hAnsi="Times New Roman" w:cs="Times New Roman"/>
          <w:color w:val="000000" w:themeColor="text1"/>
          <w:sz w:val="28"/>
          <w:szCs w:val="28"/>
        </w:rPr>
        <w:t>у</w:t>
      </w:r>
      <w:r w:rsidR="00C532FE" w:rsidRPr="008244DE">
        <w:rPr>
          <w:rFonts w:ascii="Times New Roman" w:hAnsi="Times New Roman" w:cs="Times New Roman"/>
          <w:color w:val="000000" w:themeColor="text1"/>
          <w:sz w:val="28"/>
          <w:szCs w:val="28"/>
        </w:rPr>
        <w:t>;</w:t>
      </w:r>
    </w:p>
    <w:p w:rsidR="009F0E1A" w:rsidRPr="008244DE" w:rsidRDefault="009F0E1A" w:rsidP="009F0E1A">
      <w:pPr>
        <w:tabs>
          <w:tab w:val="left" w:pos="993"/>
        </w:tabs>
        <w:spacing w:after="0" w:line="240" w:lineRule="auto"/>
        <w:ind w:firstLine="709"/>
        <w:jc w:val="both"/>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 xml:space="preserve">в положении о необходимости непосредственного подчинения субъекта внутреннего финансового аудита </w:t>
      </w:r>
      <w:r w:rsidR="00D26BBB" w:rsidRPr="008244DE">
        <w:rPr>
          <w:rFonts w:ascii="Times New Roman" w:hAnsi="Times New Roman" w:cs="Times New Roman"/>
          <w:color w:val="000000" w:themeColor="text1"/>
          <w:sz w:val="28"/>
          <w:szCs w:val="28"/>
        </w:rPr>
        <w:t xml:space="preserve">руководителю главного администратора (администратора) </w:t>
      </w:r>
      <w:r w:rsidRPr="008244DE">
        <w:rPr>
          <w:rFonts w:ascii="Times New Roman" w:hAnsi="Times New Roman" w:cs="Times New Roman"/>
          <w:color w:val="000000" w:themeColor="text1"/>
          <w:sz w:val="28"/>
          <w:szCs w:val="28"/>
        </w:rPr>
        <w:t xml:space="preserve">раскрыть </w:t>
      </w:r>
      <w:r w:rsidR="00DA23C2" w:rsidRPr="008244DE">
        <w:rPr>
          <w:rFonts w:ascii="Times New Roman" w:hAnsi="Times New Roman" w:cs="Times New Roman"/>
          <w:color w:val="000000" w:themeColor="text1"/>
          <w:sz w:val="28"/>
          <w:szCs w:val="28"/>
        </w:rPr>
        <w:t xml:space="preserve">конкретные </w:t>
      </w:r>
      <w:r w:rsidRPr="008244DE">
        <w:rPr>
          <w:rFonts w:ascii="Times New Roman" w:hAnsi="Times New Roman" w:cs="Times New Roman"/>
          <w:color w:val="000000" w:themeColor="text1"/>
          <w:sz w:val="28"/>
          <w:szCs w:val="28"/>
        </w:rPr>
        <w:t>формы образования</w:t>
      </w:r>
      <w:r w:rsidR="00D26BBB" w:rsidRPr="008244DE">
        <w:rPr>
          <w:rFonts w:ascii="Times New Roman" w:hAnsi="Times New Roman" w:cs="Times New Roman"/>
          <w:color w:val="000000" w:themeColor="text1"/>
          <w:sz w:val="28"/>
          <w:szCs w:val="28"/>
        </w:rPr>
        <w:t xml:space="preserve"> такого субъекта внутреннего финансового аудита</w:t>
      </w:r>
      <w:r w:rsidRPr="008244DE">
        <w:rPr>
          <w:rFonts w:ascii="Times New Roman" w:hAnsi="Times New Roman" w:cs="Times New Roman"/>
          <w:color w:val="000000" w:themeColor="text1"/>
          <w:sz w:val="28"/>
          <w:szCs w:val="28"/>
        </w:rPr>
        <w:t>;</w:t>
      </w:r>
    </w:p>
    <w:p w:rsidR="00C532FE" w:rsidRPr="008244DE" w:rsidRDefault="00C532FE" w:rsidP="00613DA0">
      <w:pPr>
        <w:tabs>
          <w:tab w:val="left" w:pos="993"/>
        </w:tabs>
        <w:spacing w:after="0" w:line="240" w:lineRule="auto"/>
        <w:ind w:firstLine="709"/>
        <w:jc w:val="both"/>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исключить положения о проведении анализа администратором на предмет необходимости образования субъекта внутреннего финансового</w:t>
      </w:r>
      <w:r w:rsidR="00B236E3" w:rsidRPr="008244DE">
        <w:rPr>
          <w:rFonts w:ascii="Times New Roman" w:hAnsi="Times New Roman" w:cs="Times New Roman"/>
          <w:color w:val="000000" w:themeColor="text1"/>
          <w:sz w:val="28"/>
          <w:szCs w:val="28"/>
        </w:rPr>
        <w:t xml:space="preserve"> аудита</w:t>
      </w:r>
      <w:r w:rsidRPr="008244DE">
        <w:rPr>
          <w:rFonts w:ascii="Times New Roman" w:hAnsi="Times New Roman" w:cs="Times New Roman"/>
          <w:color w:val="000000" w:themeColor="text1"/>
          <w:sz w:val="28"/>
          <w:szCs w:val="28"/>
        </w:rPr>
        <w:t xml:space="preserve"> в главном администраторе;</w:t>
      </w:r>
    </w:p>
    <w:p w:rsidR="00C532FE" w:rsidRPr="008244DE" w:rsidRDefault="00C532FE" w:rsidP="00613DA0">
      <w:pPr>
        <w:tabs>
          <w:tab w:val="left" w:pos="993"/>
        </w:tabs>
        <w:spacing w:after="0" w:line="240" w:lineRule="auto"/>
        <w:ind w:firstLine="709"/>
        <w:jc w:val="both"/>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обеспечить предоставление администратору права по передаче полномочий по осуществлению внутреннего финансового аудита при отсутствии возможности упрощенного осуществления внутреннего финансового аудита;</w:t>
      </w:r>
    </w:p>
    <w:p w:rsidR="003A5052" w:rsidRPr="008244DE" w:rsidRDefault="003A5052" w:rsidP="00613DA0">
      <w:pPr>
        <w:tabs>
          <w:tab w:val="left" w:pos="993"/>
        </w:tabs>
        <w:spacing w:after="0" w:line="240" w:lineRule="auto"/>
        <w:ind w:firstLine="709"/>
        <w:jc w:val="both"/>
        <w:rPr>
          <w:rFonts w:ascii="Times New Roman" w:hAnsi="Times New Roman" w:cs="Times New Roman"/>
          <w:color w:val="000000" w:themeColor="text1"/>
          <w:spacing w:val="-2"/>
          <w:sz w:val="28"/>
          <w:szCs w:val="28"/>
        </w:rPr>
      </w:pPr>
      <w:r w:rsidRPr="008244DE">
        <w:rPr>
          <w:rFonts w:ascii="Times New Roman" w:hAnsi="Times New Roman" w:cs="Times New Roman"/>
          <w:color w:val="000000" w:themeColor="text1"/>
          <w:spacing w:val="-2"/>
          <w:sz w:val="28"/>
          <w:szCs w:val="28"/>
        </w:rPr>
        <w:t>предоставить возможность проведения аудиторского мероприятия, целью которого является подтверждение достоверности годовой бюджетной отчетности, в том числе соответствия порядка ведения бюджетного учета единой методологии учета и отчетности</w:t>
      </w:r>
      <w:r w:rsidR="00006559" w:rsidRPr="008244DE">
        <w:rPr>
          <w:rFonts w:ascii="Times New Roman" w:hAnsi="Times New Roman" w:cs="Times New Roman"/>
          <w:color w:val="000000" w:themeColor="text1"/>
          <w:spacing w:val="-2"/>
          <w:sz w:val="28"/>
          <w:szCs w:val="28"/>
        </w:rPr>
        <w:t xml:space="preserve">, в период с даты начала финансового года, за который составляется годовая бюджетная отчетность, </w:t>
      </w:r>
      <w:r w:rsidR="00097D28" w:rsidRPr="008244DE">
        <w:rPr>
          <w:rFonts w:ascii="Times New Roman" w:hAnsi="Times New Roman" w:cs="Times New Roman"/>
          <w:color w:val="000000" w:themeColor="text1"/>
          <w:spacing w:val="-2"/>
          <w:sz w:val="28"/>
          <w:szCs w:val="28"/>
        </w:rPr>
        <w:t xml:space="preserve">до даты, установленной для ее представления, и не исключать право проведения одного </w:t>
      </w:r>
      <w:r w:rsidR="005063AE" w:rsidRPr="008244DE">
        <w:rPr>
          <w:rFonts w:ascii="Times New Roman" w:hAnsi="Times New Roman" w:cs="Times New Roman"/>
          <w:color w:val="000000" w:themeColor="text1"/>
          <w:spacing w:val="-2"/>
          <w:sz w:val="28"/>
          <w:szCs w:val="28"/>
        </w:rPr>
        <w:t xml:space="preserve">такого </w:t>
      </w:r>
      <w:r w:rsidR="00097D28" w:rsidRPr="008244DE">
        <w:rPr>
          <w:rFonts w:ascii="Times New Roman" w:hAnsi="Times New Roman" w:cs="Times New Roman"/>
          <w:color w:val="000000" w:themeColor="text1"/>
          <w:spacing w:val="-2"/>
          <w:sz w:val="28"/>
          <w:szCs w:val="28"/>
        </w:rPr>
        <w:t>аудиторского мероприятия</w:t>
      </w:r>
      <w:r w:rsidR="005063AE" w:rsidRPr="008244DE">
        <w:rPr>
          <w:rFonts w:ascii="Times New Roman" w:hAnsi="Times New Roman" w:cs="Times New Roman"/>
          <w:color w:val="000000" w:themeColor="text1"/>
          <w:spacing w:val="-2"/>
          <w:sz w:val="28"/>
          <w:szCs w:val="28"/>
        </w:rPr>
        <w:t>;</w:t>
      </w:r>
    </w:p>
    <w:p w:rsidR="00C532FE" w:rsidRPr="008244DE" w:rsidRDefault="00C532FE" w:rsidP="00613DA0">
      <w:pPr>
        <w:tabs>
          <w:tab w:val="left" w:pos="993"/>
        </w:tabs>
        <w:spacing w:after="0" w:line="240" w:lineRule="auto"/>
        <w:ind w:firstLine="709"/>
        <w:jc w:val="both"/>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определить требования или способы проведения переоценки бюджетных рисков (рисков искажения бюджетной отчетности);</w:t>
      </w:r>
    </w:p>
    <w:p w:rsidR="00C532FE" w:rsidRPr="008244DE" w:rsidRDefault="00C532FE" w:rsidP="00613DA0">
      <w:pPr>
        <w:tabs>
          <w:tab w:val="left" w:pos="993"/>
        </w:tabs>
        <w:spacing w:after="0" w:line="240" w:lineRule="auto"/>
        <w:ind w:firstLine="709"/>
        <w:jc w:val="both"/>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дополнить положения о проведении мониторинга мер по минимизации (устранению) бюджетных рисков способом анализа информации, содержащейся в прикладных программных средствах и (или) информационных ресурсах;</w:t>
      </w:r>
    </w:p>
    <w:p w:rsidR="00C532FE" w:rsidRPr="008244DE" w:rsidRDefault="00C532FE" w:rsidP="00613DA0">
      <w:pPr>
        <w:tabs>
          <w:tab w:val="left" w:pos="993"/>
        </w:tabs>
        <w:spacing w:after="0" w:line="240" w:lineRule="auto"/>
        <w:ind w:firstLine="709"/>
        <w:jc w:val="both"/>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указать требования к подтверждению достоверности годовой бюджетной отчетности для случаев, когда организация является одновременно администратором средств федерального бюджета и главным администратором средств бюджета субъекта Российской Федерации (местного бюджета);</w:t>
      </w:r>
    </w:p>
    <w:p w:rsidR="00C532FE" w:rsidRPr="008244DE" w:rsidRDefault="00C532FE" w:rsidP="00613DA0">
      <w:pPr>
        <w:tabs>
          <w:tab w:val="left" w:pos="993"/>
        </w:tabs>
        <w:spacing w:after="0" w:line="240" w:lineRule="auto"/>
        <w:ind w:firstLine="709"/>
        <w:jc w:val="both"/>
        <w:rPr>
          <w:rFonts w:ascii="Times New Roman" w:hAnsi="Times New Roman" w:cs="Times New Roman"/>
          <w:color w:val="000000" w:themeColor="text1"/>
          <w:sz w:val="28"/>
          <w:szCs w:val="28"/>
        </w:rPr>
      </w:pPr>
      <w:r w:rsidRPr="008244DE">
        <w:rPr>
          <w:rFonts w:ascii="Times New Roman" w:hAnsi="Times New Roman" w:cs="Times New Roman"/>
          <w:color w:val="000000" w:themeColor="text1"/>
          <w:sz w:val="28"/>
          <w:szCs w:val="28"/>
        </w:rPr>
        <w:t>учесть замечания юридико</w:t>
      </w:r>
      <w:r w:rsidR="00B236E3" w:rsidRPr="008244DE">
        <w:rPr>
          <w:rFonts w:ascii="Times New Roman" w:hAnsi="Times New Roman" w:cs="Times New Roman"/>
          <w:color w:val="000000" w:themeColor="text1"/>
          <w:sz w:val="28"/>
          <w:szCs w:val="28"/>
        </w:rPr>
        <w:t>-</w:t>
      </w:r>
      <w:r w:rsidRPr="008244DE">
        <w:rPr>
          <w:rFonts w:ascii="Times New Roman" w:hAnsi="Times New Roman" w:cs="Times New Roman"/>
          <w:color w:val="000000" w:themeColor="text1"/>
          <w:sz w:val="28"/>
          <w:szCs w:val="28"/>
        </w:rPr>
        <w:t>технического характера.</w:t>
      </w:r>
    </w:p>
    <w:p w:rsidR="00582C74" w:rsidRDefault="00582C74" w:rsidP="00BF4AC5">
      <w:pPr>
        <w:tabs>
          <w:tab w:val="left" w:pos="1134"/>
        </w:tabs>
        <w:spacing w:after="0" w:line="240" w:lineRule="auto"/>
        <w:ind w:firstLine="567"/>
        <w:jc w:val="both"/>
        <w:rPr>
          <w:rFonts w:ascii="Times New Roman" w:hAnsi="Times New Roman" w:cs="Times New Roman"/>
          <w:color w:val="000000" w:themeColor="text1"/>
          <w:sz w:val="28"/>
          <w:szCs w:val="28"/>
        </w:rPr>
      </w:pPr>
    </w:p>
    <w:p w:rsidR="008244DE" w:rsidRDefault="008244DE" w:rsidP="00BF4AC5">
      <w:pPr>
        <w:tabs>
          <w:tab w:val="left" w:pos="1134"/>
        </w:tabs>
        <w:spacing w:after="0" w:line="240" w:lineRule="auto"/>
        <w:ind w:firstLine="567"/>
        <w:jc w:val="both"/>
        <w:rPr>
          <w:rFonts w:ascii="Times New Roman" w:hAnsi="Times New Roman" w:cs="Times New Roman"/>
          <w:color w:val="000000" w:themeColor="text1"/>
          <w:sz w:val="28"/>
          <w:szCs w:val="28"/>
        </w:rPr>
      </w:pPr>
    </w:p>
    <w:p w:rsidR="00C01EF4" w:rsidRPr="008244DE" w:rsidRDefault="00290749" w:rsidP="00FD01F1">
      <w:pPr>
        <w:tabs>
          <w:tab w:val="left" w:pos="1134"/>
        </w:tabs>
        <w:spacing w:after="0" w:line="240" w:lineRule="auto"/>
        <w:jc w:val="both"/>
        <w:rPr>
          <w:rFonts w:ascii="Times New Roman" w:hAnsi="Times New Roman"/>
          <w:color w:val="000000" w:themeColor="text1"/>
          <w:sz w:val="28"/>
        </w:rPr>
      </w:pPr>
      <w:r w:rsidRPr="008244DE">
        <w:rPr>
          <w:rFonts w:ascii="Times New Roman" w:hAnsi="Times New Roman" w:cs="Times New Roman"/>
          <w:color w:val="000000" w:themeColor="text1"/>
          <w:sz w:val="28"/>
          <w:szCs w:val="28"/>
        </w:rPr>
        <w:t xml:space="preserve">Председатель </w:t>
      </w:r>
      <w:r w:rsidR="00C01EF4" w:rsidRPr="008244DE">
        <w:rPr>
          <w:rFonts w:ascii="Times New Roman" w:hAnsi="Times New Roman"/>
          <w:color w:val="000000" w:themeColor="text1"/>
          <w:sz w:val="28"/>
        </w:rPr>
        <w:t>Совета по развитию</w:t>
      </w:r>
      <w:r w:rsidR="00AB5AEF" w:rsidRPr="008244DE">
        <w:rPr>
          <w:rFonts w:ascii="Times New Roman" w:hAnsi="Times New Roman"/>
          <w:color w:val="000000" w:themeColor="text1"/>
          <w:sz w:val="28"/>
        </w:rPr>
        <w:t xml:space="preserve"> </w:t>
      </w:r>
    </w:p>
    <w:p w:rsidR="00252E2F" w:rsidRDefault="00C01EF4" w:rsidP="00FD01F1">
      <w:pPr>
        <w:tabs>
          <w:tab w:val="left" w:pos="1134"/>
        </w:tabs>
        <w:spacing w:after="0" w:line="240" w:lineRule="auto"/>
        <w:jc w:val="both"/>
        <w:rPr>
          <w:rFonts w:ascii="Times New Roman" w:hAnsi="Times New Roman" w:cs="Times New Roman"/>
          <w:color w:val="000000" w:themeColor="text1"/>
          <w:sz w:val="28"/>
          <w:szCs w:val="28"/>
        </w:rPr>
        <w:sectPr w:rsidR="00252E2F" w:rsidSect="004C70EE">
          <w:headerReference w:type="default" r:id="rId8"/>
          <w:headerReference w:type="first" r:id="rId9"/>
          <w:pgSz w:w="11906" w:h="16838" w:code="9"/>
          <w:pgMar w:top="1134" w:right="567" w:bottom="1134" w:left="1134" w:header="709" w:footer="709" w:gutter="0"/>
          <w:cols w:space="708"/>
          <w:titlePg/>
          <w:docGrid w:linePitch="360"/>
        </w:sectPr>
      </w:pPr>
      <w:r w:rsidRPr="008244DE">
        <w:rPr>
          <w:rFonts w:ascii="Times New Roman" w:hAnsi="Times New Roman"/>
          <w:color w:val="000000" w:themeColor="text1"/>
          <w:sz w:val="28"/>
        </w:rPr>
        <w:t>внутреннего финансового аудита</w:t>
      </w:r>
      <w:r w:rsidRPr="008244DE">
        <w:rPr>
          <w:rFonts w:ascii="Times New Roman" w:hAnsi="Times New Roman" w:cs="Times New Roman"/>
          <w:color w:val="000000" w:themeColor="text1"/>
          <w:sz w:val="28"/>
          <w:szCs w:val="28"/>
        </w:rPr>
        <w:t xml:space="preserve"> </w:t>
      </w:r>
      <w:r w:rsidRPr="008244DE">
        <w:rPr>
          <w:rFonts w:ascii="Times New Roman" w:hAnsi="Times New Roman" w:cs="Times New Roman"/>
          <w:color w:val="000000" w:themeColor="text1"/>
          <w:sz w:val="28"/>
          <w:szCs w:val="28"/>
        </w:rPr>
        <w:tab/>
      </w:r>
      <w:r w:rsidRPr="008244DE">
        <w:rPr>
          <w:rFonts w:ascii="Times New Roman" w:hAnsi="Times New Roman" w:cs="Times New Roman"/>
          <w:color w:val="000000" w:themeColor="text1"/>
          <w:sz w:val="28"/>
          <w:szCs w:val="28"/>
        </w:rPr>
        <w:tab/>
      </w:r>
      <w:r w:rsidRPr="008244DE">
        <w:rPr>
          <w:rFonts w:ascii="Times New Roman" w:hAnsi="Times New Roman" w:cs="Times New Roman"/>
          <w:color w:val="000000" w:themeColor="text1"/>
          <w:sz w:val="28"/>
          <w:szCs w:val="28"/>
        </w:rPr>
        <w:tab/>
      </w:r>
      <w:r w:rsidRPr="008244DE">
        <w:rPr>
          <w:rFonts w:ascii="Times New Roman" w:hAnsi="Times New Roman" w:cs="Times New Roman"/>
          <w:color w:val="000000" w:themeColor="text1"/>
          <w:sz w:val="28"/>
          <w:szCs w:val="28"/>
        </w:rPr>
        <w:tab/>
      </w:r>
      <w:r w:rsidRPr="008244DE">
        <w:rPr>
          <w:rFonts w:ascii="Times New Roman" w:hAnsi="Times New Roman" w:cs="Times New Roman"/>
          <w:color w:val="000000" w:themeColor="text1"/>
          <w:sz w:val="28"/>
          <w:szCs w:val="28"/>
        </w:rPr>
        <w:tab/>
      </w:r>
      <w:r w:rsidRPr="008244DE">
        <w:rPr>
          <w:rFonts w:ascii="Times New Roman" w:hAnsi="Times New Roman" w:cs="Times New Roman"/>
          <w:color w:val="000000" w:themeColor="text1"/>
          <w:sz w:val="28"/>
          <w:szCs w:val="28"/>
        </w:rPr>
        <w:tab/>
      </w:r>
      <w:r w:rsidRPr="008244DE">
        <w:rPr>
          <w:rFonts w:ascii="Times New Roman" w:hAnsi="Times New Roman" w:cs="Times New Roman"/>
          <w:color w:val="000000" w:themeColor="text1"/>
          <w:sz w:val="28"/>
          <w:szCs w:val="28"/>
        </w:rPr>
        <w:tab/>
        <w:t xml:space="preserve"> </w:t>
      </w:r>
      <w:r w:rsidR="00F574D5" w:rsidRPr="008244DE">
        <w:rPr>
          <w:rFonts w:ascii="Times New Roman" w:hAnsi="Times New Roman" w:cs="Times New Roman"/>
          <w:color w:val="000000" w:themeColor="text1"/>
          <w:sz w:val="28"/>
          <w:szCs w:val="28"/>
        </w:rPr>
        <w:t>С</w:t>
      </w:r>
      <w:r w:rsidR="00290749" w:rsidRPr="008244DE">
        <w:rPr>
          <w:rFonts w:ascii="Times New Roman" w:hAnsi="Times New Roman" w:cs="Times New Roman"/>
          <w:color w:val="000000" w:themeColor="text1"/>
          <w:sz w:val="28"/>
          <w:szCs w:val="28"/>
        </w:rPr>
        <w:t>.</w:t>
      </w:r>
      <w:r w:rsidR="00F574D5" w:rsidRPr="008244DE">
        <w:rPr>
          <w:rFonts w:ascii="Times New Roman" w:hAnsi="Times New Roman" w:cs="Times New Roman"/>
          <w:color w:val="000000" w:themeColor="text1"/>
          <w:sz w:val="28"/>
          <w:szCs w:val="28"/>
        </w:rPr>
        <w:t>В</w:t>
      </w:r>
      <w:r w:rsidR="00290749" w:rsidRPr="008244DE">
        <w:rPr>
          <w:rFonts w:ascii="Times New Roman" w:hAnsi="Times New Roman" w:cs="Times New Roman"/>
          <w:color w:val="000000" w:themeColor="text1"/>
          <w:sz w:val="28"/>
          <w:szCs w:val="28"/>
        </w:rPr>
        <w:t xml:space="preserve">. </w:t>
      </w:r>
      <w:r w:rsidRPr="008244DE">
        <w:rPr>
          <w:rFonts w:ascii="Times New Roman" w:hAnsi="Times New Roman" w:cs="Times New Roman"/>
          <w:color w:val="000000" w:themeColor="text1"/>
          <w:sz w:val="28"/>
          <w:szCs w:val="28"/>
        </w:rPr>
        <w:t>Романов</w:t>
      </w:r>
    </w:p>
    <w:p w:rsidR="00252E2F" w:rsidRPr="00442AAD" w:rsidRDefault="00252E2F" w:rsidP="00252E2F">
      <w:pPr>
        <w:pStyle w:val="a7"/>
        <w:ind w:left="4962"/>
        <w:jc w:val="center"/>
        <w:rPr>
          <w:rFonts w:ascii="Times New Roman" w:hAnsi="Times New Roman" w:cs="Times New Roman"/>
          <w:sz w:val="28"/>
        </w:rPr>
      </w:pPr>
      <w:r w:rsidRPr="00442AAD">
        <w:rPr>
          <w:rFonts w:ascii="Times New Roman" w:hAnsi="Times New Roman" w:cs="Times New Roman"/>
          <w:sz w:val="28"/>
        </w:rPr>
        <w:lastRenderedPageBreak/>
        <w:t xml:space="preserve">Приложение № 1 </w:t>
      </w:r>
      <w:r w:rsidRPr="00442AAD">
        <w:rPr>
          <w:rFonts w:ascii="Times New Roman" w:hAnsi="Times New Roman" w:cs="Times New Roman"/>
          <w:sz w:val="28"/>
        </w:rPr>
        <w:br/>
        <w:t xml:space="preserve">к Протоколу заседания Совета по развитию внутреннего финансового аудита </w:t>
      </w:r>
      <w:r w:rsidRPr="00442AAD">
        <w:rPr>
          <w:rFonts w:ascii="Times New Roman" w:hAnsi="Times New Roman" w:cs="Times New Roman"/>
          <w:sz w:val="28"/>
        </w:rPr>
        <w:br/>
        <w:t>от «18» апреля 2023 г. № 1</w:t>
      </w:r>
    </w:p>
    <w:p w:rsidR="00252E2F" w:rsidRDefault="00252E2F" w:rsidP="00252E2F">
      <w:pPr>
        <w:pStyle w:val="a7"/>
      </w:pPr>
    </w:p>
    <w:p w:rsidR="00252E2F" w:rsidRDefault="00252E2F" w:rsidP="00252E2F">
      <w:pPr>
        <w:spacing w:after="0"/>
        <w:jc w:val="center"/>
        <w:rPr>
          <w:rFonts w:ascii="Times New Roman" w:hAnsi="Times New Roman" w:cs="Times New Roman"/>
          <w:sz w:val="28"/>
          <w:szCs w:val="28"/>
        </w:rPr>
      </w:pPr>
    </w:p>
    <w:p w:rsidR="00252E2F" w:rsidRDefault="00252E2F" w:rsidP="00252E2F">
      <w:pPr>
        <w:spacing w:after="0"/>
        <w:jc w:val="center"/>
        <w:rPr>
          <w:rFonts w:ascii="Times New Roman" w:hAnsi="Times New Roman" w:cs="Times New Roman"/>
          <w:sz w:val="28"/>
          <w:szCs w:val="28"/>
        </w:rPr>
      </w:pPr>
      <w:r w:rsidRPr="009C7DF0">
        <w:rPr>
          <w:rFonts w:ascii="Times New Roman" w:hAnsi="Times New Roman" w:cs="Times New Roman"/>
          <w:sz w:val="28"/>
          <w:szCs w:val="28"/>
        </w:rPr>
        <w:t>ГРАФИК</w:t>
      </w:r>
    </w:p>
    <w:p w:rsidR="00252E2F" w:rsidRDefault="00252E2F" w:rsidP="00252E2F">
      <w:pPr>
        <w:spacing w:after="0"/>
        <w:jc w:val="center"/>
        <w:rPr>
          <w:rFonts w:ascii="Times New Roman" w:eastAsia="Times New Roman" w:hAnsi="Times New Roman" w:cs="Times New Roman"/>
          <w:sz w:val="28"/>
          <w:szCs w:val="28"/>
          <w:lang w:eastAsia="ru-RU"/>
        </w:rPr>
      </w:pPr>
      <w:r w:rsidRPr="009C7DF0">
        <w:rPr>
          <w:rFonts w:ascii="Times New Roman" w:hAnsi="Times New Roman" w:cs="Times New Roman"/>
          <w:sz w:val="28"/>
          <w:szCs w:val="28"/>
        </w:rPr>
        <w:t>заседаний</w:t>
      </w:r>
      <w:r w:rsidRPr="009C7DF0">
        <w:rPr>
          <w:rFonts w:ascii="Times New Roman" w:eastAsia="Times New Roman" w:hAnsi="Times New Roman" w:cs="Times New Roman"/>
          <w:sz w:val="28"/>
          <w:szCs w:val="28"/>
          <w:lang w:eastAsia="ru-RU"/>
        </w:rPr>
        <w:t xml:space="preserve"> Совета по развитию внутреннего финансового аудита</w:t>
      </w:r>
      <w:r>
        <w:rPr>
          <w:rFonts w:ascii="Times New Roman" w:eastAsia="Times New Roman" w:hAnsi="Times New Roman" w:cs="Times New Roman"/>
          <w:sz w:val="28"/>
          <w:szCs w:val="28"/>
          <w:lang w:eastAsia="ru-RU"/>
        </w:rPr>
        <w:t xml:space="preserve"> </w:t>
      </w:r>
    </w:p>
    <w:p w:rsidR="00252E2F" w:rsidRPr="005A6933" w:rsidRDefault="00252E2F" w:rsidP="00252E2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июне – декабре 2023 года</w:t>
      </w:r>
    </w:p>
    <w:tbl>
      <w:tblPr>
        <w:tblStyle w:val="a3"/>
        <w:tblW w:w="5000" w:type="pct"/>
        <w:tblLook w:val="04A0" w:firstRow="1" w:lastRow="0" w:firstColumn="1" w:lastColumn="0" w:noHBand="0" w:noVBand="1"/>
      </w:tblPr>
      <w:tblGrid>
        <w:gridCol w:w="463"/>
        <w:gridCol w:w="6549"/>
        <w:gridCol w:w="1625"/>
        <w:gridCol w:w="1558"/>
      </w:tblGrid>
      <w:tr w:rsidR="00252E2F" w:rsidRPr="00F679A2" w:rsidTr="008F7913">
        <w:tc>
          <w:tcPr>
            <w:tcW w:w="227" w:type="pct"/>
          </w:tcPr>
          <w:p w:rsidR="00252E2F" w:rsidRPr="00F679A2" w:rsidRDefault="00252E2F" w:rsidP="008F7913">
            <w:pPr>
              <w:ind w:left="-120" w:right="-117"/>
              <w:jc w:val="center"/>
              <w:rPr>
                <w:rFonts w:ascii="Times New Roman" w:hAnsi="Times New Roman" w:cs="Times New Roman"/>
                <w:b/>
                <w:sz w:val="24"/>
                <w:szCs w:val="24"/>
              </w:rPr>
            </w:pPr>
            <w:r w:rsidRPr="00F679A2">
              <w:rPr>
                <w:rFonts w:ascii="Times New Roman" w:hAnsi="Times New Roman" w:cs="Times New Roman"/>
                <w:b/>
                <w:sz w:val="24"/>
                <w:szCs w:val="24"/>
              </w:rPr>
              <w:t>№</w:t>
            </w:r>
            <w:r w:rsidRPr="00F679A2">
              <w:rPr>
                <w:rFonts w:ascii="Times New Roman" w:hAnsi="Times New Roman" w:cs="Times New Roman"/>
                <w:b/>
                <w:sz w:val="24"/>
                <w:szCs w:val="24"/>
              </w:rPr>
              <w:br/>
              <w:t>п/п</w:t>
            </w:r>
          </w:p>
        </w:tc>
        <w:tc>
          <w:tcPr>
            <w:tcW w:w="3212" w:type="pct"/>
          </w:tcPr>
          <w:p w:rsidR="00252E2F" w:rsidRPr="00F679A2" w:rsidRDefault="00252E2F" w:rsidP="008F7913">
            <w:pPr>
              <w:ind w:left="-107"/>
              <w:jc w:val="center"/>
              <w:rPr>
                <w:rFonts w:ascii="Times New Roman" w:hAnsi="Times New Roman" w:cs="Times New Roman"/>
                <w:b/>
                <w:sz w:val="24"/>
                <w:szCs w:val="24"/>
              </w:rPr>
            </w:pPr>
            <w:r>
              <w:rPr>
                <w:rFonts w:ascii="Times New Roman" w:hAnsi="Times New Roman" w:cs="Times New Roman"/>
                <w:b/>
                <w:sz w:val="24"/>
                <w:szCs w:val="24"/>
              </w:rPr>
              <w:t>Вопросы повестки дня заседания</w:t>
            </w:r>
            <w:r>
              <w:rPr>
                <w:rFonts w:ascii="Times New Roman" w:hAnsi="Times New Roman" w:cs="Times New Roman"/>
                <w:b/>
                <w:sz w:val="24"/>
                <w:szCs w:val="24"/>
              </w:rPr>
              <w:br/>
            </w:r>
            <w:r w:rsidRPr="00A27E9B">
              <w:rPr>
                <w:rFonts w:ascii="Times New Roman" w:hAnsi="Times New Roman" w:cs="Times New Roman"/>
                <w:b/>
                <w:sz w:val="24"/>
                <w:szCs w:val="24"/>
              </w:rPr>
              <w:t>Совета по развитию внутреннего финансового аудита</w:t>
            </w:r>
          </w:p>
        </w:tc>
        <w:tc>
          <w:tcPr>
            <w:tcW w:w="797" w:type="pct"/>
          </w:tcPr>
          <w:p w:rsidR="00252E2F" w:rsidRPr="00F679A2" w:rsidRDefault="00252E2F" w:rsidP="008F7913">
            <w:pPr>
              <w:jc w:val="center"/>
              <w:rPr>
                <w:rFonts w:ascii="Times New Roman" w:hAnsi="Times New Roman" w:cs="Times New Roman"/>
                <w:b/>
                <w:sz w:val="24"/>
                <w:szCs w:val="24"/>
              </w:rPr>
            </w:pPr>
            <w:r>
              <w:rPr>
                <w:rFonts w:ascii="Times New Roman" w:hAnsi="Times New Roman" w:cs="Times New Roman"/>
                <w:b/>
                <w:sz w:val="24"/>
                <w:szCs w:val="24"/>
              </w:rPr>
              <w:t>Формат проведения</w:t>
            </w:r>
          </w:p>
        </w:tc>
        <w:tc>
          <w:tcPr>
            <w:tcW w:w="764" w:type="pct"/>
          </w:tcPr>
          <w:p w:rsidR="00252E2F" w:rsidRPr="00F679A2" w:rsidRDefault="00252E2F" w:rsidP="008F7913">
            <w:pPr>
              <w:jc w:val="center"/>
              <w:rPr>
                <w:rFonts w:ascii="Times New Roman" w:hAnsi="Times New Roman" w:cs="Times New Roman"/>
                <w:b/>
                <w:sz w:val="24"/>
                <w:szCs w:val="24"/>
              </w:rPr>
            </w:pPr>
            <w:r w:rsidRPr="00F679A2">
              <w:rPr>
                <w:rFonts w:ascii="Times New Roman" w:hAnsi="Times New Roman" w:cs="Times New Roman"/>
                <w:b/>
                <w:sz w:val="24"/>
                <w:szCs w:val="24"/>
              </w:rPr>
              <w:t>Срок проведения</w:t>
            </w:r>
          </w:p>
        </w:tc>
      </w:tr>
      <w:tr w:rsidR="00252E2F" w:rsidRPr="00F679A2" w:rsidTr="008F7913">
        <w:tc>
          <w:tcPr>
            <w:tcW w:w="227" w:type="pct"/>
          </w:tcPr>
          <w:p w:rsidR="00252E2F" w:rsidRPr="00F679A2" w:rsidRDefault="00252E2F" w:rsidP="008F7913">
            <w:pPr>
              <w:ind w:left="-120" w:right="-117"/>
              <w:jc w:val="center"/>
              <w:rPr>
                <w:rFonts w:ascii="Times New Roman" w:hAnsi="Times New Roman" w:cs="Times New Roman"/>
                <w:sz w:val="24"/>
                <w:szCs w:val="24"/>
              </w:rPr>
            </w:pPr>
            <w:r>
              <w:rPr>
                <w:rFonts w:ascii="Times New Roman" w:hAnsi="Times New Roman" w:cs="Times New Roman"/>
                <w:sz w:val="24"/>
                <w:szCs w:val="24"/>
              </w:rPr>
              <w:t>1</w:t>
            </w:r>
          </w:p>
        </w:tc>
        <w:tc>
          <w:tcPr>
            <w:tcW w:w="3212" w:type="pct"/>
          </w:tcPr>
          <w:p w:rsidR="00252E2F" w:rsidRPr="00C35BB2" w:rsidRDefault="00252E2F" w:rsidP="00252E2F">
            <w:pPr>
              <w:pStyle w:val="ac"/>
              <w:numPr>
                <w:ilvl w:val="0"/>
                <w:numId w:val="23"/>
              </w:numPr>
              <w:tabs>
                <w:tab w:val="left" w:pos="282"/>
              </w:tabs>
              <w:spacing w:after="0" w:line="240" w:lineRule="auto"/>
              <w:ind w:left="-2" w:firstLine="2"/>
              <w:jc w:val="both"/>
              <w:rPr>
                <w:rFonts w:ascii="Times New Roman" w:hAnsi="Times New Roman" w:cs="Times New Roman"/>
                <w:sz w:val="24"/>
                <w:szCs w:val="24"/>
              </w:rPr>
            </w:pPr>
            <w:r>
              <w:rPr>
                <w:rFonts w:ascii="Times New Roman" w:hAnsi="Times New Roman" w:cs="Times New Roman"/>
                <w:sz w:val="24"/>
                <w:szCs w:val="24"/>
              </w:rPr>
              <w:t>О п</w:t>
            </w:r>
            <w:r w:rsidRPr="00C35BB2">
              <w:rPr>
                <w:rFonts w:ascii="Times New Roman" w:hAnsi="Times New Roman" w:cs="Times New Roman"/>
                <w:sz w:val="24"/>
                <w:szCs w:val="24"/>
              </w:rPr>
              <w:t>роект</w:t>
            </w:r>
            <w:r>
              <w:rPr>
                <w:rFonts w:ascii="Times New Roman" w:hAnsi="Times New Roman" w:cs="Times New Roman"/>
                <w:sz w:val="24"/>
                <w:szCs w:val="24"/>
              </w:rPr>
              <w:t>е</w:t>
            </w:r>
            <w:r w:rsidRPr="00C35BB2">
              <w:rPr>
                <w:rFonts w:ascii="Times New Roman" w:hAnsi="Times New Roman" w:cs="Times New Roman"/>
                <w:sz w:val="24"/>
                <w:szCs w:val="24"/>
              </w:rPr>
              <w:t xml:space="preserve"> </w:t>
            </w:r>
            <w:r>
              <w:rPr>
                <w:rFonts w:ascii="Times New Roman" w:hAnsi="Times New Roman" w:cs="Times New Roman"/>
                <w:sz w:val="24"/>
                <w:szCs w:val="24"/>
              </w:rPr>
              <w:t>М</w:t>
            </w:r>
            <w:r w:rsidRPr="00C35BB2">
              <w:rPr>
                <w:rFonts w:ascii="Times New Roman" w:hAnsi="Times New Roman" w:cs="Times New Roman"/>
                <w:sz w:val="24"/>
                <w:szCs w:val="24"/>
              </w:rPr>
              <w:t>етодических рекомендаций по оценке бюджетных рисков;</w:t>
            </w:r>
          </w:p>
          <w:p w:rsidR="00252E2F" w:rsidRDefault="00252E2F" w:rsidP="00252E2F">
            <w:pPr>
              <w:pStyle w:val="ac"/>
              <w:numPr>
                <w:ilvl w:val="0"/>
                <w:numId w:val="23"/>
              </w:numPr>
              <w:tabs>
                <w:tab w:val="left" w:pos="282"/>
              </w:tabs>
              <w:spacing w:after="0" w:line="240" w:lineRule="auto"/>
              <w:ind w:left="-2" w:firstLine="0"/>
              <w:jc w:val="both"/>
              <w:rPr>
                <w:rFonts w:ascii="Times New Roman" w:hAnsi="Times New Roman" w:cs="Times New Roman"/>
                <w:sz w:val="24"/>
                <w:szCs w:val="24"/>
              </w:rPr>
            </w:pPr>
            <w:r>
              <w:rPr>
                <w:rFonts w:ascii="Times New Roman" w:hAnsi="Times New Roman" w:cs="Times New Roman"/>
                <w:sz w:val="24"/>
                <w:szCs w:val="24"/>
              </w:rPr>
              <w:t>О п</w:t>
            </w:r>
            <w:r w:rsidRPr="00C35BB2">
              <w:rPr>
                <w:rFonts w:ascii="Times New Roman" w:hAnsi="Times New Roman" w:cs="Times New Roman"/>
                <w:sz w:val="24"/>
                <w:szCs w:val="24"/>
              </w:rPr>
              <w:t>роект</w:t>
            </w:r>
            <w:r>
              <w:rPr>
                <w:rFonts w:ascii="Times New Roman" w:hAnsi="Times New Roman" w:cs="Times New Roman"/>
                <w:sz w:val="24"/>
                <w:szCs w:val="24"/>
              </w:rPr>
              <w:t>е</w:t>
            </w:r>
            <w:r w:rsidRPr="00C35BB2">
              <w:rPr>
                <w:rFonts w:ascii="Times New Roman" w:hAnsi="Times New Roman" w:cs="Times New Roman"/>
                <w:sz w:val="24"/>
                <w:szCs w:val="24"/>
              </w:rPr>
              <w:t xml:space="preserve"> </w:t>
            </w:r>
            <w:r>
              <w:rPr>
                <w:rFonts w:ascii="Times New Roman" w:hAnsi="Times New Roman" w:cs="Times New Roman"/>
                <w:sz w:val="24"/>
                <w:szCs w:val="24"/>
              </w:rPr>
              <w:t>М</w:t>
            </w:r>
            <w:r w:rsidRPr="00C35BB2">
              <w:rPr>
                <w:rFonts w:ascii="Times New Roman" w:hAnsi="Times New Roman" w:cs="Times New Roman"/>
                <w:sz w:val="24"/>
                <w:szCs w:val="24"/>
              </w:rPr>
              <w:t>етодических рекомендаций по планированию внутреннего финансового аудита</w:t>
            </w:r>
            <w:r>
              <w:rPr>
                <w:rFonts w:ascii="Times New Roman" w:hAnsi="Times New Roman" w:cs="Times New Roman"/>
                <w:sz w:val="24"/>
                <w:szCs w:val="24"/>
              </w:rPr>
              <w:t xml:space="preserve">; </w:t>
            </w:r>
          </w:p>
          <w:p w:rsidR="00252E2F" w:rsidRDefault="00252E2F" w:rsidP="00252E2F">
            <w:pPr>
              <w:pStyle w:val="ac"/>
              <w:numPr>
                <w:ilvl w:val="0"/>
                <w:numId w:val="23"/>
              </w:numPr>
              <w:tabs>
                <w:tab w:val="left" w:pos="282"/>
              </w:tabs>
              <w:spacing w:after="0" w:line="240" w:lineRule="auto"/>
              <w:ind w:left="-2" w:firstLine="0"/>
              <w:jc w:val="both"/>
              <w:rPr>
                <w:rFonts w:ascii="Times New Roman" w:hAnsi="Times New Roman" w:cs="Times New Roman"/>
                <w:sz w:val="24"/>
                <w:szCs w:val="24"/>
              </w:rPr>
            </w:pPr>
            <w:r>
              <w:rPr>
                <w:rFonts w:ascii="Times New Roman" w:hAnsi="Times New Roman" w:cs="Times New Roman"/>
                <w:sz w:val="24"/>
                <w:szCs w:val="24"/>
              </w:rPr>
              <w:t>О п</w:t>
            </w:r>
            <w:r w:rsidRPr="00C35BB2">
              <w:rPr>
                <w:rFonts w:ascii="Times New Roman" w:hAnsi="Times New Roman" w:cs="Times New Roman"/>
                <w:sz w:val="24"/>
                <w:szCs w:val="24"/>
              </w:rPr>
              <w:t>роект</w:t>
            </w:r>
            <w:r>
              <w:rPr>
                <w:rFonts w:ascii="Times New Roman" w:hAnsi="Times New Roman" w:cs="Times New Roman"/>
                <w:sz w:val="24"/>
                <w:szCs w:val="24"/>
              </w:rPr>
              <w:t>е</w:t>
            </w:r>
            <w:r w:rsidRPr="00C35BB2">
              <w:rPr>
                <w:rFonts w:ascii="Times New Roman" w:hAnsi="Times New Roman" w:cs="Times New Roman"/>
                <w:sz w:val="24"/>
                <w:szCs w:val="24"/>
              </w:rPr>
              <w:t xml:space="preserve"> </w:t>
            </w:r>
            <w:r>
              <w:rPr>
                <w:rFonts w:ascii="Times New Roman" w:hAnsi="Times New Roman" w:cs="Times New Roman"/>
                <w:sz w:val="24"/>
                <w:szCs w:val="24"/>
              </w:rPr>
              <w:t>М</w:t>
            </w:r>
            <w:r w:rsidRPr="00C35BB2">
              <w:rPr>
                <w:rFonts w:ascii="Times New Roman" w:hAnsi="Times New Roman" w:cs="Times New Roman"/>
                <w:sz w:val="24"/>
                <w:szCs w:val="24"/>
              </w:rPr>
              <w:t xml:space="preserve">етодических рекомендаций по </w:t>
            </w:r>
            <w:r>
              <w:rPr>
                <w:rFonts w:ascii="Times New Roman" w:hAnsi="Times New Roman" w:cs="Times New Roman"/>
                <w:sz w:val="24"/>
                <w:szCs w:val="24"/>
              </w:rPr>
              <w:t>формированию</w:t>
            </w:r>
            <w:r w:rsidRPr="00C35BB2">
              <w:rPr>
                <w:rFonts w:ascii="Times New Roman" w:hAnsi="Times New Roman" w:cs="Times New Roman"/>
                <w:sz w:val="24"/>
                <w:szCs w:val="24"/>
              </w:rPr>
              <w:t xml:space="preserve"> программ аудиторских мероприятий</w:t>
            </w:r>
          </w:p>
        </w:tc>
        <w:tc>
          <w:tcPr>
            <w:tcW w:w="797" w:type="pct"/>
          </w:tcPr>
          <w:p w:rsidR="00252E2F" w:rsidRDefault="00252E2F" w:rsidP="008F7913">
            <w:pPr>
              <w:jc w:val="center"/>
              <w:rPr>
                <w:rFonts w:ascii="Times New Roman" w:hAnsi="Times New Roman" w:cs="Times New Roman"/>
                <w:sz w:val="24"/>
                <w:szCs w:val="24"/>
              </w:rPr>
            </w:pPr>
            <w:r>
              <w:rPr>
                <w:rFonts w:ascii="Times New Roman" w:hAnsi="Times New Roman" w:cs="Times New Roman"/>
                <w:sz w:val="24"/>
                <w:szCs w:val="24"/>
              </w:rPr>
              <w:t>Заочное заседание</w:t>
            </w:r>
          </w:p>
        </w:tc>
        <w:tc>
          <w:tcPr>
            <w:tcW w:w="764" w:type="pct"/>
          </w:tcPr>
          <w:p w:rsidR="00252E2F" w:rsidRPr="00F679A2" w:rsidRDefault="00252E2F" w:rsidP="008F7913">
            <w:pPr>
              <w:jc w:val="center"/>
              <w:rPr>
                <w:rFonts w:ascii="Times New Roman" w:hAnsi="Times New Roman" w:cs="Times New Roman"/>
                <w:sz w:val="24"/>
                <w:szCs w:val="24"/>
              </w:rPr>
            </w:pPr>
            <w:r>
              <w:rPr>
                <w:rFonts w:ascii="Times New Roman" w:hAnsi="Times New Roman" w:cs="Times New Roman"/>
                <w:sz w:val="24"/>
                <w:szCs w:val="24"/>
              </w:rPr>
              <w:t xml:space="preserve">Июнь </w:t>
            </w:r>
          </w:p>
        </w:tc>
      </w:tr>
      <w:tr w:rsidR="00252E2F" w:rsidRPr="00F679A2" w:rsidTr="008F7913">
        <w:tc>
          <w:tcPr>
            <w:tcW w:w="227" w:type="pct"/>
          </w:tcPr>
          <w:p w:rsidR="00252E2F" w:rsidRPr="00F679A2" w:rsidRDefault="00252E2F" w:rsidP="008F7913">
            <w:pPr>
              <w:ind w:left="-120" w:right="-117"/>
              <w:jc w:val="center"/>
              <w:rPr>
                <w:rFonts w:ascii="Times New Roman" w:hAnsi="Times New Roman" w:cs="Times New Roman"/>
                <w:sz w:val="24"/>
                <w:szCs w:val="24"/>
              </w:rPr>
            </w:pPr>
            <w:r>
              <w:rPr>
                <w:rFonts w:ascii="Times New Roman" w:hAnsi="Times New Roman" w:cs="Times New Roman"/>
                <w:sz w:val="24"/>
                <w:szCs w:val="24"/>
              </w:rPr>
              <w:t>2</w:t>
            </w:r>
          </w:p>
        </w:tc>
        <w:tc>
          <w:tcPr>
            <w:tcW w:w="3212" w:type="pct"/>
          </w:tcPr>
          <w:p w:rsidR="00252E2F" w:rsidRDefault="00252E2F" w:rsidP="00252E2F">
            <w:pPr>
              <w:pStyle w:val="ac"/>
              <w:numPr>
                <w:ilvl w:val="0"/>
                <w:numId w:val="24"/>
              </w:numPr>
              <w:tabs>
                <w:tab w:val="left" w:pos="282"/>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 п</w:t>
            </w:r>
            <w:r w:rsidRPr="00C35BB2">
              <w:rPr>
                <w:rFonts w:ascii="Times New Roman" w:hAnsi="Times New Roman" w:cs="Times New Roman"/>
                <w:sz w:val="24"/>
                <w:szCs w:val="24"/>
              </w:rPr>
              <w:t>роект</w:t>
            </w:r>
            <w:r>
              <w:rPr>
                <w:rFonts w:ascii="Times New Roman" w:hAnsi="Times New Roman" w:cs="Times New Roman"/>
                <w:sz w:val="24"/>
                <w:szCs w:val="24"/>
              </w:rPr>
              <w:t>е</w:t>
            </w:r>
            <w:r w:rsidRPr="00C35BB2">
              <w:rPr>
                <w:rFonts w:ascii="Times New Roman" w:hAnsi="Times New Roman" w:cs="Times New Roman"/>
                <w:sz w:val="24"/>
                <w:szCs w:val="24"/>
              </w:rPr>
              <w:t xml:space="preserve"> </w:t>
            </w:r>
            <w:r>
              <w:rPr>
                <w:rFonts w:ascii="Times New Roman" w:hAnsi="Times New Roman" w:cs="Times New Roman"/>
                <w:sz w:val="24"/>
                <w:szCs w:val="24"/>
              </w:rPr>
              <w:t>М</w:t>
            </w:r>
            <w:r w:rsidRPr="00C35BB2">
              <w:rPr>
                <w:rFonts w:ascii="Times New Roman" w:hAnsi="Times New Roman" w:cs="Times New Roman"/>
                <w:sz w:val="24"/>
                <w:szCs w:val="24"/>
              </w:rPr>
              <w:t>етодических рекомендаций по проведению аудиторских мероприятий</w:t>
            </w:r>
            <w:r>
              <w:rPr>
                <w:rFonts w:ascii="Times New Roman" w:hAnsi="Times New Roman" w:cs="Times New Roman"/>
                <w:sz w:val="24"/>
                <w:szCs w:val="24"/>
              </w:rPr>
              <w:t>;</w:t>
            </w:r>
          </w:p>
          <w:p w:rsidR="00252E2F" w:rsidRDefault="00252E2F" w:rsidP="00252E2F">
            <w:pPr>
              <w:pStyle w:val="ac"/>
              <w:numPr>
                <w:ilvl w:val="0"/>
                <w:numId w:val="24"/>
              </w:numPr>
              <w:tabs>
                <w:tab w:val="left" w:pos="282"/>
              </w:tabs>
              <w:spacing w:after="0" w:line="240" w:lineRule="auto"/>
              <w:ind w:left="-2" w:firstLine="2"/>
              <w:jc w:val="both"/>
              <w:rPr>
                <w:rFonts w:ascii="Times New Roman" w:hAnsi="Times New Roman" w:cs="Times New Roman"/>
                <w:sz w:val="24"/>
                <w:szCs w:val="24"/>
              </w:rPr>
            </w:pPr>
            <w:r>
              <w:rPr>
                <w:rFonts w:ascii="Times New Roman" w:hAnsi="Times New Roman" w:cs="Times New Roman"/>
                <w:sz w:val="24"/>
                <w:szCs w:val="24"/>
              </w:rPr>
              <w:t xml:space="preserve">О проекте </w:t>
            </w:r>
            <w:r w:rsidRPr="00C35BB2">
              <w:rPr>
                <w:rFonts w:ascii="Times New Roman" w:hAnsi="Times New Roman" w:cs="Times New Roman"/>
                <w:sz w:val="24"/>
                <w:szCs w:val="24"/>
              </w:rPr>
              <w:t>приказа Минфина России «О внесении изменений в федеральные стандарты внутреннего финансового аудита»;</w:t>
            </w:r>
          </w:p>
          <w:p w:rsidR="00252E2F" w:rsidRDefault="00252E2F" w:rsidP="00252E2F">
            <w:pPr>
              <w:pStyle w:val="ac"/>
              <w:numPr>
                <w:ilvl w:val="0"/>
                <w:numId w:val="24"/>
              </w:numPr>
              <w:tabs>
                <w:tab w:val="left" w:pos="282"/>
              </w:tabs>
              <w:spacing w:after="0" w:line="240" w:lineRule="auto"/>
              <w:ind w:left="-2" w:firstLine="2"/>
              <w:jc w:val="both"/>
              <w:rPr>
                <w:rFonts w:ascii="Times New Roman" w:hAnsi="Times New Roman" w:cs="Times New Roman"/>
                <w:sz w:val="24"/>
                <w:szCs w:val="24"/>
              </w:rPr>
            </w:pPr>
            <w:r>
              <w:rPr>
                <w:rFonts w:ascii="Times New Roman" w:hAnsi="Times New Roman" w:cs="Times New Roman"/>
                <w:sz w:val="24"/>
                <w:szCs w:val="24"/>
              </w:rPr>
              <w:t xml:space="preserve">Об обобщении практики </w:t>
            </w:r>
            <w:r w:rsidRPr="0049310D">
              <w:rPr>
                <w:rFonts w:ascii="Times New Roman" w:hAnsi="Times New Roman" w:cs="Times New Roman"/>
                <w:sz w:val="24"/>
                <w:szCs w:val="24"/>
              </w:rPr>
              <w:t>выявления ограничений по формированию предложений и рекомендаций по результатам аудиторск</w:t>
            </w:r>
            <w:r>
              <w:rPr>
                <w:rFonts w:ascii="Times New Roman" w:hAnsi="Times New Roman" w:cs="Times New Roman"/>
                <w:sz w:val="24"/>
                <w:szCs w:val="24"/>
              </w:rPr>
              <w:t>их</w:t>
            </w:r>
            <w:r w:rsidRPr="0049310D">
              <w:rPr>
                <w:rFonts w:ascii="Times New Roman" w:hAnsi="Times New Roman" w:cs="Times New Roman"/>
                <w:sz w:val="24"/>
                <w:szCs w:val="24"/>
              </w:rPr>
              <w:t xml:space="preserve"> мероприяти</w:t>
            </w:r>
            <w:r>
              <w:rPr>
                <w:rFonts w:ascii="Times New Roman" w:hAnsi="Times New Roman" w:cs="Times New Roman"/>
                <w:sz w:val="24"/>
                <w:szCs w:val="24"/>
              </w:rPr>
              <w:t>й</w:t>
            </w:r>
            <w:r w:rsidRPr="0049310D">
              <w:rPr>
                <w:rFonts w:ascii="Times New Roman" w:hAnsi="Times New Roman" w:cs="Times New Roman"/>
                <w:sz w:val="24"/>
                <w:szCs w:val="24"/>
              </w:rPr>
              <w:t>, обусловленных отсутствием установленных законодательством Российской Федерации требований к организации (обеспечению выполнения), выполнению операций по передаче документов в централизованную бухгалтерию</w:t>
            </w:r>
          </w:p>
        </w:tc>
        <w:tc>
          <w:tcPr>
            <w:tcW w:w="797" w:type="pct"/>
          </w:tcPr>
          <w:p w:rsidR="00252E2F" w:rsidRDefault="00252E2F" w:rsidP="008F7913">
            <w:pPr>
              <w:jc w:val="center"/>
              <w:rPr>
                <w:rFonts w:ascii="Times New Roman" w:hAnsi="Times New Roman" w:cs="Times New Roman"/>
                <w:sz w:val="24"/>
                <w:szCs w:val="24"/>
              </w:rPr>
            </w:pPr>
            <w:r>
              <w:rPr>
                <w:rFonts w:ascii="Times New Roman" w:hAnsi="Times New Roman" w:cs="Times New Roman"/>
                <w:sz w:val="24"/>
                <w:szCs w:val="24"/>
              </w:rPr>
              <w:t>Заочное заседание</w:t>
            </w:r>
          </w:p>
        </w:tc>
        <w:tc>
          <w:tcPr>
            <w:tcW w:w="764" w:type="pct"/>
          </w:tcPr>
          <w:p w:rsidR="00252E2F" w:rsidRPr="00F679A2" w:rsidRDefault="00252E2F" w:rsidP="008F7913">
            <w:pPr>
              <w:jc w:val="center"/>
              <w:rPr>
                <w:rFonts w:ascii="Times New Roman" w:hAnsi="Times New Roman" w:cs="Times New Roman"/>
                <w:sz w:val="24"/>
                <w:szCs w:val="24"/>
              </w:rPr>
            </w:pPr>
            <w:r>
              <w:rPr>
                <w:rFonts w:ascii="Times New Roman" w:hAnsi="Times New Roman" w:cs="Times New Roman"/>
                <w:sz w:val="24"/>
                <w:szCs w:val="24"/>
              </w:rPr>
              <w:t>Август</w:t>
            </w:r>
          </w:p>
        </w:tc>
      </w:tr>
      <w:tr w:rsidR="00252E2F" w:rsidRPr="00F679A2" w:rsidTr="008F7913">
        <w:tc>
          <w:tcPr>
            <w:tcW w:w="227" w:type="pct"/>
          </w:tcPr>
          <w:p w:rsidR="00252E2F" w:rsidRPr="00F679A2" w:rsidRDefault="00252E2F" w:rsidP="008F7913">
            <w:pPr>
              <w:ind w:left="-120" w:right="-117"/>
              <w:jc w:val="center"/>
              <w:rPr>
                <w:rFonts w:ascii="Times New Roman" w:hAnsi="Times New Roman" w:cs="Times New Roman"/>
                <w:sz w:val="24"/>
                <w:szCs w:val="24"/>
              </w:rPr>
            </w:pPr>
            <w:r>
              <w:rPr>
                <w:rFonts w:ascii="Times New Roman" w:hAnsi="Times New Roman" w:cs="Times New Roman"/>
                <w:sz w:val="24"/>
                <w:szCs w:val="24"/>
              </w:rPr>
              <w:t>3</w:t>
            </w:r>
          </w:p>
        </w:tc>
        <w:tc>
          <w:tcPr>
            <w:tcW w:w="3212" w:type="pct"/>
          </w:tcPr>
          <w:p w:rsidR="00252E2F" w:rsidRDefault="00252E2F" w:rsidP="00252E2F">
            <w:pPr>
              <w:pStyle w:val="ac"/>
              <w:numPr>
                <w:ilvl w:val="0"/>
                <w:numId w:val="25"/>
              </w:numPr>
              <w:tabs>
                <w:tab w:val="left" w:pos="282"/>
              </w:tabs>
              <w:spacing w:after="0" w:line="240" w:lineRule="auto"/>
              <w:ind w:left="0" w:hanging="2"/>
              <w:jc w:val="both"/>
              <w:rPr>
                <w:rFonts w:ascii="Times New Roman" w:hAnsi="Times New Roman" w:cs="Times New Roman"/>
                <w:sz w:val="24"/>
                <w:szCs w:val="24"/>
              </w:rPr>
            </w:pPr>
            <w:r>
              <w:rPr>
                <w:rFonts w:ascii="Times New Roman" w:hAnsi="Times New Roman" w:cs="Times New Roman"/>
                <w:sz w:val="24"/>
                <w:szCs w:val="24"/>
              </w:rPr>
              <w:t>О п</w:t>
            </w:r>
            <w:r w:rsidRPr="00C35BB2">
              <w:rPr>
                <w:rFonts w:ascii="Times New Roman" w:hAnsi="Times New Roman" w:cs="Times New Roman"/>
                <w:sz w:val="24"/>
                <w:szCs w:val="24"/>
              </w:rPr>
              <w:t>роект</w:t>
            </w:r>
            <w:r>
              <w:rPr>
                <w:rFonts w:ascii="Times New Roman" w:hAnsi="Times New Roman" w:cs="Times New Roman"/>
                <w:sz w:val="24"/>
                <w:szCs w:val="24"/>
              </w:rPr>
              <w:t>е</w:t>
            </w:r>
            <w:r w:rsidRPr="00C35BB2">
              <w:rPr>
                <w:rFonts w:ascii="Times New Roman" w:hAnsi="Times New Roman" w:cs="Times New Roman"/>
                <w:sz w:val="24"/>
                <w:szCs w:val="24"/>
              </w:rPr>
              <w:t xml:space="preserve"> </w:t>
            </w:r>
            <w:r>
              <w:rPr>
                <w:rFonts w:ascii="Times New Roman" w:hAnsi="Times New Roman" w:cs="Times New Roman"/>
                <w:sz w:val="24"/>
                <w:szCs w:val="24"/>
              </w:rPr>
              <w:t>М</w:t>
            </w:r>
            <w:r w:rsidRPr="00C35BB2">
              <w:rPr>
                <w:rFonts w:ascii="Times New Roman" w:hAnsi="Times New Roman" w:cs="Times New Roman"/>
                <w:sz w:val="24"/>
                <w:szCs w:val="24"/>
              </w:rPr>
              <w:t>етодических рекомендаций по составлению заключени</w:t>
            </w:r>
            <w:r>
              <w:rPr>
                <w:rFonts w:ascii="Times New Roman" w:hAnsi="Times New Roman" w:cs="Times New Roman"/>
                <w:sz w:val="24"/>
                <w:szCs w:val="24"/>
              </w:rPr>
              <w:t>й</w:t>
            </w:r>
          </w:p>
          <w:p w:rsidR="00252E2F" w:rsidRPr="00C35BB2" w:rsidRDefault="00252E2F" w:rsidP="00252E2F">
            <w:pPr>
              <w:pStyle w:val="ac"/>
              <w:numPr>
                <w:ilvl w:val="0"/>
                <w:numId w:val="25"/>
              </w:numPr>
              <w:tabs>
                <w:tab w:val="left" w:pos="282"/>
              </w:tabs>
              <w:spacing w:after="0" w:line="240" w:lineRule="auto"/>
              <w:ind w:left="0" w:hanging="2"/>
              <w:jc w:val="both"/>
              <w:rPr>
                <w:rFonts w:ascii="Times New Roman" w:hAnsi="Times New Roman" w:cs="Times New Roman"/>
                <w:sz w:val="24"/>
                <w:szCs w:val="24"/>
              </w:rPr>
            </w:pPr>
            <w:r>
              <w:rPr>
                <w:rFonts w:ascii="Times New Roman" w:hAnsi="Times New Roman" w:cs="Times New Roman"/>
                <w:sz w:val="24"/>
                <w:szCs w:val="24"/>
              </w:rPr>
              <w:t>О п</w:t>
            </w:r>
            <w:r w:rsidRPr="00C35BB2">
              <w:rPr>
                <w:rFonts w:ascii="Times New Roman" w:hAnsi="Times New Roman" w:cs="Times New Roman"/>
                <w:sz w:val="24"/>
                <w:szCs w:val="24"/>
              </w:rPr>
              <w:t>роект</w:t>
            </w:r>
            <w:r>
              <w:rPr>
                <w:rFonts w:ascii="Times New Roman" w:hAnsi="Times New Roman" w:cs="Times New Roman"/>
                <w:sz w:val="24"/>
                <w:szCs w:val="24"/>
              </w:rPr>
              <w:t>е</w:t>
            </w:r>
            <w:r w:rsidRPr="00C35BB2">
              <w:rPr>
                <w:rFonts w:ascii="Times New Roman" w:hAnsi="Times New Roman" w:cs="Times New Roman"/>
                <w:sz w:val="24"/>
                <w:szCs w:val="24"/>
              </w:rPr>
              <w:t xml:space="preserve"> </w:t>
            </w:r>
            <w:r>
              <w:rPr>
                <w:rFonts w:ascii="Times New Roman" w:hAnsi="Times New Roman" w:cs="Times New Roman"/>
                <w:sz w:val="24"/>
                <w:szCs w:val="24"/>
              </w:rPr>
              <w:t>М</w:t>
            </w:r>
            <w:r w:rsidRPr="00C35BB2">
              <w:rPr>
                <w:rFonts w:ascii="Times New Roman" w:hAnsi="Times New Roman" w:cs="Times New Roman"/>
                <w:sz w:val="24"/>
                <w:szCs w:val="24"/>
              </w:rPr>
              <w:t>етодических рекомендаций по мониторингу мер по минимизации (устранению) бюджетных рисков;</w:t>
            </w:r>
          </w:p>
          <w:p w:rsidR="00252E2F" w:rsidRDefault="00252E2F" w:rsidP="00252E2F">
            <w:pPr>
              <w:pStyle w:val="ac"/>
              <w:numPr>
                <w:ilvl w:val="0"/>
                <w:numId w:val="25"/>
              </w:numPr>
              <w:tabs>
                <w:tab w:val="left" w:pos="282"/>
              </w:tabs>
              <w:spacing w:after="0" w:line="240" w:lineRule="auto"/>
              <w:ind w:left="0" w:hanging="2"/>
              <w:jc w:val="both"/>
              <w:rPr>
                <w:rFonts w:ascii="Times New Roman" w:hAnsi="Times New Roman" w:cs="Times New Roman"/>
                <w:sz w:val="24"/>
                <w:szCs w:val="24"/>
              </w:rPr>
            </w:pPr>
            <w:r>
              <w:rPr>
                <w:rFonts w:ascii="Times New Roman" w:hAnsi="Times New Roman" w:cs="Times New Roman"/>
                <w:sz w:val="24"/>
                <w:szCs w:val="24"/>
              </w:rPr>
              <w:t>О п</w:t>
            </w:r>
            <w:r w:rsidRPr="00C35BB2">
              <w:rPr>
                <w:rFonts w:ascii="Times New Roman" w:hAnsi="Times New Roman" w:cs="Times New Roman"/>
                <w:sz w:val="24"/>
                <w:szCs w:val="24"/>
              </w:rPr>
              <w:t>роект</w:t>
            </w:r>
            <w:r>
              <w:rPr>
                <w:rFonts w:ascii="Times New Roman" w:hAnsi="Times New Roman" w:cs="Times New Roman"/>
                <w:sz w:val="24"/>
                <w:szCs w:val="24"/>
              </w:rPr>
              <w:t>е М</w:t>
            </w:r>
            <w:r w:rsidRPr="00C35BB2">
              <w:rPr>
                <w:rFonts w:ascii="Times New Roman" w:hAnsi="Times New Roman" w:cs="Times New Roman"/>
                <w:sz w:val="24"/>
                <w:szCs w:val="24"/>
              </w:rPr>
              <w:t>етодических рекомендаций по составлен</w:t>
            </w:r>
            <w:r>
              <w:rPr>
                <w:rFonts w:ascii="Times New Roman" w:hAnsi="Times New Roman" w:cs="Times New Roman"/>
                <w:sz w:val="24"/>
                <w:szCs w:val="24"/>
              </w:rPr>
              <w:t>ию годовой отчетности</w:t>
            </w:r>
          </w:p>
        </w:tc>
        <w:tc>
          <w:tcPr>
            <w:tcW w:w="797" w:type="pct"/>
          </w:tcPr>
          <w:p w:rsidR="00252E2F" w:rsidRDefault="00252E2F" w:rsidP="008F7913">
            <w:pPr>
              <w:jc w:val="center"/>
              <w:rPr>
                <w:rFonts w:ascii="Times New Roman" w:hAnsi="Times New Roman" w:cs="Times New Roman"/>
                <w:sz w:val="24"/>
                <w:szCs w:val="24"/>
              </w:rPr>
            </w:pPr>
            <w:r>
              <w:rPr>
                <w:rFonts w:ascii="Times New Roman" w:hAnsi="Times New Roman" w:cs="Times New Roman"/>
                <w:sz w:val="24"/>
                <w:szCs w:val="24"/>
              </w:rPr>
              <w:t>Заочное заседание</w:t>
            </w:r>
          </w:p>
        </w:tc>
        <w:tc>
          <w:tcPr>
            <w:tcW w:w="764" w:type="pct"/>
          </w:tcPr>
          <w:p w:rsidR="00252E2F" w:rsidRPr="00F679A2" w:rsidRDefault="00252E2F" w:rsidP="008F7913">
            <w:pPr>
              <w:jc w:val="center"/>
              <w:rPr>
                <w:rFonts w:ascii="Times New Roman" w:hAnsi="Times New Roman" w:cs="Times New Roman"/>
                <w:sz w:val="24"/>
                <w:szCs w:val="24"/>
              </w:rPr>
            </w:pPr>
            <w:r>
              <w:rPr>
                <w:rFonts w:ascii="Times New Roman" w:hAnsi="Times New Roman" w:cs="Times New Roman"/>
                <w:sz w:val="24"/>
                <w:szCs w:val="24"/>
              </w:rPr>
              <w:t xml:space="preserve">Октябрь </w:t>
            </w:r>
          </w:p>
        </w:tc>
      </w:tr>
      <w:tr w:rsidR="00252E2F" w:rsidRPr="00F679A2" w:rsidTr="008F7913">
        <w:tc>
          <w:tcPr>
            <w:tcW w:w="227" w:type="pct"/>
          </w:tcPr>
          <w:p w:rsidR="00252E2F" w:rsidRPr="00F679A2" w:rsidRDefault="00252E2F" w:rsidP="008F7913">
            <w:pPr>
              <w:ind w:left="-120" w:right="-117"/>
              <w:jc w:val="center"/>
              <w:rPr>
                <w:rFonts w:ascii="Times New Roman" w:hAnsi="Times New Roman" w:cs="Times New Roman"/>
                <w:sz w:val="24"/>
                <w:szCs w:val="24"/>
              </w:rPr>
            </w:pPr>
            <w:r>
              <w:rPr>
                <w:rFonts w:ascii="Times New Roman" w:hAnsi="Times New Roman" w:cs="Times New Roman"/>
                <w:sz w:val="24"/>
                <w:szCs w:val="24"/>
              </w:rPr>
              <w:t>4</w:t>
            </w:r>
          </w:p>
        </w:tc>
        <w:tc>
          <w:tcPr>
            <w:tcW w:w="3212" w:type="pct"/>
          </w:tcPr>
          <w:p w:rsidR="00252E2F" w:rsidRDefault="00252E2F" w:rsidP="008F7913">
            <w:pPr>
              <w:jc w:val="both"/>
              <w:rPr>
                <w:rFonts w:ascii="Times New Roman" w:hAnsi="Times New Roman" w:cs="Times New Roman"/>
                <w:sz w:val="24"/>
                <w:szCs w:val="24"/>
              </w:rPr>
            </w:pPr>
            <w:r>
              <w:rPr>
                <w:rFonts w:ascii="Times New Roman" w:hAnsi="Times New Roman" w:cs="Times New Roman"/>
                <w:sz w:val="24"/>
                <w:szCs w:val="24"/>
              </w:rPr>
              <w:t xml:space="preserve">О проекте Концепции </w:t>
            </w:r>
            <w:r w:rsidRPr="00C35BB2">
              <w:rPr>
                <w:rFonts w:ascii="Times New Roman" w:hAnsi="Times New Roman" w:cs="Times New Roman"/>
                <w:sz w:val="24"/>
                <w:szCs w:val="24"/>
              </w:rPr>
              <w:t>трансформации</w:t>
            </w:r>
            <w:r>
              <w:rPr>
                <w:rFonts w:ascii="Times New Roman" w:hAnsi="Times New Roman" w:cs="Times New Roman"/>
                <w:sz w:val="24"/>
                <w:szCs w:val="24"/>
              </w:rPr>
              <w:t xml:space="preserve"> внутреннего финансового аудита</w:t>
            </w:r>
          </w:p>
        </w:tc>
        <w:tc>
          <w:tcPr>
            <w:tcW w:w="797" w:type="pct"/>
          </w:tcPr>
          <w:p w:rsidR="00252E2F" w:rsidRDefault="00252E2F" w:rsidP="008F7913">
            <w:pPr>
              <w:jc w:val="center"/>
              <w:rPr>
                <w:rFonts w:ascii="Times New Roman" w:hAnsi="Times New Roman" w:cs="Times New Roman"/>
                <w:sz w:val="24"/>
                <w:szCs w:val="24"/>
              </w:rPr>
            </w:pPr>
            <w:r>
              <w:rPr>
                <w:rFonts w:ascii="Times New Roman" w:hAnsi="Times New Roman" w:cs="Times New Roman"/>
                <w:sz w:val="24"/>
                <w:szCs w:val="24"/>
              </w:rPr>
              <w:t>Очное заседание</w:t>
            </w:r>
          </w:p>
        </w:tc>
        <w:tc>
          <w:tcPr>
            <w:tcW w:w="764" w:type="pct"/>
          </w:tcPr>
          <w:p w:rsidR="00252E2F" w:rsidRPr="00F679A2" w:rsidRDefault="00252E2F" w:rsidP="008F7913">
            <w:pPr>
              <w:jc w:val="center"/>
              <w:rPr>
                <w:rFonts w:ascii="Times New Roman" w:hAnsi="Times New Roman" w:cs="Times New Roman"/>
                <w:sz w:val="24"/>
                <w:szCs w:val="24"/>
              </w:rPr>
            </w:pPr>
            <w:r>
              <w:rPr>
                <w:rFonts w:ascii="Times New Roman" w:hAnsi="Times New Roman" w:cs="Times New Roman"/>
                <w:sz w:val="24"/>
                <w:szCs w:val="24"/>
              </w:rPr>
              <w:t>Декабрь</w:t>
            </w:r>
          </w:p>
        </w:tc>
      </w:tr>
    </w:tbl>
    <w:p w:rsidR="00252E2F" w:rsidRPr="009C7DF0" w:rsidRDefault="00252E2F" w:rsidP="00252E2F">
      <w:pPr>
        <w:spacing w:after="0"/>
        <w:jc w:val="center"/>
        <w:rPr>
          <w:rFonts w:ascii="Times New Roman" w:hAnsi="Times New Roman" w:cs="Times New Roman"/>
          <w:sz w:val="24"/>
          <w:szCs w:val="24"/>
        </w:rPr>
      </w:pPr>
    </w:p>
    <w:p w:rsidR="00252E2F" w:rsidRDefault="00252E2F" w:rsidP="00FD01F1">
      <w:pPr>
        <w:tabs>
          <w:tab w:val="left" w:pos="1134"/>
        </w:tabs>
        <w:spacing w:after="0" w:line="240" w:lineRule="auto"/>
        <w:jc w:val="both"/>
        <w:rPr>
          <w:rFonts w:ascii="Times New Roman" w:hAnsi="Times New Roman" w:cs="Times New Roman"/>
          <w:color w:val="000000" w:themeColor="text1"/>
          <w:sz w:val="28"/>
          <w:szCs w:val="28"/>
        </w:rPr>
        <w:sectPr w:rsidR="00252E2F" w:rsidSect="00252E2F">
          <w:headerReference w:type="default" r:id="rId10"/>
          <w:pgSz w:w="11906" w:h="16838"/>
          <w:pgMar w:top="1134" w:right="567" w:bottom="1134" w:left="1134" w:header="709" w:footer="709" w:gutter="0"/>
          <w:cols w:space="708"/>
          <w:titlePg/>
          <w:docGrid w:linePitch="360"/>
        </w:sectPr>
      </w:pPr>
    </w:p>
    <w:p w:rsidR="00252E2F" w:rsidRPr="00B02D49" w:rsidRDefault="00252E2F" w:rsidP="00252E2F">
      <w:pPr>
        <w:pStyle w:val="a7"/>
        <w:ind w:left="4962"/>
        <w:jc w:val="center"/>
        <w:rPr>
          <w:rFonts w:ascii="Times New Roman" w:hAnsi="Times New Roman" w:cs="Times New Roman"/>
          <w:sz w:val="28"/>
        </w:rPr>
      </w:pPr>
      <w:r w:rsidRPr="00B02D49">
        <w:rPr>
          <w:rFonts w:ascii="Times New Roman" w:hAnsi="Times New Roman" w:cs="Times New Roman"/>
          <w:sz w:val="28"/>
        </w:rPr>
        <w:lastRenderedPageBreak/>
        <w:t xml:space="preserve">Приложение № </w:t>
      </w:r>
      <w:r>
        <w:rPr>
          <w:rFonts w:ascii="Times New Roman" w:hAnsi="Times New Roman" w:cs="Times New Roman"/>
          <w:sz w:val="28"/>
        </w:rPr>
        <w:t>2</w:t>
      </w:r>
      <w:r w:rsidRPr="00B02D49">
        <w:rPr>
          <w:rFonts w:ascii="Times New Roman" w:hAnsi="Times New Roman" w:cs="Times New Roman"/>
          <w:sz w:val="28"/>
        </w:rPr>
        <w:t xml:space="preserve"> </w:t>
      </w:r>
      <w:r w:rsidRPr="00B02D49">
        <w:rPr>
          <w:rFonts w:ascii="Times New Roman" w:hAnsi="Times New Roman" w:cs="Times New Roman"/>
          <w:sz w:val="28"/>
        </w:rPr>
        <w:br/>
        <w:t xml:space="preserve">к Протоколу заседания Совета по развитию внутреннего финансового аудита </w:t>
      </w:r>
      <w:r w:rsidRPr="00B02D49">
        <w:rPr>
          <w:rFonts w:ascii="Times New Roman" w:hAnsi="Times New Roman" w:cs="Times New Roman"/>
          <w:sz w:val="28"/>
        </w:rPr>
        <w:br/>
        <w:t>от «18» апреля 2023 г. № 1</w:t>
      </w:r>
    </w:p>
    <w:p w:rsidR="00252E2F" w:rsidRDefault="00252E2F" w:rsidP="00252E2F">
      <w:pPr>
        <w:spacing w:after="0" w:line="240" w:lineRule="auto"/>
        <w:jc w:val="center"/>
        <w:rPr>
          <w:rFonts w:ascii="Times New Roman" w:hAnsi="Times New Roman" w:cs="Times New Roman"/>
          <w:b/>
          <w:sz w:val="28"/>
          <w:szCs w:val="28"/>
        </w:rPr>
      </w:pPr>
    </w:p>
    <w:p w:rsidR="00252E2F" w:rsidRDefault="00252E2F" w:rsidP="00252E2F">
      <w:pPr>
        <w:spacing w:after="0" w:line="240" w:lineRule="auto"/>
        <w:jc w:val="center"/>
        <w:rPr>
          <w:rFonts w:ascii="Times New Roman" w:hAnsi="Times New Roman" w:cs="Times New Roman"/>
          <w:b/>
          <w:sz w:val="28"/>
          <w:szCs w:val="28"/>
        </w:rPr>
      </w:pPr>
    </w:p>
    <w:p w:rsidR="00252E2F" w:rsidRPr="00A05877" w:rsidRDefault="00252E2F" w:rsidP="00252E2F">
      <w:pPr>
        <w:spacing w:after="0" w:line="240" w:lineRule="auto"/>
        <w:jc w:val="center"/>
        <w:rPr>
          <w:rFonts w:ascii="Times New Roman" w:hAnsi="Times New Roman" w:cs="Times New Roman"/>
          <w:b/>
          <w:sz w:val="28"/>
          <w:szCs w:val="28"/>
        </w:rPr>
      </w:pPr>
      <w:r w:rsidRPr="00A05877">
        <w:rPr>
          <w:rFonts w:ascii="Times New Roman" w:hAnsi="Times New Roman" w:cs="Times New Roman"/>
          <w:b/>
          <w:sz w:val="28"/>
          <w:szCs w:val="28"/>
        </w:rPr>
        <w:t xml:space="preserve">Рекомендации по профессиональному развитию </w:t>
      </w:r>
    </w:p>
    <w:p w:rsidR="00252E2F" w:rsidRPr="00A05877" w:rsidRDefault="00252E2F" w:rsidP="00252E2F">
      <w:pPr>
        <w:spacing w:after="0" w:line="240" w:lineRule="auto"/>
        <w:jc w:val="center"/>
        <w:rPr>
          <w:rFonts w:ascii="Times New Roman" w:hAnsi="Times New Roman" w:cs="Times New Roman"/>
          <w:b/>
          <w:sz w:val="28"/>
          <w:szCs w:val="28"/>
        </w:rPr>
      </w:pPr>
      <w:r w:rsidRPr="00A05877">
        <w:rPr>
          <w:rFonts w:ascii="Times New Roman" w:hAnsi="Times New Roman" w:cs="Times New Roman"/>
          <w:b/>
          <w:sz w:val="28"/>
          <w:szCs w:val="28"/>
        </w:rPr>
        <w:t>должностных лиц (работников), наделенных полномочиями по осуществлению внутреннего финансового аудита</w:t>
      </w:r>
    </w:p>
    <w:p w:rsidR="00252E2F" w:rsidRPr="00A05877" w:rsidRDefault="00252E2F" w:rsidP="00252E2F">
      <w:pPr>
        <w:spacing w:after="0" w:line="240" w:lineRule="auto"/>
        <w:jc w:val="center"/>
        <w:rPr>
          <w:rFonts w:ascii="Times New Roman" w:hAnsi="Times New Roman" w:cs="Times New Roman"/>
          <w:sz w:val="20"/>
          <w:szCs w:val="20"/>
        </w:rPr>
      </w:pPr>
    </w:p>
    <w:p w:rsidR="00252E2F" w:rsidRPr="00A05877" w:rsidRDefault="00252E2F" w:rsidP="00252E2F">
      <w:pPr>
        <w:spacing w:after="0" w:line="240" w:lineRule="auto"/>
        <w:jc w:val="center"/>
        <w:rPr>
          <w:rFonts w:ascii="Times New Roman" w:hAnsi="Times New Roman" w:cs="Times New Roman"/>
          <w:b/>
          <w:sz w:val="20"/>
          <w:szCs w:val="20"/>
        </w:rPr>
      </w:pPr>
    </w:p>
    <w:p w:rsidR="00252E2F" w:rsidRPr="00A05877" w:rsidRDefault="00252E2F" w:rsidP="00252E2F">
      <w:pPr>
        <w:spacing w:after="0" w:line="240" w:lineRule="auto"/>
        <w:jc w:val="center"/>
        <w:rPr>
          <w:rFonts w:ascii="Times New Roman" w:hAnsi="Times New Roman" w:cs="Times New Roman"/>
          <w:b/>
          <w:sz w:val="28"/>
          <w:szCs w:val="28"/>
        </w:rPr>
      </w:pPr>
      <w:r w:rsidRPr="00A05877">
        <w:rPr>
          <w:rFonts w:ascii="Times New Roman" w:hAnsi="Times New Roman" w:cs="Times New Roman"/>
          <w:b/>
          <w:sz w:val="28"/>
          <w:szCs w:val="28"/>
        </w:rPr>
        <w:t>Общие положения</w:t>
      </w:r>
    </w:p>
    <w:p w:rsidR="00252E2F" w:rsidRPr="00A05877" w:rsidRDefault="00252E2F" w:rsidP="00252E2F">
      <w:pPr>
        <w:autoSpaceDE w:val="0"/>
        <w:autoSpaceDN w:val="0"/>
        <w:adjustRightInd w:val="0"/>
        <w:spacing w:after="0" w:line="240" w:lineRule="auto"/>
        <w:ind w:firstLine="540"/>
        <w:jc w:val="both"/>
        <w:rPr>
          <w:rFonts w:ascii="Times New Roman" w:hAnsi="Times New Roman" w:cs="Times New Roman"/>
          <w:sz w:val="28"/>
          <w:szCs w:val="28"/>
          <w:highlight w:val="green"/>
        </w:rPr>
      </w:pPr>
    </w:p>
    <w:p w:rsidR="00252E2F" w:rsidRPr="00A05877"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A05877">
        <w:rPr>
          <w:rFonts w:ascii="Times New Roman" w:hAnsi="Times New Roman" w:cs="Times New Roman"/>
          <w:sz w:val="28"/>
          <w:szCs w:val="28"/>
        </w:rPr>
        <w:t>Настоящие Рекомендации направлены на оказание помощи в обеспечении профессионального развития должностных лиц (работников) субъекта внутреннего финансового аудита (уполномоченного должностного лица (работника), наделенного полномочиями по осуществлению внутреннего финансового аудита (далее – уполномоченное должностное лицо), членов аудиторской группы) путем приобретения новых знаний и умений, развития профессиональных и личностных качеств в целях поддержания и повышения уровня квалификации (профессионального уровня), необходимого для надлежащего исполнения должностных обязанностей при осуществлении внутреннего финансового аудита.</w:t>
      </w:r>
    </w:p>
    <w:p w:rsidR="00252E2F" w:rsidRPr="00A05877"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A05877">
        <w:rPr>
          <w:rFonts w:ascii="Times New Roman" w:hAnsi="Times New Roman" w:cs="Times New Roman"/>
          <w:sz w:val="28"/>
          <w:szCs w:val="28"/>
        </w:rPr>
        <w:t>Настоящие Рекомендации предлагают основные тематические направления, изучение и поддержание уровня знаний по которым необходимо для осуществления внутреннего финансового аудита субъектом внутреннего финансового аудита (уполномоченным должностным лицом, членами аудиторской группы), на высоком профессиональном уровне, не содержат обязательных требований, не устанавливают правовых норм и носят рекомендательный характер.</w:t>
      </w:r>
    </w:p>
    <w:p w:rsidR="00252E2F" w:rsidRPr="00A05877"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A05877">
        <w:rPr>
          <w:rFonts w:ascii="Times New Roman" w:hAnsi="Times New Roman" w:cs="Times New Roman"/>
          <w:sz w:val="28"/>
          <w:szCs w:val="28"/>
        </w:rPr>
        <w:t>В целях профессионального развития указанных (работников) должностных лиц использовать настоящие Рекомендации целесообразно:</w:t>
      </w:r>
    </w:p>
    <w:p w:rsidR="00252E2F" w:rsidRPr="00A05877"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A05877">
        <w:rPr>
          <w:rFonts w:ascii="Times New Roman" w:hAnsi="Times New Roman" w:cs="Times New Roman"/>
          <w:sz w:val="28"/>
          <w:szCs w:val="28"/>
        </w:rPr>
        <w:t>- руководителям главных распорядителей, распорядителей, получателей бюджетных средств, главных администраторов, администраторов доходов бюджета, главных администраторов, администраторов источников финансирования дефицита бюджета (далее – главный администратор (администратор) бюджетных средств);</w:t>
      </w:r>
    </w:p>
    <w:p w:rsidR="00252E2F" w:rsidRPr="00A05877"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A05877">
        <w:rPr>
          <w:rFonts w:ascii="Times New Roman" w:hAnsi="Times New Roman" w:cs="Times New Roman"/>
          <w:sz w:val="28"/>
          <w:szCs w:val="28"/>
        </w:rPr>
        <w:t>- субъекту внутреннего финансового аудита (уполномоченному должностному лицу, членам аудиторской группы);</w:t>
      </w:r>
    </w:p>
    <w:p w:rsidR="00252E2F" w:rsidRPr="00A05877"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A05877">
        <w:rPr>
          <w:rFonts w:ascii="Times New Roman" w:hAnsi="Times New Roman" w:cs="Times New Roman"/>
          <w:sz w:val="28"/>
          <w:szCs w:val="28"/>
        </w:rPr>
        <w:t>- должностным лицам структурных подразделений главных администраторов (администраторов) бюджетных средств, в полномочия которых входят вопросы организации профессионального развития.</w:t>
      </w:r>
    </w:p>
    <w:p w:rsidR="00252E2F" w:rsidRPr="00A05877"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A05877">
        <w:rPr>
          <w:rFonts w:ascii="Times New Roman" w:hAnsi="Times New Roman" w:cs="Times New Roman"/>
          <w:sz w:val="28"/>
          <w:szCs w:val="28"/>
        </w:rPr>
        <w:t xml:space="preserve">Также настоящие Рекомендации могут быть использованы при разработке программ повышения квалификации, программ профессиональной переподготовки, </w:t>
      </w:r>
      <w:r>
        <w:rPr>
          <w:rFonts w:ascii="Times New Roman" w:hAnsi="Times New Roman" w:cs="Times New Roman"/>
          <w:sz w:val="28"/>
          <w:szCs w:val="28"/>
        </w:rPr>
        <w:t>при</w:t>
      </w:r>
      <w:r w:rsidRPr="00A05877">
        <w:rPr>
          <w:rFonts w:ascii="Times New Roman" w:hAnsi="Times New Roman" w:cs="Times New Roman"/>
          <w:sz w:val="28"/>
          <w:szCs w:val="28"/>
        </w:rPr>
        <w:t xml:space="preserve"> организации образовательных курсов, конференций, круглых столов, служебных стажировок, иных мероприятий соответствующими организациями, в том числе образовательными организациями.</w:t>
      </w:r>
    </w:p>
    <w:p w:rsidR="00252E2F" w:rsidRPr="00A05877" w:rsidRDefault="00252E2F" w:rsidP="00252E2F">
      <w:pPr>
        <w:autoSpaceDE w:val="0"/>
        <w:autoSpaceDN w:val="0"/>
        <w:adjustRightInd w:val="0"/>
        <w:spacing w:after="0" w:line="240" w:lineRule="auto"/>
        <w:ind w:firstLine="540"/>
        <w:jc w:val="both"/>
        <w:rPr>
          <w:rFonts w:ascii="Times New Roman" w:hAnsi="Times New Roman" w:cs="Times New Roman"/>
          <w:sz w:val="28"/>
          <w:szCs w:val="28"/>
          <w:highlight w:val="green"/>
        </w:rPr>
      </w:pPr>
    </w:p>
    <w:p w:rsidR="00252E2F" w:rsidRPr="00A05877" w:rsidRDefault="00252E2F" w:rsidP="00252E2F">
      <w:pPr>
        <w:spacing w:after="0" w:line="240" w:lineRule="auto"/>
        <w:jc w:val="center"/>
        <w:rPr>
          <w:rFonts w:ascii="Times New Roman" w:hAnsi="Times New Roman" w:cs="Times New Roman"/>
          <w:b/>
          <w:sz w:val="28"/>
          <w:szCs w:val="28"/>
        </w:rPr>
      </w:pPr>
      <w:r w:rsidRPr="00A05877">
        <w:rPr>
          <w:rFonts w:ascii="Times New Roman" w:hAnsi="Times New Roman" w:cs="Times New Roman"/>
          <w:b/>
          <w:sz w:val="28"/>
          <w:szCs w:val="28"/>
        </w:rPr>
        <w:t>Цель, способы и планируемые результаты профессионального развития</w:t>
      </w:r>
    </w:p>
    <w:p w:rsidR="00252E2F" w:rsidRPr="00A05877" w:rsidRDefault="00252E2F" w:rsidP="00252E2F">
      <w:pPr>
        <w:autoSpaceDE w:val="0"/>
        <w:autoSpaceDN w:val="0"/>
        <w:adjustRightInd w:val="0"/>
        <w:spacing w:after="0" w:line="240" w:lineRule="auto"/>
        <w:ind w:firstLine="540"/>
        <w:jc w:val="both"/>
        <w:rPr>
          <w:rFonts w:ascii="Times New Roman" w:hAnsi="Times New Roman" w:cs="Times New Roman"/>
          <w:sz w:val="28"/>
          <w:szCs w:val="28"/>
          <w:highlight w:val="green"/>
        </w:rPr>
      </w:pPr>
    </w:p>
    <w:p w:rsidR="00252E2F" w:rsidRPr="00A05877"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A05877">
        <w:rPr>
          <w:rFonts w:ascii="Times New Roman" w:hAnsi="Times New Roman" w:cs="Times New Roman"/>
          <w:sz w:val="28"/>
          <w:szCs w:val="28"/>
        </w:rPr>
        <w:t>Профессиональное развитие субъект</w:t>
      </w:r>
      <w:r>
        <w:rPr>
          <w:rFonts w:ascii="Times New Roman" w:hAnsi="Times New Roman" w:cs="Times New Roman"/>
          <w:sz w:val="28"/>
          <w:szCs w:val="28"/>
        </w:rPr>
        <w:t>а</w:t>
      </w:r>
      <w:r w:rsidRPr="00A05877">
        <w:rPr>
          <w:rFonts w:ascii="Times New Roman" w:hAnsi="Times New Roman" w:cs="Times New Roman"/>
          <w:sz w:val="28"/>
          <w:szCs w:val="28"/>
        </w:rPr>
        <w:t xml:space="preserve"> внутреннего финансового аудита (уполномоченн</w:t>
      </w:r>
      <w:r>
        <w:rPr>
          <w:rFonts w:ascii="Times New Roman" w:hAnsi="Times New Roman" w:cs="Times New Roman"/>
          <w:sz w:val="28"/>
          <w:szCs w:val="28"/>
        </w:rPr>
        <w:t>ого</w:t>
      </w:r>
      <w:r w:rsidRPr="00A05877">
        <w:rPr>
          <w:rFonts w:ascii="Times New Roman" w:hAnsi="Times New Roman" w:cs="Times New Roman"/>
          <w:sz w:val="28"/>
          <w:szCs w:val="28"/>
        </w:rPr>
        <w:t xml:space="preserve"> должностн</w:t>
      </w:r>
      <w:r>
        <w:rPr>
          <w:rFonts w:ascii="Times New Roman" w:hAnsi="Times New Roman" w:cs="Times New Roman"/>
          <w:sz w:val="28"/>
          <w:szCs w:val="28"/>
        </w:rPr>
        <w:t>ого</w:t>
      </w:r>
      <w:r w:rsidRPr="00A05877">
        <w:rPr>
          <w:rFonts w:ascii="Times New Roman" w:hAnsi="Times New Roman" w:cs="Times New Roman"/>
          <w:sz w:val="28"/>
          <w:szCs w:val="28"/>
        </w:rPr>
        <w:t xml:space="preserve"> лиц</w:t>
      </w:r>
      <w:r>
        <w:rPr>
          <w:rFonts w:ascii="Times New Roman" w:hAnsi="Times New Roman" w:cs="Times New Roman"/>
          <w:sz w:val="28"/>
          <w:szCs w:val="28"/>
        </w:rPr>
        <w:t>а</w:t>
      </w:r>
      <w:r w:rsidRPr="00A05877">
        <w:rPr>
          <w:rFonts w:ascii="Times New Roman" w:hAnsi="Times New Roman" w:cs="Times New Roman"/>
          <w:sz w:val="28"/>
          <w:szCs w:val="28"/>
        </w:rPr>
        <w:t>, член</w:t>
      </w:r>
      <w:r>
        <w:rPr>
          <w:rFonts w:ascii="Times New Roman" w:hAnsi="Times New Roman" w:cs="Times New Roman"/>
          <w:sz w:val="28"/>
          <w:szCs w:val="28"/>
        </w:rPr>
        <w:t>ов</w:t>
      </w:r>
      <w:r w:rsidRPr="00A05877">
        <w:rPr>
          <w:rFonts w:ascii="Times New Roman" w:hAnsi="Times New Roman" w:cs="Times New Roman"/>
          <w:sz w:val="28"/>
          <w:szCs w:val="28"/>
        </w:rPr>
        <w:t xml:space="preserve"> аудиторской группы) направлено на освоение (совершенствование) общепрофессиональных компетенций в сфере внутреннего финансового аудита, способствующих повышению качества реализации (выполнения) должностных прав и обязанностей при осуществлении внутреннего финансового аудита в соответствии с положениями Бюджетного кодекса Российской Федерации и федеральных стандартов внутреннего финансового аудита.</w:t>
      </w:r>
    </w:p>
    <w:p w:rsidR="00252E2F" w:rsidRPr="00A05877"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A05877">
        <w:rPr>
          <w:rFonts w:ascii="Times New Roman" w:hAnsi="Times New Roman" w:cs="Times New Roman"/>
          <w:sz w:val="28"/>
          <w:szCs w:val="28"/>
        </w:rPr>
        <w:t>В ходе профессионального развития рекомендуется получение информации, умений, знаний и практического опыта по следующим направлениям:</w:t>
      </w:r>
    </w:p>
    <w:p w:rsidR="00252E2F" w:rsidRPr="00A05877"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A05877">
        <w:rPr>
          <w:rFonts w:ascii="Times New Roman" w:hAnsi="Times New Roman" w:cs="Times New Roman"/>
          <w:sz w:val="28"/>
          <w:szCs w:val="28"/>
        </w:rPr>
        <w:t>1)   бюджетный процесс;</w:t>
      </w:r>
    </w:p>
    <w:p w:rsidR="00252E2F" w:rsidRPr="00A05877"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A05877">
        <w:rPr>
          <w:rFonts w:ascii="Times New Roman" w:hAnsi="Times New Roman" w:cs="Times New Roman"/>
          <w:sz w:val="28"/>
          <w:szCs w:val="28"/>
        </w:rPr>
        <w:t>2)   организационная структура главного администратора (администратора) бюджетных средств;</w:t>
      </w:r>
    </w:p>
    <w:p w:rsidR="00252E2F" w:rsidRPr="00A05877"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A05877">
        <w:rPr>
          <w:rFonts w:ascii="Times New Roman" w:hAnsi="Times New Roman" w:cs="Times New Roman"/>
          <w:sz w:val="28"/>
          <w:szCs w:val="28"/>
        </w:rPr>
        <w:t>3)   организация и осуществление внутреннего финансового аудита;</w:t>
      </w:r>
    </w:p>
    <w:p w:rsidR="00252E2F" w:rsidRPr="00A05877"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A05877">
        <w:rPr>
          <w:rFonts w:ascii="Times New Roman" w:hAnsi="Times New Roman" w:cs="Times New Roman"/>
          <w:sz w:val="28"/>
          <w:szCs w:val="28"/>
        </w:rPr>
        <w:t>4)   общепрофессиональные компетенции.</w:t>
      </w:r>
    </w:p>
    <w:p w:rsidR="00252E2F" w:rsidRPr="00A05877"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A05877">
        <w:rPr>
          <w:rFonts w:ascii="Times New Roman" w:hAnsi="Times New Roman" w:cs="Times New Roman"/>
          <w:sz w:val="28"/>
          <w:szCs w:val="28"/>
        </w:rPr>
        <w:t>Для достижения поставленной цели профессиональное развитие должностным лицом (работником) субъекта внутреннего финансового аудита (уполномоченным должностным лицом, членами аудиторской группы) осуществляется в первую очередь путем:</w:t>
      </w:r>
    </w:p>
    <w:p w:rsidR="00252E2F" w:rsidRPr="00A05877"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A05877">
        <w:rPr>
          <w:rFonts w:ascii="Times New Roman" w:hAnsi="Times New Roman" w:cs="Times New Roman"/>
          <w:sz w:val="28"/>
          <w:szCs w:val="28"/>
        </w:rPr>
        <w:t>1) самостоятельного изучения, в том числе в ходе планирования аудиторских мероприятий (оценки бюджетных рисков), положений законодательных и иных нормативных правовых (правовых) актов (муниципальных правовых актов), регулирующих бюджетные правоотношения в части бюджетных полномочий главного администратора (администратора) бюджетных средств по:</w:t>
      </w:r>
    </w:p>
    <w:p w:rsidR="00252E2F" w:rsidRPr="00A05877"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A05877">
        <w:rPr>
          <w:rFonts w:ascii="Times New Roman" w:hAnsi="Times New Roman" w:cs="Times New Roman"/>
          <w:sz w:val="28"/>
          <w:szCs w:val="28"/>
        </w:rPr>
        <w:t>-   формированию проекта бюджета;</w:t>
      </w:r>
    </w:p>
    <w:p w:rsidR="00252E2F" w:rsidRPr="00A05877"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A05877">
        <w:rPr>
          <w:rFonts w:ascii="Times New Roman" w:hAnsi="Times New Roman" w:cs="Times New Roman"/>
          <w:sz w:val="28"/>
          <w:szCs w:val="28"/>
        </w:rPr>
        <w:t>-   исполнению бюджета;</w:t>
      </w:r>
    </w:p>
    <w:p w:rsidR="00252E2F" w:rsidRPr="00A05877"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A05877">
        <w:rPr>
          <w:rFonts w:ascii="Times New Roman" w:hAnsi="Times New Roman" w:cs="Times New Roman"/>
          <w:sz w:val="28"/>
          <w:szCs w:val="28"/>
        </w:rPr>
        <w:t>-   осуществлению бюджетного учета;</w:t>
      </w:r>
    </w:p>
    <w:p w:rsidR="00252E2F" w:rsidRPr="00A05877"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A05877">
        <w:rPr>
          <w:rFonts w:ascii="Times New Roman" w:hAnsi="Times New Roman" w:cs="Times New Roman"/>
          <w:sz w:val="28"/>
          <w:szCs w:val="28"/>
        </w:rPr>
        <w:t>-   формированию и представлению бюджетной отчетности.</w:t>
      </w:r>
    </w:p>
    <w:p w:rsidR="00252E2F" w:rsidRPr="00A05877"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A05877">
        <w:rPr>
          <w:rFonts w:ascii="Times New Roman" w:hAnsi="Times New Roman" w:cs="Times New Roman"/>
          <w:sz w:val="28"/>
          <w:szCs w:val="28"/>
        </w:rPr>
        <w:t xml:space="preserve">Для поддержания знаний в актуальном состоянии рекомендуется на регулярной основе </w:t>
      </w:r>
      <w:r>
        <w:rPr>
          <w:rFonts w:ascii="Times New Roman" w:hAnsi="Times New Roman" w:cs="Times New Roman"/>
          <w:sz w:val="28"/>
          <w:szCs w:val="28"/>
        </w:rPr>
        <w:t>проводить</w:t>
      </w:r>
      <w:r w:rsidRPr="00A05877">
        <w:rPr>
          <w:rFonts w:ascii="Times New Roman" w:hAnsi="Times New Roman" w:cs="Times New Roman"/>
          <w:sz w:val="28"/>
          <w:szCs w:val="28"/>
        </w:rPr>
        <w:t xml:space="preserve"> мониторинг и </w:t>
      </w:r>
      <w:r>
        <w:rPr>
          <w:rFonts w:ascii="Times New Roman" w:hAnsi="Times New Roman" w:cs="Times New Roman"/>
          <w:sz w:val="28"/>
          <w:szCs w:val="28"/>
        </w:rPr>
        <w:t xml:space="preserve">осуществлять </w:t>
      </w:r>
      <w:r w:rsidRPr="00A05877">
        <w:rPr>
          <w:rFonts w:ascii="Times New Roman" w:hAnsi="Times New Roman" w:cs="Times New Roman"/>
          <w:sz w:val="28"/>
          <w:szCs w:val="28"/>
        </w:rPr>
        <w:t>ознакомление с информацией об изменениях, внесенных в нормативные правовые (правовые) акты (муниципальные правовые акты), касающиеся вопросов бюджетного процесса.</w:t>
      </w:r>
    </w:p>
    <w:p w:rsidR="00252E2F" w:rsidRPr="00A05877"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A05877">
        <w:rPr>
          <w:rFonts w:ascii="Times New Roman" w:hAnsi="Times New Roman" w:cs="Times New Roman"/>
          <w:sz w:val="28"/>
          <w:szCs w:val="28"/>
        </w:rPr>
        <w:t>Кроме того, рекомендуется обеспечивать ознакомление с информацией (в том числе разъяснениями и аналитическими материалами) по вопросам исполнения бюджетных полномочий главных администраторов (администраторов) бюджетных средств, а также управления активами, осуществления закупок товаров, работ и услуг для обеспечения государственных (муниципальных) нужд, в том числе размещаемой на официальных сайтах Министерства финансов Российской Федерации, Федерального казначейства и Федеральной антимонопольной службы в информационно-телекоммуникационной сети «Интернет»;</w:t>
      </w:r>
    </w:p>
    <w:p w:rsidR="00252E2F" w:rsidRPr="00A05877"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A05877">
        <w:rPr>
          <w:rFonts w:ascii="Times New Roman" w:hAnsi="Times New Roman" w:cs="Times New Roman"/>
          <w:sz w:val="28"/>
          <w:szCs w:val="28"/>
        </w:rPr>
        <w:t>2) самостоятельного изучения, в том числе в ходе планирования аудиторских мероприятий (оценки бюджетных рисков), организационной структуры главного администратора (администратора) бюджетных средств, в том числе путем изучения:</w:t>
      </w:r>
    </w:p>
    <w:p w:rsidR="00252E2F" w:rsidRPr="00A05877"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A05877">
        <w:rPr>
          <w:rFonts w:ascii="Times New Roman" w:hAnsi="Times New Roman" w:cs="Times New Roman"/>
          <w:sz w:val="28"/>
          <w:szCs w:val="28"/>
        </w:rPr>
        <w:lastRenderedPageBreak/>
        <w:t>-   структуры и способов взаимодействия субъектов бюджетных процедур;</w:t>
      </w:r>
    </w:p>
    <w:p w:rsidR="00252E2F" w:rsidRPr="00A05877"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A05877">
        <w:rPr>
          <w:rFonts w:ascii="Times New Roman" w:hAnsi="Times New Roman" w:cs="Times New Roman"/>
          <w:sz w:val="28"/>
          <w:szCs w:val="28"/>
        </w:rPr>
        <w:t>-   внутренних (ведомственных) актов главного администратора (администратора) бюджетных средств (в том числе положений о его структурных подразделениях, должностных регламентов (инструкций) должностных лиц (работников), принимающих участие в организации (обеспечении выполнения), выполнении бюджетных процедур);</w:t>
      </w:r>
    </w:p>
    <w:p w:rsidR="00252E2F" w:rsidRPr="00A05877"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A05877">
        <w:rPr>
          <w:rFonts w:ascii="Times New Roman" w:hAnsi="Times New Roman" w:cs="Times New Roman"/>
          <w:sz w:val="28"/>
          <w:szCs w:val="28"/>
        </w:rPr>
        <w:t>-   алгоритмов выполнения бюджетных процедур в главном администраторе (администраторе) бюджетных средств;</w:t>
      </w:r>
    </w:p>
    <w:p w:rsidR="00252E2F" w:rsidRPr="00A05877"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A05877">
        <w:rPr>
          <w:rFonts w:ascii="Times New Roman" w:hAnsi="Times New Roman" w:cs="Times New Roman"/>
          <w:sz w:val="28"/>
          <w:szCs w:val="28"/>
        </w:rPr>
        <w:t>3) самостоятельного изучения в области организации и осуществления внутреннего финансового аудита:</w:t>
      </w:r>
    </w:p>
    <w:p w:rsidR="00252E2F" w:rsidRPr="00A05877"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A05877">
        <w:rPr>
          <w:rFonts w:ascii="Times New Roman" w:hAnsi="Times New Roman" w:cs="Times New Roman"/>
          <w:sz w:val="28"/>
          <w:szCs w:val="28"/>
        </w:rPr>
        <w:t>-   основных положений Бюджетного кодекса Российской Федерации в части организации и осуществления внутреннего финансового аудита;</w:t>
      </w:r>
    </w:p>
    <w:p w:rsidR="00252E2F" w:rsidRPr="00A05877"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A05877">
        <w:rPr>
          <w:rFonts w:ascii="Times New Roman" w:hAnsi="Times New Roman" w:cs="Times New Roman"/>
          <w:sz w:val="28"/>
          <w:szCs w:val="28"/>
        </w:rPr>
        <w:t xml:space="preserve">- федеральных стандартов внутреннего финансового аудита и методических рекомендаций по </w:t>
      </w:r>
      <w:r>
        <w:rPr>
          <w:rFonts w:ascii="Times New Roman" w:hAnsi="Times New Roman" w:cs="Times New Roman"/>
          <w:sz w:val="28"/>
          <w:szCs w:val="28"/>
        </w:rPr>
        <w:t>организации и осуществлению внутреннего финансового аудита</w:t>
      </w:r>
      <w:r w:rsidRPr="00A05877">
        <w:rPr>
          <w:rFonts w:ascii="Times New Roman" w:hAnsi="Times New Roman" w:cs="Times New Roman"/>
          <w:sz w:val="28"/>
          <w:szCs w:val="28"/>
        </w:rPr>
        <w:t>;</w:t>
      </w:r>
    </w:p>
    <w:p w:rsidR="00252E2F" w:rsidRPr="00A05877"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A05877">
        <w:rPr>
          <w:rFonts w:ascii="Times New Roman" w:hAnsi="Times New Roman" w:cs="Times New Roman"/>
          <w:sz w:val="28"/>
          <w:szCs w:val="28"/>
        </w:rPr>
        <w:t>- подходов к формированию суждений о надежности внутреннего финансового контроля, достоверности бюджетной отчетности (существенности ошибок), а также эффективности и результативности использования бюджетных средств (например, путем изучения результатов контрольных, экспертно-аналитических мероприятий органов государственного (муниципального) финансового контроля, аналитических мероприятий Федерального казначейства, проводимых в соответствии с положениями статьи 157 Бюджетного кодекса Российской Федерации);</w:t>
      </w:r>
    </w:p>
    <w:p w:rsidR="00252E2F" w:rsidRPr="00A05877"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A05877">
        <w:rPr>
          <w:rFonts w:ascii="Times New Roman" w:hAnsi="Times New Roman" w:cs="Times New Roman"/>
          <w:sz w:val="28"/>
          <w:szCs w:val="28"/>
        </w:rPr>
        <w:t>- международных стандартов внутреннего аудита в части, не противоречащей федеральным стандартам внутреннего финансового аудита;</w:t>
      </w:r>
    </w:p>
    <w:p w:rsidR="00252E2F" w:rsidRPr="00A05877"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A05877">
        <w:rPr>
          <w:rFonts w:ascii="Times New Roman" w:hAnsi="Times New Roman" w:cs="Times New Roman"/>
          <w:sz w:val="28"/>
          <w:szCs w:val="28"/>
        </w:rPr>
        <w:t>- основных положений международных стандартов аудита, в том числе положений Международного стандарта аудита 610 «Использование работы внутренних аудиторов»;</w:t>
      </w:r>
    </w:p>
    <w:p w:rsidR="00252E2F" w:rsidRPr="00A05877"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A05877">
        <w:rPr>
          <w:rFonts w:ascii="Times New Roman" w:hAnsi="Times New Roman" w:cs="Times New Roman"/>
          <w:sz w:val="28"/>
          <w:szCs w:val="28"/>
        </w:rPr>
        <w:t>4) самостоятельного развития и поддержания компетенций и навыков, не связанных напрямую с деятельностью по осуществлению внутреннего финансового аудита, в частности:</w:t>
      </w:r>
    </w:p>
    <w:p w:rsidR="00252E2F" w:rsidRPr="00A05877"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A05877">
        <w:rPr>
          <w:rFonts w:ascii="Times New Roman" w:hAnsi="Times New Roman" w:cs="Times New Roman"/>
          <w:sz w:val="28"/>
          <w:szCs w:val="28"/>
        </w:rPr>
        <w:t>-   системное, логическое мышление, умение анализировать и оценивать информацию, делать объективные выводы, способность их аргументировать и расставлять приоритеты для дальнейших планов;</w:t>
      </w:r>
    </w:p>
    <w:p w:rsidR="00252E2F" w:rsidRPr="00A05877"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A05877">
        <w:rPr>
          <w:rFonts w:ascii="Times New Roman" w:hAnsi="Times New Roman" w:cs="Times New Roman"/>
          <w:sz w:val="28"/>
          <w:szCs w:val="28"/>
        </w:rPr>
        <w:t>-   выявление и анализ причинно-следственных связей;</w:t>
      </w:r>
    </w:p>
    <w:p w:rsidR="00252E2F" w:rsidRPr="00A05877"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A05877">
        <w:rPr>
          <w:rFonts w:ascii="Times New Roman" w:hAnsi="Times New Roman" w:cs="Times New Roman"/>
          <w:sz w:val="28"/>
          <w:szCs w:val="28"/>
        </w:rPr>
        <w:t>-   планирование деятельности и эффективное распределение имеющихся ресурсов;</w:t>
      </w:r>
    </w:p>
    <w:p w:rsidR="00252E2F" w:rsidRPr="00A05877"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A05877">
        <w:rPr>
          <w:rFonts w:ascii="Times New Roman" w:hAnsi="Times New Roman" w:cs="Times New Roman"/>
          <w:sz w:val="28"/>
          <w:szCs w:val="28"/>
        </w:rPr>
        <w:t>-   грамотное изложение материала в письменном виде;</w:t>
      </w:r>
    </w:p>
    <w:p w:rsidR="00252E2F" w:rsidRPr="00A05877"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A05877">
        <w:rPr>
          <w:rFonts w:ascii="Times New Roman" w:hAnsi="Times New Roman" w:cs="Times New Roman"/>
          <w:sz w:val="28"/>
          <w:szCs w:val="28"/>
        </w:rPr>
        <w:t>-   коммуникативные навыки и выстраивание продуктивных рабочих отношений, в том числе при организации (обеспечении) взаимодействия (коммуникации) с субъектами бюджетных процедур.</w:t>
      </w:r>
    </w:p>
    <w:p w:rsidR="00252E2F" w:rsidRPr="00A05877"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A05877">
        <w:rPr>
          <w:rFonts w:ascii="Times New Roman" w:hAnsi="Times New Roman" w:cs="Times New Roman"/>
          <w:sz w:val="28"/>
          <w:szCs w:val="28"/>
        </w:rPr>
        <w:t xml:space="preserve">Также допускается прохождение должностным лицом (работником) субъекта внутреннего финансового аудита (уполномоченным должностным лицом, членами аудиторской группы) обучения в рамках дополнительного профессионального образования (профессиональной переподготовки и повышения квалификации) и иных мероприятий по профессиональному развитию (образовательных курсов, конференций, круглых столов, служебных стажировок, иных мероприятий) в сфере </w:t>
      </w:r>
      <w:r w:rsidRPr="00A05877">
        <w:rPr>
          <w:rFonts w:ascii="Times New Roman" w:hAnsi="Times New Roman" w:cs="Times New Roman"/>
          <w:sz w:val="28"/>
          <w:szCs w:val="28"/>
        </w:rPr>
        <w:lastRenderedPageBreak/>
        <w:t>внутреннего финансового аудита и ведения бюджетного учета и составления, утверждения и представления бюджетной отчетности,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а также по специализированным направлениям деятельности и общепрофессиональным компетенциям. Указанные мероприятия могут осуществляться путем очно-заочного обучения (тренинги, лекции, семинары, мастер-классы, кейсы) с применением методов дистанционного обучения (вебинары, видео-лекции, тестовые задания, интерактивные кейсы (формат интерактивного онлайн-обучения, основанный на принципе погружения пользователя в игровую среду, максимально приближенную к реальным условиям работы).</w:t>
      </w:r>
    </w:p>
    <w:p w:rsidR="00252E2F" w:rsidRPr="00A05877" w:rsidRDefault="00252E2F" w:rsidP="00252E2F">
      <w:pPr>
        <w:autoSpaceDE w:val="0"/>
        <w:autoSpaceDN w:val="0"/>
        <w:adjustRightInd w:val="0"/>
        <w:spacing w:after="0" w:line="240" w:lineRule="auto"/>
        <w:ind w:firstLine="709"/>
        <w:jc w:val="both"/>
        <w:rPr>
          <w:rFonts w:ascii="Times New Roman" w:hAnsi="Times New Roman" w:cs="Times New Roman"/>
          <w:sz w:val="24"/>
          <w:szCs w:val="24"/>
        </w:rPr>
      </w:pPr>
      <w:r w:rsidRPr="00A05877">
        <w:rPr>
          <w:rFonts w:ascii="Times New Roman" w:hAnsi="Times New Roman" w:cs="Times New Roman"/>
          <w:sz w:val="28"/>
          <w:szCs w:val="28"/>
        </w:rPr>
        <w:t xml:space="preserve">При выборе программ дополнительного профессионального образования и иных мероприятий по профессиональному развитию рекомендуется руководствоваться примером тематического плана профессионального развития, приведенного в настоящих Рекомендациях. </w:t>
      </w:r>
    </w:p>
    <w:p w:rsidR="00252E2F" w:rsidRPr="00A05877"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A05877">
        <w:rPr>
          <w:rFonts w:ascii="Times New Roman" w:hAnsi="Times New Roman" w:cs="Times New Roman"/>
          <w:sz w:val="28"/>
          <w:szCs w:val="28"/>
        </w:rPr>
        <w:t>Программы дополнительного профессионального образования и иные мероприятия могут подразделяться в зависимости от уровня обучения (например, базовый и углубленный).</w:t>
      </w:r>
    </w:p>
    <w:p w:rsidR="00252E2F" w:rsidRPr="00A05877"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A05877">
        <w:rPr>
          <w:rFonts w:ascii="Times New Roman" w:hAnsi="Times New Roman" w:cs="Times New Roman"/>
          <w:sz w:val="28"/>
          <w:szCs w:val="28"/>
        </w:rPr>
        <w:t>Изучение целей внутреннего финансового аудита и способов его организации (тема 1 примера тематического плана профессионального развития) также может включаться в вопросы программы дополнительного профессионального образования и иные мероприятия, предусмотренные для лиц, замещающих должности руководителей.</w:t>
      </w:r>
    </w:p>
    <w:p w:rsidR="00252E2F" w:rsidRPr="00A05877" w:rsidRDefault="00252E2F" w:rsidP="00252E2F">
      <w:pPr>
        <w:spacing w:after="0" w:line="240" w:lineRule="auto"/>
        <w:jc w:val="center"/>
        <w:rPr>
          <w:rFonts w:ascii="Times New Roman" w:hAnsi="Times New Roman" w:cs="Times New Roman"/>
          <w:b/>
          <w:sz w:val="28"/>
          <w:szCs w:val="28"/>
        </w:rPr>
      </w:pPr>
    </w:p>
    <w:p w:rsidR="00252E2F" w:rsidRPr="00A05877" w:rsidRDefault="00252E2F" w:rsidP="00252E2F">
      <w:pPr>
        <w:spacing w:after="0" w:line="240" w:lineRule="auto"/>
        <w:jc w:val="center"/>
        <w:rPr>
          <w:rFonts w:ascii="Times New Roman" w:hAnsi="Times New Roman" w:cs="Times New Roman"/>
          <w:b/>
          <w:sz w:val="28"/>
          <w:szCs w:val="28"/>
        </w:rPr>
      </w:pPr>
      <w:r w:rsidRPr="00A05877">
        <w:rPr>
          <w:rFonts w:ascii="Times New Roman" w:hAnsi="Times New Roman" w:cs="Times New Roman"/>
          <w:b/>
          <w:sz w:val="28"/>
          <w:szCs w:val="28"/>
        </w:rPr>
        <w:t>Пример тематического плана профессионального развития</w:t>
      </w:r>
    </w:p>
    <w:p w:rsidR="00252E2F" w:rsidRPr="00A05877" w:rsidRDefault="00252E2F" w:rsidP="00252E2F">
      <w:pPr>
        <w:spacing w:after="0" w:line="240" w:lineRule="auto"/>
        <w:jc w:val="center"/>
        <w:rPr>
          <w:rFonts w:ascii="Times New Roman" w:hAnsi="Times New Roman" w:cs="Times New Roman"/>
          <w:b/>
          <w:sz w:val="24"/>
          <w:szCs w:val="24"/>
          <w:highlight w:val="green"/>
        </w:rPr>
      </w:pPr>
    </w:p>
    <w:p w:rsidR="00252E2F" w:rsidRPr="00A05877" w:rsidRDefault="00252E2F" w:rsidP="00252E2F">
      <w:pPr>
        <w:autoSpaceDE w:val="0"/>
        <w:autoSpaceDN w:val="0"/>
        <w:adjustRightInd w:val="0"/>
        <w:spacing w:after="0" w:line="240" w:lineRule="auto"/>
        <w:ind w:firstLine="709"/>
        <w:jc w:val="both"/>
        <w:rPr>
          <w:rFonts w:ascii="Times New Roman" w:hAnsi="Times New Roman" w:cs="Times New Roman"/>
          <w:b/>
          <w:sz w:val="28"/>
          <w:szCs w:val="28"/>
        </w:rPr>
      </w:pPr>
      <w:r w:rsidRPr="00A05877">
        <w:rPr>
          <w:rFonts w:ascii="Times New Roman" w:hAnsi="Times New Roman" w:cs="Times New Roman"/>
          <w:b/>
          <w:sz w:val="28"/>
          <w:szCs w:val="28"/>
        </w:rPr>
        <w:t>Тема 1. Правовые основы организации и осуществления внутреннего финансового аудита. Порядок организации внутреннего финансового аудита.</w:t>
      </w:r>
    </w:p>
    <w:p w:rsidR="00252E2F" w:rsidRPr="00A05877" w:rsidRDefault="00252E2F" w:rsidP="00252E2F">
      <w:pPr>
        <w:pStyle w:val="ac"/>
        <w:numPr>
          <w:ilvl w:val="1"/>
          <w:numId w:val="26"/>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A05877">
        <w:rPr>
          <w:rFonts w:ascii="Times New Roman" w:hAnsi="Times New Roman" w:cs="Times New Roman"/>
          <w:sz w:val="28"/>
          <w:szCs w:val="28"/>
        </w:rPr>
        <w:t>Международные основы профессиональной практики внутреннего аудита (определение внутреннего аудита, миссия, кодекс этики, стандарты).</w:t>
      </w:r>
    </w:p>
    <w:p w:rsidR="00252E2F" w:rsidRPr="00A05877" w:rsidRDefault="00252E2F" w:rsidP="00252E2F">
      <w:pPr>
        <w:pStyle w:val="ac"/>
        <w:numPr>
          <w:ilvl w:val="1"/>
          <w:numId w:val="26"/>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A05877">
        <w:rPr>
          <w:rFonts w:ascii="Times New Roman" w:hAnsi="Times New Roman" w:cs="Times New Roman"/>
          <w:sz w:val="28"/>
          <w:szCs w:val="28"/>
        </w:rPr>
        <w:t>Отличие внешнего аудита и внутреннего аудита, внутреннего аудита и внутреннего финансового аудита, внутреннего финансового аудита и контроля учредителя (ведомственного контроля в сфере закупок).</w:t>
      </w:r>
    </w:p>
    <w:p w:rsidR="00252E2F" w:rsidRPr="00A05877" w:rsidRDefault="00252E2F" w:rsidP="00252E2F">
      <w:pPr>
        <w:pStyle w:val="ac"/>
        <w:numPr>
          <w:ilvl w:val="1"/>
          <w:numId w:val="26"/>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A05877">
        <w:rPr>
          <w:rFonts w:ascii="Times New Roman" w:hAnsi="Times New Roman" w:cs="Times New Roman"/>
          <w:sz w:val="28"/>
          <w:szCs w:val="28"/>
        </w:rPr>
        <w:t xml:space="preserve">Правовые основы организации и осуществления внутреннего финансового аудита: </w:t>
      </w:r>
    </w:p>
    <w:p w:rsidR="00252E2F" w:rsidRPr="00A05877"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A05877">
        <w:rPr>
          <w:rFonts w:ascii="Times New Roman" w:hAnsi="Times New Roman" w:cs="Times New Roman"/>
          <w:sz w:val="28"/>
          <w:szCs w:val="28"/>
        </w:rPr>
        <w:t>-  положения Бюджетного кодекса Российской Федерации, система федеральных стандартов внутреннего финансового аудита;</w:t>
      </w:r>
    </w:p>
    <w:p w:rsidR="00252E2F" w:rsidRPr="00A05877"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A05877">
        <w:rPr>
          <w:rFonts w:ascii="Times New Roman" w:hAnsi="Times New Roman" w:cs="Times New Roman"/>
          <w:sz w:val="28"/>
          <w:szCs w:val="28"/>
        </w:rPr>
        <w:t>-  определение и цели осуществления внутреннего финансового аудита.</w:t>
      </w:r>
    </w:p>
    <w:p w:rsidR="00252E2F" w:rsidRPr="00A05877" w:rsidRDefault="00252E2F" w:rsidP="00252E2F">
      <w:pPr>
        <w:pStyle w:val="ac"/>
        <w:numPr>
          <w:ilvl w:val="1"/>
          <w:numId w:val="26"/>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A05877">
        <w:rPr>
          <w:rFonts w:ascii="Times New Roman" w:hAnsi="Times New Roman" w:cs="Times New Roman"/>
          <w:sz w:val="28"/>
          <w:szCs w:val="28"/>
        </w:rPr>
        <w:t>Порядок организации внутреннего финансового аудита: выбор оптимальной формы организации внутреннего финансового аудита в зависимости от условий деятельности организации.</w:t>
      </w:r>
    </w:p>
    <w:p w:rsidR="00252E2F" w:rsidRDefault="00252E2F" w:rsidP="00252E2F">
      <w:pPr>
        <w:spacing w:after="0" w:line="240" w:lineRule="auto"/>
        <w:ind w:firstLine="709"/>
        <w:jc w:val="center"/>
        <w:rPr>
          <w:rFonts w:ascii="Times New Roman" w:hAnsi="Times New Roman" w:cs="Times New Roman"/>
          <w:sz w:val="28"/>
          <w:szCs w:val="28"/>
        </w:rPr>
      </w:pPr>
    </w:p>
    <w:p w:rsidR="00252E2F" w:rsidRDefault="00252E2F" w:rsidP="00252E2F">
      <w:pPr>
        <w:spacing w:after="0" w:line="240" w:lineRule="auto"/>
        <w:ind w:firstLine="709"/>
        <w:jc w:val="center"/>
        <w:rPr>
          <w:rFonts w:ascii="Times New Roman" w:hAnsi="Times New Roman" w:cs="Times New Roman"/>
          <w:sz w:val="28"/>
          <w:szCs w:val="28"/>
        </w:rPr>
      </w:pPr>
    </w:p>
    <w:p w:rsidR="00252E2F" w:rsidRDefault="00252E2F" w:rsidP="00252E2F">
      <w:pPr>
        <w:spacing w:after="0" w:line="240" w:lineRule="auto"/>
        <w:ind w:firstLine="709"/>
        <w:jc w:val="center"/>
        <w:rPr>
          <w:rFonts w:ascii="Times New Roman" w:hAnsi="Times New Roman" w:cs="Times New Roman"/>
          <w:sz w:val="28"/>
          <w:szCs w:val="28"/>
        </w:rPr>
      </w:pPr>
    </w:p>
    <w:p w:rsidR="00252E2F" w:rsidRPr="00A05877" w:rsidRDefault="00252E2F" w:rsidP="00252E2F">
      <w:pPr>
        <w:spacing w:after="0" w:line="240" w:lineRule="auto"/>
        <w:ind w:firstLine="709"/>
        <w:jc w:val="center"/>
        <w:rPr>
          <w:rFonts w:ascii="Times New Roman" w:hAnsi="Times New Roman" w:cs="Times New Roman"/>
          <w:sz w:val="28"/>
          <w:szCs w:val="28"/>
        </w:rPr>
      </w:pPr>
    </w:p>
    <w:p w:rsidR="00252E2F" w:rsidRPr="00A05877" w:rsidRDefault="00252E2F" w:rsidP="00252E2F">
      <w:pPr>
        <w:autoSpaceDE w:val="0"/>
        <w:autoSpaceDN w:val="0"/>
        <w:adjustRightInd w:val="0"/>
        <w:spacing w:after="0" w:line="240" w:lineRule="auto"/>
        <w:ind w:firstLine="709"/>
        <w:jc w:val="both"/>
        <w:rPr>
          <w:rFonts w:ascii="Times New Roman" w:hAnsi="Times New Roman" w:cs="Times New Roman"/>
          <w:b/>
          <w:sz w:val="28"/>
          <w:szCs w:val="28"/>
        </w:rPr>
      </w:pPr>
      <w:r w:rsidRPr="00A05877">
        <w:rPr>
          <w:rFonts w:ascii="Times New Roman" w:hAnsi="Times New Roman" w:cs="Times New Roman"/>
          <w:b/>
          <w:sz w:val="28"/>
          <w:szCs w:val="28"/>
        </w:rPr>
        <w:lastRenderedPageBreak/>
        <w:t>Тема 2. Риск-ориентированный подход при осуществлении внутреннего финансового аудита. Оценка бюджетных рисков.</w:t>
      </w:r>
    </w:p>
    <w:p w:rsidR="00252E2F" w:rsidRPr="00A05877" w:rsidRDefault="00252E2F" w:rsidP="00252E2F">
      <w:pPr>
        <w:tabs>
          <w:tab w:val="left" w:pos="1276"/>
        </w:tabs>
        <w:autoSpaceDE w:val="0"/>
        <w:autoSpaceDN w:val="0"/>
        <w:adjustRightInd w:val="0"/>
        <w:spacing w:after="0" w:line="240" w:lineRule="auto"/>
        <w:ind w:firstLine="709"/>
        <w:jc w:val="both"/>
        <w:rPr>
          <w:rFonts w:ascii="Times New Roman" w:hAnsi="Times New Roman" w:cs="Times New Roman"/>
          <w:strike/>
          <w:vanish/>
          <w:sz w:val="28"/>
          <w:szCs w:val="28"/>
        </w:rPr>
      </w:pPr>
    </w:p>
    <w:p w:rsidR="00252E2F" w:rsidRPr="00A05877" w:rsidRDefault="00252E2F" w:rsidP="00252E2F">
      <w:pPr>
        <w:pStyle w:val="ac"/>
        <w:numPr>
          <w:ilvl w:val="1"/>
          <w:numId w:val="27"/>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A05877">
        <w:rPr>
          <w:rFonts w:ascii="Times New Roman" w:hAnsi="Times New Roman" w:cs="Times New Roman"/>
          <w:sz w:val="28"/>
          <w:szCs w:val="28"/>
        </w:rPr>
        <w:t>Подходы к формированию суждения в рамках оценки бюджетных рисков: способы определения и оценки последствий реализации, причин, критериев оценки бюджетных рисков, в том числе оценки существенности ошибки.</w:t>
      </w:r>
    </w:p>
    <w:p w:rsidR="00252E2F" w:rsidRPr="00A05877" w:rsidRDefault="00252E2F" w:rsidP="00252E2F">
      <w:pPr>
        <w:pStyle w:val="ac"/>
        <w:numPr>
          <w:ilvl w:val="1"/>
          <w:numId w:val="27"/>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A05877">
        <w:rPr>
          <w:rFonts w:ascii="Times New Roman" w:hAnsi="Times New Roman" w:cs="Times New Roman"/>
          <w:sz w:val="28"/>
          <w:szCs w:val="28"/>
        </w:rPr>
        <w:t>Подходы к формированию и использованию в деятельности субъекта внутреннего финансового аудита информации, содержащейся в реестре бюджетных рисков, в том числе источники информации для его формирования.</w:t>
      </w:r>
    </w:p>
    <w:p w:rsidR="00252E2F" w:rsidRPr="00A05877" w:rsidRDefault="00252E2F" w:rsidP="00252E2F">
      <w:pPr>
        <w:pStyle w:val="ac"/>
        <w:numPr>
          <w:ilvl w:val="1"/>
          <w:numId w:val="27"/>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A05877">
        <w:rPr>
          <w:rFonts w:ascii="Times New Roman" w:hAnsi="Times New Roman" w:cs="Times New Roman"/>
          <w:sz w:val="28"/>
          <w:szCs w:val="28"/>
        </w:rPr>
        <w:t>Мониторинг реализации мер по минимизации (устранению) бюджетных рисков: цель</w:t>
      </w:r>
      <w:r>
        <w:rPr>
          <w:rFonts w:ascii="Times New Roman" w:hAnsi="Times New Roman" w:cs="Times New Roman"/>
          <w:sz w:val="28"/>
          <w:szCs w:val="28"/>
        </w:rPr>
        <w:t xml:space="preserve"> и подходы к </w:t>
      </w:r>
      <w:r w:rsidRPr="00A05877">
        <w:rPr>
          <w:rFonts w:ascii="Times New Roman" w:hAnsi="Times New Roman" w:cs="Times New Roman"/>
          <w:sz w:val="28"/>
          <w:szCs w:val="28"/>
        </w:rPr>
        <w:t>оценке бюджетных рисков.</w:t>
      </w:r>
    </w:p>
    <w:p w:rsidR="00252E2F" w:rsidRPr="00A05877" w:rsidRDefault="00252E2F" w:rsidP="00252E2F">
      <w:pPr>
        <w:pStyle w:val="ac"/>
        <w:tabs>
          <w:tab w:val="left" w:pos="1276"/>
        </w:tabs>
        <w:autoSpaceDE w:val="0"/>
        <w:autoSpaceDN w:val="0"/>
        <w:adjustRightInd w:val="0"/>
        <w:spacing w:after="0" w:line="240" w:lineRule="auto"/>
        <w:ind w:left="709" w:firstLine="709"/>
        <w:jc w:val="both"/>
        <w:rPr>
          <w:rFonts w:ascii="Times New Roman" w:hAnsi="Times New Roman" w:cs="Times New Roman"/>
          <w:sz w:val="28"/>
          <w:szCs w:val="28"/>
        </w:rPr>
      </w:pPr>
    </w:p>
    <w:p w:rsidR="00252E2F" w:rsidRPr="00A05877" w:rsidRDefault="00252E2F" w:rsidP="00252E2F">
      <w:pPr>
        <w:autoSpaceDE w:val="0"/>
        <w:autoSpaceDN w:val="0"/>
        <w:adjustRightInd w:val="0"/>
        <w:spacing w:after="0" w:line="240" w:lineRule="auto"/>
        <w:ind w:firstLine="709"/>
        <w:jc w:val="both"/>
        <w:rPr>
          <w:rFonts w:ascii="Times New Roman" w:hAnsi="Times New Roman" w:cs="Times New Roman"/>
          <w:b/>
          <w:sz w:val="28"/>
          <w:szCs w:val="28"/>
        </w:rPr>
      </w:pPr>
      <w:r w:rsidRPr="00A05877">
        <w:rPr>
          <w:rFonts w:ascii="Times New Roman" w:hAnsi="Times New Roman" w:cs="Times New Roman"/>
          <w:b/>
          <w:sz w:val="28"/>
          <w:szCs w:val="28"/>
        </w:rPr>
        <w:t>Тема 3. Планирование деятельности.</w:t>
      </w:r>
    </w:p>
    <w:p w:rsidR="00252E2F" w:rsidRPr="00A05877" w:rsidRDefault="00252E2F" w:rsidP="00252E2F">
      <w:pPr>
        <w:tabs>
          <w:tab w:val="left" w:pos="1276"/>
        </w:tabs>
        <w:autoSpaceDE w:val="0"/>
        <w:autoSpaceDN w:val="0"/>
        <w:adjustRightInd w:val="0"/>
        <w:spacing w:after="0" w:line="240" w:lineRule="auto"/>
        <w:jc w:val="both"/>
        <w:rPr>
          <w:rFonts w:ascii="Times New Roman" w:hAnsi="Times New Roman" w:cs="Times New Roman"/>
          <w:vanish/>
          <w:sz w:val="28"/>
          <w:szCs w:val="28"/>
        </w:rPr>
      </w:pPr>
    </w:p>
    <w:p w:rsidR="00252E2F" w:rsidRPr="00A05877" w:rsidRDefault="00252E2F" w:rsidP="00252E2F">
      <w:pPr>
        <w:pStyle w:val="ac"/>
        <w:numPr>
          <w:ilvl w:val="1"/>
          <w:numId w:val="2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A05877">
        <w:rPr>
          <w:rFonts w:ascii="Times New Roman" w:hAnsi="Times New Roman" w:cs="Times New Roman"/>
          <w:sz w:val="28"/>
          <w:szCs w:val="28"/>
        </w:rPr>
        <w:t>Составление и утверждение плана проведения аудиторских мероприятий: источники формирования данных для составления проекта плана проведения аудиторских мероприятий</w:t>
      </w:r>
      <w:r w:rsidRPr="00EC59EF">
        <w:rPr>
          <w:rFonts w:ascii="Times New Roman" w:hAnsi="Times New Roman" w:cs="Times New Roman"/>
          <w:sz w:val="28"/>
          <w:szCs w:val="28"/>
        </w:rPr>
        <w:t xml:space="preserve"> </w:t>
      </w:r>
      <w:r w:rsidRPr="00A05877">
        <w:rPr>
          <w:rFonts w:ascii="Times New Roman" w:hAnsi="Times New Roman" w:cs="Times New Roman"/>
          <w:sz w:val="28"/>
          <w:szCs w:val="28"/>
        </w:rPr>
        <w:t>и инструменты их оценки, применение риск-ориентированного подхода при планировании деятельности субъекта внутреннего финансового аудита.</w:t>
      </w:r>
    </w:p>
    <w:p w:rsidR="00252E2F" w:rsidRPr="00A05877" w:rsidRDefault="00252E2F" w:rsidP="00252E2F">
      <w:pPr>
        <w:pStyle w:val="ac"/>
        <w:numPr>
          <w:ilvl w:val="1"/>
          <w:numId w:val="2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A05877">
        <w:rPr>
          <w:rFonts w:ascii="Times New Roman" w:hAnsi="Times New Roman" w:cs="Times New Roman"/>
          <w:sz w:val="28"/>
          <w:szCs w:val="28"/>
        </w:rPr>
        <w:t>Эффективное распределение имеющихся ресурсов при планировании внутреннего финансового аудита.</w:t>
      </w:r>
    </w:p>
    <w:p w:rsidR="00252E2F" w:rsidRPr="00A05877" w:rsidRDefault="00252E2F" w:rsidP="00252E2F">
      <w:pPr>
        <w:pStyle w:val="ac"/>
        <w:numPr>
          <w:ilvl w:val="1"/>
          <w:numId w:val="2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A05877">
        <w:rPr>
          <w:rFonts w:ascii="Times New Roman" w:hAnsi="Times New Roman" w:cs="Times New Roman"/>
          <w:sz w:val="28"/>
          <w:szCs w:val="28"/>
        </w:rPr>
        <w:t>Подходы к выбору между внесением изменений в план проведения аудиторских мероприятий и проведением внеплановых аудиторских мероприятий.</w:t>
      </w:r>
    </w:p>
    <w:p w:rsidR="00252E2F" w:rsidRPr="00A05877" w:rsidRDefault="00252E2F" w:rsidP="00252E2F">
      <w:pPr>
        <w:pStyle w:val="ac"/>
        <w:numPr>
          <w:ilvl w:val="1"/>
          <w:numId w:val="2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A05877">
        <w:rPr>
          <w:rFonts w:ascii="Times New Roman" w:hAnsi="Times New Roman" w:cs="Times New Roman"/>
          <w:sz w:val="28"/>
          <w:szCs w:val="28"/>
        </w:rPr>
        <w:t>Формирование вопросов аудиторского мероприятия.</w:t>
      </w:r>
    </w:p>
    <w:p w:rsidR="00252E2F" w:rsidRPr="00A05877" w:rsidRDefault="00252E2F" w:rsidP="00252E2F">
      <w:pPr>
        <w:autoSpaceDE w:val="0"/>
        <w:autoSpaceDN w:val="0"/>
        <w:adjustRightInd w:val="0"/>
        <w:spacing w:after="0" w:line="240" w:lineRule="auto"/>
        <w:ind w:firstLine="709"/>
        <w:jc w:val="both"/>
        <w:rPr>
          <w:rFonts w:ascii="Times New Roman" w:hAnsi="Times New Roman" w:cs="Times New Roman"/>
          <w:sz w:val="28"/>
          <w:szCs w:val="28"/>
          <w:highlight w:val="green"/>
        </w:rPr>
      </w:pPr>
    </w:p>
    <w:p w:rsidR="00252E2F" w:rsidRPr="00A05877" w:rsidRDefault="00252E2F" w:rsidP="00252E2F">
      <w:pPr>
        <w:autoSpaceDE w:val="0"/>
        <w:autoSpaceDN w:val="0"/>
        <w:adjustRightInd w:val="0"/>
        <w:spacing w:after="0" w:line="240" w:lineRule="auto"/>
        <w:ind w:firstLine="540"/>
        <w:jc w:val="both"/>
        <w:rPr>
          <w:rFonts w:ascii="Times New Roman" w:hAnsi="Times New Roman" w:cs="Times New Roman"/>
          <w:b/>
          <w:sz w:val="28"/>
          <w:szCs w:val="28"/>
        </w:rPr>
      </w:pPr>
      <w:r w:rsidRPr="00A05877">
        <w:rPr>
          <w:rFonts w:ascii="Times New Roman" w:hAnsi="Times New Roman" w:cs="Times New Roman"/>
          <w:b/>
          <w:sz w:val="28"/>
          <w:szCs w:val="28"/>
        </w:rPr>
        <w:t>Тема 4. Основы проведения аудиторских мероприятий и заключение.</w:t>
      </w:r>
    </w:p>
    <w:p w:rsidR="00252E2F" w:rsidRPr="00A05877" w:rsidRDefault="00252E2F" w:rsidP="00252E2F">
      <w:pPr>
        <w:tabs>
          <w:tab w:val="left" w:pos="1276"/>
        </w:tabs>
        <w:autoSpaceDE w:val="0"/>
        <w:autoSpaceDN w:val="0"/>
        <w:adjustRightInd w:val="0"/>
        <w:spacing w:after="0" w:line="240" w:lineRule="auto"/>
        <w:jc w:val="both"/>
        <w:rPr>
          <w:rFonts w:ascii="Times New Roman" w:hAnsi="Times New Roman" w:cs="Times New Roman"/>
          <w:vanish/>
          <w:sz w:val="28"/>
          <w:szCs w:val="28"/>
        </w:rPr>
      </w:pPr>
    </w:p>
    <w:p w:rsidR="00252E2F" w:rsidRPr="00A05877" w:rsidRDefault="00252E2F" w:rsidP="00252E2F">
      <w:pPr>
        <w:pStyle w:val="ac"/>
        <w:numPr>
          <w:ilvl w:val="1"/>
          <w:numId w:val="29"/>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A05877">
        <w:rPr>
          <w:rFonts w:ascii="Times New Roman" w:hAnsi="Times New Roman" w:cs="Times New Roman"/>
          <w:sz w:val="28"/>
          <w:szCs w:val="28"/>
        </w:rPr>
        <w:t>Проведение аудиторского мероприятия:</w:t>
      </w:r>
    </w:p>
    <w:p w:rsidR="00252E2F" w:rsidRPr="00A05877"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A05877">
        <w:rPr>
          <w:rFonts w:ascii="Times New Roman" w:hAnsi="Times New Roman" w:cs="Times New Roman"/>
          <w:sz w:val="28"/>
          <w:szCs w:val="28"/>
        </w:rPr>
        <w:t>-  подходы к выбору методов внутреннего финансового аудита с учетом особенностей объектов внутреннего финансового аудита;</w:t>
      </w:r>
    </w:p>
    <w:p w:rsidR="00252E2F" w:rsidRPr="00A05877"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A05877">
        <w:rPr>
          <w:rFonts w:ascii="Times New Roman" w:hAnsi="Times New Roman" w:cs="Times New Roman"/>
          <w:sz w:val="28"/>
          <w:szCs w:val="28"/>
        </w:rPr>
        <w:t xml:space="preserve">-  сплошной и выборочный способы изучения объектов внутреннего финансового аудита: случаи применения, применение статистических инструментов анализа, методы экстраполяции результатов выборки; </w:t>
      </w:r>
    </w:p>
    <w:p w:rsidR="00252E2F" w:rsidRPr="00A05877"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A05877">
        <w:rPr>
          <w:rFonts w:ascii="Times New Roman" w:hAnsi="Times New Roman" w:cs="Times New Roman"/>
          <w:sz w:val="28"/>
          <w:szCs w:val="28"/>
        </w:rPr>
        <w:t xml:space="preserve">-  анализ информации и принятие решений о формировании выводов, предложений и рекомендаций; </w:t>
      </w:r>
    </w:p>
    <w:p w:rsidR="00252E2F" w:rsidRPr="00A05877"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A05877">
        <w:rPr>
          <w:rFonts w:ascii="Times New Roman" w:hAnsi="Times New Roman" w:cs="Times New Roman"/>
          <w:sz w:val="28"/>
          <w:szCs w:val="28"/>
        </w:rPr>
        <w:t>-  выбор рабочей документации аудиторского мероприятия и способы ее систематизации.</w:t>
      </w:r>
    </w:p>
    <w:p w:rsidR="00252E2F" w:rsidRPr="00A05877" w:rsidRDefault="00252E2F" w:rsidP="00252E2F">
      <w:pPr>
        <w:pStyle w:val="ac"/>
        <w:numPr>
          <w:ilvl w:val="1"/>
          <w:numId w:val="29"/>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A05877">
        <w:rPr>
          <w:rFonts w:ascii="Times New Roman" w:hAnsi="Times New Roman" w:cs="Times New Roman"/>
          <w:sz w:val="28"/>
          <w:szCs w:val="28"/>
        </w:rPr>
        <w:t>Формирование заключения:</w:t>
      </w:r>
    </w:p>
    <w:p w:rsidR="00252E2F" w:rsidRPr="00A05877" w:rsidRDefault="00252E2F" w:rsidP="00252E2F">
      <w:pPr>
        <w:pStyle w:val="ac"/>
        <w:autoSpaceDE w:val="0"/>
        <w:autoSpaceDN w:val="0"/>
        <w:adjustRightInd w:val="0"/>
        <w:spacing w:after="0" w:line="240" w:lineRule="auto"/>
        <w:ind w:left="0" w:firstLine="709"/>
        <w:jc w:val="both"/>
        <w:rPr>
          <w:rFonts w:ascii="Times New Roman" w:hAnsi="Times New Roman" w:cs="Times New Roman"/>
          <w:sz w:val="28"/>
          <w:szCs w:val="28"/>
        </w:rPr>
      </w:pPr>
      <w:r w:rsidRPr="00A05877">
        <w:rPr>
          <w:rFonts w:ascii="Times New Roman" w:hAnsi="Times New Roman" w:cs="Times New Roman"/>
          <w:sz w:val="28"/>
          <w:szCs w:val="28"/>
        </w:rPr>
        <w:t>-  стиль изложения заключения, примеры заключений в зависимости от целей аудиторского мероприятия, выявленных нарушений и (или) недостатков;</w:t>
      </w:r>
    </w:p>
    <w:p w:rsidR="00252E2F" w:rsidRPr="00A05877" w:rsidRDefault="00252E2F" w:rsidP="00252E2F">
      <w:pPr>
        <w:pStyle w:val="ac"/>
        <w:autoSpaceDE w:val="0"/>
        <w:autoSpaceDN w:val="0"/>
        <w:adjustRightInd w:val="0"/>
        <w:spacing w:after="0" w:line="240" w:lineRule="auto"/>
        <w:ind w:left="0" w:firstLine="709"/>
        <w:jc w:val="both"/>
        <w:rPr>
          <w:rFonts w:ascii="Times New Roman" w:hAnsi="Times New Roman" w:cs="Times New Roman"/>
          <w:sz w:val="28"/>
          <w:szCs w:val="28"/>
        </w:rPr>
      </w:pPr>
      <w:r w:rsidRPr="00A05877">
        <w:rPr>
          <w:rFonts w:ascii="Times New Roman" w:hAnsi="Times New Roman" w:cs="Times New Roman"/>
          <w:sz w:val="28"/>
          <w:szCs w:val="28"/>
        </w:rPr>
        <w:t>-  примеры существенных ошибок в заключении.</w:t>
      </w:r>
    </w:p>
    <w:p w:rsidR="00252E2F" w:rsidRPr="00A05877" w:rsidRDefault="00252E2F" w:rsidP="00252E2F">
      <w:pPr>
        <w:pStyle w:val="ac"/>
        <w:numPr>
          <w:ilvl w:val="1"/>
          <w:numId w:val="29"/>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A05877">
        <w:rPr>
          <w:rFonts w:ascii="Times New Roman" w:hAnsi="Times New Roman" w:cs="Times New Roman"/>
          <w:sz w:val="28"/>
          <w:szCs w:val="28"/>
        </w:rPr>
        <w:t>Организация эффективной коммуникации и взаимодействия с субъектами бюджетных процедур при проведении аудиторских мероприятий.</w:t>
      </w:r>
    </w:p>
    <w:p w:rsidR="00252E2F" w:rsidRPr="00A05877" w:rsidRDefault="00252E2F" w:rsidP="00252E2F">
      <w:pPr>
        <w:autoSpaceDE w:val="0"/>
        <w:autoSpaceDN w:val="0"/>
        <w:adjustRightInd w:val="0"/>
        <w:spacing w:after="0" w:line="240" w:lineRule="auto"/>
        <w:jc w:val="both"/>
        <w:rPr>
          <w:rFonts w:ascii="Times New Roman" w:hAnsi="Times New Roman" w:cs="Times New Roman"/>
          <w:sz w:val="28"/>
          <w:szCs w:val="28"/>
          <w:highlight w:val="green"/>
        </w:rPr>
      </w:pPr>
    </w:p>
    <w:p w:rsidR="00252E2F" w:rsidRPr="00A05877" w:rsidRDefault="00252E2F" w:rsidP="00252E2F">
      <w:pPr>
        <w:autoSpaceDE w:val="0"/>
        <w:autoSpaceDN w:val="0"/>
        <w:adjustRightInd w:val="0"/>
        <w:spacing w:after="0" w:line="240" w:lineRule="auto"/>
        <w:ind w:firstLine="709"/>
        <w:jc w:val="both"/>
        <w:rPr>
          <w:rFonts w:ascii="Times New Roman" w:hAnsi="Times New Roman" w:cs="Times New Roman"/>
          <w:b/>
          <w:sz w:val="28"/>
          <w:szCs w:val="28"/>
        </w:rPr>
      </w:pPr>
      <w:r w:rsidRPr="00A05877">
        <w:rPr>
          <w:rFonts w:ascii="Times New Roman" w:hAnsi="Times New Roman" w:cs="Times New Roman"/>
          <w:b/>
          <w:sz w:val="28"/>
          <w:szCs w:val="28"/>
        </w:rPr>
        <w:lastRenderedPageBreak/>
        <w:t>Тема 5. Аудиторские мероприятия в зависимости от целей осуществления внутреннего финансового аудита и заключение.</w:t>
      </w:r>
    </w:p>
    <w:p w:rsidR="00252E2F" w:rsidRPr="00A05877" w:rsidRDefault="00252E2F" w:rsidP="00252E2F">
      <w:pPr>
        <w:pStyle w:val="ac"/>
        <w:numPr>
          <w:ilvl w:val="1"/>
          <w:numId w:val="30"/>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A05877">
        <w:rPr>
          <w:rFonts w:ascii="Times New Roman" w:hAnsi="Times New Roman" w:cs="Times New Roman"/>
          <w:sz w:val="28"/>
          <w:szCs w:val="28"/>
        </w:rPr>
        <w:t>Понятие системы внутреннего контроля. Задачи внутреннего финансового контроля. Элементы внутреннего контроля (контрольная среда, управление рисками, контрольные действия, информация и коммуникации, мониторинг). Вопросы аудиторского мероприятия в целях оценки надежности внутреннего финансового контроля. Оценка схемы построения (эффективности) контрольных действий объекта внутреннего финансового аудита. Инструменты анализа информации, конкретные примеры и алгоритмы проведения аудиторских мероприятий, интерпретация выявленных фактов, выявление реальных причин и условий, выявление и описание возможных негативных последствий (рисков), формирование выводов, предложений и рекомендаций. Подходы к оценке надежности внутреннего финансового контроля.</w:t>
      </w:r>
    </w:p>
    <w:p w:rsidR="00252E2F" w:rsidRPr="00A05877" w:rsidRDefault="00252E2F" w:rsidP="00252E2F">
      <w:pPr>
        <w:pStyle w:val="ac"/>
        <w:numPr>
          <w:ilvl w:val="1"/>
          <w:numId w:val="30"/>
        </w:numPr>
        <w:tabs>
          <w:tab w:val="left" w:pos="0"/>
        </w:tabs>
        <w:autoSpaceDE w:val="0"/>
        <w:autoSpaceDN w:val="0"/>
        <w:adjustRightInd w:val="0"/>
        <w:spacing w:after="0" w:line="240" w:lineRule="auto"/>
        <w:ind w:left="0" w:firstLine="709"/>
        <w:jc w:val="both"/>
        <w:rPr>
          <w:rFonts w:ascii="Times New Roman" w:hAnsi="Times New Roman" w:cs="Times New Roman"/>
          <w:sz w:val="24"/>
          <w:szCs w:val="24"/>
        </w:rPr>
      </w:pPr>
      <w:r w:rsidRPr="00A05877">
        <w:rPr>
          <w:rFonts w:ascii="Times New Roman" w:hAnsi="Times New Roman" w:cs="Times New Roman"/>
          <w:sz w:val="28"/>
          <w:szCs w:val="28"/>
        </w:rPr>
        <w:t>Основные положения бюджетного законодательства Российской Федерации и федеральных стандартов бухгалтерского учета государственных финансов в отношении ведения бюджетного учета</w:t>
      </w:r>
      <w:r>
        <w:rPr>
          <w:rFonts w:ascii="Times New Roman" w:hAnsi="Times New Roman" w:cs="Times New Roman"/>
          <w:sz w:val="28"/>
          <w:szCs w:val="28"/>
        </w:rPr>
        <w:t>,</w:t>
      </w:r>
      <w:r w:rsidRPr="00A05877">
        <w:rPr>
          <w:rFonts w:ascii="Times New Roman" w:hAnsi="Times New Roman" w:cs="Times New Roman"/>
          <w:sz w:val="28"/>
          <w:szCs w:val="28"/>
        </w:rPr>
        <w:t xml:space="preserve"> составления, представления и утверждения </w:t>
      </w:r>
      <w:r>
        <w:rPr>
          <w:rFonts w:ascii="Times New Roman" w:hAnsi="Times New Roman" w:cs="Times New Roman"/>
          <w:sz w:val="28"/>
          <w:szCs w:val="28"/>
        </w:rPr>
        <w:t>бюджетной отчетности</w:t>
      </w:r>
      <w:r w:rsidRPr="00A05877">
        <w:rPr>
          <w:rFonts w:ascii="Times New Roman" w:hAnsi="Times New Roman" w:cs="Times New Roman"/>
          <w:sz w:val="28"/>
          <w:szCs w:val="28"/>
        </w:rPr>
        <w:t xml:space="preserve">. Вопросы аудиторского мероприятия в целях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а также ведомственным (внутренним) актам, принятым в соответствии с </w:t>
      </w:r>
      <w:hyperlink r:id="rId11">
        <w:r w:rsidRPr="00A05877">
          <w:rPr>
            <w:rFonts w:ascii="Times New Roman" w:hAnsi="Times New Roman" w:cs="Times New Roman"/>
            <w:sz w:val="28"/>
            <w:szCs w:val="28"/>
          </w:rPr>
          <w:t>пунктом 5 статьи 264.1</w:t>
        </w:r>
      </w:hyperlink>
      <w:r w:rsidRPr="00A05877">
        <w:rPr>
          <w:rFonts w:ascii="Times New Roman" w:hAnsi="Times New Roman" w:cs="Times New Roman"/>
          <w:sz w:val="28"/>
          <w:szCs w:val="28"/>
        </w:rPr>
        <w:t xml:space="preserve"> Бюджетного кодекса Российской Федерации. Подходы к определению существенных данных и показателей бюджетной отчетности. Инструменты анализа информации, конкретные примеры и алгоритмы проведения аудиторских мероприятий, интерпретация выявленных фактов, выявление реальных причин и условий, выявление и описание возможных негативных последствий (рисков), формирование выводов, предложений и рекомендаций. Подходы к оценке достоверности бюджетной отчетности.</w:t>
      </w:r>
    </w:p>
    <w:p w:rsidR="00252E2F" w:rsidRDefault="00252E2F" w:rsidP="00252E2F">
      <w:pPr>
        <w:pStyle w:val="ac"/>
        <w:numPr>
          <w:ilvl w:val="1"/>
          <w:numId w:val="30"/>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sectPr w:rsidR="00252E2F" w:rsidSect="00252E2F">
          <w:headerReference w:type="default" r:id="rId12"/>
          <w:pgSz w:w="11906" w:h="16838"/>
          <w:pgMar w:top="1134" w:right="567" w:bottom="1134" w:left="1134" w:header="567" w:footer="709" w:gutter="0"/>
          <w:pgNumType w:start="1"/>
          <w:cols w:space="708"/>
          <w:titlePg/>
          <w:docGrid w:linePitch="360"/>
        </w:sectPr>
      </w:pPr>
      <w:r w:rsidRPr="00A05877">
        <w:rPr>
          <w:rFonts w:ascii="Times New Roman" w:hAnsi="Times New Roman" w:cs="Times New Roman"/>
          <w:sz w:val="28"/>
          <w:szCs w:val="28"/>
        </w:rPr>
        <w:t>Экономность и результативность использования бюджетных средств. Основные подходы к оценке эффективности использования бюджетных средств. Вопросы аудиторского мероприятия в целях повышения качества финансового менеджмента, в том числе подготовка предложений о повышении результативности и экономности использования бюджетных средств и способы формирования выводов. Инструменты анализа информации, конкретные примеры и алгоритмы проведения аудиторских мероприятий, интерпретация выявленных фактов, выявление реальных причин и условий, выявление и описание возможных негативных последствий (рисков), формирование выводов, предложений и рекомендаций.</w:t>
      </w:r>
    </w:p>
    <w:p w:rsidR="00252E2F" w:rsidRPr="0084614C" w:rsidRDefault="00252E2F" w:rsidP="00252E2F">
      <w:pPr>
        <w:pStyle w:val="a7"/>
        <w:ind w:left="4962"/>
        <w:jc w:val="center"/>
        <w:rPr>
          <w:rFonts w:ascii="Times New Roman" w:hAnsi="Times New Roman" w:cs="Times New Roman"/>
          <w:sz w:val="28"/>
        </w:rPr>
      </w:pPr>
      <w:r w:rsidRPr="0084614C">
        <w:rPr>
          <w:rFonts w:ascii="Times New Roman" w:hAnsi="Times New Roman" w:cs="Times New Roman"/>
          <w:sz w:val="28"/>
        </w:rPr>
        <w:lastRenderedPageBreak/>
        <w:t xml:space="preserve">Приложение № 3 </w:t>
      </w:r>
      <w:r w:rsidRPr="0084614C">
        <w:rPr>
          <w:rFonts w:ascii="Times New Roman" w:hAnsi="Times New Roman" w:cs="Times New Roman"/>
          <w:sz w:val="28"/>
        </w:rPr>
        <w:br/>
        <w:t xml:space="preserve">к Протоколу заседания Совета по развитию внутреннего финансового аудита </w:t>
      </w:r>
      <w:r w:rsidRPr="0084614C">
        <w:rPr>
          <w:rFonts w:ascii="Times New Roman" w:hAnsi="Times New Roman" w:cs="Times New Roman"/>
          <w:sz w:val="28"/>
        </w:rPr>
        <w:br/>
        <w:t>от «18» апреля 2023 г. № 1</w:t>
      </w:r>
    </w:p>
    <w:p w:rsidR="00252E2F" w:rsidRDefault="00252E2F" w:rsidP="00252E2F">
      <w:pPr>
        <w:spacing w:after="0"/>
        <w:ind w:left="5529"/>
        <w:jc w:val="center"/>
        <w:rPr>
          <w:rFonts w:ascii="Times New Roman" w:hAnsi="Times New Roman" w:cs="Times New Roman"/>
          <w:sz w:val="28"/>
          <w:szCs w:val="28"/>
        </w:rPr>
      </w:pPr>
    </w:p>
    <w:p w:rsidR="00252E2F" w:rsidRDefault="00252E2F" w:rsidP="00252E2F">
      <w:pPr>
        <w:spacing w:after="0" w:line="240" w:lineRule="auto"/>
        <w:jc w:val="center"/>
        <w:rPr>
          <w:rFonts w:ascii="Times New Roman" w:hAnsi="Times New Roman" w:cs="Times New Roman"/>
          <w:b/>
          <w:sz w:val="28"/>
          <w:szCs w:val="28"/>
        </w:rPr>
      </w:pPr>
    </w:p>
    <w:p w:rsidR="00252E2F" w:rsidRDefault="00252E2F" w:rsidP="00252E2F">
      <w:pPr>
        <w:spacing w:after="0" w:line="240" w:lineRule="auto"/>
        <w:jc w:val="center"/>
        <w:rPr>
          <w:rFonts w:ascii="Times New Roman" w:hAnsi="Times New Roman" w:cs="Times New Roman"/>
          <w:b/>
          <w:sz w:val="28"/>
          <w:szCs w:val="28"/>
        </w:rPr>
      </w:pPr>
      <w:r w:rsidRPr="00176FB6">
        <w:rPr>
          <w:rFonts w:ascii="Times New Roman" w:hAnsi="Times New Roman" w:cs="Times New Roman"/>
          <w:b/>
          <w:sz w:val="28"/>
          <w:szCs w:val="28"/>
        </w:rPr>
        <w:t>Рекомендации по определению перечня знаний, умений, прав и обязанностей для разработки должностных регламентов (инструкций) должностных лиц (работников), наделенных полномочиями по осуществлению внутреннего финансового аудита</w:t>
      </w:r>
    </w:p>
    <w:p w:rsidR="00252E2F" w:rsidRPr="00CE1E38" w:rsidRDefault="00252E2F" w:rsidP="00252E2F">
      <w:pPr>
        <w:spacing w:after="0" w:line="240" w:lineRule="auto"/>
        <w:jc w:val="center"/>
        <w:rPr>
          <w:rFonts w:ascii="Times New Roman" w:hAnsi="Times New Roman" w:cs="Times New Roman"/>
          <w:sz w:val="20"/>
          <w:szCs w:val="20"/>
        </w:rPr>
      </w:pP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Настоящие Рекомендации направлены на оказание практической помощи при составлении должностного регламента (инструкции) должностного лица (работника)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(далее – главный администратор), распорядителя</w:t>
      </w:r>
      <w:r>
        <w:rPr>
          <w:rFonts w:ascii="Times New Roman" w:hAnsi="Times New Roman" w:cs="Times New Roman"/>
          <w:sz w:val="28"/>
          <w:szCs w:val="28"/>
        </w:rPr>
        <w:t xml:space="preserve"> бюджетных средств,</w:t>
      </w:r>
      <w:r w:rsidRPr="00176FB6">
        <w:rPr>
          <w:rFonts w:ascii="Times New Roman" w:hAnsi="Times New Roman" w:cs="Times New Roman"/>
          <w:sz w:val="28"/>
          <w:szCs w:val="28"/>
        </w:rPr>
        <w:t xml:space="preserve"> получателя бюджетных средств, администратора доходов бюджета, администратора источников финансирования дефицита бюджета (далее – администратор), наделенного полномочиями по осуществлению внутреннего финансового аудита (далее – должностной регламент (инструкция) субъекта ВФА).</w:t>
      </w:r>
    </w:p>
    <w:p w:rsidR="00252E2F"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Настоящие Рекомендации не содержат обязательных требований, не устанавливают правовых норм</w:t>
      </w:r>
      <w:r>
        <w:rPr>
          <w:rFonts w:ascii="Times New Roman" w:hAnsi="Times New Roman" w:cs="Times New Roman"/>
          <w:sz w:val="28"/>
          <w:szCs w:val="28"/>
        </w:rPr>
        <w:t xml:space="preserve"> и</w:t>
      </w:r>
      <w:r w:rsidRPr="00176FB6">
        <w:rPr>
          <w:rFonts w:ascii="Times New Roman" w:hAnsi="Times New Roman" w:cs="Times New Roman"/>
          <w:sz w:val="28"/>
          <w:szCs w:val="28"/>
        </w:rPr>
        <w:t xml:space="preserve"> носят рекомендательный характер, в том числе содержат положения, рекомендуемые к включению в должностной регламент (инструкцию) субъекта ВФА.</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Настоящие Рекомендации разработаны с учетом положений:</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статьи 160.2-1 Бюджетного кодекса Российской Федерации;</w:t>
      </w:r>
    </w:p>
    <w:p w:rsidR="00252E2F"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федеральных стандартов внутреннего финансового аудита;</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xml:space="preserve">- Справочника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разработанного </w:t>
      </w:r>
      <w:r>
        <w:rPr>
          <w:rFonts w:ascii="Times New Roman" w:hAnsi="Times New Roman" w:cs="Times New Roman"/>
          <w:sz w:val="28"/>
          <w:szCs w:val="28"/>
        </w:rPr>
        <w:t>Министерством труда и социальной защиты Российской Федерации</w:t>
      </w:r>
      <w:r w:rsidRPr="00176FB6">
        <w:rPr>
          <w:rFonts w:ascii="Times New Roman" w:hAnsi="Times New Roman" w:cs="Times New Roman"/>
          <w:sz w:val="28"/>
          <w:szCs w:val="28"/>
        </w:rPr>
        <w:t xml:space="preserve"> </w:t>
      </w:r>
      <w:r w:rsidRPr="00176FB6">
        <w:rPr>
          <w:rFonts w:ascii="Times New Roman" w:hAnsi="Times New Roman"/>
          <w:sz w:val="28"/>
          <w:szCs w:val="28"/>
        </w:rPr>
        <w:t xml:space="preserve">в рамках практической реализации положений </w:t>
      </w:r>
      <w:r w:rsidRPr="00176FB6">
        <w:rPr>
          <w:rFonts w:ascii="Times New Roman" w:hAnsi="Times New Roman"/>
          <w:iCs/>
          <w:sz w:val="28"/>
          <w:szCs w:val="28"/>
        </w:rPr>
        <w:t>части 8 статьи 12</w:t>
      </w:r>
      <w:r w:rsidRPr="00176FB6">
        <w:rPr>
          <w:rFonts w:ascii="Times New Roman" w:hAnsi="Times New Roman" w:cs="Times New Roman"/>
          <w:sz w:val="28"/>
          <w:szCs w:val="28"/>
        </w:rPr>
        <w:t xml:space="preserve"> Федерального </w:t>
      </w:r>
      <w:r>
        <w:rPr>
          <w:rFonts w:ascii="Times New Roman" w:hAnsi="Times New Roman" w:cs="Times New Roman"/>
          <w:sz w:val="28"/>
          <w:szCs w:val="28"/>
        </w:rPr>
        <w:t>закона от 27.07.2004 № 79-ФЗ «О </w:t>
      </w:r>
      <w:r w:rsidRPr="00176FB6">
        <w:rPr>
          <w:rFonts w:ascii="Times New Roman" w:hAnsi="Times New Roman" w:cs="Times New Roman"/>
          <w:sz w:val="28"/>
          <w:szCs w:val="28"/>
        </w:rPr>
        <w:t>государственной гражданской службе Российской Федерации» (далее – Справочник ГГС);</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статьи 7 Федерального закона от 27.07.2004 № 79-ФЗ «О государственной гражданской службе Российской Федерации», в том числе о единстве основных квалификационных требований</w:t>
      </w:r>
      <w:r w:rsidRPr="00176FB6">
        <w:rPr>
          <w:rStyle w:val="af"/>
          <w:rFonts w:ascii="Times New Roman" w:hAnsi="Times New Roman"/>
          <w:sz w:val="28"/>
          <w:szCs w:val="28"/>
        </w:rPr>
        <w:footnoteReference w:id="1"/>
      </w:r>
      <w:r w:rsidRPr="00176FB6">
        <w:rPr>
          <w:rFonts w:ascii="Times New Roman" w:hAnsi="Times New Roman" w:cs="Times New Roman"/>
          <w:sz w:val="28"/>
          <w:szCs w:val="28"/>
        </w:rPr>
        <w:t xml:space="preserve"> для замещения должностей государственной гражданской службы Российской Федерации и должностей муниципальной службы;</w:t>
      </w:r>
    </w:p>
    <w:p w:rsidR="00252E2F" w:rsidRPr="00D43EB8"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lastRenderedPageBreak/>
        <w:t xml:space="preserve">- профессионального стандарта «Внутренний аудитор», утвержденного </w:t>
      </w:r>
      <w:r>
        <w:rPr>
          <w:rFonts w:ascii="Times New Roman" w:hAnsi="Times New Roman" w:cs="Times New Roman"/>
          <w:sz w:val="28"/>
          <w:szCs w:val="28"/>
        </w:rPr>
        <w:t>Министерством труда и социальной защиты Российской Федерации</w:t>
      </w:r>
      <w:r w:rsidRPr="00176FB6">
        <w:rPr>
          <w:rFonts w:ascii="Times New Roman" w:hAnsi="Times New Roman" w:cs="Times New Roman"/>
          <w:sz w:val="28"/>
          <w:szCs w:val="28"/>
        </w:rPr>
        <w:t xml:space="preserve"> согласно пункту 16 Правил разработки, утверждения и применения профессиональных стандартов, утвержденных постановлением Правительства Российской Федерации от 22.01.</w:t>
      </w:r>
      <w:r w:rsidRPr="00D43EB8">
        <w:rPr>
          <w:rFonts w:ascii="Times New Roman" w:hAnsi="Times New Roman" w:cs="Times New Roman"/>
          <w:sz w:val="28"/>
          <w:szCs w:val="28"/>
        </w:rPr>
        <w:t>2013 № 23 (далее – ПС «Внутренний аудитор»);</w:t>
      </w:r>
    </w:p>
    <w:p w:rsidR="00252E2F"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D43EB8">
        <w:rPr>
          <w:rFonts w:ascii="Times New Roman" w:hAnsi="Times New Roman" w:cs="Times New Roman"/>
          <w:sz w:val="28"/>
          <w:szCs w:val="28"/>
        </w:rPr>
        <w:t>- международных стандартов внутреннего аудита в части, не противоречащей федеральным стандартам внутреннего финансового аудита.</w:t>
      </w:r>
    </w:p>
    <w:p w:rsidR="00252E2F" w:rsidRPr="00D43EB8"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p>
    <w:p w:rsidR="00252E2F" w:rsidRPr="00176FB6" w:rsidRDefault="00252E2F" w:rsidP="00252E2F">
      <w:pPr>
        <w:pStyle w:val="1"/>
        <w:numPr>
          <w:ilvl w:val="0"/>
          <w:numId w:val="31"/>
        </w:numPr>
        <w:spacing w:before="0" w:line="240" w:lineRule="auto"/>
        <w:ind w:left="0" w:firstLine="0"/>
        <w:rPr>
          <w:color w:val="auto"/>
          <w:lang w:val="en-US"/>
        </w:rPr>
      </w:pPr>
      <w:r w:rsidRPr="00176FB6">
        <w:rPr>
          <w:color w:val="auto"/>
        </w:rPr>
        <w:t>Общие положения</w:t>
      </w:r>
    </w:p>
    <w:p w:rsidR="00252E2F"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xml:space="preserve">Решение об организации субъекта внутреннего финансового аудита </w:t>
      </w:r>
      <w:r>
        <w:rPr>
          <w:rFonts w:ascii="Times New Roman" w:hAnsi="Times New Roman" w:cs="Times New Roman"/>
          <w:sz w:val="28"/>
          <w:szCs w:val="28"/>
        </w:rPr>
        <w:t>должно быть принято в соответствии с</w:t>
      </w:r>
      <w:r w:rsidRPr="00176FB6">
        <w:rPr>
          <w:rFonts w:ascii="Times New Roman" w:hAnsi="Times New Roman" w:cs="Times New Roman"/>
          <w:sz w:val="28"/>
          <w:szCs w:val="28"/>
        </w:rPr>
        <w:t xml:space="preserve"> положениям</w:t>
      </w:r>
      <w:r>
        <w:rPr>
          <w:rFonts w:ascii="Times New Roman" w:hAnsi="Times New Roman" w:cs="Times New Roman"/>
          <w:sz w:val="28"/>
          <w:szCs w:val="28"/>
        </w:rPr>
        <w:t>и</w:t>
      </w:r>
      <w:r w:rsidRPr="00176FB6">
        <w:rPr>
          <w:rFonts w:ascii="Times New Roman" w:hAnsi="Times New Roman" w:cs="Times New Roman"/>
          <w:sz w:val="28"/>
          <w:szCs w:val="28"/>
        </w:rPr>
        <w:t xml:space="preserve"> федерального стандарта внутреннего финансового аудита «Основания и порядок организации, случаи и порядок передачи полномочий по осуществлению внутреннего финансового аудита», утвержденного приказом </w:t>
      </w:r>
      <w:r>
        <w:rPr>
          <w:rFonts w:ascii="Times New Roman" w:hAnsi="Times New Roman" w:cs="Times New Roman"/>
          <w:sz w:val="28"/>
          <w:szCs w:val="28"/>
        </w:rPr>
        <w:t>Министерства финансов Российской Федерации</w:t>
      </w:r>
      <w:r w:rsidRPr="00176FB6">
        <w:rPr>
          <w:rFonts w:ascii="Times New Roman" w:hAnsi="Times New Roman" w:cs="Times New Roman"/>
          <w:sz w:val="28"/>
          <w:szCs w:val="28"/>
        </w:rPr>
        <w:t xml:space="preserve"> от 18.12.2019 № 237н (далее – СВФА «Организация»).</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xml:space="preserve">Требования к квалификации </w:t>
      </w:r>
      <w:r>
        <w:rPr>
          <w:rFonts w:ascii="Times New Roman" w:hAnsi="Times New Roman" w:cs="Times New Roman"/>
          <w:sz w:val="28"/>
          <w:szCs w:val="28"/>
        </w:rPr>
        <w:t xml:space="preserve">(профессиональному уровню) </w:t>
      </w:r>
      <w:r w:rsidRPr="00176FB6">
        <w:rPr>
          <w:rFonts w:ascii="Times New Roman" w:hAnsi="Times New Roman" w:cs="Times New Roman"/>
          <w:sz w:val="28"/>
          <w:szCs w:val="28"/>
        </w:rPr>
        <w:t>должностных лиц (работников) субъекта внутреннего финансового аудита (уполномоченного должностного лица</w:t>
      </w:r>
      <w:r>
        <w:rPr>
          <w:rFonts w:ascii="Times New Roman" w:hAnsi="Times New Roman" w:cs="Times New Roman"/>
          <w:sz w:val="28"/>
          <w:szCs w:val="28"/>
        </w:rPr>
        <w:t xml:space="preserve"> (работника) главного администратора (администратора), </w:t>
      </w:r>
      <w:r w:rsidRPr="00D43EB8">
        <w:rPr>
          <w:rFonts w:ascii="Times New Roman" w:hAnsi="Times New Roman" w:cs="Times New Roman"/>
          <w:sz w:val="28"/>
          <w:szCs w:val="28"/>
        </w:rPr>
        <w:t xml:space="preserve">наделенного полномочиями по осуществлению внутреннего финансового аудита (далее – уполномоченное должностное лицо), членов аудиторской группы) положениями Бюджетного кодекса Российской Федерации </w:t>
      </w:r>
      <w:r w:rsidRPr="00176FB6">
        <w:rPr>
          <w:rFonts w:ascii="Times New Roman" w:hAnsi="Times New Roman" w:cs="Times New Roman"/>
          <w:sz w:val="28"/>
          <w:szCs w:val="28"/>
        </w:rPr>
        <w:t>и положениями федеральных стандартов внутреннего финансового аудита не установлены.</w:t>
      </w:r>
      <w:r w:rsidRPr="00176FB6">
        <w:rPr>
          <w:rFonts w:ascii="Times New Roman" w:eastAsia="Times New Roman" w:hAnsi="Times New Roman" w:cs="Times New Roman"/>
          <w:sz w:val="28"/>
          <w:szCs w:val="21"/>
        </w:rPr>
        <w:t xml:space="preserve"> Опыт, навыки и умения, а также другие компетенции, необходимые для осуществления внутреннего финансового аудита, могут быть получены в ходе осуществления полномочий по внутрен</w:t>
      </w:r>
      <w:bookmarkStart w:id="0" w:name="_GoBack"/>
      <w:bookmarkEnd w:id="0"/>
      <w:r w:rsidRPr="00176FB6">
        <w:rPr>
          <w:rFonts w:ascii="Times New Roman" w:eastAsia="Times New Roman" w:hAnsi="Times New Roman" w:cs="Times New Roman"/>
          <w:sz w:val="28"/>
          <w:szCs w:val="21"/>
        </w:rPr>
        <w:t>нему финансовому аудиту.</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xml:space="preserve">Согласно положениям федерального стандарта внутреннего финансового аудита «Права и обязанности должностных лиц (работников) при осуществлении внутреннего финансового аудита», утвержденного приказом </w:t>
      </w:r>
      <w:r>
        <w:rPr>
          <w:rFonts w:ascii="Times New Roman" w:hAnsi="Times New Roman" w:cs="Times New Roman"/>
          <w:sz w:val="28"/>
          <w:szCs w:val="28"/>
        </w:rPr>
        <w:t>Министерства финансов Российской Федерации</w:t>
      </w:r>
      <w:r w:rsidRPr="00176FB6">
        <w:rPr>
          <w:rFonts w:ascii="Times New Roman" w:hAnsi="Times New Roman" w:cs="Times New Roman"/>
          <w:sz w:val="28"/>
          <w:szCs w:val="28"/>
        </w:rPr>
        <w:t xml:space="preserve"> от 21.11.2019 №</w:t>
      </w:r>
      <w:r w:rsidRPr="00176FB6">
        <w:t> </w:t>
      </w:r>
      <w:r w:rsidRPr="00176FB6">
        <w:rPr>
          <w:rFonts w:ascii="Times New Roman" w:hAnsi="Times New Roman" w:cs="Times New Roman"/>
          <w:sz w:val="28"/>
          <w:szCs w:val="28"/>
        </w:rPr>
        <w:t>195н (далее – СВФА «Права и обязанности»), указанные лица имеют право, но не обязанность, руководствоваться применимыми при осуществлении внутреннего финансового аудита положениями ПС «Внутренний аудитор» в части положений, не урегулированных федеральными стандартами внутреннего финансового аудита, а также ведомственными (внутренними) актами главного администратора (администратора), обеспечивающими осуществление внутреннего финансового аудита.</w:t>
      </w:r>
    </w:p>
    <w:p w:rsidR="00252E2F" w:rsidRPr="00176FB6" w:rsidRDefault="00252E2F" w:rsidP="00252E2F">
      <w:pPr>
        <w:autoSpaceDE w:val="0"/>
        <w:autoSpaceDN w:val="0"/>
        <w:adjustRightInd w:val="0"/>
        <w:spacing w:after="0" w:line="240" w:lineRule="auto"/>
        <w:jc w:val="both"/>
        <w:rPr>
          <w:rFonts w:ascii="Times New Roman" w:hAnsi="Times New Roman" w:cs="Times New Roman"/>
          <w:sz w:val="28"/>
          <w:szCs w:val="28"/>
        </w:rPr>
      </w:pPr>
    </w:p>
    <w:p w:rsidR="00252E2F" w:rsidRPr="00176FB6" w:rsidRDefault="00252E2F" w:rsidP="00252E2F">
      <w:pPr>
        <w:pStyle w:val="1"/>
        <w:numPr>
          <w:ilvl w:val="0"/>
          <w:numId w:val="31"/>
        </w:numPr>
        <w:spacing w:before="0" w:line="240" w:lineRule="auto"/>
        <w:ind w:left="0" w:firstLine="0"/>
        <w:rPr>
          <w:color w:val="auto"/>
        </w:rPr>
      </w:pPr>
      <w:r w:rsidRPr="00176FB6">
        <w:rPr>
          <w:color w:val="auto"/>
        </w:rPr>
        <w:t xml:space="preserve">Особенности составления должностного регламента (инструкции) </w:t>
      </w:r>
      <w:r w:rsidRPr="00176FB6">
        <w:rPr>
          <w:rFonts w:cs="Times New Roman"/>
          <w:color w:val="auto"/>
          <w:szCs w:val="28"/>
        </w:rPr>
        <w:t>субъекта ВФА</w:t>
      </w:r>
      <w:r w:rsidRPr="00176FB6">
        <w:rPr>
          <w:color w:val="auto"/>
        </w:rPr>
        <w:t xml:space="preserve"> в случае образования субъекта внутреннего финансового аудита</w:t>
      </w:r>
    </w:p>
    <w:p w:rsidR="00252E2F" w:rsidRPr="00176FB6" w:rsidRDefault="00252E2F" w:rsidP="00252E2F">
      <w:pPr>
        <w:autoSpaceDE w:val="0"/>
        <w:autoSpaceDN w:val="0"/>
        <w:adjustRightInd w:val="0"/>
        <w:spacing w:after="0" w:line="240" w:lineRule="auto"/>
        <w:ind w:firstLine="540"/>
        <w:jc w:val="both"/>
        <w:rPr>
          <w:rFonts w:ascii="Times New Roman" w:hAnsi="Times New Roman" w:cs="Times New Roman"/>
          <w:sz w:val="28"/>
          <w:szCs w:val="28"/>
          <w:highlight w:val="red"/>
        </w:rPr>
      </w:pP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Определение уровня знаний, умений, профессиональных навыков, прав и обязанностей в должностном регламенте (инструкции) субъекта ВФА предусматривается в случае образования субъекта внутреннего финансового аудита:</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lastRenderedPageBreak/>
        <w:t>- с образованием структурного подразделения главного администратора (администратора) и его наделением полномочиями по осуществлению внутреннего финансового аудита;</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без образования структурного подразделения главного администратора (администратора) путем наделения должностного лица (работника) главного администратора (администратора) полномочиями по осуществлению внутреннего финансового аудита</w:t>
      </w:r>
      <w:r>
        <w:rPr>
          <w:rFonts w:ascii="Times New Roman" w:hAnsi="Times New Roman" w:cs="Times New Roman"/>
          <w:sz w:val="28"/>
          <w:szCs w:val="28"/>
        </w:rPr>
        <w:t xml:space="preserve"> </w:t>
      </w:r>
      <w:r w:rsidRPr="00176FB6">
        <w:rPr>
          <w:rFonts w:ascii="Times New Roman" w:hAnsi="Times New Roman" w:cs="Times New Roman"/>
          <w:sz w:val="28"/>
          <w:szCs w:val="28"/>
        </w:rPr>
        <w:t>при условии, когда его должность согласно штатному расписанию предусматривает возложение на него исполнения функций по осуществлению внутреннего финансового аудита.</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В случае образования субъекта внутреннего финансового аудита без образования структурного подразделения главного администратора (администратора) путем наделения должностного лица (работника) главного администратора (администратора) полномочиями по осуществлению внутреннего финансового аудита при условии, когда занимаемая им должность не предусматривает возложения на него исполнения функций по осуществлению внутреннего финансового аудита согласно штатному расписанию</w:t>
      </w:r>
      <w:r w:rsidRPr="00176FB6">
        <w:rPr>
          <w:rStyle w:val="af"/>
          <w:rFonts w:ascii="Times New Roman" w:hAnsi="Times New Roman"/>
          <w:sz w:val="28"/>
          <w:szCs w:val="28"/>
        </w:rPr>
        <w:footnoteReference w:id="2"/>
      </w:r>
      <w:r w:rsidRPr="00176FB6">
        <w:rPr>
          <w:rFonts w:ascii="Times New Roman" w:hAnsi="Times New Roman" w:cs="Times New Roman"/>
          <w:sz w:val="28"/>
          <w:szCs w:val="28"/>
        </w:rPr>
        <w:t>, его должностной регламент (инструкция) составляется в соответствии с должностью согласно штатному расписанию, должностной регламент (инструкция) субъекта ВФА не составляется. В таком случае требуемый уровень знаний, умений, профессиональных навыков, прав и обязанностей может устанавливаться ведомственным (внутренним) актом главного администратора (администратора), обеспечивающим осуществление внутреннего финансового аудита.</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Общие требования к составлению должностных регламентов (инструкций) определяются законодательными и иными правовыми актами Российской Федерации</w:t>
      </w:r>
      <w:r>
        <w:rPr>
          <w:rFonts w:ascii="Times New Roman" w:hAnsi="Times New Roman" w:cs="Times New Roman"/>
          <w:sz w:val="28"/>
          <w:szCs w:val="28"/>
        </w:rPr>
        <w:t xml:space="preserve"> (муниципальными правовыми актами)</w:t>
      </w:r>
      <w:r w:rsidRPr="00176FB6">
        <w:rPr>
          <w:rFonts w:ascii="Times New Roman" w:hAnsi="Times New Roman" w:cs="Times New Roman"/>
          <w:sz w:val="28"/>
          <w:szCs w:val="28"/>
        </w:rPr>
        <w:t xml:space="preserve"> и внутренними порядками (правилами) главного администратора (администратора) (например, требования к должностному регламенту федерального государственного гражданского служащего и государственного гражданского служащего субъекта Российской Федерации установлены положениями статьи 47 Федерального закона от 27.07.2004 № 79-ФЗ «О государственной гражданской службе Российской Федерации»).</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При разработке должностных регламентов (инструкций) субъекта ВФА помимо положений указанных правовых актов и федеральных стандартов внутреннего финансового аудита рекомендуется учитывать положения о квалификационных требованиях в части регулирования в сфере внутреннего финансового аудита:</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Справочника ГГС;</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Справочника типовых квалификационных требований для замещения должностей муниципальной службы, разработанного Минтрудом России;</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ПС «Внутренний аудитор».</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В связи с отсутствием согласно положениям статьи 195.3 Трудового кодекса Российской Федерации обязательности применения</w:t>
      </w:r>
      <w:r>
        <w:rPr>
          <w:rFonts w:ascii="Times New Roman" w:hAnsi="Times New Roman" w:cs="Times New Roman"/>
          <w:sz w:val="28"/>
          <w:szCs w:val="28"/>
        </w:rPr>
        <w:t xml:space="preserve"> при организации внутреннего финансового аудита</w:t>
      </w:r>
      <w:r w:rsidRPr="00176FB6">
        <w:rPr>
          <w:rFonts w:ascii="Times New Roman" w:hAnsi="Times New Roman" w:cs="Times New Roman"/>
          <w:sz w:val="28"/>
          <w:szCs w:val="28"/>
        </w:rPr>
        <w:t xml:space="preserve"> ПС «Внутренний аудитор», он может применяться в качестве </w:t>
      </w:r>
      <w:r w:rsidRPr="00176FB6">
        <w:rPr>
          <w:rFonts w:ascii="Times New Roman" w:hAnsi="Times New Roman" w:cs="Times New Roman"/>
          <w:sz w:val="28"/>
          <w:szCs w:val="28"/>
        </w:rPr>
        <w:lastRenderedPageBreak/>
        <w:t xml:space="preserve">основы для определения требований к квалификации </w:t>
      </w:r>
      <w:r>
        <w:rPr>
          <w:rFonts w:ascii="Times New Roman" w:hAnsi="Times New Roman" w:cs="Times New Roman"/>
          <w:sz w:val="28"/>
          <w:szCs w:val="28"/>
        </w:rPr>
        <w:t>(профессиональному уровню) должностных лиц (</w:t>
      </w:r>
      <w:r w:rsidRPr="00176FB6">
        <w:rPr>
          <w:rFonts w:ascii="Times New Roman" w:hAnsi="Times New Roman" w:cs="Times New Roman"/>
          <w:sz w:val="28"/>
          <w:szCs w:val="28"/>
        </w:rPr>
        <w:t>работников</w:t>
      </w:r>
      <w:r>
        <w:rPr>
          <w:rFonts w:ascii="Times New Roman" w:hAnsi="Times New Roman" w:cs="Times New Roman"/>
          <w:sz w:val="28"/>
          <w:szCs w:val="28"/>
        </w:rPr>
        <w:t>)</w:t>
      </w:r>
      <w:r w:rsidRPr="00176FB6">
        <w:rPr>
          <w:rFonts w:ascii="Times New Roman" w:hAnsi="Times New Roman" w:cs="Times New Roman"/>
          <w:sz w:val="28"/>
          <w:szCs w:val="28"/>
        </w:rPr>
        <w:t xml:space="preserve"> с учетом особенностей выполняемых </w:t>
      </w:r>
      <w:r>
        <w:rPr>
          <w:rFonts w:ascii="Times New Roman" w:hAnsi="Times New Roman" w:cs="Times New Roman"/>
          <w:sz w:val="28"/>
          <w:szCs w:val="28"/>
        </w:rPr>
        <w:t>должностными лицами (</w:t>
      </w:r>
      <w:r w:rsidRPr="00176FB6">
        <w:rPr>
          <w:rFonts w:ascii="Times New Roman" w:hAnsi="Times New Roman" w:cs="Times New Roman"/>
          <w:sz w:val="28"/>
          <w:szCs w:val="28"/>
        </w:rPr>
        <w:t>работниками</w:t>
      </w:r>
      <w:r>
        <w:rPr>
          <w:rFonts w:ascii="Times New Roman" w:hAnsi="Times New Roman" w:cs="Times New Roman"/>
          <w:sz w:val="28"/>
          <w:szCs w:val="28"/>
        </w:rPr>
        <w:t>)</w:t>
      </w:r>
      <w:r w:rsidRPr="00176FB6">
        <w:rPr>
          <w:rFonts w:ascii="Times New Roman" w:hAnsi="Times New Roman" w:cs="Times New Roman"/>
          <w:sz w:val="28"/>
          <w:szCs w:val="28"/>
        </w:rPr>
        <w:t xml:space="preserve"> трудовых функций, обусловленных применяемыми технологиями и принятой организацией производства и труда, в части положений, не урегулированных и не противоречащих федеральным стандартам внутреннего финансового аудита</w:t>
      </w:r>
      <w:r>
        <w:rPr>
          <w:rFonts w:ascii="Times New Roman" w:hAnsi="Times New Roman" w:cs="Times New Roman"/>
          <w:sz w:val="28"/>
          <w:szCs w:val="28"/>
        </w:rPr>
        <w:t>, а также ведомственным (внутренним) актам главного администратора (администратора), обеспечивающим осуществление внутреннего финансового аудита</w:t>
      </w:r>
      <w:r w:rsidRPr="00176FB6">
        <w:rPr>
          <w:rFonts w:ascii="Times New Roman" w:hAnsi="Times New Roman" w:cs="Times New Roman"/>
          <w:sz w:val="28"/>
          <w:szCs w:val="28"/>
        </w:rPr>
        <w:t>.</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Также в целях реализации прав и обязанностей субъекта внутреннего финансового аудита с учетом необходимости обеспечения реализации принципов внутреннего финансового аудита, в том числе принципа законности, рекомендуется учитывать при разработке должностных регламентов (инструкций) субъекта ВФА положения законодательных и иных нормативных правовых актов Российской Федерации</w:t>
      </w:r>
      <w:r>
        <w:rPr>
          <w:rFonts w:ascii="Times New Roman" w:hAnsi="Times New Roman" w:cs="Times New Roman"/>
          <w:sz w:val="28"/>
          <w:szCs w:val="28"/>
        </w:rPr>
        <w:t xml:space="preserve"> (муниципальных правовых актов)</w:t>
      </w:r>
      <w:r w:rsidRPr="00176FB6">
        <w:rPr>
          <w:rFonts w:ascii="Times New Roman" w:hAnsi="Times New Roman" w:cs="Times New Roman"/>
          <w:sz w:val="28"/>
          <w:szCs w:val="28"/>
        </w:rPr>
        <w:t>, в том числе:</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Кодекса этики и служебного поведения работников организации, принятого главным администратором (администратором) в соответствии со статьей 13.3 Федерального закона от 25 декабря 2008 г. № 273-ФЗ «О противодействии коррупции»;</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Закона Российской Федерации от 21.07.1993 № 5485-1 «О государственной тайне»;</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Федерального закона от 27.07.2006 № 152-ФЗ «О персональных данных»;</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Федерального закона от 06.04.2011 № 63-ФЗ «Об электронной подписи».</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В должностном регламенте (инструкции) субъекта ВФА предполагается необходимым учесть положения пункта 4 СВФА «Организация» путем:</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xml:space="preserve">- указания на непосредственное и исключительное подчинение </w:t>
      </w:r>
      <w:r w:rsidRPr="00AE4624">
        <w:rPr>
          <w:rFonts w:ascii="Times New Roman" w:hAnsi="Times New Roman" w:cs="Times New Roman"/>
          <w:sz w:val="28"/>
          <w:szCs w:val="28"/>
        </w:rPr>
        <w:t>структурного подразделения</w:t>
      </w:r>
      <w:r w:rsidRPr="00BF477F">
        <w:rPr>
          <w:rFonts w:ascii="Times New Roman" w:hAnsi="Times New Roman" w:cs="Times New Roman"/>
          <w:sz w:val="28"/>
          <w:szCs w:val="28"/>
        </w:rPr>
        <w:t xml:space="preserve"> </w:t>
      </w:r>
      <w:r w:rsidRPr="00422307">
        <w:rPr>
          <w:rFonts w:ascii="Times New Roman" w:hAnsi="Times New Roman" w:cs="Times New Roman"/>
          <w:sz w:val="28"/>
          <w:szCs w:val="28"/>
        </w:rPr>
        <w:t>главного администратора (администратора)</w:t>
      </w:r>
      <w:r>
        <w:rPr>
          <w:rFonts w:ascii="Times New Roman" w:hAnsi="Times New Roman" w:cs="Times New Roman"/>
          <w:sz w:val="28"/>
          <w:szCs w:val="28"/>
        </w:rPr>
        <w:t>, наделенного полномочиями по осуществлению внутреннего финансового аудита,</w:t>
      </w:r>
      <w:r w:rsidRPr="00AE4624">
        <w:rPr>
          <w:rFonts w:ascii="Times New Roman" w:hAnsi="Times New Roman" w:cs="Times New Roman"/>
          <w:sz w:val="28"/>
          <w:szCs w:val="28"/>
        </w:rPr>
        <w:t xml:space="preserve"> или уполномоченного должностного лица</w:t>
      </w:r>
      <w:r w:rsidRPr="00422307">
        <w:rPr>
          <w:rFonts w:ascii="Times New Roman" w:hAnsi="Times New Roman" w:cs="Times New Roman"/>
          <w:sz w:val="28"/>
          <w:szCs w:val="28"/>
        </w:rPr>
        <w:t xml:space="preserve"> руководителю главного администратора (администратора);</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недопущения указания на участие должностного лица (работника) субъекта внутреннего финансового аудита</w:t>
      </w:r>
      <w:r>
        <w:rPr>
          <w:rFonts w:ascii="Times New Roman" w:hAnsi="Times New Roman" w:cs="Times New Roman"/>
          <w:sz w:val="28"/>
          <w:szCs w:val="28"/>
        </w:rPr>
        <w:t xml:space="preserve"> (уполномоченного должностного лица)</w:t>
      </w:r>
      <w:r w:rsidRPr="00176FB6">
        <w:rPr>
          <w:rFonts w:ascii="Times New Roman" w:hAnsi="Times New Roman" w:cs="Times New Roman"/>
          <w:sz w:val="28"/>
          <w:szCs w:val="28"/>
        </w:rPr>
        <w:t xml:space="preserve"> в организации, обеспечении выполнения, выполнении бюджетных процедур и (или) составляющих эти процедуры операций (действий)</w:t>
      </w:r>
      <w:r w:rsidRPr="00176FB6">
        <w:t xml:space="preserve"> </w:t>
      </w:r>
      <w:r w:rsidRPr="00176FB6">
        <w:rPr>
          <w:rFonts w:ascii="Times New Roman" w:hAnsi="Times New Roman" w:cs="Times New Roman"/>
          <w:sz w:val="28"/>
          <w:szCs w:val="28"/>
        </w:rPr>
        <w:t>по выполнению бюджетных процедур (в том числе внутреннего финансового контроля), которые являются объектами внутреннего финансового аудита;</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указания на необходимость соблюдения принципов внутреннего финансового аудита (законности, функциональной независимости, объективности, компетентности, профессионального скептицизма, системности, эффективности, ответственности и стандартизации).</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xml:space="preserve">При определении </w:t>
      </w:r>
      <w:r>
        <w:rPr>
          <w:rFonts w:ascii="Times New Roman" w:hAnsi="Times New Roman" w:cs="Times New Roman"/>
          <w:sz w:val="28"/>
          <w:szCs w:val="28"/>
        </w:rPr>
        <w:t xml:space="preserve">необходимых для осуществления внутреннего финансового аудита </w:t>
      </w:r>
      <w:r w:rsidRPr="00176FB6">
        <w:rPr>
          <w:rFonts w:ascii="Times New Roman" w:hAnsi="Times New Roman" w:cs="Times New Roman"/>
          <w:b/>
          <w:sz w:val="28"/>
          <w:szCs w:val="28"/>
        </w:rPr>
        <w:t>профессионально-функциональны</w:t>
      </w:r>
      <w:r>
        <w:rPr>
          <w:rFonts w:ascii="Times New Roman" w:hAnsi="Times New Roman" w:cs="Times New Roman"/>
          <w:b/>
          <w:sz w:val="28"/>
          <w:szCs w:val="28"/>
        </w:rPr>
        <w:t>х</w:t>
      </w:r>
      <w:r w:rsidRPr="00176FB6">
        <w:rPr>
          <w:rFonts w:ascii="Times New Roman" w:hAnsi="Times New Roman" w:cs="Times New Roman"/>
          <w:b/>
          <w:sz w:val="28"/>
          <w:szCs w:val="28"/>
        </w:rPr>
        <w:t xml:space="preserve"> знани</w:t>
      </w:r>
      <w:r>
        <w:rPr>
          <w:rFonts w:ascii="Times New Roman" w:hAnsi="Times New Roman" w:cs="Times New Roman"/>
          <w:b/>
          <w:sz w:val="28"/>
          <w:szCs w:val="28"/>
        </w:rPr>
        <w:t>й</w:t>
      </w:r>
      <w:r w:rsidRPr="00176FB6">
        <w:rPr>
          <w:rFonts w:ascii="Times New Roman" w:hAnsi="Times New Roman" w:cs="Times New Roman"/>
          <w:sz w:val="28"/>
          <w:szCs w:val="28"/>
        </w:rPr>
        <w:t xml:space="preserve"> в должностном регламенте (инструкции) субъекта ВФА </w:t>
      </w:r>
      <w:r w:rsidRPr="00636016">
        <w:rPr>
          <w:rFonts w:ascii="Times New Roman" w:hAnsi="Times New Roman" w:cs="Times New Roman"/>
          <w:sz w:val="28"/>
          <w:szCs w:val="28"/>
        </w:rPr>
        <w:t xml:space="preserve">с учетом </w:t>
      </w:r>
      <w:r>
        <w:rPr>
          <w:rFonts w:ascii="Times New Roman" w:hAnsi="Times New Roman" w:cs="Times New Roman"/>
          <w:sz w:val="28"/>
          <w:szCs w:val="28"/>
        </w:rPr>
        <w:t xml:space="preserve">установленных </w:t>
      </w:r>
      <w:r w:rsidRPr="00636016">
        <w:rPr>
          <w:rFonts w:ascii="Times New Roman" w:hAnsi="Times New Roman" w:cs="Times New Roman"/>
          <w:sz w:val="28"/>
          <w:szCs w:val="28"/>
        </w:rPr>
        <w:t>требований к составу должностных регламентов (инструкций) могут быть указаны</w:t>
      </w:r>
      <w:r w:rsidRPr="00176FB6" w:rsidDel="00636016">
        <w:rPr>
          <w:rFonts w:ascii="Times New Roman" w:hAnsi="Times New Roman" w:cs="Times New Roman"/>
          <w:sz w:val="28"/>
          <w:szCs w:val="28"/>
        </w:rPr>
        <w:t xml:space="preserve"> </w:t>
      </w:r>
      <w:r w:rsidRPr="00176FB6">
        <w:rPr>
          <w:rFonts w:ascii="Times New Roman" w:hAnsi="Times New Roman" w:cs="Times New Roman"/>
          <w:sz w:val="28"/>
          <w:szCs w:val="28"/>
        </w:rPr>
        <w:t>знания:</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Pr="00176FB6">
        <w:rPr>
          <w:rFonts w:ascii="Times New Roman" w:hAnsi="Times New Roman" w:cs="Times New Roman"/>
          <w:sz w:val="28"/>
          <w:szCs w:val="28"/>
        </w:rPr>
        <w:t>основ экономики и финансов;</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lastRenderedPageBreak/>
        <w:t>2) основ составления проектов бюджетов бюджетной системы Российской Федерации;</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3) основ исполнения бюджетов бюджетной системы Российской Федерации;</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4) основ ведения бюджетного учета и составления бюджетной отчетности (понятие, объекты и субъекты бухгалтерского учета, принципы бюджетного учета и бюджетной отчетности);</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5) основ права собственности;</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6) основ законодательства о закупках;</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7) принципов организации и порядка осуществления бюджетных полномочий главных администраторов (администраторов);</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8) понятия и целей осуществления внутреннего финансового аудита;</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9) порядка организации и осуществления внутреннего финансового аудита;</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10) основ применения риск-ориентированного подхода;</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11) информационных систем (программных продуктов), применяемых в организации, в объеме, необходимом для целей осуществления внутреннего финансового аудита;</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12) основ влияния информационных технологий на выполнение бюджетных процедур (операций (действий) по выполнению бюджетных процедур);</w:t>
      </w:r>
    </w:p>
    <w:p w:rsidR="00252E2F" w:rsidRPr="00176FB6" w:rsidRDefault="00252E2F" w:rsidP="00252E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76FB6">
        <w:rPr>
          <w:rFonts w:ascii="Times New Roman" w:hAnsi="Times New Roman" w:cs="Times New Roman"/>
          <w:sz w:val="28"/>
          <w:szCs w:val="28"/>
        </w:rPr>
        <w:t>13)</w:t>
      </w:r>
      <w:r w:rsidRPr="00176FB6">
        <w:rPr>
          <w:rFonts w:ascii="Times New Roman" w:eastAsia="Times New Roman" w:hAnsi="Times New Roman" w:cs="Times New Roman"/>
          <w:sz w:val="28"/>
          <w:szCs w:val="28"/>
        </w:rPr>
        <w:t> общих требований к оформлению документов;</w:t>
      </w:r>
    </w:p>
    <w:p w:rsidR="00252E2F" w:rsidRPr="00176FB6" w:rsidRDefault="00252E2F" w:rsidP="00252E2F">
      <w:pPr>
        <w:pStyle w:val="ConsPlusNormal"/>
        <w:ind w:firstLine="709"/>
        <w:jc w:val="both"/>
        <w:rPr>
          <w:rFonts w:ascii="Times New Roman" w:eastAsia="Times New Roman" w:hAnsi="Times New Roman" w:cs="Times New Roman"/>
          <w:sz w:val="28"/>
          <w:szCs w:val="28"/>
        </w:rPr>
      </w:pPr>
      <w:r w:rsidRPr="00176FB6">
        <w:rPr>
          <w:rFonts w:ascii="Times New Roman" w:eastAsia="Times New Roman" w:hAnsi="Times New Roman" w:cs="Times New Roman"/>
          <w:sz w:val="28"/>
          <w:szCs w:val="28"/>
        </w:rPr>
        <w:t>14) правил хранения документов и защиты информации;</w:t>
      </w:r>
    </w:p>
    <w:p w:rsidR="00252E2F" w:rsidRPr="00176FB6" w:rsidRDefault="00252E2F" w:rsidP="00252E2F">
      <w:pPr>
        <w:pStyle w:val="ConsPlusNormal"/>
        <w:ind w:firstLine="709"/>
        <w:jc w:val="both"/>
        <w:rPr>
          <w:rFonts w:ascii="Times New Roman" w:eastAsia="Times New Roman" w:hAnsi="Times New Roman" w:cs="Times New Roman"/>
          <w:sz w:val="28"/>
          <w:szCs w:val="28"/>
        </w:rPr>
      </w:pPr>
      <w:r w:rsidRPr="00176FB6">
        <w:rPr>
          <w:rFonts w:ascii="Times New Roman" w:eastAsia="Times New Roman" w:hAnsi="Times New Roman" w:cs="Times New Roman"/>
          <w:sz w:val="28"/>
          <w:szCs w:val="28"/>
        </w:rPr>
        <w:t>15) систем взаимодействия в рамках внутриведомственного и межведомственного электронного документооборота;</w:t>
      </w:r>
    </w:p>
    <w:p w:rsidR="00252E2F" w:rsidRPr="00176FB6" w:rsidRDefault="00252E2F" w:rsidP="00252E2F">
      <w:pPr>
        <w:pStyle w:val="ConsPlusNormal"/>
        <w:ind w:firstLine="709"/>
        <w:jc w:val="both"/>
        <w:rPr>
          <w:rFonts w:ascii="Times New Roman" w:eastAsia="Times New Roman" w:hAnsi="Times New Roman" w:cs="Times New Roman"/>
          <w:sz w:val="28"/>
          <w:szCs w:val="28"/>
        </w:rPr>
      </w:pPr>
      <w:r w:rsidRPr="00176FB6">
        <w:rPr>
          <w:rFonts w:ascii="Times New Roman" w:eastAsia="Times New Roman" w:hAnsi="Times New Roman" w:cs="Times New Roman"/>
          <w:sz w:val="28"/>
          <w:szCs w:val="28"/>
        </w:rPr>
        <w:t>16) способов формирования и ведения, состава реестра бюджетных рисков;</w:t>
      </w:r>
    </w:p>
    <w:p w:rsidR="00252E2F" w:rsidRPr="00176FB6" w:rsidRDefault="00252E2F" w:rsidP="00252E2F">
      <w:pPr>
        <w:pStyle w:val="ConsPlusNormal"/>
        <w:ind w:firstLine="709"/>
        <w:jc w:val="both"/>
        <w:rPr>
          <w:rFonts w:ascii="Times New Roman" w:eastAsia="Times New Roman" w:hAnsi="Times New Roman" w:cs="Times New Roman"/>
          <w:sz w:val="28"/>
          <w:szCs w:val="28"/>
        </w:rPr>
      </w:pPr>
      <w:r w:rsidRPr="00176FB6">
        <w:rPr>
          <w:rFonts w:ascii="Times New Roman" w:eastAsia="Times New Roman" w:hAnsi="Times New Roman" w:cs="Times New Roman"/>
          <w:sz w:val="28"/>
          <w:szCs w:val="28"/>
        </w:rPr>
        <w:t>17) порядка составления, представления и внесения изменений в план проведения аудиторских мероприятий;</w:t>
      </w:r>
    </w:p>
    <w:p w:rsidR="00252E2F" w:rsidRPr="00176FB6" w:rsidRDefault="00252E2F" w:rsidP="00252E2F">
      <w:pPr>
        <w:pStyle w:val="ConsPlusNormal"/>
        <w:ind w:firstLine="709"/>
        <w:jc w:val="both"/>
        <w:rPr>
          <w:rFonts w:ascii="Times New Roman" w:eastAsia="Times New Roman" w:hAnsi="Times New Roman" w:cs="Times New Roman"/>
          <w:sz w:val="28"/>
          <w:szCs w:val="28"/>
        </w:rPr>
      </w:pPr>
      <w:r w:rsidRPr="00176FB6">
        <w:rPr>
          <w:rFonts w:ascii="Times New Roman" w:eastAsia="Times New Roman" w:hAnsi="Times New Roman" w:cs="Times New Roman"/>
          <w:sz w:val="28"/>
          <w:szCs w:val="28"/>
        </w:rPr>
        <w:t>18) оснований проведения внеплановых аудиторских мероприятий;</w:t>
      </w:r>
    </w:p>
    <w:p w:rsidR="00252E2F" w:rsidRPr="00176FB6" w:rsidRDefault="00252E2F" w:rsidP="00252E2F">
      <w:pPr>
        <w:pStyle w:val="ConsPlusNormal"/>
        <w:ind w:firstLine="709"/>
        <w:jc w:val="both"/>
        <w:rPr>
          <w:rFonts w:ascii="Times New Roman" w:eastAsia="Times New Roman" w:hAnsi="Times New Roman" w:cs="Times New Roman"/>
          <w:sz w:val="28"/>
          <w:szCs w:val="28"/>
        </w:rPr>
      </w:pPr>
      <w:r w:rsidRPr="00176FB6">
        <w:rPr>
          <w:rFonts w:ascii="Times New Roman" w:eastAsia="Times New Roman" w:hAnsi="Times New Roman" w:cs="Times New Roman"/>
          <w:sz w:val="28"/>
          <w:szCs w:val="28"/>
        </w:rPr>
        <w:t>19) порядка формирования и состава программы аудиторского мероприятия;</w:t>
      </w:r>
    </w:p>
    <w:p w:rsidR="00252E2F" w:rsidRPr="00176FB6" w:rsidRDefault="00252E2F" w:rsidP="00252E2F">
      <w:pPr>
        <w:pStyle w:val="ConsPlusNormal"/>
        <w:ind w:firstLine="709"/>
        <w:jc w:val="both"/>
        <w:rPr>
          <w:rFonts w:ascii="Times New Roman" w:eastAsia="Times New Roman" w:hAnsi="Times New Roman" w:cs="Times New Roman"/>
          <w:sz w:val="28"/>
          <w:szCs w:val="28"/>
        </w:rPr>
      </w:pPr>
      <w:r w:rsidRPr="00176FB6">
        <w:rPr>
          <w:rFonts w:ascii="Times New Roman" w:eastAsia="Times New Roman" w:hAnsi="Times New Roman" w:cs="Times New Roman"/>
          <w:sz w:val="28"/>
          <w:szCs w:val="28"/>
        </w:rPr>
        <w:t>20) оснований продления и приостановления аудиторских мероприятий;</w:t>
      </w:r>
    </w:p>
    <w:p w:rsidR="00252E2F" w:rsidRPr="00176FB6" w:rsidRDefault="00252E2F" w:rsidP="00252E2F">
      <w:pPr>
        <w:pStyle w:val="ConsPlusNormal"/>
        <w:ind w:firstLine="709"/>
        <w:jc w:val="both"/>
        <w:rPr>
          <w:rFonts w:ascii="Times New Roman" w:eastAsia="Times New Roman" w:hAnsi="Times New Roman" w:cs="Times New Roman"/>
          <w:sz w:val="28"/>
          <w:szCs w:val="28"/>
        </w:rPr>
      </w:pPr>
      <w:r w:rsidRPr="00176FB6">
        <w:rPr>
          <w:rFonts w:ascii="Times New Roman" w:eastAsia="Times New Roman" w:hAnsi="Times New Roman" w:cs="Times New Roman"/>
          <w:sz w:val="28"/>
          <w:szCs w:val="28"/>
        </w:rPr>
        <w:t>21) порядка составления и представления, а также состава заключения;</w:t>
      </w:r>
    </w:p>
    <w:p w:rsidR="00252E2F" w:rsidRPr="00176FB6" w:rsidRDefault="00252E2F" w:rsidP="00252E2F">
      <w:pPr>
        <w:pStyle w:val="ConsPlusNormal"/>
        <w:ind w:firstLine="709"/>
        <w:jc w:val="both"/>
        <w:rPr>
          <w:rFonts w:ascii="Times New Roman" w:eastAsia="Times New Roman" w:hAnsi="Times New Roman" w:cs="Times New Roman"/>
          <w:sz w:val="28"/>
          <w:szCs w:val="28"/>
        </w:rPr>
      </w:pPr>
      <w:r w:rsidRPr="00176FB6">
        <w:rPr>
          <w:rFonts w:ascii="Times New Roman" w:eastAsia="Times New Roman" w:hAnsi="Times New Roman" w:cs="Times New Roman"/>
          <w:sz w:val="28"/>
          <w:szCs w:val="28"/>
        </w:rPr>
        <w:t>22) целей и способов осуществления мониторинга реализации мер по минимизации (устранению) бюджетных рисков;</w:t>
      </w:r>
    </w:p>
    <w:p w:rsidR="00252E2F" w:rsidRPr="00176FB6" w:rsidRDefault="00252E2F" w:rsidP="00252E2F">
      <w:pPr>
        <w:pStyle w:val="ConsPlusNormal"/>
        <w:ind w:firstLine="709"/>
        <w:jc w:val="both"/>
        <w:rPr>
          <w:rFonts w:ascii="Times New Roman" w:eastAsia="Times New Roman" w:hAnsi="Times New Roman" w:cs="Times New Roman"/>
          <w:sz w:val="28"/>
          <w:szCs w:val="28"/>
        </w:rPr>
      </w:pPr>
      <w:r w:rsidRPr="00176FB6">
        <w:rPr>
          <w:rFonts w:ascii="Times New Roman" w:eastAsia="Times New Roman" w:hAnsi="Times New Roman" w:cs="Times New Roman"/>
          <w:sz w:val="28"/>
          <w:szCs w:val="28"/>
        </w:rPr>
        <w:t>23) порядка составления и представления, а также состава годовой отчетности о результатах деятельности субъекта внутреннего финансового аудита;</w:t>
      </w:r>
    </w:p>
    <w:p w:rsidR="00252E2F" w:rsidRPr="00176FB6" w:rsidRDefault="00252E2F" w:rsidP="00252E2F">
      <w:pPr>
        <w:pStyle w:val="ConsPlusNormal"/>
        <w:ind w:firstLine="709"/>
        <w:jc w:val="both"/>
        <w:rPr>
          <w:rFonts w:ascii="Times New Roman" w:eastAsia="Times New Roman" w:hAnsi="Times New Roman" w:cs="Times New Roman"/>
          <w:sz w:val="28"/>
          <w:szCs w:val="28"/>
        </w:rPr>
      </w:pPr>
      <w:r w:rsidRPr="00176FB6">
        <w:rPr>
          <w:rFonts w:ascii="Times New Roman" w:eastAsia="Times New Roman" w:hAnsi="Times New Roman" w:cs="Times New Roman"/>
          <w:sz w:val="28"/>
          <w:szCs w:val="28"/>
        </w:rPr>
        <w:t>24)</w:t>
      </w:r>
      <w:r w:rsidRPr="00176FB6">
        <w:rPr>
          <w:rFonts w:ascii="Times New Roman" w:eastAsia="Times New Roman" w:hAnsi="Times New Roman" w:cs="Times New Roman"/>
          <w:sz w:val="28"/>
          <w:szCs w:val="28"/>
          <w:lang w:val="en-US"/>
        </w:rPr>
        <w:t> </w:t>
      </w:r>
      <w:r w:rsidRPr="00176FB6">
        <w:rPr>
          <w:rFonts w:ascii="Times New Roman" w:eastAsia="Times New Roman" w:hAnsi="Times New Roman" w:cs="Times New Roman"/>
          <w:sz w:val="28"/>
          <w:szCs w:val="28"/>
        </w:rPr>
        <w:t>порядка привлечения к проведению аудиторского мероприятия должностных лиц (работников) главного администратора (администратора) и (или) экспертов;</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25)</w:t>
      </w:r>
      <w:r>
        <w:rPr>
          <w:rFonts w:ascii="Times New Roman" w:hAnsi="Times New Roman" w:cs="Times New Roman"/>
          <w:sz w:val="28"/>
          <w:szCs w:val="28"/>
        </w:rPr>
        <w:t> </w:t>
      </w:r>
      <w:r w:rsidRPr="00176FB6">
        <w:rPr>
          <w:rFonts w:ascii="Times New Roman" w:hAnsi="Times New Roman" w:cs="Times New Roman"/>
          <w:sz w:val="28"/>
          <w:szCs w:val="28"/>
        </w:rPr>
        <w:t>в сфере нормативного правового регулирования, в том числе:</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Бюджетного кодекса Российской Федерации;</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Федерального закона от 27.07.2010 № 210-ФЗ «Об организации предоставления государственных и муниципальных услуг»;</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Федерального закона от 06.12.2011 № 402-ФЗ «О бухгалтерском учете»;</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lastRenderedPageBreak/>
        <w:t>- Федерального закона от 13.07.2015 № 218-ФЗ «О государственной регистрации недвижимости»;</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xml:space="preserve">- приказа </w:t>
      </w:r>
      <w:r>
        <w:rPr>
          <w:rFonts w:ascii="Times New Roman" w:hAnsi="Times New Roman" w:cs="Times New Roman"/>
          <w:sz w:val="28"/>
          <w:szCs w:val="28"/>
        </w:rPr>
        <w:t>Министерства финансов Российской Федерации</w:t>
      </w:r>
      <w:r w:rsidRPr="00176FB6">
        <w:rPr>
          <w:rFonts w:ascii="Times New Roman" w:hAnsi="Times New Roman" w:cs="Times New Roman"/>
          <w:sz w:val="28"/>
          <w:szCs w:val="28"/>
        </w:rPr>
        <w:t xml:space="preserve"> от 01.12.201</w:t>
      </w:r>
      <w:r>
        <w:rPr>
          <w:rFonts w:ascii="Times New Roman" w:hAnsi="Times New Roman" w:cs="Times New Roman"/>
          <w:sz w:val="28"/>
          <w:szCs w:val="28"/>
        </w:rPr>
        <w:t>0</w:t>
      </w:r>
      <w:r w:rsidRPr="00176FB6">
        <w:rPr>
          <w:rFonts w:ascii="Times New Roman" w:hAnsi="Times New Roman" w:cs="Times New Roman"/>
          <w:sz w:val="28"/>
          <w:szCs w:val="28"/>
        </w:rPr>
        <w:t xml:space="preserve">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xml:space="preserve">- приказа </w:t>
      </w:r>
      <w:r>
        <w:rPr>
          <w:rFonts w:ascii="Times New Roman" w:hAnsi="Times New Roman" w:cs="Times New Roman"/>
          <w:sz w:val="28"/>
          <w:szCs w:val="28"/>
        </w:rPr>
        <w:t>Министерства финансов Российской Федерации</w:t>
      </w:r>
      <w:r w:rsidRPr="00176FB6">
        <w:rPr>
          <w:rFonts w:ascii="Times New Roman" w:hAnsi="Times New Roman" w:cs="Times New Roman"/>
          <w:sz w:val="28"/>
          <w:szCs w:val="28"/>
        </w:rPr>
        <w:t xml:space="preserve">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xml:space="preserve">- приказа </w:t>
      </w:r>
      <w:r>
        <w:rPr>
          <w:rFonts w:ascii="Times New Roman" w:hAnsi="Times New Roman" w:cs="Times New Roman"/>
          <w:sz w:val="28"/>
          <w:szCs w:val="28"/>
        </w:rPr>
        <w:t>Министерства финансов Российской Федерации</w:t>
      </w:r>
      <w:r w:rsidRPr="00176FB6">
        <w:rPr>
          <w:rFonts w:ascii="Times New Roman" w:hAnsi="Times New Roman" w:cs="Times New Roman"/>
          <w:sz w:val="28"/>
          <w:szCs w:val="28"/>
        </w:rPr>
        <w:t xml:space="preserve"> от 31.12.2016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xml:space="preserve">- приказа </w:t>
      </w:r>
      <w:r>
        <w:rPr>
          <w:rFonts w:ascii="Times New Roman" w:hAnsi="Times New Roman" w:cs="Times New Roman"/>
          <w:sz w:val="28"/>
          <w:szCs w:val="28"/>
        </w:rPr>
        <w:t>Министерства финансов Российской Федерации</w:t>
      </w:r>
      <w:r w:rsidRPr="00176FB6">
        <w:rPr>
          <w:rFonts w:ascii="Times New Roman" w:hAnsi="Times New Roman" w:cs="Times New Roman"/>
          <w:sz w:val="28"/>
          <w:szCs w:val="28"/>
        </w:rPr>
        <w:t xml:space="preserve"> от 21.11.2019 № 195н «Об утверждении федерального стандарта внутреннего финансового аудита «Права и обязанности должностных лиц (работников) при осуществлении внутреннего финансового аудита»;</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xml:space="preserve">- приказа </w:t>
      </w:r>
      <w:r>
        <w:rPr>
          <w:rFonts w:ascii="Times New Roman" w:hAnsi="Times New Roman" w:cs="Times New Roman"/>
          <w:sz w:val="28"/>
          <w:szCs w:val="28"/>
        </w:rPr>
        <w:t>Министерства финансов Российской Федерации</w:t>
      </w:r>
      <w:r w:rsidRPr="00176FB6">
        <w:rPr>
          <w:rFonts w:ascii="Times New Roman" w:hAnsi="Times New Roman" w:cs="Times New Roman"/>
          <w:sz w:val="28"/>
          <w:szCs w:val="28"/>
        </w:rPr>
        <w:t xml:space="preserve"> от 21.11.2019 № 196н «Об утверждении федерального стандарта внутреннего финансового аудита «Определения, принципы и задачи внутреннего финансового аудита»;</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xml:space="preserve">- приказа </w:t>
      </w:r>
      <w:r>
        <w:rPr>
          <w:rFonts w:ascii="Times New Roman" w:hAnsi="Times New Roman" w:cs="Times New Roman"/>
          <w:sz w:val="28"/>
          <w:szCs w:val="28"/>
        </w:rPr>
        <w:t>Министерства финансов Российской Федерации</w:t>
      </w:r>
      <w:r w:rsidRPr="00176FB6">
        <w:rPr>
          <w:rFonts w:ascii="Times New Roman" w:hAnsi="Times New Roman" w:cs="Times New Roman"/>
          <w:sz w:val="28"/>
          <w:szCs w:val="28"/>
        </w:rPr>
        <w:t xml:space="preserve"> от 18.12.2019 № 237н «Об утверждении федерального стандарта внутреннего финансового аудита «Основания и порядок организации, случаи и порядок передачи полномочий по осуществлению внутреннего финансового аудита»;</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xml:space="preserve">- приказа </w:t>
      </w:r>
      <w:r>
        <w:rPr>
          <w:rFonts w:ascii="Times New Roman" w:hAnsi="Times New Roman" w:cs="Times New Roman"/>
          <w:sz w:val="28"/>
          <w:szCs w:val="28"/>
        </w:rPr>
        <w:t>Министерства финансов Российской Федерации</w:t>
      </w:r>
      <w:r w:rsidRPr="00176FB6">
        <w:rPr>
          <w:rFonts w:ascii="Times New Roman" w:hAnsi="Times New Roman" w:cs="Times New Roman"/>
          <w:sz w:val="28"/>
          <w:szCs w:val="28"/>
        </w:rPr>
        <w:t xml:space="preserve"> от 22.05.2020 № 91н «Об утверждении федерального стандарта внутреннего финансового аудита «Реализация результатов внутреннего финансового аудита»;</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xml:space="preserve">- приказа </w:t>
      </w:r>
      <w:r>
        <w:rPr>
          <w:rFonts w:ascii="Times New Roman" w:hAnsi="Times New Roman" w:cs="Times New Roman"/>
          <w:sz w:val="28"/>
          <w:szCs w:val="28"/>
        </w:rPr>
        <w:t>Министерства финансов Российской Федерации</w:t>
      </w:r>
      <w:r w:rsidRPr="00176FB6">
        <w:rPr>
          <w:rFonts w:ascii="Times New Roman" w:hAnsi="Times New Roman" w:cs="Times New Roman"/>
          <w:sz w:val="28"/>
          <w:szCs w:val="28"/>
        </w:rPr>
        <w:t xml:space="preserve"> от 05.08.2020 № 160н «Об утверждении федерального стандарта внутреннего финансового аудита «Планирование и проведение внутреннего финансового аудита»;</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xml:space="preserve">- приказа </w:t>
      </w:r>
      <w:r>
        <w:rPr>
          <w:rFonts w:ascii="Times New Roman" w:hAnsi="Times New Roman" w:cs="Times New Roman"/>
          <w:sz w:val="28"/>
          <w:szCs w:val="28"/>
        </w:rPr>
        <w:t>Министерства финансов Российской Федерации</w:t>
      </w:r>
      <w:r w:rsidRPr="00176FB6">
        <w:rPr>
          <w:rFonts w:ascii="Times New Roman" w:hAnsi="Times New Roman" w:cs="Times New Roman"/>
          <w:sz w:val="28"/>
          <w:szCs w:val="28"/>
        </w:rPr>
        <w:t xml:space="preserve"> от 01.09.2021 № 120н «Об утверждении федерального стандарта внутреннего финансового аудита «Осуществление внутреннего финансового аудита в целях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и о внесении изменений в некоторые приказы Министерства финансов Российской Федерации по вопросам осуществления внутреннего финансового аудита».</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При необходимости разграничения в должностном регламенте (инструкции)</w:t>
      </w:r>
      <w:r>
        <w:rPr>
          <w:rFonts w:ascii="Times New Roman" w:hAnsi="Times New Roman" w:cs="Times New Roman"/>
          <w:sz w:val="28"/>
          <w:szCs w:val="28"/>
        </w:rPr>
        <w:t xml:space="preserve"> </w:t>
      </w:r>
      <w:r w:rsidRPr="00176FB6">
        <w:rPr>
          <w:rFonts w:ascii="Times New Roman" w:hAnsi="Times New Roman" w:cs="Times New Roman"/>
          <w:sz w:val="28"/>
          <w:szCs w:val="28"/>
        </w:rPr>
        <w:t>субъекта ВФА знания, указанные:</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в пунктах 1 – 12 и 25, могут быть отнесены к профессиональным знаниям;</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в пунктах 13 – 24, могут быть отнесены к функциональным знаниям.</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lastRenderedPageBreak/>
        <w:t xml:space="preserve">При определении </w:t>
      </w:r>
      <w:r>
        <w:rPr>
          <w:rFonts w:ascii="Times New Roman" w:hAnsi="Times New Roman" w:cs="Times New Roman"/>
          <w:sz w:val="28"/>
          <w:szCs w:val="28"/>
        </w:rPr>
        <w:t xml:space="preserve">необходимых для осуществления внутреннего финансового аудита </w:t>
      </w:r>
      <w:r w:rsidRPr="00176FB6">
        <w:rPr>
          <w:rFonts w:ascii="Times New Roman" w:hAnsi="Times New Roman" w:cs="Times New Roman"/>
          <w:b/>
          <w:sz w:val="28"/>
          <w:szCs w:val="28"/>
        </w:rPr>
        <w:t>профессионально-функциональны</w:t>
      </w:r>
      <w:r>
        <w:rPr>
          <w:rFonts w:ascii="Times New Roman" w:hAnsi="Times New Roman" w:cs="Times New Roman"/>
          <w:b/>
          <w:sz w:val="28"/>
          <w:szCs w:val="28"/>
        </w:rPr>
        <w:t>х</w:t>
      </w:r>
      <w:r w:rsidRPr="00176FB6">
        <w:rPr>
          <w:rFonts w:ascii="Times New Roman" w:hAnsi="Times New Roman" w:cs="Times New Roman"/>
          <w:b/>
          <w:sz w:val="28"/>
          <w:szCs w:val="28"/>
        </w:rPr>
        <w:t xml:space="preserve"> </w:t>
      </w:r>
      <w:r>
        <w:rPr>
          <w:rFonts w:ascii="Times New Roman" w:hAnsi="Times New Roman" w:cs="Times New Roman"/>
          <w:b/>
          <w:sz w:val="28"/>
          <w:szCs w:val="28"/>
        </w:rPr>
        <w:t>умений</w:t>
      </w:r>
      <w:r w:rsidRPr="00176FB6">
        <w:rPr>
          <w:rFonts w:ascii="Times New Roman" w:hAnsi="Times New Roman" w:cs="Times New Roman"/>
          <w:sz w:val="28"/>
          <w:szCs w:val="28"/>
        </w:rPr>
        <w:t xml:space="preserve"> в должностном регламенте (инструкции) субъекта ВФА </w:t>
      </w:r>
      <w:r w:rsidRPr="00636016">
        <w:rPr>
          <w:rFonts w:ascii="Times New Roman" w:hAnsi="Times New Roman" w:cs="Times New Roman"/>
          <w:sz w:val="28"/>
          <w:szCs w:val="28"/>
        </w:rPr>
        <w:t xml:space="preserve">с учетом </w:t>
      </w:r>
      <w:r>
        <w:rPr>
          <w:rFonts w:ascii="Times New Roman" w:hAnsi="Times New Roman" w:cs="Times New Roman"/>
          <w:sz w:val="28"/>
          <w:szCs w:val="28"/>
        </w:rPr>
        <w:t xml:space="preserve">установленных </w:t>
      </w:r>
      <w:r w:rsidRPr="00636016">
        <w:rPr>
          <w:rFonts w:ascii="Times New Roman" w:hAnsi="Times New Roman" w:cs="Times New Roman"/>
          <w:sz w:val="28"/>
          <w:szCs w:val="28"/>
        </w:rPr>
        <w:t>требований к составу должностных регламентов (инструкций) могут быть указаны</w:t>
      </w:r>
      <w:r w:rsidRPr="00176FB6" w:rsidDel="00636016">
        <w:rPr>
          <w:rFonts w:ascii="Times New Roman" w:hAnsi="Times New Roman" w:cs="Times New Roman"/>
          <w:sz w:val="28"/>
          <w:szCs w:val="28"/>
        </w:rPr>
        <w:t xml:space="preserve"> </w:t>
      </w:r>
      <w:r>
        <w:rPr>
          <w:rFonts w:ascii="Times New Roman" w:hAnsi="Times New Roman" w:cs="Times New Roman"/>
          <w:sz w:val="28"/>
          <w:szCs w:val="28"/>
        </w:rPr>
        <w:t>умения</w:t>
      </w:r>
      <w:r w:rsidRPr="00176FB6">
        <w:rPr>
          <w:rFonts w:ascii="Times New Roman" w:hAnsi="Times New Roman" w:cs="Times New Roman"/>
          <w:sz w:val="28"/>
          <w:szCs w:val="28"/>
        </w:rPr>
        <w:t>:</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1) анализа и оценки информации, выявления причинно-следственных связей, формирования выводов и рекомендаций;</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eastAsia="Times New Roman" w:hAnsi="Times New Roman" w:cs="Times New Roman"/>
          <w:sz w:val="28"/>
          <w:szCs w:val="28"/>
        </w:rPr>
        <w:t>2) работы с информационными системами (программными продуктами) и базами данных;</w:t>
      </w:r>
    </w:p>
    <w:p w:rsidR="00252E2F" w:rsidRPr="00176FB6" w:rsidRDefault="00252E2F" w:rsidP="00252E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76FB6">
        <w:rPr>
          <w:rFonts w:ascii="Times New Roman" w:eastAsia="Times New Roman" w:hAnsi="Times New Roman" w:cs="Times New Roman"/>
          <w:sz w:val="28"/>
          <w:szCs w:val="28"/>
        </w:rPr>
        <w:t>3)</w:t>
      </w:r>
      <w:r w:rsidRPr="00176FB6">
        <w:rPr>
          <w:rFonts w:ascii="Times New Roman" w:eastAsia="Times New Roman" w:hAnsi="Times New Roman" w:cs="Times New Roman"/>
          <w:sz w:val="28"/>
          <w:szCs w:val="28"/>
          <w:lang w:val="en-US"/>
        </w:rPr>
        <w:t> </w:t>
      </w:r>
      <w:r w:rsidRPr="00176FB6">
        <w:rPr>
          <w:rFonts w:ascii="Times New Roman" w:eastAsia="Times New Roman" w:hAnsi="Times New Roman" w:cs="Times New Roman"/>
          <w:sz w:val="28"/>
          <w:szCs w:val="28"/>
        </w:rPr>
        <w:t>подготовки документов при осуществлении внутреннего финансового аудита;</w:t>
      </w:r>
    </w:p>
    <w:p w:rsidR="00252E2F" w:rsidRPr="00176FB6" w:rsidRDefault="00252E2F" w:rsidP="00252E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76FB6">
        <w:rPr>
          <w:rFonts w:ascii="Times New Roman" w:eastAsia="Times New Roman" w:hAnsi="Times New Roman" w:cs="Times New Roman"/>
          <w:sz w:val="28"/>
          <w:szCs w:val="28"/>
        </w:rPr>
        <w:t xml:space="preserve">4) планирования </w:t>
      </w:r>
      <w:r w:rsidRPr="00176FB6">
        <w:rPr>
          <w:rFonts w:ascii="Times New Roman" w:hAnsi="Times New Roman" w:cs="Times New Roman"/>
          <w:sz w:val="28"/>
          <w:szCs w:val="28"/>
        </w:rPr>
        <w:t xml:space="preserve">и распределения имеющихся ресурсов для достижения целей осуществления внутреннего финансового аудита; </w:t>
      </w:r>
    </w:p>
    <w:p w:rsidR="00252E2F" w:rsidRPr="00176FB6" w:rsidRDefault="00252E2F" w:rsidP="00252E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76FB6">
        <w:rPr>
          <w:rFonts w:ascii="Times New Roman" w:eastAsia="Times New Roman" w:hAnsi="Times New Roman" w:cs="Times New Roman"/>
          <w:sz w:val="28"/>
          <w:szCs w:val="28"/>
        </w:rPr>
        <w:t>5) проведения аудиторских мероприятий;</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eastAsia="Times New Roman" w:hAnsi="Times New Roman" w:cs="Times New Roman"/>
          <w:sz w:val="28"/>
          <w:szCs w:val="28"/>
        </w:rPr>
        <w:t>6)</w:t>
      </w:r>
      <w:r>
        <w:rPr>
          <w:rFonts w:ascii="Times New Roman" w:eastAsia="Times New Roman" w:hAnsi="Times New Roman" w:cs="Times New Roman"/>
          <w:sz w:val="28"/>
          <w:szCs w:val="28"/>
        </w:rPr>
        <w:t> </w:t>
      </w:r>
      <w:r w:rsidRPr="00176FB6">
        <w:rPr>
          <w:rFonts w:ascii="Times New Roman" w:eastAsia="Times New Roman" w:hAnsi="Times New Roman" w:cs="Times New Roman"/>
          <w:sz w:val="28"/>
          <w:szCs w:val="28"/>
        </w:rPr>
        <w:t xml:space="preserve">выявления (обнаружения) и </w:t>
      </w:r>
      <w:r w:rsidRPr="00176FB6">
        <w:rPr>
          <w:rFonts w:ascii="Times New Roman" w:hAnsi="Times New Roman" w:cs="Times New Roman"/>
          <w:sz w:val="28"/>
          <w:szCs w:val="28"/>
        </w:rPr>
        <w:t>определения значимости (уровня) бюджетного риска;</w:t>
      </w:r>
    </w:p>
    <w:p w:rsidR="00252E2F" w:rsidRPr="00176FB6" w:rsidRDefault="00252E2F" w:rsidP="00252E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7) </w:t>
      </w:r>
      <w:r w:rsidRPr="00176FB6">
        <w:rPr>
          <w:rFonts w:ascii="Times New Roman" w:eastAsia="Times New Roman" w:hAnsi="Times New Roman" w:cs="Times New Roman"/>
          <w:sz w:val="28"/>
          <w:szCs w:val="28"/>
        </w:rPr>
        <w:t>осуществления редактирования документации на высоком стилистическом уровне;</w:t>
      </w:r>
    </w:p>
    <w:p w:rsidR="00252E2F" w:rsidRPr="00176FB6" w:rsidRDefault="00252E2F" w:rsidP="00252E2F">
      <w:pPr>
        <w:pStyle w:val="ConsPlusNormal"/>
        <w:ind w:firstLine="709"/>
        <w:jc w:val="both"/>
        <w:rPr>
          <w:rFonts w:ascii="Times New Roman" w:eastAsia="Times New Roman" w:hAnsi="Times New Roman" w:cs="Times New Roman"/>
          <w:sz w:val="28"/>
          <w:szCs w:val="28"/>
        </w:rPr>
      </w:pPr>
      <w:r w:rsidRPr="00176FB6">
        <w:rPr>
          <w:rFonts w:ascii="Times New Roman" w:eastAsia="Times New Roman" w:hAnsi="Times New Roman" w:cs="Times New Roman"/>
          <w:sz w:val="28"/>
          <w:szCs w:val="28"/>
        </w:rPr>
        <w:t>8) оценки схемы построения бюджетных процедур (операций (действий) по выполнению бюджетных процедур);</w:t>
      </w:r>
    </w:p>
    <w:p w:rsidR="00252E2F" w:rsidRPr="00176FB6" w:rsidRDefault="00252E2F" w:rsidP="00252E2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w:t>
      </w:r>
      <w:r w:rsidRPr="00176FB6">
        <w:rPr>
          <w:rFonts w:ascii="Times New Roman" w:eastAsia="Times New Roman" w:hAnsi="Times New Roman" w:cs="Times New Roman"/>
          <w:sz w:val="28"/>
          <w:szCs w:val="28"/>
        </w:rPr>
        <w:t>применения методов внутреннего финансового аудита;</w:t>
      </w:r>
    </w:p>
    <w:p w:rsidR="00252E2F" w:rsidRPr="00176FB6" w:rsidRDefault="00252E2F" w:rsidP="00252E2F">
      <w:pPr>
        <w:pStyle w:val="ConsPlusNormal"/>
        <w:ind w:firstLine="709"/>
        <w:jc w:val="both"/>
        <w:rPr>
          <w:rFonts w:ascii="Times New Roman" w:eastAsia="Times New Roman" w:hAnsi="Times New Roman" w:cs="Times New Roman"/>
          <w:sz w:val="28"/>
          <w:szCs w:val="28"/>
        </w:rPr>
      </w:pPr>
      <w:r w:rsidRPr="00176FB6">
        <w:rPr>
          <w:rFonts w:ascii="Times New Roman" w:eastAsia="Times New Roman" w:hAnsi="Times New Roman" w:cs="Times New Roman"/>
          <w:sz w:val="28"/>
          <w:szCs w:val="28"/>
        </w:rPr>
        <w:t>10)</w:t>
      </w:r>
      <w:r>
        <w:rPr>
          <w:rFonts w:ascii="Times New Roman" w:eastAsia="Times New Roman" w:hAnsi="Times New Roman" w:cs="Times New Roman"/>
          <w:sz w:val="28"/>
          <w:szCs w:val="28"/>
        </w:rPr>
        <w:t> </w:t>
      </w:r>
      <w:r w:rsidRPr="00176FB6">
        <w:rPr>
          <w:rFonts w:ascii="Times New Roman" w:eastAsia="Times New Roman" w:hAnsi="Times New Roman" w:cs="Times New Roman"/>
          <w:sz w:val="28"/>
          <w:szCs w:val="28"/>
        </w:rPr>
        <w:t>формирования аудиторской выборки;</w:t>
      </w:r>
    </w:p>
    <w:p w:rsidR="00252E2F" w:rsidRPr="00176FB6" w:rsidRDefault="00252E2F" w:rsidP="00252E2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w:t>
      </w:r>
      <w:r w:rsidRPr="00176FB6">
        <w:rPr>
          <w:rFonts w:ascii="Times New Roman" w:eastAsia="Times New Roman" w:hAnsi="Times New Roman" w:cs="Times New Roman"/>
          <w:sz w:val="28"/>
          <w:szCs w:val="28"/>
        </w:rPr>
        <w:t>обеспечения получения (осуществления контроля полноты) обоснованных, надежных и достаточных</w:t>
      </w:r>
      <w:r w:rsidRPr="00176FB6" w:rsidDel="0003289C">
        <w:rPr>
          <w:rFonts w:ascii="Times New Roman" w:eastAsia="Times New Roman" w:hAnsi="Times New Roman" w:cs="Times New Roman"/>
          <w:sz w:val="28"/>
          <w:szCs w:val="28"/>
        </w:rPr>
        <w:t xml:space="preserve"> </w:t>
      </w:r>
      <w:r w:rsidRPr="00176FB6">
        <w:rPr>
          <w:rFonts w:ascii="Times New Roman" w:eastAsia="Times New Roman" w:hAnsi="Times New Roman" w:cs="Times New Roman"/>
          <w:sz w:val="28"/>
          <w:szCs w:val="28"/>
        </w:rPr>
        <w:t>аудиторских доказательств;</w:t>
      </w:r>
    </w:p>
    <w:p w:rsidR="00252E2F" w:rsidRPr="00176FB6" w:rsidRDefault="00252E2F" w:rsidP="00252E2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w:t>
      </w:r>
      <w:r w:rsidRPr="00176FB6">
        <w:rPr>
          <w:rFonts w:ascii="Times New Roman" w:eastAsia="Times New Roman" w:hAnsi="Times New Roman" w:cs="Times New Roman"/>
          <w:sz w:val="28"/>
          <w:szCs w:val="28"/>
        </w:rPr>
        <w:t>определения способов взаимодействия с субъектами бюджетных процедур;</w:t>
      </w:r>
    </w:p>
    <w:p w:rsidR="00252E2F" w:rsidRPr="00176FB6" w:rsidRDefault="00252E2F" w:rsidP="00252E2F">
      <w:pPr>
        <w:pStyle w:val="ConsPlusNormal"/>
        <w:ind w:firstLine="709"/>
        <w:jc w:val="both"/>
        <w:rPr>
          <w:rFonts w:ascii="Times New Roman" w:eastAsia="Times New Roman" w:hAnsi="Times New Roman" w:cs="Times New Roman"/>
          <w:sz w:val="28"/>
          <w:szCs w:val="28"/>
        </w:rPr>
      </w:pPr>
      <w:r w:rsidRPr="00176FB6">
        <w:rPr>
          <w:rFonts w:ascii="Times New Roman" w:eastAsia="Times New Roman" w:hAnsi="Times New Roman" w:cs="Times New Roman"/>
          <w:sz w:val="28"/>
          <w:szCs w:val="28"/>
        </w:rPr>
        <w:t>13) формирования (осуществления контроля полноты) рабочей документации аудиторского мероприятия.</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При необходимости разграничения в должностном регламенте (инструкции)</w:t>
      </w:r>
      <w:r>
        <w:rPr>
          <w:rFonts w:ascii="Times New Roman" w:hAnsi="Times New Roman" w:cs="Times New Roman"/>
          <w:sz w:val="28"/>
          <w:szCs w:val="28"/>
        </w:rPr>
        <w:t xml:space="preserve"> </w:t>
      </w:r>
      <w:r w:rsidRPr="00176FB6">
        <w:rPr>
          <w:rFonts w:ascii="Times New Roman" w:hAnsi="Times New Roman" w:cs="Times New Roman"/>
          <w:sz w:val="28"/>
          <w:szCs w:val="28"/>
        </w:rPr>
        <w:t xml:space="preserve">субъекта ВФА </w:t>
      </w:r>
      <w:r>
        <w:rPr>
          <w:rFonts w:ascii="Times New Roman" w:hAnsi="Times New Roman" w:cs="Times New Roman"/>
          <w:sz w:val="28"/>
          <w:szCs w:val="28"/>
        </w:rPr>
        <w:t xml:space="preserve">умения, </w:t>
      </w:r>
      <w:r w:rsidRPr="00176FB6">
        <w:rPr>
          <w:rFonts w:ascii="Times New Roman" w:hAnsi="Times New Roman" w:cs="Times New Roman"/>
          <w:sz w:val="28"/>
          <w:szCs w:val="28"/>
        </w:rPr>
        <w:t>указанные:</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w:t>
      </w:r>
      <w:r>
        <w:rPr>
          <w:rFonts w:ascii="Times New Roman" w:hAnsi="Times New Roman" w:cs="Times New Roman"/>
          <w:sz w:val="28"/>
          <w:szCs w:val="28"/>
        </w:rPr>
        <w:t> </w:t>
      </w:r>
      <w:r w:rsidRPr="00176FB6">
        <w:rPr>
          <w:rFonts w:ascii="Times New Roman" w:hAnsi="Times New Roman" w:cs="Times New Roman"/>
          <w:sz w:val="28"/>
          <w:szCs w:val="28"/>
        </w:rPr>
        <w:t>в пунктах 1 – 7, могут быть отнесены к профессиональным умениям;</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w:t>
      </w:r>
      <w:r>
        <w:rPr>
          <w:rFonts w:ascii="Times New Roman" w:hAnsi="Times New Roman" w:cs="Times New Roman"/>
          <w:sz w:val="28"/>
          <w:szCs w:val="28"/>
        </w:rPr>
        <w:t> </w:t>
      </w:r>
      <w:r w:rsidRPr="00176FB6">
        <w:rPr>
          <w:rFonts w:ascii="Times New Roman" w:hAnsi="Times New Roman" w:cs="Times New Roman"/>
          <w:sz w:val="28"/>
          <w:szCs w:val="28"/>
        </w:rPr>
        <w:t>в пунктах 8 – 13, могут быть отнесены к функциональным умения</w:t>
      </w:r>
      <w:r>
        <w:rPr>
          <w:rFonts w:ascii="Times New Roman" w:hAnsi="Times New Roman" w:cs="Times New Roman"/>
          <w:sz w:val="28"/>
          <w:szCs w:val="28"/>
        </w:rPr>
        <w:t>м</w:t>
      </w:r>
      <w:r w:rsidRPr="00176FB6">
        <w:rPr>
          <w:rFonts w:ascii="Times New Roman" w:hAnsi="Times New Roman" w:cs="Times New Roman"/>
          <w:sz w:val="28"/>
          <w:szCs w:val="28"/>
        </w:rPr>
        <w:t>.</w:t>
      </w:r>
    </w:p>
    <w:p w:rsidR="00252E2F" w:rsidRPr="00176FB6" w:rsidRDefault="00252E2F" w:rsidP="00252E2F">
      <w:pPr>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xml:space="preserve">Определение </w:t>
      </w:r>
      <w:r w:rsidRPr="00176FB6">
        <w:rPr>
          <w:rFonts w:ascii="Times New Roman" w:hAnsi="Times New Roman" w:cs="Times New Roman"/>
          <w:b/>
          <w:sz w:val="28"/>
          <w:szCs w:val="28"/>
        </w:rPr>
        <w:t>прав и обязанностей</w:t>
      </w:r>
      <w:r w:rsidRPr="00176FB6">
        <w:rPr>
          <w:rFonts w:ascii="Times New Roman" w:hAnsi="Times New Roman" w:cs="Times New Roman"/>
          <w:sz w:val="28"/>
          <w:szCs w:val="28"/>
        </w:rPr>
        <w:t xml:space="preserve"> субъекта внутреннего финансового аудита рекомендуется осуществлять:</w:t>
      </w:r>
    </w:p>
    <w:p w:rsidR="00252E2F" w:rsidRPr="00176FB6" w:rsidRDefault="00252E2F" w:rsidP="00252E2F">
      <w:pPr>
        <w:pStyle w:val="ac"/>
        <w:numPr>
          <w:ilvl w:val="0"/>
          <w:numId w:val="32"/>
        </w:numPr>
        <w:tabs>
          <w:tab w:val="left" w:pos="1418"/>
        </w:tabs>
        <w:spacing w:after="0" w:line="240" w:lineRule="auto"/>
        <w:ind w:left="357" w:firstLine="352"/>
        <w:jc w:val="both"/>
        <w:rPr>
          <w:rFonts w:ascii="Times New Roman" w:hAnsi="Times New Roman" w:cs="Times New Roman"/>
          <w:sz w:val="28"/>
          <w:szCs w:val="28"/>
        </w:rPr>
      </w:pPr>
      <w:r w:rsidRPr="00176FB6">
        <w:rPr>
          <w:rFonts w:ascii="Times New Roman" w:hAnsi="Times New Roman" w:cs="Times New Roman"/>
          <w:sz w:val="28"/>
          <w:szCs w:val="28"/>
        </w:rPr>
        <w:t xml:space="preserve">в отношении </w:t>
      </w:r>
      <w:r w:rsidRPr="00176FB6">
        <w:rPr>
          <w:rFonts w:ascii="Times New Roman" w:hAnsi="Times New Roman" w:cs="Times New Roman"/>
          <w:b/>
          <w:sz w:val="28"/>
          <w:szCs w:val="28"/>
        </w:rPr>
        <w:t>прав</w:t>
      </w:r>
      <w:r w:rsidRPr="00176FB6">
        <w:rPr>
          <w:rFonts w:ascii="Times New Roman" w:hAnsi="Times New Roman" w:cs="Times New Roman"/>
          <w:sz w:val="28"/>
          <w:szCs w:val="28"/>
        </w:rPr>
        <w:t xml:space="preserve"> согласно:</w:t>
      </w:r>
    </w:p>
    <w:p w:rsidR="00252E2F" w:rsidRPr="00176FB6" w:rsidRDefault="00252E2F" w:rsidP="00252E2F">
      <w:pPr>
        <w:pStyle w:val="ConsPlusNormal"/>
        <w:ind w:firstLine="709"/>
        <w:jc w:val="both"/>
        <w:rPr>
          <w:rFonts w:ascii="Times New Roman" w:eastAsia="Times New Roman" w:hAnsi="Times New Roman" w:cs="Times New Roman"/>
          <w:sz w:val="28"/>
          <w:szCs w:val="28"/>
        </w:rPr>
      </w:pPr>
      <w:r w:rsidRPr="00176FB6">
        <w:rPr>
          <w:rFonts w:ascii="Times New Roman" w:eastAsia="Times New Roman" w:hAnsi="Times New Roman" w:cs="Times New Roman"/>
          <w:sz w:val="28"/>
          <w:szCs w:val="28"/>
        </w:rPr>
        <w:t>- пункту 3 СВФА «Права и обязанности» для работников структурного подразделения главного администратора (администратора), наделенн</w:t>
      </w:r>
      <w:r>
        <w:rPr>
          <w:rFonts w:ascii="Times New Roman" w:eastAsia="Times New Roman" w:hAnsi="Times New Roman" w:cs="Times New Roman"/>
          <w:sz w:val="28"/>
          <w:szCs w:val="28"/>
        </w:rPr>
        <w:t>ого</w:t>
      </w:r>
      <w:r w:rsidRPr="00176FB6">
        <w:rPr>
          <w:rFonts w:ascii="Times New Roman" w:eastAsia="Times New Roman" w:hAnsi="Times New Roman" w:cs="Times New Roman"/>
          <w:sz w:val="28"/>
          <w:szCs w:val="28"/>
        </w:rPr>
        <w:t xml:space="preserve"> полномочиями по осуществлению внутреннего финансового аудита;</w:t>
      </w:r>
    </w:p>
    <w:p w:rsidR="00252E2F" w:rsidRPr="00176FB6" w:rsidRDefault="00252E2F" w:rsidP="00252E2F">
      <w:pPr>
        <w:pStyle w:val="ConsPlusNormal"/>
        <w:ind w:firstLine="709"/>
        <w:jc w:val="both"/>
        <w:rPr>
          <w:rFonts w:ascii="Times New Roman" w:eastAsia="Times New Roman" w:hAnsi="Times New Roman" w:cs="Times New Roman"/>
          <w:sz w:val="28"/>
          <w:szCs w:val="28"/>
        </w:rPr>
      </w:pPr>
      <w:r w:rsidRPr="00176FB6">
        <w:rPr>
          <w:rFonts w:ascii="Times New Roman" w:eastAsia="Times New Roman" w:hAnsi="Times New Roman" w:cs="Times New Roman"/>
          <w:sz w:val="28"/>
          <w:szCs w:val="28"/>
        </w:rPr>
        <w:t>- пунктам 3 – 5 СВФА «Права и обязанности» для руководителя структурного подразделения главного администратора (администратора), наделенн</w:t>
      </w:r>
      <w:r>
        <w:rPr>
          <w:rFonts w:ascii="Times New Roman" w:eastAsia="Times New Roman" w:hAnsi="Times New Roman" w:cs="Times New Roman"/>
          <w:sz w:val="28"/>
          <w:szCs w:val="28"/>
        </w:rPr>
        <w:t>ого</w:t>
      </w:r>
      <w:r w:rsidRPr="00176FB6">
        <w:rPr>
          <w:rFonts w:ascii="Times New Roman" w:eastAsia="Times New Roman" w:hAnsi="Times New Roman" w:cs="Times New Roman"/>
          <w:sz w:val="28"/>
          <w:szCs w:val="28"/>
        </w:rPr>
        <w:t xml:space="preserve"> полномочиями по осуществлению внутреннего финансового аудита</w:t>
      </w:r>
      <w:r>
        <w:rPr>
          <w:rFonts w:ascii="Times New Roman" w:eastAsia="Times New Roman" w:hAnsi="Times New Roman" w:cs="Times New Roman"/>
          <w:sz w:val="28"/>
          <w:szCs w:val="28"/>
        </w:rPr>
        <w:t>,</w:t>
      </w:r>
      <w:r w:rsidRPr="00176FB6">
        <w:rPr>
          <w:rFonts w:ascii="Times New Roman" w:eastAsia="Times New Roman" w:hAnsi="Times New Roman" w:cs="Times New Roman"/>
          <w:sz w:val="28"/>
          <w:szCs w:val="28"/>
        </w:rPr>
        <w:t xml:space="preserve"> и</w:t>
      </w:r>
      <w:r>
        <w:rPr>
          <w:rFonts w:ascii="Times New Roman" w:eastAsia="Times New Roman" w:hAnsi="Times New Roman" w:cs="Times New Roman"/>
          <w:sz w:val="28"/>
          <w:szCs w:val="28"/>
        </w:rPr>
        <w:t>ли</w:t>
      </w:r>
      <w:r w:rsidRPr="00176FB6">
        <w:rPr>
          <w:rFonts w:ascii="Times New Roman" w:eastAsia="Times New Roman" w:hAnsi="Times New Roman" w:cs="Times New Roman"/>
          <w:sz w:val="28"/>
          <w:szCs w:val="28"/>
        </w:rPr>
        <w:t xml:space="preserve"> уполномоченного должностного лица.</w:t>
      </w:r>
    </w:p>
    <w:p w:rsidR="00252E2F" w:rsidRPr="00176FB6" w:rsidRDefault="00252E2F" w:rsidP="00252E2F">
      <w:pPr>
        <w:pStyle w:val="ac"/>
        <w:numPr>
          <w:ilvl w:val="0"/>
          <w:numId w:val="32"/>
        </w:numPr>
        <w:tabs>
          <w:tab w:val="left" w:pos="1418"/>
        </w:tabs>
        <w:spacing w:after="0" w:line="240" w:lineRule="auto"/>
        <w:ind w:left="0" w:firstLine="709"/>
        <w:jc w:val="both"/>
        <w:rPr>
          <w:rFonts w:ascii="Times New Roman" w:hAnsi="Times New Roman" w:cs="Times New Roman"/>
          <w:sz w:val="28"/>
          <w:szCs w:val="28"/>
        </w:rPr>
      </w:pPr>
      <w:r w:rsidRPr="00176FB6">
        <w:rPr>
          <w:rFonts w:ascii="Times New Roman" w:hAnsi="Times New Roman" w:cs="Times New Roman"/>
          <w:sz w:val="28"/>
          <w:szCs w:val="28"/>
        </w:rPr>
        <w:t xml:space="preserve">в отношении </w:t>
      </w:r>
      <w:r w:rsidRPr="00176FB6">
        <w:rPr>
          <w:rFonts w:ascii="Times New Roman" w:hAnsi="Times New Roman" w:cs="Times New Roman"/>
          <w:b/>
          <w:sz w:val="28"/>
          <w:szCs w:val="28"/>
        </w:rPr>
        <w:t>обязанностей</w:t>
      </w:r>
      <w:r w:rsidRPr="00176FB6">
        <w:rPr>
          <w:rFonts w:ascii="Times New Roman" w:hAnsi="Times New Roman" w:cs="Times New Roman"/>
          <w:sz w:val="28"/>
          <w:szCs w:val="28"/>
        </w:rPr>
        <w:t xml:space="preserve"> согласно:</w:t>
      </w:r>
    </w:p>
    <w:p w:rsidR="00252E2F" w:rsidRPr="00176FB6" w:rsidRDefault="00252E2F" w:rsidP="00252E2F">
      <w:pPr>
        <w:pStyle w:val="ConsPlusNormal"/>
        <w:ind w:firstLine="709"/>
        <w:jc w:val="both"/>
        <w:rPr>
          <w:rFonts w:ascii="Times New Roman" w:eastAsia="Times New Roman" w:hAnsi="Times New Roman" w:cs="Times New Roman"/>
          <w:sz w:val="28"/>
          <w:szCs w:val="28"/>
        </w:rPr>
      </w:pPr>
      <w:r w:rsidRPr="00176FB6">
        <w:rPr>
          <w:rFonts w:ascii="Times New Roman" w:eastAsia="Times New Roman" w:hAnsi="Times New Roman" w:cs="Times New Roman"/>
          <w:sz w:val="28"/>
          <w:szCs w:val="28"/>
        </w:rPr>
        <w:t>- пункту 6 СВФА «Права и обязанности» для работников структурного подразделения главного администратора (администратора), наделенн</w:t>
      </w:r>
      <w:r>
        <w:rPr>
          <w:rFonts w:ascii="Times New Roman" w:eastAsia="Times New Roman" w:hAnsi="Times New Roman" w:cs="Times New Roman"/>
          <w:sz w:val="28"/>
          <w:szCs w:val="28"/>
        </w:rPr>
        <w:t>ого</w:t>
      </w:r>
      <w:r w:rsidRPr="00176FB6">
        <w:rPr>
          <w:rFonts w:ascii="Times New Roman" w:eastAsia="Times New Roman" w:hAnsi="Times New Roman" w:cs="Times New Roman"/>
          <w:sz w:val="28"/>
          <w:szCs w:val="28"/>
        </w:rPr>
        <w:t xml:space="preserve"> полномочиями по осуществлению внутреннего финансового аудита;</w:t>
      </w:r>
    </w:p>
    <w:p w:rsidR="00252E2F" w:rsidRPr="00176FB6" w:rsidRDefault="00252E2F" w:rsidP="00252E2F">
      <w:pPr>
        <w:pStyle w:val="ConsPlusNormal"/>
        <w:ind w:firstLine="709"/>
        <w:jc w:val="both"/>
        <w:rPr>
          <w:rFonts w:ascii="Times New Roman" w:eastAsia="Times New Roman" w:hAnsi="Times New Roman" w:cs="Times New Roman"/>
          <w:sz w:val="28"/>
          <w:szCs w:val="28"/>
        </w:rPr>
      </w:pPr>
      <w:r w:rsidRPr="00176FB6">
        <w:rPr>
          <w:rFonts w:ascii="Times New Roman" w:eastAsia="Times New Roman" w:hAnsi="Times New Roman" w:cs="Times New Roman"/>
          <w:sz w:val="28"/>
          <w:szCs w:val="28"/>
        </w:rPr>
        <w:t xml:space="preserve">- пунктам 6 - 8 СВФА «Права и обязанности» для руководителя структурного </w:t>
      </w:r>
      <w:r w:rsidRPr="00176FB6">
        <w:rPr>
          <w:rFonts w:ascii="Times New Roman" w:eastAsia="Times New Roman" w:hAnsi="Times New Roman" w:cs="Times New Roman"/>
          <w:sz w:val="28"/>
          <w:szCs w:val="28"/>
        </w:rPr>
        <w:lastRenderedPageBreak/>
        <w:t>подразделения главного администратора (администратора), наделенн</w:t>
      </w:r>
      <w:r>
        <w:rPr>
          <w:rFonts w:ascii="Times New Roman" w:eastAsia="Times New Roman" w:hAnsi="Times New Roman" w:cs="Times New Roman"/>
          <w:sz w:val="28"/>
          <w:szCs w:val="28"/>
        </w:rPr>
        <w:t>ого</w:t>
      </w:r>
      <w:r w:rsidRPr="00176FB6">
        <w:rPr>
          <w:rFonts w:ascii="Times New Roman" w:eastAsia="Times New Roman" w:hAnsi="Times New Roman" w:cs="Times New Roman"/>
          <w:sz w:val="28"/>
          <w:szCs w:val="28"/>
        </w:rPr>
        <w:t xml:space="preserve"> полномочиями по осуществлению внутреннего финансового аудита</w:t>
      </w:r>
      <w:r>
        <w:rPr>
          <w:rFonts w:ascii="Times New Roman" w:eastAsia="Times New Roman" w:hAnsi="Times New Roman" w:cs="Times New Roman"/>
          <w:sz w:val="28"/>
          <w:szCs w:val="28"/>
        </w:rPr>
        <w:t>,</w:t>
      </w:r>
      <w:r w:rsidRPr="00176FB6">
        <w:rPr>
          <w:rFonts w:ascii="Times New Roman" w:eastAsia="Times New Roman" w:hAnsi="Times New Roman" w:cs="Times New Roman"/>
          <w:sz w:val="28"/>
          <w:szCs w:val="28"/>
        </w:rPr>
        <w:t xml:space="preserve"> и</w:t>
      </w:r>
      <w:r>
        <w:rPr>
          <w:rFonts w:ascii="Times New Roman" w:eastAsia="Times New Roman" w:hAnsi="Times New Roman" w:cs="Times New Roman"/>
          <w:sz w:val="28"/>
          <w:szCs w:val="28"/>
        </w:rPr>
        <w:t>ли</w:t>
      </w:r>
      <w:r w:rsidRPr="00176FB6">
        <w:rPr>
          <w:rFonts w:ascii="Times New Roman" w:eastAsia="Times New Roman" w:hAnsi="Times New Roman" w:cs="Times New Roman"/>
          <w:sz w:val="28"/>
          <w:szCs w:val="28"/>
        </w:rPr>
        <w:t xml:space="preserve"> уполномоченного должностного лица.</w:t>
      </w:r>
    </w:p>
    <w:p w:rsidR="00252E2F" w:rsidRPr="00176FB6" w:rsidRDefault="00252E2F" w:rsidP="00252E2F">
      <w:pPr>
        <w:pStyle w:val="ac"/>
        <w:spacing w:after="0" w:line="240" w:lineRule="auto"/>
        <w:ind w:left="1069"/>
        <w:jc w:val="both"/>
        <w:rPr>
          <w:rFonts w:ascii="Times New Roman" w:hAnsi="Times New Roman" w:cs="Times New Roman"/>
          <w:sz w:val="28"/>
          <w:szCs w:val="28"/>
        </w:rPr>
      </w:pPr>
    </w:p>
    <w:p w:rsidR="00252E2F" w:rsidRPr="00176FB6" w:rsidRDefault="00252E2F" w:rsidP="00252E2F">
      <w:pPr>
        <w:pStyle w:val="1"/>
        <w:numPr>
          <w:ilvl w:val="0"/>
          <w:numId w:val="31"/>
        </w:numPr>
        <w:spacing w:before="0" w:line="240" w:lineRule="auto"/>
        <w:ind w:left="0" w:firstLine="0"/>
        <w:rPr>
          <w:color w:val="auto"/>
        </w:rPr>
      </w:pPr>
      <w:r w:rsidRPr="00176FB6">
        <w:rPr>
          <w:color w:val="auto"/>
        </w:rPr>
        <w:t xml:space="preserve">Особенности составления должностного регламента (инструкции) субъекта ВФА в случае </w:t>
      </w:r>
      <w:r w:rsidRPr="00176FB6">
        <w:rPr>
          <w:rFonts w:cs="Times New Roman"/>
          <w:szCs w:val="28"/>
        </w:rPr>
        <w:t>передач</w:t>
      </w:r>
      <w:r>
        <w:rPr>
          <w:rFonts w:cs="Times New Roman"/>
          <w:szCs w:val="28"/>
        </w:rPr>
        <w:t>и</w:t>
      </w:r>
      <w:r w:rsidRPr="00176FB6">
        <w:rPr>
          <w:rFonts w:cs="Times New Roman"/>
          <w:szCs w:val="28"/>
        </w:rPr>
        <w:t xml:space="preserve"> администратором полномочий по осуществлению внутреннего финансового аудита главному администратору, в ведении которого он находится, или другому администратору, находящемуся в ведении данного главного администратора </w:t>
      </w:r>
    </w:p>
    <w:p w:rsidR="00252E2F" w:rsidRPr="00176FB6" w:rsidRDefault="00252E2F" w:rsidP="00252E2F">
      <w:pPr>
        <w:autoSpaceDE w:val="0"/>
        <w:autoSpaceDN w:val="0"/>
        <w:adjustRightInd w:val="0"/>
        <w:spacing w:after="0" w:line="240" w:lineRule="auto"/>
        <w:ind w:firstLine="540"/>
        <w:jc w:val="both"/>
        <w:rPr>
          <w:rFonts w:ascii="Times New Roman" w:hAnsi="Times New Roman" w:cs="Times New Roman"/>
          <w:sz w:val="28"/>
          <w:szCs w:val="28"/>
          <w:highlight w:val="red"/>
        </w:rPr>
      </w:pP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При передаче</w:t>
      </w:r>
      <w:r>
        <w:rPr>
          <w:rFonts w:ascii="Times New Roman" w:hAnsi="Times New Roman" w:cs="Times New Roman"/>
          <w:sz w:val="28"/>
          <w:szCs w:val="28"/>
        </w:rPr>
        <w:t xml:space="preserve"> </w:t>
      </w:r>
      <w:r w:rsidRPr="00176FB6">
        <w:rPr>
          <w:rFonts w:ascii="Times New Roman" w:hAnsi="Times New Roman" w:cs="Times New Roman"/>
          <w:sz w:val="28"/>
          <w:szCs w:val="28"/>
        </w:rPr>
        <w:t>администратором полномочий по осуществлению внутреннего финансового аудита главному администратору, в ведении которого он находится, или другому администратору, находящемуся в ведении данного главного администратора</w:t>
      </w:r>
      <w:r>
        <w:rPr>
          <w:rFonts w:ascii="Times New Roman" w:hAnsi="Times New Roman" w:cs="Times New Roman"/>
          <w:sz w:val="28"/>
          <w:szCs w:val="28"/>
        </w:rPr>
        <w:t xml:space="preserve">, </w:t>
      </w:r>
      <w:r w:rsidRPr="00176FB6">
        <w:rPr>
          <w:rFonts w:ascii="Times New Roman" w:hAnsi="Times New Roman" w:cs="Times New Roman"/>
          <w:sz w:val="28"/>
          <w:szCs w:val="28"/>
        </w:rPr>
        <w:t>согласно положениям пункта 17 СВФА «Организация» субъектом внутреннего финансового аудита администратора, передавшего полномочия по осуществлению внутреннего финансового аудита, является субъект внутреннего финансового аудита главного администратора (администратора), принявшего полномочия по осуществлению внутреннего финансового аудита. В таком случае разработка должностного регламента (инструкции) субъекта ВФА со стороны администратора, передавшего полномочия по осуществлению внутреннего финансового аудита, не требуется. Указанный должностной регламент (инструкцию) субъекта ВФА разрабатывает (при необходимости) главный администратор (администратор), принявший полномочия по осуществлению внутреннего финансового аудита.</w:t>
      </w:r>
    </w:p>
    <w:p w:rsidR="00252E2F" w:rsidRPr="00176FB6" w:rsidRDefault="00252E2F" w:rsidP="00252E2F">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252E2F" w:rsidRPr="00176FB6" w:rsidRDefault="00252E2F" w:rsidP="00252E2F">
      <w:pPr>
        <w:pStyle w:val="1"/>
        <w:numPr>
          <w:ilvl w:val="0"/>
          <w:numId w:val="31"/>
        </w:numPr>
        <w:spacing w:before="0" w:line="240" w:lineRule="auto"/>
        <w:ind w:left="0" w:firstLine="0"/>
        <w:contextualSpacing/>
        <w:rPr>
          <w:color w:val="auto"/>
        </w:rPr>
      </w:pPr>
      <w:r w:rsidRPr="00176FB6">
        <w:rPr>
          <w:color w:val="auto"/>
        </w:rPr>
        <w:t xml:space="preserve">Особенности составления должностного регламента (инструкции) в случае </w:t>
      </w:r>
      <w:r>
        <w:rPr>
          <w:rFonts w:cs="Times New Roman"/>
          <w:szCs w:val="28"/>
        </w:rPr>
        <w:t>самостоятельного</w:t>
      </w:r>
      <w:r w:rsidRPr="00176FB6">
        <w:rPr>
          <w:rFonts w:cs="Times New Roman"/>
          <w:szCs w:val="28"/>
        </w:rPr>
        <w:t xml:space="preserve"> выполнени</w:t>
      </w:r>
      <w:r>
        <w:rPr>
          <w:rFonts w:cs="Times New Roman"/>
          <w:szCs w:val="28"/>
        </w:rPr>
        <w:t>я</w:t>
      </w:r>
      <w:r w:rsidRPr="00176FB6">
        <w:rPr>
          <w:rFonts w:cs="Times New Roman"/>
          <w:szCs w:val="28"/>
        </w:rPr>
        <w:t xml:space="preserve"> руководителем главного администратора (администратора) действий, направленных на достижение целей осуществления внутреннего финансового аудита </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При самостоятельно</w:t>
      </w:r>
      <w:r>
        <w:rPr>
          <w:rFonts w:ascii="Times New Roman" w:hAnsi="Times New Roman" w:cs="Times New Roman"/>
          <w:sz w:val="28"/>
          <w:szCs w:val="28"/>
        </w:rPr>
        <w:t>м</w:t>
      </w:r>
      <w:r w:rsidRPr="00176FB6">
        <w:rPr>
          <w:rFonts w:ascii="Times New Roman" w:hAnsi="Times New Roman" w:cs="Times New Roman"/>
          <w:sz w:val="28"/>
          <w:szCs w:val="28"/>
        </w:rPr>
        <w:t xml:space="preserve"> выполнени</w:t>
      </w:r>
      <w:r>
        <w:rPr>
          <w:rFonts w:ascii="Times New Roman" w:hAnsi="Times New Roman" w:cs="Times New Roman"/>
          <w:sz w:val="28"/>
          <w:szCs w:val="28"/>
        </w:rPr>
        <w:t>и</w:t>
      </w:r>
      <w:r w:rsidRPr="00176FB6">
        <w:rPr>
          <w:rFonts w:ascii="Times New Roman" w:hAnsi="Times New Roman" w:cs="Times New Roman"/>
          <w:sz w:val="28"/>
          <w:szCs w:val="28"/>
        </w:rPr>
        <w:t xml:space="preserve"> руководителем главного администратора (администратора) действий, направленных на достижение целей осуществления</w:t>
      </w:r>
      <w:r>
        <w:rPr>
          <w:rFonts w:ascii="Times New Roman" w:hAnsi="Times New Roman" w:cs="Times New Roman"/>
          <w:sz w:val="28"/>
          <w:szCs w:val="28"/>
        </w:rPr>
        <w:t xml:space="preserve"> внутреннего финансового аудита, </w:t>
      </w:r>
      <w:r w:rsidRPr="00176FB6">
        <w:rPr>
          <w:rFonts w:ascii="Times New Roman" w:hAnsi="Times New Roman" w:cs="Times New Roman"/>
          <w:sz w:val="28"/>
          <w:szCs w:val="28"/>
        </w:rPr>
        <w:t>субъект внутреннего финансового аудита не образуется, должностные регламенты (инструкции) субъекта ВФА не разрабатываются.</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xml:space="preserve">Решение </w:t>
      </w:r>
      <w:r>
        <w:rPr>
          <w:rFonts w:ascii="Times New Roman" w:hAnsi="Times New Roman" w:cs="Times New Roman"/>
          <w:sz w:val="28"/>
          <w:szCs w:val="28"/>
        </w:rPr>
        <w:t xml:space="preserve">о </w:t>
      </w:r>
      <w:r w:rsidRPr="00176FB6">
        <w:rPr>
          <w:rFonts w:ascii="Times New Roman" w:hAnsi="Times New Roman" w:cs="Times New Roman"/>
          <w:sz w:val="28"/>
          <w:szCs w:val="28"/>
        </w:rPr>
        <w:t>самостоятельно</w:t>
      </w:r>
      <w:r>
        <w:rPr>
          <w:rFonts w:ascii="Times New Roman" w:hAnsi="Times New Roman" w:cs="Times New Roman"/>
          <w:sz w:val="28"/>
          <w:szCs w:val="28"/>
        </w:rPr>
        <w:t>м</w:t>
      </w:r>
      <w:r w:rsidRPr="00176FB6">
        <w:rPr>
          <w:rFonts w:ascii="Times New Roman" w:hAnsi="Times New Roman" w:cs="Times New Roman"/>
          <w:sz w:val="28"/>
          <w:szCs w:val="28"/>
        </w:rPr>
        <w:t xml:space="preserve"> выполнени</w:t>
      </w:r>
      <w:r>
        <w:rPr>
          <w:rFonts w:ascii="Times New Roman" w:hAnsi="Times New Roman" w:cs="Times New Roman"/>
          <w:sz w:val="28"/>
          <w:szCs w:val="28"/>
        </w:rPr>
        <w:t>и</w:t>
      </w:r>
      <w:r w:rsidRPr="00176FB6">
        <w:rPr>
          <w:rFonts w:ascii="Times New Roman" w:hAnsi="Times New Roman" w:cs="Times New Roman"/>
          <w:sz w:val="28"/>
          <w:szCs w:val="28"/>
        </w:rPr>
        <w:t xml:space="preserve"> руководителем главного администратора (администратора) действий, направленных на достижение целей осуществления</w:t>
      </w:r>
      <w:r>
        <w:rPr>
          <w:rFonts w:ascii="Times New Roman" w:hAnsi="Times New Roman" w:cs="Times New Roman"/>
          <w:sz w:val="28"/>
          <w:szCs w:val="28"/>
        </w:rPr>
        <w:t xml:space="preserve"> внутреннего финансового аудита, </w:t>
      </w:r>
      <w:r w:rsidRPr="00176FB6">
        <w:rPr>
          <w:rFonts w:ascii="Times New Roman" w:hAnsi="Times New Roman" w:cs="Times New Roman"/>
          <w:sz w:val="28"/>
          <w:szCs w:val="28"/>
        </w:rPr>
        <w:t>оформляется с учетом положений пункта 14 СВФА «Организация» одним или одновременно несколькими из следующих способов (подпункт «б» пункта 11 СВФА «Организация»):</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утверждение приказа или распоряжения о самостоятельном выполнении руководителем главного администратора (администратора) действий, направленных на достижение целей осуществления внутреннего финансового аудита;</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внесение изменений в должностной регламент (инструкцию) руководителя главного администратора (администратора);</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lastRenderedPageBreak/>
        <w:t>- внесение изменений в служебный контракт (трудовой договор), заключенный с руководителем главного администратора (администратора).</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При формировании вышеуказанных документов рекомендуется обеспечить в них указание об обязанности самостоятельного выполнения и ответственности за выполнение руководителем главного администратора (администратора) положений пункта 14 СВФА «Организация», в частности (в зависимости от бюджетных полномочий главного администратора (администратора):</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устан</w:t>
      </w:r>
      <w:r>
        <w:rPr>
          <w:rFonts w:ascii="Times New Roman" w:hAnsi="Times New Roman" w:cs="Times New Roman"/>
          <w:sz w:val="28"/>
          <w:szCs w:val="28"/>
        </w:rPr>
        <w:t>о</w:t>
      </w:r>
      <w:r w:rsidRPr="00176FB6">
        <w:rPr>
          <w:rFonts w:ascii="Times New Roman" w:hAnsi="Times New Roman" w:cs="Times New Roman"/>
          <w:sz w:val="28"/>
          <w:szCs w:val="28"/>
        </w:rPr>
        <w:t>вл</w:t>
      </w:r>
      <w:r>
        <w:rPr>
          <w:rFonts w:ascii="Times New Roman" w:hAnsi="Times New Roman" w:cs="Times New Roman"/>
          <w:sz w:val="28"/>
          <w:szCs w:val="28"/>
        </w:rPr>
        <w:t>ения</w:t>
      </w:r>
      <w:r w:rsidRPr="00176FB6">
        <w:rPr>
          <w:rFonts w:ascii="Times New Roman" w:hAnsi="Times New Roman" w:cs="Times New Roman"/>
          <w:sz w:val="28"/>
          <w:szCs w:val="28"/>
        </w:rPr>
        <w:t xml:space="preserve"> (определ</w:t>
      </w:r>
      <w:r>
        <w:rPr>
          <w:rFonts w:ascii="Times New Roman" w:hAnsi="Times New Roman" w:cs="Times New Roman"/>
          <w:sz w:val="28"/>
          <w:szCs w:val="28"/>
        </w:rPr>
        <w:t>ения</w:t>
      </w:r>
      <w:r w:rsidRPr="00176FB6">
        <w:rPr>
          <w:rFonts w:ascii="Times New Roman" w:hAnsi="Times New Roman" w:cs="Times New Roman"/>
          <w:sz w:val="28"/>
          <w:szCs w:val="28"/>
        </w:rPr>
        <w:t>) достаточност</w:t>
      </w:r>
      <w:r>
        <w:rPr>
          <w:rFonts w:ascii="Times New Roman" w:hAnsi="Times New Roman" w:cs="Times New Roman"/>
          <w:sz w:val="28"/>
          <w:szCs w:val="28"/>
        </w:rPr>
        <w:t>и</w:t>
      </w:r>
      <w:r w:rsidRPr="00176FB6">
        <w:rPr>
          <w:rFonts w:ascii="Times New Roman" w:hAnsi="Times New Roman" w:cs="Times New Roman"/>
          <w:sz w:val="28"/>
          <w:szCs w:val="28"/>
        </w:rPr>
        <w:t>, актуальност</w:t>
      </w:r>
      <w:r>
        <w:rPr>
          <w:rFonts w:ascii="Times New Roman" w:hAnsi="Times New Roman" w:cs="Times New Roman"/>
          <w:sz w:val="28"/>
          <w:szCs w:val="28"/>
        </w:rPr>
        <w:t>и</w:t>
      </w:r>
      <w:r w:rsidRPr="00176FB6">
        <w:rPr>
          <w:rFonts w:ascii="Times New Roman" w:hAnsi="Times New Roman" w:cs="Times New Roman"/>
          <w:sz w:val="28"/>
          <w:szCs w:val="28"/>
        </w:rPr>
        <w:t xml:space="preserve"> и соответстви</w:t>
      </w:r>
      <w:r>
        <w:rPr>
          <w:rFonts w:ascii="Times New Roman" w:hAnsi="Times New Roman" w:cs="Times New Roman"/>
          <w:sz w:val="28"/>
          <w:szCs w:val="28"/>
        </w:rPr>
        <w:t>я</w:t>
      </w:r>
      <w:r w:rsidRPr="00176FB6">
        <w:rPr>
          <w:rFonts w:ascii="Times New Roman" w:hAnsi="Times New Roman" w:cs="Times New Roman"/>
          <w:sz w:val="28"/>
          <w:szCs w:val="28"/>
        </w:rPr>
        <w:t xml:space="preserve"> правовым актам, регулирующим бюджетные правоотношения, правовых актов и документов главного администратора (администратора), устанавливающих требования к организации (обеспечению выполнения), выполнению </w:t>
      </w:r>
      <w:r>
        <w:rPr>
          <w:rFonts w:ascii="Times New Roman" w:hAnsi="Times New Roman" w:cs="Times New Roman"/>
          <w:sz w:val="28"/>
          <w:szCs w:val="28"/>
        </w:rPr>
        <w:t>бюджетных процедур (</w:t>
      </w:r>
      <w:r w:rsidRPr="00176FB6">
        <w:rPr>
          <w:rFonts w:ascii="Times New Roman" w:hAnsi="Times New Roman" w:cs="Times New Roman"/>
          <w:sz w:val="28"/>
          <w:szCs w:val="28"/>
        </w:rPr>
        <w:t>операций (действий) по выполнению бюджетных процедур</w:t>
      </w:r>
      <w:r>
        <w:rPr>
          <w:rFonts w:ascii="Times New Roman" w:hAnsi="Times New Roman" w:cs="Times New Roman"/>
          <w:sz w:val="28"/>
          <w:szCs w:val="28"/>
        </w:rPr>
        <w:t>)</w:t>
      </w:r>
      <w:r w:rsidRPr="00176FB6">
        <w:rPr>
          <w:rFonts w:ascii="Times New Roman" w:hAnsi="Times New Roman" w:cs="Times New Roman"/>
          <w:sz w:val="28"/>
          <w:szCs w:val="28"/>
        </w:rPr>
        <w:t>;</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выявл</w:t>
      </w:r>
      <w:r>
        <w:rPr>
          <w:rFonts w:ascii="Times New Roman" w:hAnsi="Times New Roman" w:cs="Times New Roman"/>
          <w:sz w:val="28"/>
          <w:szCs w:val="28"/>
        </w:rPr>
        <w:t>ения</w:t>
      </w:r>
      <w:r w:rsidRPr="00176FB6">
        <w:rPr>
          <w:rFonts w:ascii="Times New Roman" w:hAnsi="Times New Roman" w:cs="Times New Roman"/>
          <w:sz w:val="28"/>
          <w:szCs w:val="28"/>
        </w:rPr>
        <w:t xml:space="preserve"> избыточны</w:t>
      </w:r>
      <w:r>
        <w:rPr>
          <w:rFonts w:ascii="Times New Roman" w:hAnsi="Times New Roman" w:cs="Times New Roman"/>
          <w:sz w:val="28"/>
          <w:szCs w:val="28"/>
        </w:rPr>
        <w:t>х</w:t>
      </w:r>
      <w:r w:rsidRPr="00176FB6">
        <w:rPr>
          <w:rFonts w:ascii="Times New Roman" w:hAnsi="Times New Roman" w:cs="Times New Roman"/>
          <w:sz w:val="28"/>
          <w:szCs w:val="28"/>
        </w:rPr>
        <w:t xml:space="preserve"> операци</w:t>
      </w:r>
      <w:r>
        <w:rPr>
          <w:rFonts w:ascii="Times New Roman" w:hAnsi="Times New Roman" w:cs="Times New Roman"/>
          <w:sz w:val="28"/>
          <w:szCs w:val="28"/>
        </w:rPr>
        <w:t>й</w:t>
      </w:r>
      <w:r w:rsidRPr="00176FB6">
        <w:rPr>
          <w:rFonts w:ascii="Times New Roman" w:hAnsi="Times New Roman" w:cs="Times New Roman"/>
          <w:sz w:val="28"/>
          <w:szCs w:val="28"/>
        </w:rPr>
        <w:t xml:space="preserve"> (действи</w:t>
      </w:r>
      <w:r>
        <w:rPr>
          <w:rFonts w:ascii="Times New Roman" w:hAnsi="Times New Roman" w:cs="Times New Roman"/>
          <w:sz w:val="28"/>
          <w:szCs w:val="28"/>
        </w:rPr>
        <w:t>й</w:t>
      </w:r>
      <w:r w:rsidRPr="00176FB6">
        <w:rPr>
          <w:rFonts w:ascii="Times New Roman" w:hAnsi="Times New Roman" w:cs="Times New Roman"/>
          <w:sz w:val="28"/>
          <w:szCs w:val="28"/>
        </w:rPr>
        <w:t>) по выполнению бюджетных процедур;</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обеспеч</w:t>
      </w:r>
      <w:r>
        <w:rPr>
          <w:rFonts w:ascii="Times New Roman" w:hAnsi="Times New Roman" w:cs="Times New Roman"/>
          <w:sz w:val="28"/>
          <w:szCs w:val="28"/>
        </w:rPr>
        <w:t>ения</w:t>
      </w:r>
      <w:r w:rsidRPr="00176FB6">
        <w:rPr>
          <w:rFonts w:ascii="Times New Roman" w:hAnsi="Times New Roman" w:cs="Times New Roman"/>
          <w:sz w:val="28"/>
          <w:szCs w:val="28"/>
        </w:rPr>
        <w:t xml:space="preserve"> предотвращени</w:t>
      </w:r>
      <w:r>
        <w:rPr>
          <w:rFonts w:ascii="Times New Roman" w:hAnsi="Times New Roman" w:cs="Times New Roman"/>
          <w:sz w:val="28"/>
          <w:szCs w:val="28"/>
        </w:rPr>
        <w:t>я</w:t>
      </w:r>
      <w:r w:rsidRPr="00176FB6">
        <w:rPr>
          <w:rFonts w:ascii="Times New Roman" w:hAnsi="Times New Roman" w:cs="Times New Roman"/>
          <w:sz w:val="28"/>
          <w:szCs w:val="28"/>
        </w:rPr>
        <w:t xml:space="preserve"> случаев несанкционированного доступа к базам данных, вводу и выводу информации из прикладных программных средств и информационных ресурсов, обеспечивающих исполнение бюджетных полномочий главного администратора (администратора);</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w:t>
      </w:r>
      <w:r>
        <w:rPr>
          <w:rFonts w:ascii="Times New Roman" w:hAnsi="Times New Roman" w:cs="Times New Roman"/>
          <w:sz w:val="28"/>
          <w:szCs w:val="28"/>
        </w:rPr>
        <w:t>оценки</w:t>
      </w:r>
      <w:r w:rsidRPr="00176FB6">
        <w:rPr>
          <w:rFonts w:ascii="Times New Roman" w:hAnsi="Times New Roman" w:cs="Times New Roman"/>
          <w:sz w:val="28"/>
          <w:szCs w:val="28"/>
        </w:rPr>
        <w:t xml:space="preserve"> соблюдени</w:t>
      </w:r>
      <w:r>
        <w:rPr>
          <w:rFonts w:ascii="Times New Roman" w:hAnsi="Times New Roman" w:cs="Times New Roman"/>
          <w:sz w:val="28"/>
          <w:szCs w:val="28"/>
        </w:rPr>
        <w:t>я</w:t>
      </w:r>
      <w:r w:rsidRPr="00176FB6">
        <w:rPr>
          <w:rFonts w:ascii="Times New Roman" w:hAnsi="Times New Roman" w:cs="Times New Roman"/>
          <w:sz w:val="28"/>
          <w:szCs w:val="28"/>
        </w:rPr>
        <w:t xml:space="preserve"> установленных правовыми актами, регулирующими бюджетные правоотношения, требований к исполнению бюджетных полномочий и организации (обеспечению выполнения), выполнению </w:t>
      </w:r>
      <w:r>
        <w:rPr>
          <w:rFonts w:ascii="Times New Roman" w:hAnsi="Times New Roman" w:cs="Times New Roman"/>
          <w:sz w:val="28"/>
          <w:szCs w:val="28"/>
        </w:rPr>
        <w:t>бюджетных процедур (</w:t>
      </w:r>
      <w:r w:rsidRPr="00176FB6">
        <w:rPr>
          <w:rFonts w:ascii="Times New Roman" w:hAnsi="Times New Roman" w:cs="Times New Roman"/>
          <w:sz w:val="28"/>
          <w:szCs w:val="28"/>
        </w:rPr>
        <w:t>операций (действий) по выполнению бюджетной процедур);</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определ</w:t>
      </w:r>
      <w:r>
        <w:rPr>
          <w:rFonts w:ascii="Times New Roman" w:hAnsi="Times New Roman" w:cs="Times New Roman"/>
          <w:sz w:val="28"/>
          <w:szCs w:val="28"/>
        </w:rPr>
        <w:t>ения</w:t>
      </w:r>
      <w:r w:rsidRPr="00176FB6">
        <w:rPr>
          <w:rFonts w:ascii="Times New Roman" w:hAnsi="Times New Roman" w:cs="Times New Roman"/>
          <w:sz w:val="28"/>
          <w:szCs w:val="28"/>
        </w:rPr>
        <w:t xml:space="preserve"> отсутстви</w:t>
      </w:r>
      <w:r>
        <w:rPr>
          <w:rFonts w:ascii="Times New Roman" w:hAnsi="Times New Roman" w:cs="Times New Roman"/>
          <w:sz w:val="28"/>
          <w:szCs w:val="28"/>
        </w:rPr>
        <w:t>я</w:t>
      </w:r>
      <w:r w:rsidRPr="00176FB6">
        <w:rPr>
          <w:rFonts w:ascii="Times New Roman" w:hAnsi="Times New Roman" w:cs="Times New Roman"/>
          <w:sz w:val="28"/>
          <w:szCs w:val="28"/>
        </w:rPr>
        <w:t xml:space="preserve"> осуществления или несоразмерност</w:t>
      </w:r>
      <w:r>
        <w:rPr>
          <w:rFonts w:ascii="Times New Roman" w:hAnsi="Times New Roman" w:cs="Times New Roman"/>
          <w:sz w:val="28"/>
          <w:szCs w:val="28"/>
        </w:rPr>
        <w:t>и</w:t>
      </w:r>
      <w:r w:rsidRPr="00176FB6">
        <w:rPr>
          <w:rFonts w:ascii="Times New Roman" w:hAnsi="Times New Roman" w:cs="Times New Roman"/>
          <w:sz w:val="28"/>
          <w:szCs w:val="28"/>
        </w:rPr>
        <w:t xml:space="preserve"> бюджетным рискам осуществляемых должностными лицами (работниками) и (или) структурными подразделениями главного администратора (администратора)</w:t>
      </w:r>
      <w:r>
        <w:rPr>
          <w:rFonts w:ascii="Times New Roman" w:hAnsi="Times New Roman" w:cs="Times New Roman"/>
          <w:sz w:val="28"/>
          <w:szCs w:val="28"/>
        </w:rPr>
        <w:t xml:space="preserve"> </w:t>
      </w:r>
      <w:r w:rsidRPr="00176FB6">
        <w:rPr>
          <w:rFonts w:ascii="Times New Roman" w:hAnsi="Times New Roman" w:cs="Times New Roman"/>
          <w:sz w:val="28"/>
          <w:szCs w:val="28"/>
        </w:rPr>
        <w:t>контрольных действий, пров</w:t>
      </w:r>
      <w:r>
        <w:rPr>
          <w:rFonts w:ascii="Times New Roman" w:hAnsi="Times New Roman" w:cs="Times New Roman"/>
          <w:sz w:val="28"/>
          <w:szCs w:val="28"/>
        </w:rPr>
        <w:t>едения</w:t>
      </w:r>
      <w:r w:rsidRPr="00176FB6">
        <w:rPr>
          <w:rFonts w:ascii="Times New Roman" w:hAnsi="Times New Roman" w:cs="Times New Roman"/>
          <w:sz w:val="28"/>
          <w:szCs w:val="28"/>
        </w:rPr>
        <w:t xml:space="preserve"> анализ</w:t>
      </w:r>
      <w:r>
        <w:rPr>
          <w:rFonts w:ascii="Times New Roman" w:hAnsi="Times New Roman" w:cs="Times New Roman"/>
          <w:sz w:val="28"/>
          <w:szCs w:val="28"/>
        </w:rPr>
        <w:t>а</w:t>
      </w:r>
      <w:r w:rsidRPr="00176FB6">
        <w:rPr>
          <w:rFonts w:ascii="Times New Roman" w:hAnsi="Times New Roman" w:cs="Times New Roman"/>
          <w:sz w:val="28"/>
          <w:szCs w:val="28"/>
        </w:rPr>
        <w:t xml:space="preserve"> причин и условий нарушений и (или) недостатков (в случае их выявления);</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w:t>
      </w:r>
      <w:r>
        <w:rPr>
          <w:rFonts w:ascii="Times New Roman" w:hAnsi="Times New Roman" w:cs="Times New Roman"/>
          <w:sz w:val="28"/>
          <w:szCs w:val="28"/>
        </w:rPr>
        <w:t>оценки</w:t>
      </w:r>
      <w:r w:rsidRPr="00176FB6">
        <w:rPr>
          <w:rFonts w:ascii="Times New Roman" w:hAnsi="Times New Roman" w:cs="Times New Roman"/>
          <w:sz w:val="28"/>
          <w:szCs w:val="28"/>
        </w:rPr>
        <w:t xml:space="preserve"> исполнени</w:t>
      </w:r>
      <w:r>
        <w:rPr>
          <w:rFonts w:ascii="Times New Roman" w:hAnsi="Times New Roman" w:cs="Times New Roman"/>
          <w:sz w:val="28"/>
          <w:szCs w:val="28"/>
        </w:rPr>
        <w:t>я</w:t>
      </w:r>
      <w:r w:rsidRPr="00176FB6">
        <w:rPr>
          <w:rFonts w:ascii="Times New Roman" w:hAnsi="Times New Roman" w:cs="Times New Roman"/>
          <w:sz w:val="28"/>
          <w:szCs w:val="28"/>
        </w:rPr>
        <w:t xml:space="preserve"> бюджетных полномочий главного администратора (администратора) во взаимосвязи с результатами проведения мониторинга качества финансового менеджмента;</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определ</w:t>
      </w:r>
      <w:r>
        <w:rPr>
          <w:rFonts w:ascii="Times New Roman" w:hAnsi="Times New Roman" w:cs="Times New Roman"/>
          <w:sz w:val="28"/>
          <w:szCs w:val="28"/>
        </w:rPr>
        <w:t>ения</w:t>
      </w:r>
      <w:r w:rsidRPr="00176FB6">
        <w:rPr>
          <w:rFonts w:ascii="Times New Roman" w:hAnsi="Times New Roman" w:cs="Times New Roman"/>
          <w:sz w:val="28"/>
          <w:szCs w:val="28"/>
        </w:rPr>
        <w:t xml:space="preserve"> влияни</w:t>
      </w:r>
      <w:r>
        <w:rPr>
          <w:rFonts w:ascii="Times New Roman" w:hAnsi="Times New Roman" w:cs="Times New Roman"/>
          <w:sz w:val="28"/>
          <w:szCs w:val="28"/>
        </w:rPr>
        <w:t>я</w:t>
      </w:r>
      <w:r w:rsidRPr="00176FB6">
        <w:rPr>
          <w:rFonts w:ascii="Times New Roman" w:hAnsi="Times New Roman" w:cs="Times New Roman"/>
          <w:sz w:val="28"/>
          <w:szCs w:val="28"/>
        </w:rPr>
        <w:t xml:space="preserve"> прикладных программных средств, информационных ресурсов на операции (действия) по выполнению бюджетн</w:t>
      </w:r>
      <w:r>
        <w:rPr>
          <w:rFonts w:ascii="Times New Roman" w:hAnsi="Times New Roman" w:cs="Times New Roman"/>
          <w:sz w:val="28"/>
          <w:szCs w:val="28"/>
        </w:rPr>
        <w:t>ых</w:t>
      </w:r>
      <w:r w:rsidRPr="00176FB6">
        <w:rPr>
          <w:rFonts w:ascii="Times New Roman" w:hAnsi="Times New Roman" w:cs="Times New Roman"/>
          <w:sz w:val="28"/>
          <w:szCs w:val="28"/>
        </w:rPr>
        <w:t xml:space="preserve"> процедур;</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w:t>
      </w:r>
      <w:r>
        <w:rPr>
          <w:rFonts w:ascii="Times New Roman" w:hAnsi="Times New Roman" w:cs="Times New Roman"/>
          <w:sz w:val="28"/>
          <w:szCs w:val="28"/>
        </w:rPr>
        <w:t>оценки</w:t>
      </w:r>
      <w:r w:rsidRPr="00176FB6">
        <w:rPr>
          <w:rFonts w:ascii="Times New Roman" w:hAnsi="Times New Roman" w:cs="Times New Roman"/>
          <w:sz w:val="28"/>
          <w:szCs w:val="28"/>
        </w:rPr>
        <w:t xml:space="preserve"> результат</w:t>
      </w:r>
      <w:r>
        <w:rPr>
          <w:rFonts w:ascii="Times New Roman" w:hAnsi="Times New Roman" w:cs="Times New Roman"/>
          <w:sz w:val="28"/>
          <w:szCs w:val="28"/>
        </w:rPr>
        <w:t>ов</w:t>
      </w:r>
      <w:r w:rsidRPr="00176FB6">
        <w:rPr>
          <w:rFonts w:ascii="Times New Roman" w:hAnsi="Times New Roman" w:cs="Times New Roman"/>
          <w:sz w:val="28"/>
          <w:szCs w:val="28"/>
        </w:rPr>
        <w:t xml:space="preserve"> исполнения направленных на повышение качества финансового менеджмента решений субъектов бюджетных процедур;</w:t>
      </w:r>
    </w:p>
    <w:p w:rsidR="00252E2F" w:rsidRPr="00176FB6"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w:t>
      </w:r>
      <w:r>
        <w:rPr>
          <w:rFonts w:ascii="Times New Roman" w:hAnsi="Times New Roman" w:cs="Times New Roman"/>
          <w:sz w:val="28"/>
          <w:szCs w:val="28"/>
        </w:rPr>
        <w:t>оценки</w:t>
      </w:r>
      <w:r w:rsidRPr="00176FB6">
        <w:rPr>
          <w:rFonts w:ascii="Times New Roman" w:hAnsi="Times New Roman" w:cs="Times New Roman"/>
          <w:sz w:val="28"/>
          <w:szCs w:val="28"/>
        </w:rPr>
        <w:t xml:space="preserve"> экономност</w:t>
      </w:r>
      <w:r>
        <w:rPr>
          <w:rFonts w:ascii="Times New Roman" w:hAnsi="Times New Roman" w:cs="Times New Roman"/>
          <w:sz w:val="28"/>
          <w:szCs w:val="28"/>
        </w:rPr>
        <w:t>и</w:t>
      </w:r>
      <w:r w:rsidRPr="00176FB6">
        <w:rPr>
          <w:rFonts w:ascii="Times New Roman" w:hAnsi="Times New Roman" w:cs="Times New Roman"/>
          <w:sz w:val="28"/>
          <w:szCs w:val="28"/>
        </w:rPr>
        <w:t xml:space="preserve"> и результативност</w:t>
      </w:r>
      <w:r>
        <w:rPr>
          <w:rFonts w:ascii="Times New Roman" w:hAnsi="Times New Roman" w:cs="Times New Roman"/>
          <w:sz w:val="28"/>
          <w:szCs w:val="28"/>
        </w:rPr>
        <w:t>и</w:t>
      </w:r>
      <w:r w:rsidRPr="00176FB6">
        <w:rPr>
          <w:rFonts w:ascii="Times New Roman" w:hAnsi="Times New Roman" w:cs="Times New Roman"/>
          <w:sz w:val="28"/>
          <w:szCs w:val="28"/>
        </w:rPr>
        <w:t xml:space="preserve"> использования бюджетных средств главным администратором (администратором);</w:t>
      </w:r>
    </w:p>
    <w:p w:rsidR="00252E2F" w:rsidRPr="00240AC7" w:rsidRDefault="00252E2F" w:rsidP="00252E2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организ</w:t>
      </w:r>
      <w:r>
        <w:rPr>
          <w:rFonts w:ascii="Times New Roman" w:hAnsi="Times New Roman" w:cs="Times New Roman"/>
          <w:sz w:val="28"/>
          <w:szCs w:val="28"/>
        </w:rPr>
        <w:t>ации</w:t>
      </w:r>
      <w:r w:rsidRPr="00176FB6">
        <w:rPr>
          <w:rFonts w:ascii="Times New Roman" w:hAnsi="Times New Roman" w:cs="Times New Roman"/>
          <w:sz w:val="28"/>
          <w:szCs w:val="28"/>
        </w:rPr>
        <w:t xml:space="preserve"> и осуществл</w:t>
      </w:r>
      <w:r>
        <w:rPr>
          <w:rFonts w:ascii="Times New Roman" w:hAnsi="Times New Roman" w:cs="Times New Roman"/>
          <w:sz w:val="28"/>
          <w:szCs w:val="28"/>
        </w:rPr>
        <w:t>ения</w:t>
      </w:r>
      <w:r w:rsidRPr="00176FB6">
        <w:rPr>
          <w:rFonts w:ascii="Times New Roman" w:hAnsi="Times New Roman" w:cs="Times New Roman"/>
          <w:sz w:val="28"/>
          <w:szCs w:val="28"/>
        </w:rPr>
        <w:t xml:space="preserve"> внутренн</w:t>
      </w:r>
      <w:r>
        <w:rPr>
          <w:rFonts w:ascii="Times New Roman" w:hAnsi="Times New Roman" w:cs="Times New Roman"/>
          <w:sz w:val="28"/>
          <w:szCs w:val="28"/>
        </w:rPr>
        <w:t>его</w:t>
      </w:r>
      <w:r w:rsidRPr="00176FB6">
        <w:rPr>
          <w:rFonts w:ascii="Times New Roman" w:hAnsi="Times New Roman" w:cs="Times New Roman"/>
          <w:sz w:val="28"/>
          <w:szCs w:val="28"/>
        </w:rPr>
        <w:t xml:space="preserve"> процесс</w:t>
      </w:r>
      <w:r>
        <w:rPr>
          <w:rFonts w:ascii="Times New Roman" w:hAnsi="Times New Roman" w:cs="Times New Roman"/>
          <w:sz w:val="28"/>
          <w:szCs w:val="28"/>
        </w:rPr>
        <w:t>а</w:t>
      </w:r>
      <w:r w:rsidRPr="00176FB6">
        <w:rPr>
          <w:rFonts w:ascii="Times New Roman" w:hAnsi="Times New Roman" w:cs="Times New Roman"/>
          <w:sz w:val="28"/>
          <w:szCs w:val="28"/>
        </w:rPr>
        <w:t xml:space="preserve"> главного администратора (администратора), направленн</w:t>
      </w:r>
      <w:r>
        <w:rPr>
          <w:rFonts w:ascii="Times New Roman" w:hAnsi="Times New Roman" w:cs="Times New Roman"/>
          <w:sz w:val="28"/>
          <w:szCs w:val="28"/>
        </w:rPr>
        <w:t>ого</w:t>
      </w:r>
      <w:r w:rsidRPr="00176FB6">
        <w:rPr>
          <w:rFonts w:ascii="Times New Roman" w:hAnsi="Times New Roman" w:cs="Times New Roman"/>
          <w:sz w:val="28"/>
          <w:szCs w:val="28"/>
        </w:rPr>
        <w:t xml:space="preserve"> на соблюдение установленных правовыми актами, регулирующими бюджетные правоотношения, требований к исполнению своих бюджетных полномочий (внутренн</w:t>
      </w:r>
      <w:r>
        <w:rPr>
          <w:rFonts w:ascii="Times New Roman" w:hAnsi="Times New Roman" w:cs="Times New Roman"/>
          <w:sz w:val="28"/>
          <w:szCs w:val="28"/>
        </w:rPr>
        <w:t>его</w:t>
      </w:r>
      <w:r w:rsidRPr="00176FB6">
        <w:rPr>
          <w:rFonts w:ascii="Times New Roman" w:hAnsi="Times New Roman" w:cs="Times New Roman"/>
          <w:sz w:val="28"/>
          <w:szCs w:val="28"/>
        </w:rPr>
        <w:t xml:space="preserve"> финансов</w:t>
      </w:r>
      <w:r>
        <w:rPr>
          <w:rFonts w:ascii="Times New Roman" w:hAnsi="Times New Roman" w:cs="Times New Roman"/>
          <w:sz w:val="28"/>
          <w:szCs w:val="28"/>
        </w:rPr>
        <w:t>ого</w:t>
      </w:r>
      <w:r w:rsidRPr="00240AC7">
        <w:rPr>
          <w:rFonts w:ascii="Times New Roman" w:hAnsi="Times New Roman" w:cs="Times New Roman"/>
          <w:sz w:val="28"/>
          <w:szCs w:val="28"/>
        </w:rPr>
        <w:t xml:space="preserve"> контрол</w:t>
      </w:r>
      <w:r>
        <w:rPr>
          <w:rFonts w:ascii="Times New Roman" w:hAnsi="Times New Roman" w:cs="Times New Roman"/>
          <w:sz w:val="28"/>
          <w:szCs w:val="28"/>
        </w:rPr>
        <w:t>я</w:t>
      </w:r>
      <w:r w:rsidRPr="00240AC7">
        <w:rPr>
          <w:rFonts w:ascii="Times New Roman" w:hAnsi="Times New Roman" w:cs="Times New Roman"/>
          <w:sz w:val="28"/>
          <w:szCs w:val="28"/>
        </w:rPr>
        <w:t>).</w:t>
      </w:r>
    </w:p>
    <w:p w:rsidR="00252E2F" w:rsidRPr="00812020" w:rsidRDefault="00252E2F" w:rsidP="00252E2F">
      <w:pPr>
        <w:pStyle w:val="ac"/>
        <w:tabs>
          <w:tab w:val="left" w:pos="0"/>
        </w:tabs>
        <w:autoSpaceDE w:val="0"/>
        <w:autoSpaceDN w:val="0"/>
        <w:adjustRightInd w:val="0"/>
        <w:spacing w:after="0" w:line="240" w:lineRule="auto"/>
        <w:ind w:left="709"/>
        <w:jc w:val="both"/>
        <w:rPr>
          <w:rFonts w:ascii="Times New Roman" w:hAnsi="Times New Roman" w:cs="Times New Roman"/>
          <w:sz w:val="24"/>
          <w:szCs w:val="24"/>
        </w:rPr>
      </w:pPr>
    </w:p>
    <w:p w:rsidR="008B12F9" w:rsidRPr="008244DE" w:rsidRDefault="008B12F9" w:rsidP="00FD01F1">
      <w:pPr>
        <w:tabs>
          <w:tab w:val="left" w:pos="1134"/>
        </w:tabs>
        <w:spacing w:after="0" w:line="240" w:lineRule="auto"/>
        <w:jc w:val="both"/>
        <w:rPr>
          <w:rFonts w:ascii="Times New Roman" w:hAnsi="Times New Roman" w:cs="Times New Roman"/>
          <w:color w:val="000000" w:themeColor="text1"/>
          <w:sz w:val="28"/>
          <w:szCs w:val="28"/>
        </w:rPr>
      </w:pPr>
    </w:p>
    <w:sectPr w:rsidR="008B12F9" w:rsidRPr="008244DE" w:rsidSect="00252E2F">
      <w:headerReference w:type="default" r:id="rId13"/>
      <w:pgSz w:w="11906" w:h="16838"/>
      <w:pgMar w:top="1134" w:right="567" w:bottom="1134" w:left="1134"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812" w:rsidRDefault="00081812">
      <w:r>
        <w:separator/>
      </w:r>
    </w:p>
  </w:endnote>
  <w:endnote w:type="continuationSeparator" w:id="0">
    <w:p w:rsidR="00081812" w:rsidRDefault="00081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Mono">
    <w:altName w:val="Courier New"/>
    <w:charset w:val="01"/>
    <w:family w:val="modern"/>
    <w:pitch w:val="fixed"/>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812" w:rsidRDefault="00081812">
      <w:r>
        <w:separator/>
      </w:r>
    </w:p>
  </w:footnote>
  <w:footnote w:type="continuationSeparator" w:id="0">
    <w:p w:rsidR="00081812" w:rsidRDefault="00081812">
      <w:r>
        <w:continuationSeparator/>
      </w:r>
    </w:p>
  </w:footnote>
  <w:footnote w:id="1">
    <w:p w:rsidR="00252E2F" w:rsidRPr="00566F8D" w:rsidRDefault="00252E2F" w:rsidP="00252E2F">
      <w:pPr>
        <w:autoSpaceDE w:val="0"/>
        <w:autoSpaceDN w:val="0"/>
        <w:adjustRightInd w:val="0"/>
        <w:spacing w:before="220" w:after="0" w:line="240" w:lineRule="auto"/>
        <w:jc w:val="both"/>
        <w:rPr>
          <w:rFonts w:ascii="Times New Roman" w:hAnsi="Times New Roman" w:cs="Times New Roman"/>
          <w:sz w:val="20"/>
          <w:szCs w:val="20"/>
        </w:rPr>
      </w:pPr>
      <w:r w:rsidRPr="00E547CF">
        <w:rPr>
          <w:rStyle w:val="af"/>
          <w:rFonts w:ascii="Times New Roman" w:hAnsi="Times New Roman"/>
          <w:sz w:val="20"/>
          <w:szCs w:val="20"/>
        </w:rPr>
        <w:footnoteRef/>
      </w:r>
      <w:r>
        <w:rPr>
          <w:rFonts w:ascii="Times New Roman" w:hAnsi="Times New Roman" w:cs="Times New Roman"/>
          <w:sz w:val="20"/>
          <w:szCs w:val="20"/>
        </w:rPr>
        <w:t> </w:t>
      </w:r>
      <w:r w:rsidRPr="00E547CF">
        <w:rPr>
          <w:rFonts w:ascii="Times New Roman" w:hAnsi="Times New Roman" w:cs="Times New Roman"/>
          <w:sz w:val="20"/>
          <w:szCs w:val="20"/>
        </w:rPr>
        <w:t>Согласно положениям статьи 195.1 Трудового кодекса Российской Федерации под квалификацией работника понимается уровень знаний, умений, профессиональных навыков и опыта работы работника.</w:t>
      </w:r>
    </w:p>
  </w:footnote>
  <w:footnote w:id="2">
    <w:p w:rsidR="00252E2F" w:rsidRPr="00DE5DA1" w:rsidRDefault="00252E2F" w:rsidP="00252E2F">
      <w:pPr>
        <w:pStyle w:val="ad"/>
        <w:rPr>
          <w:rFonts w:ascii="Times New Roman" w:hAnsi="Times New Roman"/>
        </w:rPr>
      </w:pPr>
      <w:r w:rsidRPr="00F70350">
        <w:rPr>
          <w:rStyle w:val="af"/>
          <w:rFonts w:ascii="Times New Roman" w:hAnsi="Times New Roman"/>
        </w:rPr>
        <w:footnoteRef/>
      </w:r>
      <w:r>
        <w:rPr>
          <w:rFonts w:ascii="Times New Roman" w:hAnsi="Times New Roman"/>
        </w:rPr>
        <w:t> Исходя из положений Трудового кодекса Российской Федерации, в том числе о трудовой функции (работе по должности в соответствии со штатным расписанием, профессии, специальности с указанием квалификации; конкретном виде поручаемой работнику работы).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3107269"/>
      <w:docPartObj>
        <w:docPartGallery w:val="Page Numbers (Top of Page)"/>
        <w:docPartUnique/>
      </w:docPartObj>
    </w:sdtPr>
    <w:sdtEndPr>
      <w:rPr>
        <w:rFonts w:ascii="Times New Roman" w:hAnsi="Times New Roman" w:cs="Times New Roman"/>
        <w:sz w:val="28"/>
        <w:szCs w:val="28"/>
      </w:rPr>
    </w:sdtEndPr>
    <w:sdtContent>
      <w:p w:rsidR="00AB5AEF" w:rsidRPr="00BF4AC5" w:rsidRDefault="00AB5AEF" w:rsidP="00BF4AC5">
        <w:pPr>
          <w:pStyle w:val="a7"/>
          <w:jc w:val="center"/>
          <w:rPr>
            <w:rFonts w:ascii="Times New Roman" w:hAnsi="Times New Roman" w:cs="Times New Roman"/>
            <w:sz w:val="28"/>
            <w:szCs w:val="28"/>
          </w:rPr>
        </w:pPr>
        <w:r w:rsidRPr="00BF4AC5">
          <w:rPr>
            <w:rFonts w:ascii="Times New Roman" w:hAnsi="Times New Roman" w:cs="Times New Roman"/>
            <w:sz w:val="28"/>
            <w:szCs w:val="28"/>
          </w:rPr>
          <w:fldChar w:fldCharType="begin"/>
        </w:r>
        <w:r w:rsidRPr="00BF4AC5">
          <w:rPr>
            <w:rFonts w:ascii="Times New Roman" w:hAnsi="Times New Roman" w:cs="Times New Roman"/>
            <w:sz w:val="28"/>
            <w:szCs w:val="28"/>
          </w:rPr>
          <w:instrText>PAGE   \* MERGEFORMAT</w:instrText>
        </w:r>
        <w:r w:rsidRPr="00BF4AC5">
          <w:rPr>
            <w:rFonts w:ascii="Times New Roman" w:hAnsi="Times New Roman" w:cs="Times New Roman"/>
            <w:sz w:val="28"/>
            <w:szCs w:val="28"/>
          </w:rPr>
          <w:fldChar w:fldCharType="separate"/>
        </w:r>
        <w:r w:rsidR="00252E2F">
          <w:rPr>
            <w:rFonts w:ascii="Times New Roman" w:hAnsi="Times New Roman" w:cs="Times New Roman"/>
            <w:noProof/>
            <w:sz w:val="28"/>
            <w:szCs w:val="28"/>
          </w:rPr>
          <w:t>6</w:t>
        </w:r>
        <w:r w:rsidRPr="00BF4AC5">
          <w:rPr>
            <w:rFonts w:ascii="Times New Roman" w:hAnsi="Times New Roman" w:cs="Times New Roman"/>
            <w:sz w:val="28"/>
            <w:szCs w:val="28"/>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AF8" w:rsidRPr="00313AF8" w:rsidRDefault="00313AF8" w:rsidP="00313AF8">
    <w:pPr>
      <w:pStyle w:val="a7"/>
      <w:jc w:val="right"/>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3145538"/>
      <w:docPartObj>
        <w:docPartGallery w:val="Page Numbers (Top of Page)"/>
        <w:docPartUnique/>
      </w:docPartObj>
    </w:sdtPr>
    <w:sdtEndPr>
      <w:rPr>
        <w:rFonts w:ascii="Times New Roman" w:hAnsi="Times New Roman" w:cs="Times New Roman"/>
        <w:sz w:val="28"/>
        <w:szCs w:val="28"/>
      </w:rPr>
    </w:sdtEndPr>
    <w:sdtContent>
      <w:p w:rsidR="00252E2F" w:rsidRPr="00BF4AC5" w:rsidRDefault="00252E2F" w:rsidP="00BF4AC5">
        <w:pPr>
          <w:pStyle w:val="a7"/>
          <w:jc w:val="center"/>
          <w:rPr>
            <w:rFonts w:ascii="Times New Roman" w:hAnsi="Times New Roman" w:cs="Times New Roman"/>
            <w:sz w:val="28"/>
            <w:szCs w:val="28"/>
          </w:rPr>
        </w:pPr>
        <w:r w:rsidRPr="00BF4AC5">
          <w:rPr>
            <w:rFonts w:ascii="Times New Roman" w:hAnsi="Times New Roman" w:cs="Times New Roman"/>
            <w:sz w:val="28"/>
            <w:szCs w:val="28"/>
          </w:rPr>
          <w:fldChar w:fldCharType="begin"/>
        </w:r>
        <w:r w:rsidRPr="00BF4AC5">
          <w:rPr>
            <w:rFonts w:ascii="Times New Roman" w:hAnsi="Times New Roman" w:cs="Times New Roman"/>
            <w:sz w:val="28"/>
            <w:szCs w:val="28"/>
          </w:rPr>
          <w:instrText>PAGE   \* MERGEFORMAT</w:instrText>
        </w:r>
        <w:r w:rsidRPr="00BF4AC5">
          <w:rPr>
            <w:rFonts w:ascii="Times New Roman" w:hAnsi="Times New Roman" w:cs="Times New Roman"/>
            <w:sz w:val="28"/>
            <w:szCs w:val="28"/>
          </w:rPr>
          <w:fldChar w:fldCharType="separate"/>
        </w:r>
        <w:r>
          <w:rPr>
            <w:rFonts w:ascii="Times New Roman" w:hAnsi="Times New Roman" w:cs="Times New Roman"/>
            <w:noProof/>
            <w:sz w:val="28"/>
            <w:szCs w:val="28"/>
          </w:rPr>
          <w:t>7</w:t>
        </w:r>
        <w:r w:rsidRPr="00BF4AC5">
          <w:rPr>
            <w:rFonts w:ascii="Times New Roman" w:hAnsi="Times New Roman" w:cs="Times New Roman"/>
            <w:sz w:val="28"/>
            <w:szCs w:val="28"/>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3676726"/>
      <w:docPartObj>
        <w:docPartGallery w:val="Page Numbers (Top of Page)"/>
        <w:docPartUnique/>
      </w:docPartObj>
    </w:sdtPr>
    <w:sdtEndPr>
      <w:rPr>
        <w:rFonts w:ascii="Times New Roman" w:hAnsi="Times New Roman" w:cs="Times New Roman"/>
        <w:sz w:val="28"/>
        <w:szCs w:val="28"/>
      </w:rPr>
    </w:sdtEndPr>
    <w:sdtContent>
      <w:p w:rsidR="00423C89" w:rsidRPr="009A1EB7" w:rsidRDefault="00252E2F" w:rsidP="009A1EB7">
        <w:pPr>
          <w:pStyle w:val="a7"/>
          <w:jc w:val="center"/>
          <w:rPr>
            <w:rFonts w:ascii="Times New Roman" w:hAnsi="Times New Roman" w:cs="Times New Roman"/>
            <w:sz w:val="28"/>
            <w:szCs w:val="28"/>
          </w:rPr>
        </w:pPr>
        <w:r w:rsidRPr="009A1EB7">
          <w:rPr>
            <w:rFonts w:ascii="Times New Roman" w:hAnsi="Times New Roman" w:cs="Times New Roman"/>
            <w:sz w:val="28"/>
            <w:szCs w:val="28"/>
          </w:rPr>
          <w:fldChar w:fldCharType="begin"/>
        </w:r>
        <w:r w:rsidRPr="009A1EB7">
          <w:rPr>
            <w:rFonts w:ascii="Times New Roman" w:hAnsi="Times New Roman" w:cs="Times New Roman"/>
            <w:sz w:val="28"/>
            <w:szCs w:val="28"/>
          </w:rPr>
          <w:instrText>PAGE   \* MERGEFORMAT</w:instrText>
        </w:r>
        <w:r w:rsidRPr="009A1EB7">
          <w:rPr>
            <w:rFonts w:ascii="Times New Roman" w:hAnsi="Times New Roman" w:cs="Times New Roman"/>
            <w:sz w:val="28"/>
            <w:szCs w:val="28"/>
          </w:rPr>
          <w:fldChar w:fldCharType="separate"/>
        </w:r>
        <w:r>
          <w:rPr>
            <w:rFonts w:ascii="Times New Roman" w:hAnsi="Times New Roman" w:cs="Times New Roman"/>
            <w:noProof/>
            <w:sz w:val="28"/>
            <w:szCs w:val="28"/>
          </w:rPr>
          <w:t>6</w:t>
        </w:r>
        <w:r w:rsidRPr="009A1EB7">
          <w:rPr>
            <w:rFonts w:ascii="Times New Roman" w:hAnsi="Times New Roman" w:cs="Times New Roman"/>
            <w:sz w:val="28"/>
            <w:szCs w:val="28"/>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4566762"/>
      <w:docPartObj>
        <w:docPartGallery w:val="Page Numbers (Top of Page)"/>
        <w:docPartUnique/>
      </w:docPartObj>
    </w:sdtPr>
    <w:sdtEndPr>
      <w:rPr>
        <w:rFonts w:ascii="Times New Roman" w:hAnsi="Times New Roman" w:cs="Times New Roman"/>
        <w:sz w:val="28"/>
        <w:szCs w:val="28"/>
      </w:rPr>
    </w:sdtEndPr>
    <w:sdtContent>
      <w:p w:rsidR="00252E2F" w:rsidRPr="009A1EB7" w:rsidRDefault="00252E2F" w:rsidP="009A1EB7">
        <w:pPr>
          <w:pStyle w:val="a7"/>
          <w:jc w:val="center"/>
          <w:rPr>
            <w:rFonts w:ascii="Times New Roman" w:hAnsi="Times New Roman" w:cs="Times New Roman"/>
            <w:sz w:val="28"/>
            <w:szCs w:val="28"/>
          </w:rPr>
        </w:pPr>
        <w:r w:rsidRPr="009A1EB7">
          <w:rPr>
            <w:rFonts w:ascii="Times New Roman" w:hAnsi="Times New Roman" w:cs="Times New Roman"/>
            <w:sz w:val="28"/>
            <w:szCs w:val="28"/>
          </w:rPr>
          <w:fldChar w:fldCharType="begin"/>
        </w:r>
        <w:r w:rsidRPr="009A1EB7">
          <w:rPr>
            <w:rFonts w:ascii="Times New Roman" w:hAnsi="Times New Roman" w:cs="Times New Roman"/>
            <w:sz w:val="28"/>
            <w:szCs w:val="28"/>
          </w:rPr>
          <w:instrText>PAGE   \* MERGEFORMAT</w:instrText>
        </w:r>
        <w:r w:rsidRPr="009A1EB7">
          <w:rPr>
            <w:rFonts w:ascii="Times New Roman" w:hAnsi="Times New Roman" w:cs="Times New Roman"/>
            <w:sz w:val="28"/>
            <w:szCs w:val="28"/>
          </w:rPr>
          <w:fldChar w:fldCharType="separate"/>
        </w:r>
        <w:r>
          <w:rPr>
            <w:rFonts w:ascii="Times New Roman" w:hAnsi="Times New Roman" w:cs="Times New Roman"/>
            <w:noProof/>
            <w:sz w:val="28"/>
            <w:szCs w:val="28"/>
          </w:rPr>
          <w:t>9</w:t>
        </w:r>
        <w:r w:rsidRPr="009A1EB7">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7050A"/>
    <w:multiLevelType w:val="hybridMultilevel"/>
    <w:tmpl w:val="414EA0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C14D6B"/>
    <w:multiLevelType w:val="hybridMultilevel"/>
    <w:tmpl w:val="F1A04CB8"/>
    <w:lvl w:ilvl="0" w:tplc="17601C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B765242"/>
    <w:multiLevelType w:val="hybridMultilevel"/>
    <w:tmpl w:val="69E620C6"/>
    <w:lvl w:ilvl="0" w:tplc="AEF09B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E5B7A12"/>
    <w:multiLevelType w:val="hybridMultilevel"/>
    <w:tmpl w:val="68FC2CB0"/>
    <w:lvl w:ilvl="0" w:tplc="0419000F">
      <w:start w:val="1"/>
      <w:numFmt w:val="decimal"/>
      <w:lvlText w:val="%1."/>
      <w:lvlJc w:val="left"/>
      <w:pPr>
        <w:ind w:left="613" w:hanging="360"/>
      </w:pPr>
    </w:lvl>
    <w:lvl w:ilvl="1" w:tplc="04190019" w:tentative="1">
      <w:start w:val="1"/>
      <w:numFmt w:val="lowerLetter"/>
      <w:lvlText w:val="%2."/>
      <w:lvlJc w:val="left"/>
      <w:pPr>
        <w:ind w:left="1333" w:hanging="360"/>
      </w:pPr>
    </w:lvl>
    <w:lvl w:ilvl="2" w:tplc="0419001B" w:tentative="1">
      <w:start w:val="1"/>
      <w:numFmt w:val="lowerRoman"/>
      <w:lvlText w:val="%3."/>
      <w:lvlJc w:val="right"/>
      <w:pPr>
        <w:ind w:left="2053" w:hanging="180"/>
      </w:pPr>
    </w:lvl>
    <w:lvl w:ilvl="3" w:tplc="0419000F" w:tentative="1">
      <w:start w:val="1"/>
      <w:numFmt w:val="decimal"/>
      <w:lvlText w:val="%4."/>
      <w:lvlJc w:val="left"/>
      <w:pPr>
        <w:ind w:left="2773" w:hanging="360"/>
      </w:pPr>
    </w:lvl>
    <w:lvl w:ilvl="4" w:tplc="04190019" w:tentative="1">
      <w:start w:val="1"/>
      <w:numFmt w:val="lowerLetter"/>
      <w:lvlText w:val="%5."/>
      <w:lvlJc w:val="left"/>
      <w:pPr>
        <w:ind w:left="3493" w:hanging="360"/>
      </w:pPr>
    </w:lvl>
    <w:lvl w:ilvl="5" w:tplc="0419001B" w:tentative="1">
      <w:start w:val="1"/>
      <w:numFmt w:val="lowerRoman"/>
      <w:lvlText w:val="%6."/>
      <w:lvlJc w:val="right"/>
      <w:pPr>
        <w:ind w:left="4213" w:hanging="180"/>
      </w:pPr>
    </w:lvl>
    <w:lvl w:ilvl="6" w:tplc="0419000F" w:tentative="1">
      <w:start w:val="1"/>
      <w:numFmt w:val="decimal"/>
      <w:lvlText w:val="%7."/>
      <w:lvlJc w:val="left"/>
      <w:pPr>
        <w:ind w:left="4933" w:hanging="360"/>
      </w:pPr>
    </w:lvl>
    <w:lvl w:ilvl="7" w:tplc="04190019" w:tentative="1">
      <w:start w:val="1"/>
      <w:numFmt w:val="lowerLetter"/>
      <w:lvlText w:val="%8."/>
      <w:lvlJc w:val="left"/>
      <w:pPr>
        <w:ind w:left="5653" w:hanging="360"/>
      </w:pPr>
    </w:lvl>
    <w:lvl w:ilvl="8" w:tplc="0419001B" w:tentative="1">
      <w:start w:val="1"/>
      <w:numFmt w:val="lowerRoman"/>
      <w:lvlText w:val="%9."/>
      <w:lvlJc w:val="right"/>
      <w:pPr>
        <w:ind w:left="6373" w:hanging="180"/>
      </w:pPr>
    </w:lvl>
  </w:abstractNum>
  <w:abstractNum w:abstractNumId="4" w15:restartNumberingAfterBreak="0">
    <w:nsid w:val="184C4D6D"/>
    <w:multiLevelType w:val="hybridMultilevel"/>
    <w:tmpl w:val="12940578"/>
    <w:lvl w:ilvl="0" w:tplc="6254B8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C603DC7"/>
    <w:multiLevelType w:val="hybridMultilevel"/>
    <w:tmpl w:val="2EA263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924164"/>
    <w:multiLevelType w:val="hybridMultilevel"/>
    <w:tmpl w:val="18247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097F5F"/>
    <w:multiLevelType w:val="hybridMultilevel"/>
    <w:tmpl w:val="EABE147E"/>
    <w:lvl w:ilvl="0" w:tplc="3154A9DC">
      <w:start w:val="4"/>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15:restartNumberingAfterBreak="0">
    <w:nsid w:val="24923A13"/>
    <w:multiLevelType w:val="hybridMultilevel"/>
    <w:tmpl w:val="12940578"/>
    <w:lvl w:ilvl="0" w:tplc="6254B8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7FD4A83"/>
    <w:multiLevelType w:val="hybridMultilevel"/>
    <w:tmpl w:val="EDB27A98"/>
    <w:lvl w:ilvl="0" w:tplc="F7EA818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2A8E4482"/>
    <w:multiLevelType w:val="multilevel"/>
    <w:tmpl w:val="85405846"/>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1" w15:restartNumberingAfterBreak="0">
    <w:nsid w:val="2B8A13C8"/>
    <w:multiLevelType w:val="multilevel"/>
    <w:tmpl w:val="383E2750"/>
    <w:lvl w:ilvl="0">
      <w:start w:val="5"/>
      <w:numFmt w:val="decimal"/>
      <w:lvlText w:val="%1."/>
      <w:lvlJc w:val="left"/>
      <w:pPr>
        <w:ind w:left="450" w:hanging="450"/>
      </w:pPr>
      <w:rPr>
        <w:rFonts w:hint="default"/>
        <w:sz w:val="28"/>
      </w:rPr>
    </w:lvl>
    <w:lvl w:ilvl="1">
      <w:start w:val="1"/>
      <w:numFmt w:val="decimal"/>
      <w:lvlText w:val="%1.%2."/>
      <w:lvlJc w:val="left"/>
      <w:pPr>
        <w:ind w:left="450" w:hanging="45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12" w15:restartNumberingAfterBreak="0">
    <w:nsid w:val="2F45184E"/>
    <w:multiLevelType w:val="hybridMultilevel"/>
    <w:tmpl w:val="2DB4BA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6501C6"/>
    <w:multiLevelType w:val="hybridMultilevel"/>
    <w:tmpl w:val="7944C9CE"/>
    <w:lvl w:ilvl="0" w:tplc="0419000F">
      <w:start w:val="1"/>
      <w:numFmt w:val="decimal"/>
      <w:lvlText w:val="%1."/>
      <w:lvlJc w:val="left"/>
      <w:pPr>
        <w:ind w:left="2912"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FB3D60"/>
    <w:multiLevelType w:val="hybridMultilevel"/>
    <w:tmpl w:val="12940578"/>
    <w:lvl w:ilvl="0" w:tplc="6254B8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AA330D8"/>
    <w:multiLevelType w:val="hybridMultilevel"/>
    <w:tmpl w:val="67C8E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D34C2A"/>
    <w:multiLevelType w:val="hybridMultilevel"/>
    <w:tmpl w:val="F942F828"/>
    <w:lvl w:ilvl="0" w:tplc="641CEF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10469E"/>
    <w:multiLevelType w:val="hybridMultilevel"/>
    <w:tmpl w:val="D6F65160"/>
    <w:lvl w:ilvl="0" w:tplc="735879C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6B72F63"/>
    <w:multiLevelType w:val="multilevel"/>
    <w:tmpl w:val="35686338"/>
    <w:lvl w:ilvl="0">
      <w:start w:val="2"/>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95A4EF9"/>
    <w:multiLevelType w:val="hybridMultilevel"/>
    <w:tmpl w:val="12940578"/>
    <w:lvl w:ilvl="0" w:tplc="6254B8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AD80012"/>
    <w:multiLevelType w:val="multilevel"/>
    <w:tmpl w:val="C6CAB720"/>
    <w:lvl w:ilvl="0">
      <w:start w:val="4"/>
      <w:numFmt w:val="decimal"/>
      <w:lvlText w:val="%1."/>
      <w:lvlJc w:val="left"/>
      <w:pPr>
        <w:ind w:left="450" w:hanging="450"/>
      </w:pPr>
      <w:rPr>
        <w:rFonts w:hint="default"/>
        <w:u w:val="singl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800" w:hanging="180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21" w15:restartNumberingAfterBreak="0">
    <w:nsid w:val="4DB42A5B"/>
    <w:multiLevelType w:val="hybridMultilevel"/>
    <w:tmpl w:val="557AB5EC"/>
    <w:lvl w:ilvl="0" w:tplc="04190001">
      <w:start w:val="1"/>
      <w:numFmt w:val="bullet"/>
      <w:lvlText w:val=""/>
      <w:lvlJc w:val="left"/>
      <w:pPr>
        <w:ind w:left="1789" w:hanging="360"/>
      </w:pPr>
      <w:rPr>
        <w:rFonts w:ascii="Symbol" w:hAnsi="Symbol" w:hint="default"/>
      </w:rPr>
    </w:lvl>
    <w:lvl w:ilvl="1" w:tplc="04190003">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2" w15:restartNumberingAfterBreak="0">
    <w:nsid w:val="5C114AF1"/>
    <w:multiLevelType w:val="hybridMultilevel"/>
    <w:tmpl w:val="398E7D70"/>
    <w:lvl w:ilvl="0" w:tplc="84845E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DED2501"/>
    <w:multiLevelType w:val="hybridMultilevel"/>
    <w:tmpl w:val="12940578"/>
    <w:lvl w:ilvl="0" w:tplc="6254B8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5832759"/>
    <w:multiLevelType w:val="hybridMultilevel"/>
    <w:tmpl w:val="5EF8D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30A1D5D"/>
    <w:multiLevelType w:val="multilevel"/>
    <w:tmpl w:val="6718945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55D41A5"/>
    <w:multiLevelType w:val="hybridMultilevel"/>
    <w:tmpl w:val="68FC2CB0"/>
    <w:lvl w:ilvl="0" w:tplc="0419000F">
      <w:start w:val="1"/>
      <w:numFmt w:val="decimal"/>
      <w:lvlText w:val="%1."/>
      <w:lvlJc w:val="left"/>
      <w:pPr>
        <w:ind w:left="613" w:hanging="360"/>
      </w:pPr>
    </w:lvl>
    <w:lvl w:ilvl="1" w:tplc="04190019" w:tentative="1">
      <w:start w:val="1"/>
      <w:numFmt w:val="lowerLetter"/>
      <w:lvlText w:val="%2."/>
      <w:lvlJc w:val="left"/>
      <w:pPr>
        <w:ind w:left="1333" w:hanging="360"/>
      </w:pPr>
    </w:lvl>
    <w:lvl w:ilvl="2" w:tplc="0419001B" w:tentative="1">
      <w:start w:val="1"/>
      <w:numFmt w:val="lowerRoman"/>
      <w:lvlText w:val="%3."/>
      <w:lvlJc w:val="right"/>
      <w:pPr>
        <w:ind w:left="2053" w:hanging="180"/>
      </w:pPr>
    </w:lvl>
    <w:lvl w:ilvl="3" w:tplc="0419000F" w:tentative="1">
      <w:start w:val="1"/>
      <w:numFmt w:val="decimal"/>
      <w:lvlText w:val="%4."/>
      <w:lvlJc w:val="left"/>
      <w:pPr>
        <w:ind w:left="2773" w:hanging="360"/>
      </w:pPr>
    </w:lvl>
    <w:lvl w:ilvl="4" w:tplc="04190019" w:tentative="1">
      <w:start w:val="1"/>
      <w:numFmt w:val="lowerLetter"/>
      <w:lvlText w:val="%5."/>
      <w:lvlJc w:val="left"/>
      <w:pPr>
        <w:ind w:left="3493" w:hanging="360"/>
      </w:pPr>
    </w:lvl>
    <w:lvl w:ilvl="5" w:tplc="0419001B" w:tentative="1">
      <w:start w:val="1"/>
      <w:numFmt w:val="lowerRoman"/>
      <w:lvlText w:val="%6."/>
      <w:lvlJc w:val="right"/>
      <w:pPr>
        <w:ind w:left="4213" w:hanging="180"/>
      </w:pPr>
    </w:lvl>
    <w:lvl w:ilvl="6" w:tplc="0419000F" w:tentative="1">
      <w:start w:val="1"/>
      <w:numFmt w:val="decimal"/>
      <w:lvlText w:val="%7."/>
      <w:lvlJc w:val="left"/>
      <w:pPr>
        <w:ind w:left="4933" w:hanging="360"/>
      </w:pPr>
    </w:lvl>
    <w:lvl w:ilvl="7" w:tplc="04190019" w:tentative="1">
      <w:start w:val="1"/>
      <w:numFmt w:val="lowerLetter"/>
      <w:lvlText w:val="%8."/>
      <w:lvlJc w:val="left"/>
      <w:pPr>
        <w:ind w:left="5653" w:hanging="360"/>
      </w:pPr>
    </w:lvl>
    <w:lvl w:ilvl="8" w:tplc="0419001B" w:tentative="1">
      <w:start w:val="1"/>
      <w:numFmt w:val="lowerRoman"/>
      <w:lvlText w:val="%9."/>
      <w:lvlJc w:val="right"/>
      <w:pPr>
        <w:ind w:left="6373" w:hanging="180"/>
      </w:pPr>
    </w:lvl>
  </w:abstractNum>
  <w:abstractNum w:abstractNumId="27" w15:restartNumberingAfterBreak="0">
    <w:nsid w:val="758959A1"/>
    <w:multiLevelType w:val="hybridMultilevel"/>
    <w:tmpl w:val="12940578"/>
    <w:lvl w:ilvl="0" w:tplc="6254B8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65E32D7"/>
    <w:multiLevelType w:val="hybridMultilevel"/>
    <w:tmpl w:val="8EC2322C"/>
    <w:lvl w:ilvl="0" w:tplc="060C492A">
      <w:start w:val="1"/>
      <w:numFmt w:val="decimal"/>
      <w:lvlText w:val="%1."/>
      <w:lvlJc w:val="left"/>
      <w:pPr>
        <w:ind w:left="1069" w:hanging="360"/>
      </w:pPr>
      <w:rPr>
        <w:rFonts w:hint="default"/>
      </w:rPr>
    </w:lvl>
    <w:lvl w:ilvl="1" w:tplc="379CCDE8">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7177917"/>
    <w:multiLevelType w:val="hybridMultilevel"/>
    <w:tmpl w:val="68FC2CB0"/>
    <w:lvl w:ilvl="0" w:tplc="0419000F">
      <w:start w:val="1"/>
      <w:numFmt w:val="decimal"/>
      <w:lvlText w:val="%1."/>
      <w:lvlJc w:val="left"/>
      <w:pPr>
        <w:ind w:left="613" w:hanging="360"/>
      </w:pPr>
    </w:lvl>
    <w:lvl w:ilvl="1" w:tplc="04190019" w:tentative="1">
      <w:start w:val="1"/>
      <w:numFmt w:val="lowerLetter"/>
      <w:lvlText w:val="%2."/>
      <w:lvlJc w:val="left"/>
      <w:pPr>
        <w:ind w:left="1333" w:hanging="360"/>
      </w:pPr>
    </w:lvl>
    <w:lvl w:ilvl="2" w:tplc="0419001B" w:tentative="1">
      <w:start w:val="1"/>
      <w:numFmt w:val="lowerRoman"/>
      <w:lvlText w:val="%3."/>
      <w:lvlJc w:val="right"/>
      <w:pPr>
        <w:ind w:left="2053" w:hanging="180"/>
      </w:pPr>
    </w:lvl>
    <w:lvl w:ilvl="3" w:tplc="0419000F" w:tentative="1">
      <w:start w:val="1"/>
      <w:numFmt w:val="decimal"/>
      <w:lvlText w:val="%4."/>
      <w:lvlJc w:val="left"/>
      <w:pPr>
        <w:ind w:left="2773" w:hanging="360"/>
      </w:pPr>
    </w:lvl>
    <w:lvl w:ilvl="4" w:tplc="04190019" w:tentative="1">
      <w:start w:val="1"/>
      <w:numFmt w:val="lowerLetter"/>
      <w:lvlText w:val="%5."/>
      <w:lvlJc w:val="left"/>
      <w:pPr>
        <w:ind w:left="3493" w:hanging="360"/>
      </w:pPr>
    </w:lvl>
    <w:lvl w:ilvl="5" w:tplc="0419001B" w:tentative="1">
      <w:start w:val="1"/>
      <w:numFmt w:val="lowerRoman"/>
      <w:lvlText w:val="%6."/>
      <w:lvlJc w:val="right"/>
      <w:pPr>
        <w:ind w:left="4213" w:hanging="180"/>
      </w:pPr>
    </w:lvl>
    <w:lvl w:ilvl="6" w:tplc="0419000F" w:tentative="1">
      <w:start w:val="1"/>
      <w:numFmt w:val="decimal"/>
      <w:lvlText w:val="%7."/>
      <w:lvlJc w:val="left"/>
      <w:pPr>
        <w:ind w:left="4933" w:hanging="360"/>
      </w:pPr>
    </w:lvl>
    <w:lvl w:ilvl="7" w:tplc="04190019" w:tentative="1">
      <w:start w:val="1"/>
      <w:numFmt w:val="lowerLetter"/>
      <w:lvlText w:val="%8."/>
      <w:lvlJc w:val="left"/>
      <w:pPr>
        <w:ind w:left="5653" w:hanging="360"/>
      </w:pPr>
    </w:lvl>
    <w:lvl w:ilvl="8" w:tplc="0419001B" w:tentative="1">
      <w:start w:val="1"/>
      <w:numFmt w:val="lowerRoman"/>
      <w:lvlText w:val="%9."/>
      <w:lvlJc w:val="right"/>
      <w:pPr>
        <w:ind w:left="6373" w:hanging="180"/>
      </w:pPr>
    </w:lvl>
  </w:abstractNum>
  <w:abstractNum w:abstractNumId="30" w15:restartNumberingAfterBreak="0">
    <w:nsid w:val="77664320"/>
    <w:multiLevelType w:val="hybridMultilevel"/>
    <w:tmpl w:val="AFB654D0"/>
    <w:lvl w:ilvl="0" w:tplc="5AA0386E">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1" w15:restartNumberingAfterBreak="0">
    <w:nsid w:val="79882677"/>
    <w:multiLevelType w:val="hybridMultilevel"/>
    <w:tmpl w:val="EDD478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5"/>
  </w:num>
  <w:num w:numId="6">
    <w:abstractNumId w:val="6"/>
  </w:num>
  <w:num w:numId="7">
    <w:abstractNumId w:val="13"/>
  </w:num>
  <w:num w:numId="8">
    <w:abstractNumId w:val="1"/>
  </w:num>
  <w:num w:numId="9">
    <w:abstractNumId w:val="9"/>
  </w:num>
  <w:num w:numId="10">
    <w:abstractNumId w:val="28"/>
  </w:num>
  <w:num w:numId="11">
    <w:abstractNumId w:val="21"/>
  </w:num>
  <w:num w:numId="12">
    <w:abstractNumId w:val="0"/>
  </w:num>
  <w:num w:numId="13">
    <w:abstractNumId w:val="24"/>
  </w:num>
  <w:num w:numId="14">
    <w:abstractNumId w:val="5"/>
  </w:num>
  <w:num w:numId="15">
    <w:abstractNumId w:val="17"/>
  </w:num>
  <w:num w:numId="16">
    <w:abstractNumId w:val="12"/>
  </w:num>
  <w:num w:numId="17">
    <w:abstractNumId w:val="27"/>
  </w:num>
  <w:num w:numId="18">
    <w:abstractNumId w:val="4"/>
  </w:num>
  <w:num w:numId="19">
    <w:abstractNumId w:val="23"/>
  </w:num>
  <w:num w:numId="20">
    <w:abstractNumId w:val="8"/>
  </w:num>
  <w:num w:numId="21">
    <w:abstractNumId w:val="14"/>
  </w:num>
  <w:num w:numId="22">
    <w:abstractNumId w:val="19"/>
  </w:num>
  <w:num w:numId="23">
    <w:abstractNumId w:val="3"/>
  </w:num>
  <w:num w:numId="24">
    <w:abstractNumId w:val="29"/>
  </w:num>
  <w:num w:numId="25">
    <w:abstractNumId w:val="26"/>
  </w:num>
  <w:num w:numId="26">
    <w:abstractNumId w:val="10"/>
  </w:num>
  <w:num w:numId="27">
    <w:abstractNumId w:val="18"/>
  </w:num>
  <w:num w:numId="28">
    <w:abstractNumId w:val="25"/>
  </w:num>
  <w:num w:numId="29">
    <w:abstractNumId w:val="20"/>
  </w:num>
  <w:num w:numId="30">
    <w:abstractNumId w:val="11"/>
  </w:num>
  <w:num w:numId="31">
    <w:abstractNumId w:val="16"/>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7FB"/>
    <w:rsid w:val="00000BD4"/>
    <w:rsid w:val="00000E41"/>
    <w:rsid w:val="000024F2"/>
    <w:rsid w:val="000030F5"/>
    <w:rsid w:val="000039A0"/>
    <w:rsid w:val="00003AC3"/>
    <w:rsid w:val="00004152"/>
    <w:rsid w:val="00004BB1"/>
    <w:rsid w:val="00005289"/>
    <w:rsid w:val="00006559"/>
    <w:rsid w:val="000069DF"/>
    <w:rsid w:val="00006FCF"/>
    <w:rsid w:val="000072EF"/>
    <w:rsid w:val="00007715"/>
    <w:rsid w:val="00007C94"/>
    <w:rsid w:val="00010868"/>
    <w:rsid w:val="0001151D"/>
    <w:rsid w:val="00012122"/>
    <w:rsid w:val="00012EAB"/>
    <w:rsid w:val="0001454E"/>
    <w:rsid w:val="00014671"/>
    <w:rsid w:val="00014E0B"/>
    <w:rsid w:val="00015659"/>
    <w:rsid w:val="000161BC"/>
    <w:rsid w:val="00016371"/>
    <w:rsid w:val="0001677E"/>
    <w:rsid w:val="00016AA2"/>
    <w:rsid w:val="0002035E"/>
    <w:rsid w:val="000217AA"/>
    <w:rsid w:val="00021C9C"/>
    <w:rsid w:val="00022E3E"/>
    <w:rsid w:val="00025F37"/>
    <w:rsid w:val="00027272"/>
    <w:rsid w:val="0002779E"/>
    <w:rsid w:val="0002790B"/>
    <w:rsid w:val="000326D1"/>
    <w:rsid w:val="00032973"/>
    <w:rsid w:val="00032B3F"/>
    <w:rsid w:val="0003476E"/>
    <w:rsid w:val="000368C7"/>
    <w:rsid w:val="0004053C"/>
    <w:rsid w:val="0004264E"/>
    <w:rsid w:val="00042D57"/>
    <w:rsid w:val="000438CB"/>
    <w:rsid w:val="00043D7E"/>
    <w:rsid w:val="0004585A"/>
    <w:rsid w:val="0004628D"/>
    <w:rsid w:val="00046481"/>
    <w:rsid w:val="000473D5"/>
    <w:rsid w:val="00047A6E"/>
    <w:rsid w:val="00047E1B"/>
    <w:rsid w:val="0005123A"/>
    <w:rsid w:val="00051C31"/>
    <w:rsid w:val="00053A7F"/>
    <w:rsid w:val="00056214"/>
    <w:rsid w:val="0005694A"/>
    <w:rsid w:val="000569A6"/>
    <w:rsid w:val="00057C6B"/>
    <w:rsid w:val="00057ED3"/>
    <w:rsid w:val="0006008F"/>
    <w:rsid w:val="00060D5A"/>
    <w:rsid w:val="00061786"/>
    <w:rsid w:val="00062AAD"/>
    <w:rsid w:val="00062EE9"/>
    <w:rsid w:val="0006425A"/>
    <w:rsid w:val="000658E1"/>
    <w:rsid w:val="0006591E"/>
    <w:rsid w:val="00067049"/>
    <w:rsid w:val="00067FE0"/>
    <w:rsid w:val="00070426"/>
    <w:rsid w:val="00073324"/>
    <w:rsid w:val="000733D3"/>
    <w:rsid w:val="00073CA2"/>
    <w:rsid w:val="0007451E"/>
    <w:rsid w:val="000745E4"/>
    <w:rsid w:val="00075153"/>
    <w:rsid w:val="00075C16"/>
    <w:rsid w:val="00076C84"/>
    <w:rsid w:val="000773BA"/>
    <w:rsid w:val="00080A6C"/>
    <w:rsid w:val="00081623"/>
    <w:rsid w:val="00081812"/>
    <w:rsid w:val="00082897"/>
    <w:rsid w:val="000834AD"/>
    <w:rsid w:val="000834E4"/>
    <w:rsid w:val="000846D7"/>
    <w:rsid w:val="00084FD0"/>
    <w:rsid w:val="0008504C"/>
    <w:rsid w:val="00086714"/>
    <w:rsid w:val="000900B6"/>
    <w:rsid w:val="00090648"/>
    <w:rsid w:val="0009169D"/>
    <w:rsid w:val="000918BA"/>
    <w:rsid w:val="00091FB3"/>
    <w:rsid w:val="00093759"/>
    <w:rsid w:val="000939C8"/>
    <w:rsid w:val="00095985"/>
    <w:rsid w:val="000967AC"/>
    <w:rsid w:val="00096F05"/>
    <w:rsid w:val="00097D28"/>
    <w:rsid w:val="000A0967"/>
    <w:rsid w:val="000A21F9"/>
    <w:rsid w:val="000A237C"/>
    <w:rsid w:val="000A3C3D"/>
    <w:rsid w:val="000A59D4"/>
    <w:rsid w:val="000A5A0B"/>
    <w:rsid w:val="000A63AA"/>
    <w:rsid w:val="000B0CAE"/>
    <w:rsid w:val="000B24D5"/>
    <w:rsid w:val="000B53A5"/>
    <w:rsid w:val="000B5485"/>
    <w:rsid w:val="000B5ED9"/>
    <w:rsid w:val="000B606B"/>
    <w:rsid w:val="000B6C5D"/>
    <w:rsid w:val="000C0770"/>
    <w:rsid w:val="000C11A9"/>
    <w:rsid w:val="000C1212"/>
    <w:rsid w:val="000C4A93"/>
    <w:rsid w:val="000C689A"/>
    <w:rsid w:val="000C702D"/>
    <w:rsid w:val="000D183E"/>
    <w:rsid w:val="000D37A5"/>
    <w:rsid w:val="000D390A"/>
    <w:rsid w:val="000D3C71"/>
    <w:rsid w:val="000D512E"/>
    <w:rsid w:val="000D527B"/>
    <w:rsid w:val="000D5C45"/>
    <w:rsid w:val="000D5CFF"/>
    <w:rsid w:val="000D6B9C"/>
    <w:rsid w:val="000D79E6"/>
    <w:rsid w:val="000E001D"/>
    <w:rsid w:val="000E446C"/>
    <w:rsid w:val="000E49B3"/>
    <w:rsid w:val="000E4A1B"/>
    <w:rsid w:val="000E677F"/>
    <w:rsid w:val="000E67C4"/>
    <w:rsid w:val="000F13DF"/>
    <w:rsid w:val="000F1AF4"/>
    <w:rsid w:val="000F1FB9"/>
    <w:rsid w:val="000F3866"/>
    <w:rsid w:val="000F3EE6"/>
    <w:rsid w:val="000F4178"/>
    <w:rsid w:val="000F7CFF"/>
    <w:rsid w:val="00100237"/>
    <w:rsid w:val="0010023F"/>
    <w:rsid w:val="001014FC"/>
    <w:rsid w:val="001023C7"/>
    <w:rsid w:val="001034C9"/>
    <w:rsid w:val="0010415B"/>
    <w:rsid w:val="00104438"/>
    <w:rsid w:val="00106653"/>
    <w:rsid w:val="00107650"/>
    <w:rsid w:val="00110E02"/>
    <w:rsid w:val="001118AE"/>
    <w:rsid w:val="00112856"/>
    <w:rsid w:val="00112986"/>
    <w:rsid w:val="00113A4C"/>
    <w:rsid w:val="00114020"/>
    <w:rsid w:val="0011427B"/>
    <w:rsid w:val="00114640"/>
    <w:rsid w:val="001155C9"/>
    <w:rsid w:val="00115A1A"/>
    <w:rsid w:val="0011784A"/>
    <w:rsid w:val="00121E53"/>
    <w:rsid w:val="001234F2"/>
    <w:rsid w:val="0012357C"/>
    <w:rsid w:val="0012362C"/>
    <w:rsid w:val="00124856"/>
    <w:rsid w:val="00125998"/>
    <w:rsid w:val="00126652"/>
    <w:rsid w:val="00126673"/>
    <w:rsid w:val="001277BD"/>
    <w:rsid w:val="00130306"/>
    <w:rsid w:val="001307D2"/>
    <w:rsid w:val="00131175"/>
    <w:rsid w:val="00132061"/>
    <w:rsid w:val="0013261D"/>
    <w:rsid w:val="001326F2"/>
    <w:rsid w:val="00132D25"/>
    <w:rsid w:val="0013341E"/>
    <w:rsid w:val="00134187"/>
    <w:rsid w:val="00134A0E"/>
    <w:rsid w:val="00135C63"/>
    <w:rsid w:val="001361A4"/>
    <w:rsid w:val="00136943"/>
    <w:rsid w:val="0013713C"/>
    <w:rsid w:val="001371DD"/>
    <w:rsid w:val="00137703"/>
    <w:rsid w:val="001422F1"/>
    <w:rsid w:val="00150B97"/>
    <w:rsid w:val="00150E4C"/>
    <w:rsid w:val="0015312E"/>
    <w:rsid w:val="001532D2"/>
    <w:rsid w:val="001534E9"/>
    <w:rsid w:val="001553B2"/>
    <w:rsid w:val="0015542A"/>
    <w:rsid w:val="001554AE"/>
    <w:rsid w:val="00155601"/>
    <w:rsid w:val="00156631"/>
    <w:rsid w:val="00157584"/>
    <w:rsid w:val="00162875"/>
    <w:rsid w:val="00162F8A"/>
    <w:rsid w:val="00164EA5"/>
    <w:rsid w:val="001659BD"/>
    <w:rsid w:val="00166462"/>
    <w:rsid w:val="00166C30"/>
    <w:rsid w:val="00166DA1"/>
    <w:rsid w:val="00167E27"/>
    <w:rsid w:val="001703B6"/>
    <w:rsid w:val="00171117"/>
    <w:rsid w:val="001722BF"/>
    <w:rsid w:val="00172807"/>
    <w:rsid w:val="00176269"/>
    <w:rsid w:val="00176498"/>
    <w:rsid w:val="00176CBF"/>
    <w:rsid w:val="00177B40"/>
    <w:rsid w:val="001800F0"/>
    <w:rsid w:val="0018015B"/>
    <w:rsid w:val="0018093F"/>
    <w:rsid w:val="00181911"/>
    <w:rsid w:val="001866D4"/>
    <w:rsid w:val="00187609"/>
    <w:rsid w:val="00193937"/>
    <w:rsid w:val="00194363"/>
    <w:rsid w:val="001959EB"/>
    <w:rsid w:val="00196360"/>
    <w:rsid w:val="0019720A"/>
    <w:rsid w:val="001A0655"/>
    <w:rsid w:val="001A0699"/>
    <w:rsid w:val="001A17FB"/>
    <w:rsid w:val="001A3BBE"/>
    <w:rsid w:val="001A3F68"/>
    <w:rsid w:val="001A4A11"/>
    <w:rsid w:val="001A7199"/>
    <w:rsid w:val="001B0050"/>
    <w:rsid w:val="001B0535"/>
    <w:rsid w:val="001B0A34"/>
    <w:rsid w:val="001B15FF"/>
    <w:rsid w:val="001B1F42"/>
    <w:rsid w:val="001B2378"/>
    <w:rsid w:val="001B35E6"/>
    <w:rsid w:val="001B42C2"/>
    <w:rsid w:val="001B5549"/>
    <w:rsid w:val="001C1C59"/>
    <w:rsid w:val="001C22AE"/>
    <w:rsid w:val="001C2F53"/>
    <w:rsid w:val="001C3216"/>
    <w:rsid w:val="001C39D0"/>
    <w:rsid w:val="001C5304"/>
    <w:rsid w:val="001C5918"/>
    <w:rsid w:val="001C6FBB"/>
    <w:rsid w:val="001D053A"/>
    <w:rsid w:val="001D1511"/>
    <w:rsid w:val="001D2907"/>
    <w:rsid w:val="001D3BF9"/>
    <w:rsid w:val="001D42F5"/>
    <w:rsid w:val="001D445E"/>
    <w:rsid w:val="001D4911"/>
    <w:rsid w:val="001D5966"/>
    <w:rsid w:val="001D5E44"/>
    <w:rsid w:val="001D756F"/>
    <w:rsid w:val="001E2019"/>
    <w:rsid w:val="001E4066"/>
    <w:rsid w:val="001E436A"/>
    <w:rsid w:val="001E4459"/>
    <w:rsid w:val="001E486B"/>
    <w:rsid w:val="001E58C1"/>
    <w:rsid w:val="001E5C54"/>
    <w:rsid w:val="001F03DE"/>
    <w:rsid w:val="001F0693"/>
    <w:rsid w:val="001F0851"/>
    <w:rsid w:val="001F4581"/>
    <w:rsid w:val="001F4AE9"/>
    <w:rsid w:val="001F5FA6"/>
    <w:rsid w:val="002001E1"/>
    <w:rsid w:val="0020034E"/>
    <w:rsid w:val="00200A16"/>
    <w:rsid w:val="00200E73"/>
    <w:rsid w:val="002010D5"/>
    <w:rsid w:val="00202A64"/>
    <w:rsid w:val="00202C56"/>
    <w:rsid w:val="00203E7C"/>
    <w:rsid w:val="0020437A"/>
    <w:rsid w:val="0020511B"/>
    <w:rsid w:val="00206B7A"/>
    <w:rsid w:val="00207395"/>
    <w:rsid w:val="002113FF"/>
    <w:rsid w:val="00213212"/>
    <w:rsid w:val="00214A28"/>
    <w:rsid w:val="0021503E"/>
    <w:rsid w:val="002156DE"/>
    <w:rsid w:val="002158BD"/>
    <w:rsid w:val="00216F96"/>
    <w:rsid w:val="00217F56"/>
    <w:rsid w:val="00222135"/>
    <w:rsid w:val="0022428D"/>
    <w:rsid w:val="002253B5"/>
    <w:rsid w:val="0022699E"/>
    <w:rsid w:val="00230477"/>
    <w:rsid w:val="00233702"/>
    <w:rsid w:val="00234086"/>
    <w:rsid w:val="00235509"/>
    <w:rsid w:val="002357A5"/>
    <w:rsid w:val="00236753"/>
    <w:rsid w:val="00236D87"/>
    <w:rsid w:val="00237DB6"/>
    <w:rsid w:val="00237E86"/>
    <w:rsid w:val="002405D2"/>
    <w:rsid w:val="00240BA5"/>
    <w:rsid w:val="002410F7"/>
    <w:rsid w:val="002432BA"/>
    <w:rsid w:val="00243BEC"/>
    <w:rsid w:val="00244001"/>
    <w:rsid w:val="0024402B"/>
    <w:rsid w:val="002440E9"/>
    <w:rsid w:val="0024475B"/>
    <w:rsid w:val="00244D97"/>
    <w:rsid w:val="00246192"/>
    <w:rsid w:val="00250822"/>
    <w:rsid w:val="0025119E"/>
    <w:rsid w:val="00252E2F"/>
    <w:rsid w:val="0025482D"/>
    <w:rsid w:val="00254BFB"/>
    <w:rsid w:val="0025507A"/>
    <w:rsid w:val="0025542A"/>
    <w:rsid w:val="002567FC"/>
    <w:rsid w:val="00257291"/>
    <w:rsid w:val="002579AD"/>
    <w:rsid w:val="0026114C"/>
    <w:rsid w:val="002616EA"/>
    <w:rsid w:val="002625F5"/>
    <w:rsid w:val="0026314E"/>
    <w:rsid w:val="0026401C"/>
    <w:rsid w:val="002643E7"/>
    <w:rsid w:val="00264546"/>
    <w:rsid w:val="002646C5"/>
    <w:rsid w:val="0026611F"/>
    <w:rsid w:val="002661FC"/>
    <w:rsid w:val="002662A2"/>
    <w:rsid w:val="00266938"/>
    <w:rsid w:val="00266D14"/>
    <w:rsid w:val="0026703F"/>
    <w:rsid w:val="00273811"/>
    <w:rsid w:val="00273A9A"/>
    <w:rsid w:val="002754C6"/>
    <w:rsid w:val="00275684"/>
    <w:rsid w:val="0027632C"/>
    <w:rsid w:val="00276F0A"/>
    <w:rsid w:val="002816C0"/>
    <w:rsid w:val="0028544B"/>
    <w:rsid w:val="00285573"/>
    <w:rsid w:val="002855E0"/>
    <w:rsid w:val="00285876"/>
    <w:rsid w:val="00287CDA"/>
    <w:rsid w:val="002903AD"/>
    <w:rsid w:val="0029042E"/>
    <w:rsid w:val="00290749"/>
    <w:rsid w:val="0029169E"/>
    <w:rsid w:val="002924B8"/>
    <w:rsid w:val="00293327"/>
    <w:rsid w:val="0029468A"/>
    <w:rsid w:val="00296E21"/>
    <w:rsid w:val="002A0ED5"/>
    <w:rsid w:val="002A266B"/>
    <w:rsid w:val="002A35B8"/>
    <w:rsid w:val="002A3682"/>
    <w:rsid w:val="002A3700"/>
    <w:rsid w:val="002A535A"/>
    <w:rsid w:val="002A7A9F"/>
    <w:rsid w:val="002A7FC2"/>
    <w:rsid w:val="002B25D2"/>
    <w:rsid w:val="002B2C1B"/>
    <w:rsid w:val="002B3BB7"/>
    <w:rsid w:val="002B489C"/>
    <w:rsid w:val="002B66DA"/>
    <w:rsid w:val="002B6EF2"/>
    <w:rsid w:val="002B71E7"/>
    <w:rsid w:val="002B7C17"/>
    <w:rsid w:val="002C051E"/>
    <w:rsid w:val="002C0AA3"/>
    <w:rsid w:val="002C1B1A"/>
    <w:rsid w:val="002C219E"/>
    <w:rsid w:val="002C3390"/>
    <w:rsid w:val="002C35DE"/>
    <w:rsid w:val="002C3647"/>
    <w:rsid w:val="002C47DF"/>
    <w:rsid w:val="002C495F"/>
    <w:rsid w:val="002C6010"/>
    <w:rsid w:val="002C651C"/>
    <w:rsid w:val="002C78D1"/>
    <w:rsid w:val="002C7E8E"/>
    <w:rsid w:val="002C7EDB"/>
    <w:rsid w:val="002D279B"/>
    <w:rsid w:val="002D2AA1"/>
    <w:rsid w:val="002D30C5"/>
    <w:rsid w:val="002D3241"/>
    <w:rsid w:val="002D3D3E"/>
    <w:rsid w:val="002D5F28"/>
    <w:rsid w:val="002D671F"/>
    <w:rsid w:val="002D6987"/>
    <w:rsid w:val="002E0859"/>
    <w:rsid w:val="002E10CC"/>
    <w:rsid w:val="002E19D6"/>
    <w:rsid w:val="002E1F57"/>
    <w:rsid w:val="002E1FA9"/>
    <w:rsid w:val="002E5F71"/>
    <w:rsid w:val="002F0AA3"/>
    <w:rsid w:val="002F174E"/>
    <w:rsid w:val="002F29DD"/>
    <w:rsid w:val="002F30A2"/>
    <w:rsid w:val="002F48B2"/>
    <w:rsid w:val="002F4D28"/>
    <w:rsid w:val="002F54BC"/>
    <w:rsid w:val="002F7B35"/>
    <w:rsid w:val="003010A6"/>
    <w:rsid w:val="00301C44"/>
    <w:rsid w:val="00303198"/>
    <w:rsid w:val="00304254"/>
    <w:rsid w:val="0030520F"/>
    <w:rsid w:val="00310318"/>
    <w:rsid w:val="00310597"/>
    <w:rsid w:val="00313AF8"/>
    <w:rsid w:val="00313B0F"/>
    <w:rsid w:val="00314BF2"/>
    <w:rsid w:val="003164E9"/>
    <w:rsid w:val="00316D42"/>
    <w:rsid w:val="0032003D"/>
    <w:rsid w:val="0032039D"/>
    <w:rsid w:val="00320516"/>
    <w:rsid w:val="00320A3A"/>
    <w:rsid w:val="003210E6"/>
    <w:rsid w:val="00321CDD"/>
    <w:rsid w:val="0032217F"/>
    <w:rsid w:val="00323D43"/>
    <w:rsid w:val="00325DC5"/>
    <w:rsid w:val="003268BF"/>
    <w:rsid w:val="003314E4"/>
    <w:rsid w:val="00331B15"/>
    <w:rsid w:val="003321BD"/>
    <w:rsid w:val="00333E64"/>
    <w:rsid w:val="00335F14"/>
    <w:rsid w:val="00337577"/>
    <w:rsid w:val="00337F53"/>
    <w:rsid w:val="00340799"/>
    <w:rsid w:val="00340AED"/>
    <w:rsid w:val="00341557"/>
    <w:rsid w:val="00342C0B"/>
    <w:rsid w:val="003435AB"/>
    <w:rsid w:val="00344556"/>
    <w:rsid w:val="00344730"/>
    <w:rsid w:val="00345930"/>
    <w:rsid w:val="00345F99"/>
    <w:rsid w:val="00346A56"/>
    <w:rsid w:val="00346FD4"/>
    <w:rsid w:val="003473C7"/>
    <w:rsid w:val="0034747E"/>
    <w:rsid w:val="00350BDB"/>
    <w:rsid w:val="003527B5"/>
    <w:rsid w:val="003529A9"/>
    <w:rsid w:val="00354514"/>
    <w:rsid w:val="003556F9"/>
    <w:rsid w:val="00355ABE"/>
    <w:rsid w:val="00356562"/>
    <w:rsid w:val="00361889"/>
    <w:rsid w:val="00362C5F"/>
    <w:rsid w:val="00363331"/>
    <w:rsid w:val="00365A43"/>
    <w:rsid w:val="00370B9D"/>
    <w:rsid w:val="003710B4"/>
    <w:rsid w:val="003738AD"/>
    <w:rsid w:val="00375004"/>
    <w:rsid w:val="0037575F"/>
    <w:rsid w:val="0037576F"/>
    <w:rsid w:val="003766A1"/>
    <w:rsid w:val="00377316"/>
    <w:rsid w:val="00377901"/>
    <w:rsid w:val="00377B42"/>
    <w:rsid w:val="00381730"/>
    <w:rsid w:val="00381BB7"/>
    <w:rsid w:val="00382F75"/>
    <w:rsid w:val="00383B5E"/>
    <w:rsid w:val="00384D3D"/>
    <w:rsid w:val="003851AF"/>
    <w:rsid w:val="0038569E"/>
    <w:rsid w:val="00386119"/>
    <w:rsid w:val="00386BD3"/>
    <w:rsid w:val="00387141"/>
    <w:rsid w:val="00387D1E"/>
    <w:rsid w:val="00387EA9"/>
    <w:rsid w:val="003903FD"/>
    <w:rsid w:val="00393E42"/>
    <w:rsid w:val="00393FD1"/>
    <w:rsid w:val="00394330"/>
    <w:rsid w:val="0039548A"/>
    <w:rsid w:val="00395DAB"/>
    <w:rsid w:val="00396978"/>
    <w:rsid w:val="00397600"/>
    <w:rsid w:val="003A086C"/>
    <w:rsid w:val="003A1416"/>
    <w:rsid w:val="003A199F"/>
    <w:rsid w:val="003A21B4"/>
    <w:rsid w:val="003A2759"/>
    <w:rsid w:val="003A3435"/>
    <w:rsid w:val="003A3FDB"/>
    <w:rsid w:val="003A4290"/>
    <w:rsid w:val="003A4A4B"/>
    <w:rsid w:val="003A5052"/>
    <w:rsid w:val="003A5E29"/>
    <w:rsid w:val="003A6622"/>
    <w:rsid w:val="003A6C28"/>
    <w:rsid w:val="003A6E2F"/>
    <w:rsid w:val="003A7712"/>
    <w:rsid w:val="003B178B"/>
    <w:rsid w:val="003B1C8E"/>
    <w:rsid w:val="003B1F61"/>
    <w:rsid w:val="003B2E91"/>
    <w:rsid w:val="003B3440"/>
    <w:rsid w:val="003B447C"/>
    <w:rsid w:val="003B5AA4"/>
    <w:rsid w:val="003B6109"/>
    <w:rsid w:val="003B72C2"/>
    <w:rsid w:val="003B7597"/>
    <w:rsid w:val="003B78DB"/>
    <w:rsid w:val="003C0674"/>
    <w:rsid w:val="003C182A"/>
    <w:rsid w:val="003C381E"/>
    <w:rsid w:val="003C3EE8"/>
    <w:rsid w:val="003C4E0C"/>
    <w:rsid w:val="003C7E3B"/>
    <w:rsid w:val="003D2B6F"/>
    <w:rsid w:val="003D2C61"/>
    <w:rsid w:val="003D4F53"/>
    <w:rsid w:val="003D55D3"/>
    <w:rsid w:val="003D56C4"/>
    <w:rsid w:val="003D634F"/>
    <w:rsid w:val="003E0C17"/>
    <w:rsid w:val="003E1179"/>
    <w:rsid w:val="003E1B53"/>
    <w:rsid w:val="003E5A0C"/>
    <w:rsid w:val="003E6520"/>
    <w:rsid w:val="003F07E1"/>
    <w:rsid w:val="003F107F"/>
    <w:rsid w:val="003F1F1B"/>
    <w:rsid w:val="003F1F36"/>
    <w:rsid w:val="003F2F6F"/>
    <w:rsid w:val="003F3791"/>
    <w:rsid w:val="003F3944"/>
    <w:rsid w:val="003F5484"/>
    <w:rsid w:val="003F63C0"/>
    <w:rsid w:val="003F641C"/>
    <w:rsid w:val="003F641E"/>
    <w:rsid w:val="003F7327"/>
    <w:rsid w:val="003F7882"/>
    <w:rsid w:val="00400D6C"/>
    <w:rsid w:val="00401A0C"/>
    <w:rsid w:val="00401D3D"/>
    <w:rsid w:val="004037BC"/>
    <w:rsid w:val="00403DD4"/>
    <w:rsid w:val="00405034"/>
    <w:rsid w:val="00405620"/>
    <w:rsid w:val="00405E32"/>
    <w:rsid w:val="00406E14"/>
    <w:rsid w:val="00407ADE"/>
    <w:rsid w:val="00411859"/>
    <w:rsid w:val="004142AC"/>
    <w:rsid w:val="00414467"/>
    <w:rsid w:val="00414A2F"/>
    <w:rsid w:val="00416A99"/>
    <w:rsid w:val="00420180"/>
    <w:rsid w:val="00420186"/>
    <w:rsid w:val="00420C7F"/>
    <w:rsid w:val="0042227B"/>
    <w:rsid w:val="004227E1"/>
    <w:rsid w:val="00423145"/>
    <w:rsid w:val="00424FF1"/>
    <w:rsid w:val="0042674A"/>
    <w:rsid w:val="004274F6"/>
    <w:rsid w:val="004302DE"/>
    <w:rsid w:val="00431BB3"/>
    <w:rsid w:val="004330C8"/>
    <w:rsid w:val="004331E1"/>
    <w:rsid w:val="00434196"/>
    <w:rsid w:val="00436784"/>
    <w:rsid w:val="004367FA"/>
    <w:rsid w:val="00440EEB"/>
    <w:rsid w:val="0044116D"/>
    <w:rsid w:val="00443299"/>
    <w:rsid w:val="00443A87"/>
    <w:rsid w:val="004442F7"/>
    <w:rsid w:val="00446061"/>
    <w:rsid w:val="004500F3"/>
    <w:rsid w:val="004506F6"/>
    <w:rsid w:val="00450914"/>
    <w:rsid w:val="004536AB"/>
    <w:rsid w:val="00454B57"/>
    <w:rsid w:val="00455045"/>
    <w:rsid w:val="00456C67"/>
    <w:rsid w:val="004574A9"/>
    <w:rsid w:val="00457E03"/>
    <w:rsid w:val="00460505"/>
    <w:rsid w:val="00463F10"/>
    <w:rsid w:val="004656E8"/>
    <w:rsid w:val="00465F43"/>
    <w:rsid w:val="004677C9"/>
    <w:rsid w:val="00470214"/>
    <w:rsid w:val="00471401"/>
    <w:rsid w:val="00471E64"/>
    <w:rsid w:val="00472F56"/>
    <w:rsid w:val="00473546"/>
    <w:rsid w:val="00473AD9"/>
    <w:rsid w:val="00473FB3"/>
    <w:rsid w:val="004744F5"/>
    <w:rsid w:val="00476B1D"/>
    <w:rsid w:val="0047736E"/>
    <w:rsid w:val="0048154B"/>
    <w:rsid w:val="004816BD"/>
    <w:rsid w:val="00481E46"/>
    <w:rsid w:val="00481FED"/>
    <w:rsid w:val="00482C03"/>
    <w:rsid w:val="00482C3B"/>
    <w:rsid w:val="00483AEA"/>
    <w:rsid w:val="004853BA"/>
    <w:rsid w:val="00486E39"/>
    <w:rsid w:val="00487427"/>
    <w:rsid w:val="004874C4"/>
    <w:rsid w:val="00487809"/>
    <w:rsid w:val="00487EBE"/>
    <w:rsid w:val="00490B19"/>
    <w:rsid w:val="00490C30"/>
    <w:rsid w:val="00490EBF"/>
    <w:rsid w:val="004935FB"/>
    <w:rsid w:val="0049731A"/>
    <w:rsid w:val="00497404"/>
    <w:rsid w:val="004A07E8"/>
    <w:rsid w:val="004A2A82"/>
    <w:rsid w:val="004A31EC"/>
    <w:rsid w:val="004A5256"/>
    <w:rsid w:val="004A5BF2"/>
    <w:rsid w:val="004A6728"/>
    <w:rsid w:val="004A74EB"/>
    <w:rsid w:val="004B068C"/>
    <w:rsid w:val="004B0E99"/>
    <w:rsid w:val="004B17DD"/>
    <w:rsid w:val="004B1B7F"/>
    <w:rsid w:val="004B3567"/>
    <w:rsid w:val="004B4A24"/>
    <w:rsid w:val="004B4D27"/>
    <w:rsid w:val="004B54FA"/>
    <w:rsid w:val="004B580C"/>
    <w:rsid w:val="004B619E"/>
    <w:rsid w:val="004B6AB1"/>
    <w:rsid w:val="004B6B3C"/>
    <w:rsid w:val="004B7057"/>
    <w:rsid w:val="004B7CE5"/>
    <w:rsid w:val="004C1397"/>
    <w:rsid w:val="004C1FD9"/>
    <w:rsid w:val="004C396D"/>
    <w:rsid w:val="004C4D7C"/>
    <w:rsid w:val="004C50A7"/>
    <w:rsid w:val="004C70EE"/>
    <w:rsid w:val="004D049B"/>
    <w:rsid w:val="004D0F80"/>
    <w:rsid w:val="004D6833"/>
    <w:rsid w:val="004D785F"/>
    <w:rsid w:val="004E04A8"/>
    <w:rsid w:val="004E0AC5"/>
    <w:rsid w:val="004E0D53"/>
    <w:rsid w:val="004E0F87"/>
    <w:rsid w:val="004E1D4D"/>
    <w:rsid w:val="004E297E"/>
    <w:rsid w:val="004E3232"/>
    <w:rsid w:val="004E4D6F"/>
    <w:rsid w:val="004E576F"/>
    <w:rsid w:val="004E5A67"/>
    <w:rsid w:val="004E5BBD"/>
    <w:rsid w:val="004E6AF5"/>
    <w:rsid w:val="004F001B"/>
    <w:rsid w:val="004F016D"/>
    <w:rsid w:val="004F1427"/>
    <w:rsid w:val="004F172A"/>
    <w:rsid w:val="004F3F54"/>
    <w:rsid w:val="004F3F6A"/>
    <w:rsid w:val="004F53D9"/>
    <w:rsid w:val="004F66A0"/>
    <w:rsid w:val="004F66ED"/>
    <w:rsid w:val="004F79DF"/>
    <w:rsid w:val="00500203"/>
    <w:rsid w:val="005013E3"/>
    <w:rsid w:val="0050216D"/>
    <w:rsid w:val="005029A2"/>
    <w:rsid w:val="005031EA"/>
    <w:rsid w:val="0050451E"/>
    <w:rsid w:val="0050452B"/>
    <w:rsid w:val="00505ABF"/>
    <w:rsid w:val="005063AE"/>
    <w:rsid w:val="005129EC"/>
    <w:rsid w:val="00515DAC"/>
    <w:rsid w:val="0051687E"/>
    <w:rsid w:val="00516C3B"/>
    <w:rsid w:val="00520F1B"/>
    <w:rsid w:val="005225ED"/>
    <w:rsid w:val="005235DB"/>
    <w:rsid w:val="00524FD7"/>
    <w:rsid w:val="00525213"/>
    <w:rsid w:val="00525591"/>
    <w:rsid w:val="00525CDF"/>
    <w:rsid w:val="005265C3"/>
    <w:rsid w:val="0052736D"/>
    <w:rsid w:val="0053043D"/>
    <w:rsid w:val="005312A3"/>
    <w:rsid w:val="00531F0A"/>
    <w:rsid w:val="00535233"/>
    <w:rsid w:val="00541FFB"/>
    <w:rsid w:val="00542860"/>
    <w:rsid w:val="00542F8D"/>
    <w:rsid w:val="00543C3C"/>
    <w:rsid w:val="005462D8"/>
    <w:rsid w:val="00546DEE"/>
    <w:rsid w:val="00547A86"/>
    <w:rsid w:val="00550799"/>
    <w:rsid w:val="00551742"/>
    <w:rsid w:val="00551F3F"/>
    <w:rsid w:val="00553F41"/>
    <w:rsid w:val="00555632"/>
    <w:rsid w:val="00555B81"/>
    <w:rsid w:val="005561F5"/>
    <w:rsid w:val="005600BE"/>
    <w:rsid w:val="00561E39"/>
    <w:rsid w:val="00565314"/>
    <w:rsid w:val="00565B70"/>
    <w:rsid w:val="00565E34"/>
    <w:rsid w:val="005675A1"/>
    <w:rsid w:val="00570470"/>
    <w:rsid w:val="005714AD"/>
    <w:rsid w:val="00571E0D"/>
    <w:rsid w:val="00572082"/>
    <w:rsid w:val="00572E6B"/>
    <w:rsid w:val="00574204"/>
    <w:rsid w:val="00575704"/>
    <w:rsid w:val="005767C4"/>
    <w:rsid w:val="00577B4C"/>
    <w:rsid w:val="00580798"/>
    <w:rsid w:val="00580B10"/>
    <w:rsid w:val="00581C8C"/>
    <w:rsid w:val="00582C69"/>
    <w:rsid w:val="00582C74"/>
    <w:rsid w:val="005848E3"/>
    <w:rsid w:val="00584C35"/>
    <w:rsid w:val="00585778"/>
    <w:rsid w:val="00585793"/>
    <w:rsid w:val="005858F8"/>
    <w:rsid w:val="00585D3D"/>
    <w:rsid w:val="00586592"/>
    <w:rsid w:val="00586A41"/>
    <w:rsid w:val="00587D89"/>
    <w:rsid w:val="00593C6C"/>
    <w:rsid w:val="005961BE"/>
    <w:rsid w:val="00597447"/>
    <w:rsid w:val="005975E5"/>
    <w:rsid w:val="00597D1C"/>
    <w:rsid w:val="005A0C17"/>
    <w:rsid w:val="005A0DB4"/>
    <w:rsid w:val="005A1DC1"/>
    <w:rsid w:val="005A44F5"/>
    <w:rsid w:val="005A59EA"/>
    <w:rsid w:val="005A7010"/>
    <w:rsid w:val="005B2493"/>
    <w:rsid w:val="005B2DD0"/>
    <w:rsid w:val="005B2DF2"/>
    <w:rsid w:val="005B366F"/>
    <w:rsid w:val="005B5EB2"/>
    <w:rsid w:val="005B6D23"/>
    <w:rsid w:val="005B6E47"/>
    <w:rsid w:val="005B7673"/>
    <w:rsid w:val="005C0234"/>
    <w:rsid w:val="005C0C96"/>
    <w:rsid w:val="005C12AB"/>
    <w:rsid w:val="005C6805"/>
    <w:rsid w:val="005C70F6"/>
    <w:rsid w:val="005C728C"/>
    <w:rsid w:val="005C7A9F"/>
    <w:rsid w:val="005C7D5E"/>
    <w:rsid w:val="005D0C0F"/>
    <w:rsid w:val="005D4784"/>
    <w:rsid w:val="005D674B"/>
    <w:rsid w:val="005D6C14"/>
    <w:rsid w:val="005D6FFB"/>
    <w:rsid w:val="005E0CE4"/>
    <w:rsid w:val="005E123F"/>
    <w:rsid w:val="005E2C57"/>
    <w:rsid w:val="005E4E66"/>
    <w:rsid w:val="005E51F7"/>
    <w:rsid w:val="005E557D"/>
    <w:rsid w:val="005E6EBB"/>
    <w:rsid w:val="005E705E"/>
    <w:rsid w:val="005E77D8"/>
    <w:rsid w:val="005E788E"/>
    <w:rsid w:val="005F0BD8"/>
    <w:rsid w:val="005F0BDB"/>
    <w:rsid w:val="005F0EEF"/>
    <w:rsid w:val="005F1FFC"/>
    <w:rsid w:val="005F3133"/>
    <w:rsid w:val="005F40B2"/>
    <w:rsid w:val="005F572A"/>
    <w:rsid w:val="005F74B2"/>
    <w:rsid w:val="005F7670"/>
    <w:rsid w:val="00601DDD"/>
    <w:rsid w:val="00602A1F"/>
    <w:rsid w:val="00602C96"/>
    <w:rsid w:val="00603B10"/>
    <w:rsid w:val="0060563F"/>
    <w:rsid w:val="00606166"/>
    <w:rsid w:val="00607171"/>
    <w:rsid w:val="00612A90"/>
    <w:rsid w:val="00612ABB"/>
    <w:rsid w:val="0061300C"/>
    <w:rsid w:val="00613CA5"/>
    <w:rsid w:val="00613DA0"/>
    <w:rsid w:val="00614B31"/>
    <w:rsid w:val="00615487"/>
    <w:rsid w:val="00615E02"/>
    <w:rsid w:val="006161B6"/>
    <w:rsid w:val="006162A2"/>
    <w:rsid w:val="006178FE"/>
    <w:rsid w:val="00617B3F"/>
    <w:rsid w:val="00620CB2"/>
    <w:rsid w:val="00622715"/>
    <w:rsid w:val="00622EE6"/>
    <w:rsid w:val="00622F02"/>
    <w:rsid w:val="0062458E"/>
    <w:rsid w:val="00625494"/>
    <w:rsid w:val="006267C2"/>
    <w:rsid w:val="00626E3D"/>
    <w:rsid w:val="006310F6"/>
    <w:rsid w:val="006330B9"/>
    <w:rsid w:val="006339C9"/>
    <w:rsid w:val="00634947"/>
    <w:rsid w:val="00634B86"/>
    <w:rsid w:val="00637D3A"/>
    <w:rsid w:val="00641107"/>
    <w:rsid w:val="00641739"/>
    <w:rsid w:val="00642145"/>
    <w:rsid w:val="006424A4"/>
    <w:rsid w:val="006427BA"/>
    <w:rsid w:val="006429CD"/>
    <w:rsid w:val="006445BA"/>
    <w:rsid w:val="0064535F"/>
    <w:rsid w:val="00646471"/>
    <w:rsid w:val="006470F2"/>
    <w:rsid w:val="006473E9"/>
    <w:rsid w:val="00647A12"/>
    <w:rsid w:val="0065020D"/>
    <w:rsid w:val="00651506"/>
    <w:rsid w:val="00652494"/>
    <w:rsid w:val="00653294"/>
    <w:rsid w:val="006544C6"/>
    <w:rsid w:val="0065558B"/>
    <w:rsid w:val="006562EF"/>
    <w:rsid w:val="006575BF"/>
    <w:rsid w:val="006606DF"/>
    <w:rsid w:val="0066091D"/>
    <w:rsid w:val="00664513"/>
    <w:rsid w:val="00664DEA"/>
    <w:rsid w:val="006668AC"/>
    <w:rsid w:val="0067136A"/>
    <w:rsid w:val="00672B70"/>
    <w:rsid w:val="00672B79"/>
    <w:rsid w:val="00672FD5"/>
    <w:rsid w:val="00673362"/>
    <w:rsid w:val="00674474"/>
    <w:rsid w:val="00680FC4"/>
    <w:rsid w:val="0068210A"/>
    <w:rsid w:val="006867DF"/>
    <w:rsid w:val="0068742C"/>
    <w:rsid w:val="00687E8C"/>
    <w:rsid w:val="00690053"/>
    <w:rsid w:val="006908E7"/>
    <w:rsid w:val="00690A7E"/>
    <w:rsid w:val="00693B3B"/>
    <w:rsid w:val="0069438D"/>
    <w:rsid w:val="00696182"/>
    <w:rsid w:val="00696797"/>
    <w:rsid w:val="00697AD9"/>
    <w:rsid w:val="006A2000"/>
    <w:rsid w:val="006A31C1"/>
    <w:rsid w:val="006A38DF"/>
    <w:rsid w:val="006A4A58"/>
    <w:rsid w:val="006A592D"/>
    <w:rsid w:val="006A70EB"/>
    <w:rsid w:val="006A7525"/>
    <w:rsid w:val="006B1183"/>
    <w:rsid w:val="006B1D09"/>
    <w:rsid w:val="006B3581"/>
    <w:rsid w:val="006B3999"/>
    <w:rsid w:val="006B3BA5"/>
    <w:rsid w:val="006B43F5"/>
    <w:rsid w:val="006B5B6B"/>
    <w:rsid w:val="006B5E63"/>
    <w:rsid w:val="006B6D85"/>
    <w:rsid w:val="006C01F3"/>
    <w:rsid w:val="006C06C5"/>
    <w:rsid w:val="006C11F9"/>
    <w:rsid w:val="006C128A"/>
    <w:rsid w:val="006C43A3"/>
    <w:rsid w:val="006C5B0A"/>
    <w:rsid w:val="006C7434"/>
    <w:rsid w:val="006C7D83"/>
    <w:rsid w:val="006D0E49"/>
    <w:rsid w:val="006D10AB"/>
    <w:rsid w:val="006D1B60"/>
    <w:rsid w:val="006D2197"/>
    <w:rsid w:val="006D2773"/>
    <w:rsid w:val="006D3748"/>
    <w:rsid w:val="006D51D7"/>
    <w:rsid w:val="006D5AC9"/>
    <w:rsid w:val="006D7746"/>
    <w:rsid w:val="006D7D28"/>
    <w:rsid w:val="006D7E26"/>
    <w:rsid w:val="006E11A3"/>
    <w:rsid w:val="006E17E4"/>
    <w:rsid w:val="006E1877"/>
    <w:rsid w:val="006E22B6"/>
    <w:rsid w:val="006E4406"/>
    <w:rsid w:val="006E67B7"/>
    <w:rsid w:val="006E6D4D"/>
    <w:rsid w:val="006E7431"/>
    <w:rsid w:val="006E7C08"/>
    <w:rsid w:val="006F2A73"/>
    <w:rsid w:val="006F6652"/>
    <w:rsid w:val="00700240"/>
    <w:rsid w:val="007022E0"/>
    <w:rsid w:val="00703B4E"/>
    <w:rsid w:val="00704552"/>
    <w:rsid w:val="007053CF"/>
    <w:rsid w:val="00705551"/>
    <w:rsid w:val="00706368"/>
    <w:rsid w:val="00706B1B"/>
    <w:rsid w:val="00706C5F"/>
    <w:rsid w:val="00707F5C"/>
    <w:rsid w:val="007106A9"/>
    <w:rsid w:val="00710B9C"/>
    <w:rsid w:val="00711702"/>
    <w:rsid w:val="00712586"/>
    <w:rsid w:val="007130EE"/>
    <w:rsid w:val="00713A1B"/>
    <w:rsid w:val="00713B0E"/>
    <w:rsid w:val="007147C9"/>
    <w:rsid w:val="00715688"/>
    <w:rsid w:val="00715A0E"/>
    <w:rsid w:val="00716E32"/>
    <w:rsid w:val="00717CD9"/>
    <w:rsid w:val="007203A6"/>
    <w:rsid w:val="0072076F"/>
    <w:rsid w:val="007207F5"/>
    <w:rsid w:val="00721C2A"/>
    <w:rsid w:val="0072235C"/>
    <w:rsid w:val="00722D2A"/>
    <w:rsid w:val="007253A1"/>
    <w:rsid w:val="00726F90"/>
    <w:rsid w:val="00730223"/>
    <w:rsid w:val="007305D2"/>
    <w:rsid w:val="007327D0"/>
    <w:rsid w:val="00732CFB"/>
    <w:rsid w:val="00732E28"/>
    <w:rsid w:val="00734106"/>
    <w:rsid w:val="00734A62"/>
    <w:rsid w:val="00735934"/>
    <w:rsid w:val="007364AC"/>
    <w:rsid w:val="00736708"/>
    <w:rsid w:val="0073709C"/>
    <w:rsid w:val="00740EF6"/>
    <w:rsid w:val="007417D5"/>
    <w:rsid w:val="00741902"/>
    <w:rsid w:val="0074242B"/>
    <w:rsid w:val="00743D48"/>
    <w:rsid w:val="007447D1"/>
    <w:rsid w:val="00744E85"/>
    <w:rsid w:val="0074561A"/>
    <w:rsid w:val="0075363F"/>
    <w:rsid w:val="00755023"/>
    <w:rsid w:val="00756735"/>
    <w:rsid w:val="00757480"/>
    <w:rsid w:val="007576E2"/>
    <w:rsid w:val="00760404"/>
    <w:rsid w:val="0076041B"/>
    <w:rsid w:val="00762150"/>
    <w:rsid w:val="00765030"/>
    <w:rsid w:val="007650D2"/>
    <w:rsid w:val="00765219"/>
    <w:rsid w:val="0076684D"/>
    <w:rsid w:val="00766A20"/>
    <w:rsid w:val="00771E36"/>
    <w:rsid w:val="00772243"/>
    <w:rsid w:val="00772744"/>
    <w:rsid w:val="00772C52"/>
    <w:rsid w:val="00774858"/>
    <w:rsid w:val="00775175"/>
    <w:rsid w:val="007751F8"/>
    <w:rsid w:val="00775B6C"/>
    <w:rsid w:val="00776E01"/>
    <w:rsid w:val="00777221"/>
    <w:rsid w:val="00777AE9"/>
    <w:rsid w:val="00780195"/>
    <w:rsid w:val="00785278"/>
    <w:rsid w:val="00785829"/>
    <w:rsid w:val="0078622D"/>
    <w:rsid w:val="007876B6"/>
    <w:rsid w:val="00790681"/>
    <w:rsid w:val="00790E21"/>
    <w:rsid w:val="007912B3"/>
    <w:rsid w:val="007915DF"/>
    <w:rsid w:val="00791832"/>
    <w:rsid w:val="00791BFD"/>
    <w:rsid w:val="00791C31"/>
    <w:rsid w:val="00792063"/>
    <w:rsid w:val="0079413A"/>
    <w:rsid w:val="00794141"/>
    <w:rsid w:val="00796F6D"/>
    <w:rsid w:val="007976F7"/>
    <w:rsid w:val="00797FDC"/>
    <w:rsid w:val="007A2455"/>
    <w:rsid w:val="007A2760"/>
    <w:rsid w:val="007A2CFE"/>
    <w:rsid w:val="007A3C93"/>
    <w:rsid w:val="007A6653"/>
    <w:rsid w:val="007A69E6"/>
    <w:rsid w:val="007A7846"/>
    <w:rsid w:val="007B1518"/>
    <w:rsid w:val="007B19F7"/>
    <w:rsid w:val="007B1A5F"/>
    <w:rsid w:val="007B1CCC"/>
    <w:rsid w:val="007B1DBF"/>
    <w:rsid w:val="007B4100"/>
    <w:rsid w:val="007B5398"/>
    <w:rsid w:val="007B5CE3"/>
    <w:rsid w:val="007C1E41"/>
    <w:rsid w:val="007C40BC"/>
    <w:rsid w:val="007C601A"/>
    <w:rsid w:val="007C61A2"/>
    <w:rsid w:val="007D11D5"/>
    <w:rsid w:val="007D6A90"/>
    <w:rsid w:val="007D72F8"/>
    <w:rsid w:val="007D7D71"/>
    <w:rsid w:val="007E28AC"/>
    <w:rsid w:val="007E4448"/>
    <w:rsid w:val="007E4C4D"/>
    <w:rsid w:val="007E4E26"/>
    <w:rsid w:val="007E5D10"/>
    <w:rsid w:val="007E799B"/>
    <w:rsid w:val="007E7AA9"/>
    <w:rsid w:val="007F0074"/>
    <w:rsid w:val="007F0561"/>
    <w:rsid w:val="007F0675"/>
    <w:rsid w:val="007F0A19"/>
    <w:rsid w:val="007F0EFF"/>
    <w:rsid w:val="007F11A2"/>
    <w:rsid w:val="007F130D"/>
    <w:rsid w:val="007F178C"/>
    <w:rsid w:val="008042BE"/>
    <w:rsid w:val="00804D17"/>
    <w:rsid w:val="00804EA9"/>
    <w:rsid w:val="00805C8C"/>
    <w:rsid w:val="0080602D"/>
    <w:rsid w:val="00806222"/>
    <w:rsid w:val="00807BFD"/>
    <w:rsid w:val="00817EBD"/>
    <w:rsid w:val="00817ED5"/>
    <w:rsid w:val="0082122F"/>
    <w:rsid w:val="00821324"/>
    <w:rsid w:val="0082140A"/>
    <w:rsid w:val="00822CBC"/>
    <w:rsid w:val="00822D77"/>
    <w:rsid w:val="008244DE"/>
    <w:rsid w:val="00825417"/>
    <w:rsid w:val="00825909"/>
    <w:rsid w:val="00825975"/>
    <w:rsid w:val="00830291"/>
    <w:rsid w:val="008312B6"/>
    <w:rsid w:val="0083163A"/>
    <w:rsid w:val="00832E91"/>
    <w:rsid w:val="00833B26"/>
    <w:rsid w:val="00833F6C"/>
    <w:rsid w:val="00835DFC"/>
    <w:rsid w:val="00836BD8"/>
    <w:rsid w:val="008374EC"/>
    <w:rsid w:val="008426C1"/>
    <w:rsid w:val="00843867"/>
    <w:rsid w:val="008442CE"/>
    <w:rsid w:val="00844548"/>
    <w:rsid w:val="00844761"/>
    <w:rsid w:val="00846BDD"/>
    <w:rsid w:val="00847273"/>
    <w:rsid w:val="008477C4"/>
    <w:rsid w:val="00847836"/>
    <w:rsid w:val="00850778"/>
    <w:rsid w:val="00851FD7"/>
    <w:rsid w:val="00854051"/>
    <w:rsid w:val="008559FF"/>
    <w:rsid w:val="00856835"/>
    <w:rsid w:val="00856DB8"/>
    <w:rsid w:val="008575D5"/>
    <w:rsid w:val="00857F6F"/>
    <w:rsid w:val="008612E4"/>
    <w:rsid w:val="008614BB"/>
    <w:rsid w:val="00861558"/>
    <w:rsid w:val="0086281C"/>
    <w:rsid w:val="00863471"/>
    <w:rsid w:val="008634EB"/>
    <w:rsid w:val="00864361"/>
    <w:rsid w:val="00865F94"/>
    <w:rsid w:val="0086620E"/>
    <w:rsid w:val="00866DD9"/>
    <w:rsid w:val="00866E0B"/>
    <w:rsid w:val="008759C7"/>
    <w:rsid w:val="00875C03"/>
    <w:rsid w:val="00876DD5"/>
    <w:rsid w:val="008803D5"/>
    <w:rsid w:val="00880997"/>
    <w:rsid w:val="00881DE5"/>
    <w:rsid w:val="00882C06"/>
    <w:rsid w:val="00882E35"/>
    <w:rsid w:val="00885E58"/>
    <w:rsid w:val="0088635C"/>
    <w:rsid w:val="00886479"/>
    <w:rsid w:val="0088703B"/>
    <w:rsid w:val="008870C4"/>
    <w:rsid w:val="00890482"/>
    <w:rsid w:val="00891F2A"/>
    <w:rsid w:val="008922CE"/>
    <w:rsid w:val="00894035"/>
    <w:rsid w:val="00894170"/>
    <w:rsid w:val="00894DD8"/>
    <w:rsid w:val="008955E7"/>
    <w:rsid w:val="0089625D"/>
    <w:rsid w:val="00897890"/>
    <w:rsid w:val="008A17E8"/>
    <w:rsid w:val="008A1DA1"/>
    <w:rsid w:val="008A24C6"/>
    <w:rsid w:val="008A2AC0"/>
    <w:rsid w:val="008A32CA"/>
    <w:rsid w:val="008A4005"/>
    <w:rsid w:val="008A443E"/>
    <w:rsid w:val="008A481C"/>
    <w:rsid w:val="008A4970"/>
    <w:rsid w:val="008A5468"/>
    <w:rsid w:val="008A5E73"/>
    <w:rsid w:val="008A62B2"/>
    <w:rsid w:val="008A6E93"/>
    <w:rsid w:val="008B0B8E"/>
    <w:rsid w:val="008B12F9"/>
    <w:rsid w:val="008B1A9C"/>
    <w:rsid w:val="008B37FB"/>
    <w:rsid w:val="008B7453"/>
    <w:rsid w:val="008C198F"/>
    <w:rsid w:val="008C21E9"/>
    <w:rsid w:val="008C2B2F"/>
    <w:rsid w:val="008C4D45"/>
    <w:rsid w:val="008C675F"/>
    <w:rsid w:val="008C7FFE"/>
    <w:rsid w:val="008D432B"/>
    <w:rsid w:val="008D4B5F"/>
    <w:rsid w:val="008D4DE9"/>
    <w:rsid w:val="008D52E6"/>
    <w:rsid w:val="008D6655"/>
    <w:rsid w:val="008D7EF5"/>
    <w:rsid w:val="008E00B8"/>
    <w:rsid w:val="008E07D0"/>
    <w:rsid w:val="008E07E0"/>
    <w:rsid w:val="008E1234"/>
    <w:rsid w:val="008E23AC"/>
    <w:rsid w:val="008E256F"/>
    <w:rsid w:val="008E5BBD"/>
    <w:rsid w:val="008E616A"/>
    <w:rsid w:val="008E6A72"/>
    <w:rsid w:val="008E6AC5"/>
    <w:rsid w:val="008E773F"/>
    <w:rsid w:val="008E7849"/>
    <w:rsid w:val="008E7948"/>
    <w:rsid w:val="008E79A6"/>
    <w:rsid w:val="008F0734"/>
    <w:rsid w:val="008F2940"/>
    <w:rsid w:val="008F42B6"/>
    <w:rsid w:val="008F4844"/>
    <w:rsid w:val="008F5992"/>
    <w:rsid w:val="008F68AC"/>
    <w:rsid w:val="008F729A"/>
    <w:rsid w:val="008F72C6"/>
    <w:rsid w:val="008F756B"/>
    <w:rsid w:val="008F7F50"/>
    <w:rsid w:val="00900149"/>
    <w:rsid w:val="00900A6D"/>
    <w:rsid w:val="00900C2D"/>
    <w:rsid w:val="009010DC"/>
    <w:rsid w:val="00902363"/>
    <w:rsid w:val="009024FC"/>
    <w:rsid w:val="00902ABB"/>
    <w:rsid w:val="00903030"/>
    <w:rsid w:val="00903046"/>
    <w:rsid w:val="009053B5"/>
    <w:rsid w:val="009061CA"/>
    <w:rsid w:val="009070D9"/>
    <w:rsid w:val="00910E72"/>
    <w:rsid w:val="00911BD7"/>
    <w:rsid w:val="00912FCB"/>
    <w:rsid w:val="009145AE"/>
    <w:rsid w:val="00917E53"/>
    <w:rsid w:val="0092142D"/>
    <w:rsid w:val="00925FD9"/>
    <w:rsid w:val="00927178"/>
    <w:rsid w:val="009272E1"/>
    <w:rsid w:val="009275FE"/>
    <w:rsid w:val="009314C9"/>
    <w:rsid w:val="00932A96"/>
    <w:rsid w:val="00932E32"/>
    <w:rsid w:val="009335DB"/>
    <w:rsid w:val="00933747"/>
    <w:rsid w:val="00936414"/>
    <w:rsid w:val="00936FA1"/>
    <w:rsid w:val="00941CA2"/>
    <w:rsid w:val="00943301"/>
    <w:rsid w:val="00944939"/>
    <w:rsid w:val="00946671"/>
    <w:rsid w:val="0095263A"/>
    <w:rsid w:val="00953F2A"/>
    <w:rsid w:val="00954163"/>
    <w:rsid w:val="00954699"/>
    <w:rsid w:val="00954D81"/>
    <w:rsid w:val="00955DB1"/>
    <w:rsid w:val="0095703B"/>
    <w:rsid w:val="009570C0"/>
    <w:rsid w:val="009570EF"/>
    <w:rsid w:val="00957DC3"/>
    <w:rsid w:val="00961235"/>
    <w:rsid w:val="00961262"/>
    <w:rsid w:val="00962505"/>
    <w:rsid w:val="00963BF5"/>
    <w:rsid w:val="009643B0"/>
    <w:rsid w:val="00964526"/>
    <w:rsid w:val="0096475F"/>
    <w:rsid w:val="00965A41"/>
    <w:rsid w:val="00965FA9"/>
    <w:rsid w:val="0096633A"/>
    <w:rsid w:val="0096740D"/>
    <w:rsid w:val="00970639"/>
    <w:rsid w:val="0097064F"/>
    <w:rsid w:val="00971021"/>
    <w:rsid w:val="00971F2C"/>
    <w:rsid w:val="00972C07"/>
    <w:rsid w:val="00973DE8"/>
    <w:rsid w:val="009759D3"/>
    <w:rsid w:val="00975D44"/>
    <w:rsid w:val="00980D8E"/>
    <w:rsid w:val="00981AB6"/>
    <w:rsid w:val="0098315E"/>
    <w:rsid w:val="00983E2E"/>
    <w:rsid w:val="00984BC4"/>
    <w:rsid w:val="00984E12"/>
    <w:rsid w:val="00990053"/>
    <w:rsid w:val="009920C6"/>
    <w:rsid w:val="00992AB2"/>
    <w:rsid w:val="00992C80"/>
    <w:rsid w:val="009945B9"/>
    <w:rsid w:val="009946E8"/>
    <w:rsid w:val="009A0206"/>
    <w:rsid w:val="009A0E41"/>
    <w:rsid w:val="009A219C"/>
    <w:rsid w:val="009A21E8"/>
    <w:rsid w:val="009A26FD"/>
    <w:rsid w:val="009A2A97"/>
    <w:rsid w:val="009A499F"/>
    <w:rsid w:val="009A5413"/>
    <w:rsid w:val="009B0046"/>
    <w:rsid w:val="009B37F1"/>
    <w:rsid w:val="009B4753"/>
    <w:rsid w:val="009B6120"/>
    <w:rsid w:val="009B772D"/>
    <w:rsid w:val="009B7EEA"/>
    <w:rsid w:val="009C201A"/>
    <w:rsid w:val="009C311B"/>
    <w:rsid w:val="009C5677"/>
    <w:rsid w:val="009C72DE"/>
    <w:rsid w:val="009C7838"/>
    <w:rsid w:val="009D1714"/>
    <w:rsid w:val="009D3944"/>
    <w:rsid w:val="009D3BD6"/>
    <w:rsid w:val="009D3CB2"/>
    <w:rsid w:val="009D3E03"/>
    <w:rsid w:val="009D48D1"/>
    <w:rsid w:val="009D5724"/>
    <w:rsid w:val="009E1BAF"/>
    <w:rsid w:val="009E5691"/>
    <w:rsid w:val="009E5908"/>
    <w:rsid w:val="009E5EE4"/>
    <w:rsid w:val="009E7423"/>
    <w:rsid w:val="009F0DB7"/>
    <w:rsid w:val="009F0E1A"/>
    <w:rsid w:val="009F16D5"/>
    <w:rsid w:val="009F316F"/>
    <w:rsid w:val="009F32FF"/>
    <w:rsid w:val="009F35D4"/>
    <w:rsid w:val="009F3739"/>
    <w:rsid w:val="009F5366"/>
    <w:rsid w:val="009F60C6"/>
    <w:rsid w:val="009F74B1"/>
    <w:rsid w:val="00A02C1D"/>
    <w:rsid w:val="00A040A5"/>
    <w:rsid w:val="00A06F06"/>
    <w:rsid w:val="00A10912"/>
    <w:rsid w:val="00A10CB6"/>
    <w:rsid w:val="00A10CFF"/>
    <w:rsid w:val="00A11213"/>
    <w:rsid w:val="00A11BD3"/>
    <w:rsid w:val="00A11F2D"/>
    <w:rsid w:val="00A120AB"/>
    <w:rsid w:val="00A123CE"/>
    <w:rsid w:val="00A129EE"/>
    <w:rsid w:val="00A1315A"/>
    <w:rsid w:val="00A13DC7"/>
    <w:rsid w:val="00A179FB"/>
    <w:rsid w:val="00A17E3B"/>
    <w:rsid w:val="00A21AC5"/>
    <w:rsid w:val="00A21D6F"/>
    <w:rsid w:val="00A228E2"/>
    <w:rsid w:val="00A22EBE"/>
    <w:rsid w:val="00A23CF9"/>
    <w:rsid w:val="00A23E60"/>
    <w:rsid w:val="00A23F2F"/>
    <w:rsid w:val="00A2441D"/>
    <w:rsid w:val="00A25B40"/>
    <w:rsid w:val="00A27C3F"/>
    <w:rsid w:val="00A31F79"/>
    <w:rsid w:val="00A32978"/>
    <w:rsid w:val="00A3310F"/>
    <w:rsid w:val="00A33E3C"/>
    <w:rsid w:val="00A34828"/>
    <w:rsid w:val="00A34CCA"/>
    <w:rsid w:val="00A3542A"/>
    <w:rsid w:val="00A35503"/>
    <w:rsid w:val="00A36681"/>
    <w:rsid w:val="00A41A6A"/>
    <w:rsid w:val="00A42E80"/>
    <w:rsid w:val="00A43527"/>
    <w:rsid w:val="00A46E0A"/>
    <w:rsid w:val="00A473E5"/>
    <w:rsid w:val="00A5007F"/>
    <w:rsid w:val="00A5070A"/>
    <w:rsid w:val="00A51037"/>
    <w:rsid w:val="00A51FB0"/>
    <w:rsid w:val="00A530FE"/>
    <w:rsid w:val="00A539E5"/>
    <w:rsid w:val="00A54122"/>
    <w:rsid w:val="00A57577"/>
    <w:rsid w:val="00A57616"/>
    <w:rsid w:val="00A57E87"/>
    <w:rsid w:val="00A602CE"/>
    <w:rsid w:val="00A62E7E"/>
    <w:rsid w:val="00A6617C"/>
    <w:rsid w:val="00A663D3"/>
    <w:rsid w:val="00A66533"/>
    <w:rsid w:val="00A66A18"/>
    <w:rsid w:val="00A67EDD"/>
    <w:rsid w:val="00A704B9"/>
    <w:rsid w:val="00A713AD"/>
    <w:rsid w:val="00A7185F"/>
    <w:rsid w:val="00A7248E"/>
    <w:rsid w:val="00A73851"/>
    <w:rsid w:val="00A7681A"/>
    <w:rsid w:val="00A77BC4"/>
    <w:rsid w:val="00A81129"/>
    <w:rsid w:val="00A81595"/>
    <w:rsid w:val="00A81F69"/>
    <w:rsid w:val="00A83404"/>
    <w:rsid w:val="00A8527E"/>
    <w:rsid w:val="00A8612C"/>
    <w:rsid w:val="00A90D9F"/>
    <w:rsid w:val="00A90DA6"/>
    <w:rsid w:val="00A916C4"/>
    <w:rsid w:val="00A9229B"/>
    <w:rsid w:val="00A9283A"/>
    <w:rsid w:val="00A9299D"/>
    <w:rsid w:val="00A92A61"/>
    <w:rsid w:val="00A93A20"/>
    <w:rsid w:val="00A94486"/>
    <w:rsid w:val="00A94A13"/>
    <w:rsid w:val="00A95C86"/>
    <w:rsid w:val="00A95EEF"/>
    <w:rsid w:val="00AA0B57"/>
    <w:rsid w:val="00AA0DD1"/>
    <w:rsid w:val="00AA10F4"/>
    <w:rsid w:val="00AA18D6"/>
    <w:rsid w:val="00AA3586"/>
    <w:rsid w:val="00AA4DE2"/>
    <w:rsid w:val="00AA6893"/>
    <w:rsid w:val="00AA6F76"/>
    <w:rsid w:val="00AB0550"/>
    <w:rsid w:val="00AB066F"/>
    <w:rsid w:val="00AB0AC5"/>
    <w:rsid w:val="00AB18C6"/>
    <w:rsid w:val="00AB2211"/>
    <w:rsid w:val="00AB2CE7"/>
    <w:rsid w:val="00AB365B"/>
    <w:rsid w:val="00AB4F24"/>
    <w:rsid w:val="00AB4FA9"/>
    <w:rsid w:val="00AB5AEF"/>
    <w:rsid w:val="00AB7253"/>
    <w:rsid w:val="00AB7266"/>
    <w:rsid w:val="00AC00C9"/>
    <w:rsid w:val="00AC0929"/>
    <w:rsid w:val="00AC092C"/>
    <w:rsid w:val="00AC0BF6"/>
    <w:rsid w:val="00AC1D01"/>
    <w:rsid w:val="00AC2493"/>
    <w:rsid w:val="00AC326D"/>
    <w:rsid w:val="00AC3EB4"/>
    <w:rsid w:val="00AC402A"/>
    <w:rsid w:val="00AC507E"/>
    <w:rsid w:val="00AC57BB"/>
    <w:rsid w:val="00AC5CCD"/>
    <w:rsid w:val="00AC6027"/>
    <w:rsid w:val="00AC629C"/>
    <w:rsid w:val="00AC6D65"/>
    <w:rsid w:val="00AC7BA0"/>
    <w:rsid w:val="00AC7D9F"/>
    <w:rsid w:val="00AC7DA6"/>
    <w:rsid w:val="00AD01EC"/>
    <w:rsid w:val="00AD031C"/>
    <w:rsid w:val="00AD0CB5"/>
    <w:rsid w:val="00AD146F"/>
    <w:rsid w:val="00AD1CC3"/>
    <w:rsid w:val="00AD323E"/>
    <w:rsid w:val="00AD3E9C"/>
    <w:rsid w:val="00AD4EF1"/>
    <w:rsid w:val="00AD5FBF"/>
    <w:rsid w:val="00AD604E"/>
    <w:rsid w:val="00AE030C"/>
    <w:rsid w:val="00AE03A3"/>
    <w:rsid w:val="00AE0EDD"/>
    <w:rsid w:val="00AE0F14"/>
    <w:rsid w:val="00AE2425"/>
    <w:rsid w:val="00AE2A44"/>
    <w:rsid w:val="00AE457D"/>
    <w:rsid w:val="00AE4C24"/>
    <w:rsid w:val="00AE5122"/>
    <w:rsid w:val="00AE6A8E"/>
    <w:rsid w:val="00AE6BA4"/>
    <w:rsid w:val="00AF0735"/>
    <w:rsid w:val="00AF0828"/>
    <w:rsid w:val="00AF09FB"/>
    <w:rsid w:val="00AF49DA"/>
    <w:rsid w:val="00AF4EDE"/>
    <w:rsid w:val="00AF5ADA"/>
    <w:rsid w:val="00AF6729"/>
    <w:rsid w:val="00AF69FF"/>
    <w:rsid w:val="00AF6B17"/>
    <w:rsid w:val="00AF7869"/>
    <w:rsid w:val="00B02071"/>
    <w:rsid w:val="00B020B9"/>
    <w:rsid w:val="00B02A0D"/>
    <w:rsid w:val="00B03003"/>
    <w:rsid w:val="00B03429"/>
    <w:rsid w:val="00B03488"/>
    <w:rsid w:val="00B03E52"/>
    <w:rsid w:val="00B03EE6"/>
    <w:rsid w:val="00B04A79"/>
    <w:rsid w:val="00B071E6"/>
    <w:rsid w:val="00B07A5B"/>
    <w:rsid w:val="00B117DD"/>
    <w:rsid w:val="00B130A9"/>
    <w:rsid w:val="00B14815"/>
    <w:rsid w:val="00B174F4"/>
    <w:rsid w:val="00B20FF3"/>
    <w:rsid w:val="00B223FA"/>
    <w:rsid w:val="00B236E3"/>
    <w:rsid w:val="00B26EDA"/>
    <w:rsid w:val="00B26EEE"/>
    <w:rsid w:val="00B26FD3"/>
    <w:rsid w:val="00B274ED"/>
    <w:rsid w:val="00B30397"/>
    <w:rsid w:val="00B3186F"/>
    <w:rsid w:val="00B35687"/>
    <w:rsid w:val="00B35B81"/>
    <w:rsid w:val="00B409D7"/>
    <w:rsid w:val="00B40F02"/>
    <w:rsid w:val="00B417E0"/>
    <w:rsid w:val="00B41E8D"/>
    <w:rsid w:val="00B41FD0"/>
    <w:rsid w:val="00B42305"/>
    <w:rsid w:val="00B42C34"/>
    <w:rsid w:val="00B4372C"/>
    <w:rsid w:val="00B44F01"/>
    <w:rsid w:val="00B45512"/>
    <w:rsid w:val="00B46DCD"/>
    <w:rsid w:val="00B500E2"/>
    <w:rsid w:val="00B516ED"/>
    <w:rsid w:val="00B517B3"/>
    <w:rsid w:val="00B525DD"/>
    <w:rsid w:val="00B53022"/>
    <w:rsid w:val="00B53F0E"/>
    <w:rsid w:val="00B54980"/>
    <w:rsid w:val="00B55E13"/>
    <w:rsid w:val="00B562C6"/>
    <w:rsid w:val="00B569D5"/>
    <w:rsid w:val="00B60288"/>
    <w:rsid w:val="00B62F2A"/>
    <w:rsid w:val="00B63158"/>
    <w:rsid w:val="00B64631"/>
    <w:rsid w:val="00B653CB"/>
    <w:rsid w:val="00B6549B"/>
    <w:rsid w:val="00B7013F"/>
    <w:rsid w:val="00B70A61"/>
    <w:rsid w:val="00B70F55"/>
    <w:rsid w:val="00B71F3B"/>
    <w:rsid w:val="00B7414A"/>
    <w:rsid w:val="00B748BE"/>
    <w:rsid w:val="00B74AA2"/>
    <w:rsid w:val="00B74D58"/>
    <w:rsid w:val="00B74DE1"/>
    <w:rsid w:val="00B77E33"/>
    <w:rsid w:val="00B80D28"/>
    <w:rsid w:val="00B82136"/>
    <w:rsid w:val="00B82C9F"/>
    <w:rsid w:val="00B832D0"/>
    <w:rsid w:val="00B8505A"/>
    <w:rsid w:val="00B85D4E"/>
    <w:rsid w:val="00B91498"/>
    <w:rsid w:val="00B94C54"/>
    <w:rsid w:val="00B95A3D"/>
    <w:rsid w:val="00B96329"/>
    <w:rsid w:val="00B967EE"/>
    <w:rsid w:val="00BA0676"/>
    <w:rsid w:val="00BA0CAA"/>
    <w:rsid w:val="00BA11F3"/>
    <w:rsid w:val="00BA18DB"/>
    <w:rsid w:val="00BA254A"/>
    <w:rsid w:val="00BA426B"/>
    <w:rsid w:val="00BA4460"/>
    <w:rsid w:val="00BA48ED"/>
    <w:rsid w:val="00BA5884"/>
    <w:rsid w:val="00BA5A19"/>
    <w:rsid w:val="00BA6708"/>
    <w:rsid w:val="00BB0A3A"/>
    <w:rsid w:val="00BB0E67"/>
    <w:rsid w:val="00BB25CC"/>
    <w:rsid w:val="00BB2CD3"/>
    <w:rsid w:val="00BB5227"/>
    <w:rsid w:val="00BB77FB"/>
    <w:rsid w:val="00BB7D0C"/>
    <w:rsid w:val="00BB7DBD"/>
    <w:rsid w:val="00BB7EB2"/>
    <w:rsid w:val="00BC0F34"/>
    <w:rsid w:val="00BC1754"/>
    <w:rsid w:val="00BC2215"/>
    <w:rsid w:val="00BC37D5"/>
    <w:rsid w:val="00BC4482"/>
    <w:rsid w:val="00BC5752"/>
    <w:rsid w:val="00BC7B5A"/>
    <w:rsid w:val="00BC7BC4"/>
    <w:rsid w:val="00BD0147"/>
    <w:rsid w:val="00BD1475"/>
    <w:rsid w:val="00BD233E"/>
    <w:rsid w:val="00BD2D41"/>
    <w:rsid w:val="00BD2D69"/>
    <w:rsid w:val="00BD4FF5"/>
    <w:rsid w:val="00BD56BC"/>
    <w:rsid w:val="00BD6403"/>
    <w:rsid w:val="00BD648D"/>
    <w:rsid w:val="00BE0A7B"/>
    <w:rsid w:val="00BE0DF0"/>
    <w:rsid w:val="00BE304F"/>
    <w:rsid w:val="00BE335E"/>
    <w:rsid w:val="00BE34D0"/>
    <w:rsid w:val="00BE3590"/>
    <w:rsid w:val="00BE3AE2"/>
    <w:rsid w:val="00BE4CA9"/>
    <w:rsid w:val="00BE63FE"/>
    <w:rsid w:val="00BE76A3"/>
    <w:rsid w:val="00BF02B8"/>
    <w:rsid w:val="00BF11FA"/>
    <w:rsid w:val="00BF1755"/>
    <w:rsid w:val="00BF1E34"/>
    <w:rsid w:val="00BF4AC5"/>
    <w:rsid w:val="00C010B4"/>
    <w:rsid w:val="00C01445"/>
    <w:rsid w:val="00C015D7"/>
    <w:rsid w:val="00C017A8"/>
    <w:rsid w:val="00C01EF4"/>
    <w:rsid w:val="00C025E8"/>
    <w:rsid w:val="00C03A7A"/>
    <w:rsid w:val="00C03C77"/>
    <w:rsid w:val="00C03DB2"/>
    <w:rsid w:val="00C04BDE"/>
    <w:rsid w:val="00C06F9E"/>
    <w:rsid w:val="00C0756B"/>
    <w:rsid w:val="00C10E44"/>
    <w:rsid w:val="00C124A1"/>
    <w:rsid w:val="00C16AE7"/>
    <w:rsid w:val="00C1743C"/>
    <w:rsid w:val="00C21240"/>
    <w:rsid w:val="00C212BC"/>
    <w:rsid w:val="00C23167"/>
    <w:rsid w:val="00C23EF5"/>
    <w:rsid w:val="00C26140"/>
    <w:rsid w:val="00C27506"/>
    <w:rsid w:val="00C27C3A"/>
    <w:rsid w:val="00C31165"/>
    <w:rsid w:val="00C312AA"/>
    <w:rsid w:val="00C315C1"/>
    <w:rsid w:val="00C3316B"/>
    <w:rsid w:val="00C335E3"/>
    <w:rsid w:val="00C33AE8"/>
    <w:rsid w:val="00C33F91"/>
    <w:rsid w:val="00C3509E"/>
    <w:rsid w:val="00C36112"/>
    <w:rsid w:val="00C3639A"/>
    <w:rsid w:val="00C366D6"/>
    <w:rsid w:val="00C41093"/>
    <w:rsid w:val="00C43DC4"/>
    <w:rsid w:val="00C459E2"/>
    <w:rsid w:val="00C45FE5"/>
    <w:rsid w:val="00C46312"/>
    <w:rsid w:val="00C463D2"/>
    <w:rsid w:val="00C46EE6"/>
    <w:rsid w:val="00C4704E"/>
    <w:rsid w:val="00C5015C"/>
    <w:rsid w:val="00C50352"/>
    <w:rsid w:val="00C5076C"/>
    <w:rsid w:val="00C5080D"/>
    <w:rsid w:val="00C52C8F"/>
    <w:rsid w:val="00C52DAE"/>
    <w:rsid w:val="00C532FE"/>
    <w:rsid w:val="00C53781"/>
    <w:rsid w:val="00C53D69"/>
    <w:rsid w:val="00C545D9"/>
    <w:rsid w:val="00C55A5D"/>
    <w:rsid w:val="00C56141"/>
    <w:rsid w:val="00C56A42"/>
    <w:rsid w:val="00C56E30"/>
    <w:rsid w:val="00C571E0"/>
    <w:rsid w:val="00C57EC0"/>
    <w:rsid w:val="00C639F9"/>
    <w:rsid w:val="00C6460C"/>
    <w:rsid w:val="00C65192"/>
    <w:rsid w:val="00C67502"/>
    <w:rsid w:val="00C67630"/>
    <w:rsid w:val="00C67A7A"/>
    <w:rsid w:val="00C67BAA"/>
    <w:rsid w:val="00C7261F"/>
    <w:rsid w:val="00C753D3"/>
    <w:rsid w:val="00C80081"/>
    <w:rsid w:val="00C80F39"/>
    <w:rsid w:val="00C8134D"/>
    <w:rsid w:val="00C81631"/>
    <w:rsid w:val="00C81D85"/>
    <w:rsid w:val="00C83CA0"/>
    <w:rsid w:val="00C84D0E"/>
    <w:rsid w:val="00C86A76"/>
    <w:rsid w:val="00C8744E"/>
    <w:rsid w:val="00C91069"/>
    <w:rsid w:val="00C9131D"/>
    <w:rsid w:val="00C91468"/>
    <w:rsid w:val="00C94654"/>
    <w:rsid w:val="00C965F6"/>
    <w:rsid w:val="00C97081"/>
    <w:rsid w:val="00C972E2"/>
    <w:rsid w:val="00C97AEF"/>
    <w:rsid w:val="00CA0218"/>
    <w:rsid w:val="00CA37C4"/>
    <w:rsid w:val="00CA3EAC"/>
    <w:rsid w:val="00CA4296"/>
    <w:rsid w:val="00CA5C6B"/>
    <w:rsid w:val="00CB02AD"/>
    <w:rsid w:val="00CB1663"/>
    <w:rsid w:val="00CB18C7"/>
    <w:rsid w:val="00CB4367"/>
    <w:rsid w:val="00CB5447"/>
    <w:rsid w:val="00CB54FB"/>
    <w:rsid w:val="00CB656B"/>
    <w:rsid w:val="00CB6ED8"/>
    <w:rsid w:val="00CB7E1D"/>
    <w:rsid w:val="00CC002F"/>
    <w:rsid w:val="00CC105D"/>
    <w:rsid w:val="00CC3ABE"/>
    <w:rsid w:val="00CC45CF"/>
    <w:rsid w:val="00CC4981"/>
    <w:rsid w:val="00CC4C7F"/>
    <w:rsid w:val="00CC7D0C"/>
    <w:rsid w:val="00CD15ED"/>
    <w:rsid w:val="00CD1AAB"/>
    <w:rsid w:val="00CD3400"/>
    <w:rsid w:val="00CD37D2"/>
    <w:rsid w:val="00CD3EFD"/>
    <w:rsid w:val="00CD400F"/>
    <w:rsid w:val="00CD55CA"/>
    <w:rsid w:val="00CE08A7"/>
    <w:rsid w:val="00CE1B33"/>
    <w:rsid w:val="00CE1E07"/>
    <w:rsid w:val="00CE2490"/>
    <w:rsid w:val="00CE26DC"/>
    <w:rsid w:val="00CE2A03"/>
    <w:rsid w:val="00CE3453"/>
    <w:rsid w:val="00CE374E"/>
    <w:rsid w:val="00CE4267"/>
    <w:rsid w:val="00CE471C"/>
    <w:rsid w:val="00CE4C27"/>
    <w:rsid w:val="00CE4D8B"/>
    <w:rsid w:val="00CE527D"/>
    <w:rsid w:val="00CE57FC"/>
    <w:rsid w:val="00CE6714"/>
    <w:rsid w:val="00CE799F"/>
    <w:rsid w:val="00CF2012"/>
    <w:rsid w:val="00CF2190"/>
    <w:rsid w:val="00CF2523"/>
    <w:rsid w:val="00CF288B"/>
    <w:rsid w:val="00CF2E8A"/>
    <w:rsid w:val="00CF36AC"/>
    <w:rsid w:val="00CF3C84"/>
    <w:rsid w:val="00CF3ED9"/>
    <w:rsid w:val="00CF5465"/>
    <w:rsid w:val="00CF5757"/>
    <w:rsid w:val="00CF728D"/>
    <w:rsid w:val="00D024CA"/>
    <w:rsid w:val="00D02812"/>
    <w:rsid w:val="00D047EE"/>
    <w:rsid w:val="00D05953"/>
    <w:rsid w:val="00D110B8"/>
    <w:rsid w:val="00D1338B"/>
    <w:rsid w:val="00D13DD8"/>
    <w:rsid w:val="00D13ECD"/>
    <w:rsid w:val="00D14775"/>
    <w:rsid w:val="00D15471"/>
    <w:rsid w:val="00D15487"/>
    <w:rsid w:val="00D15DC4"/>
    <w:rsid w:val="00D16396"/>
    <w:rsid w:val="00D16838"/>
    <w:rsid w:val="00D2067B"/>
    <w:rsid w:val="00D2129D"/>
    <w:rsid w:val="00D21813"/>
    <w:rsid w:val="00D21837"/>
    <w:rsid w:val="00D21E15"/>
    <w:rsid w:val="00D22AA8"/>
    <w:rsid w:val="00D25DA2"/>
    <w:rsid w:val="00D25E87"/>
    <w:rsid w:val="00D26BBB"/>
    <w:rsid w:val="00D301CF"/>
    <w:rsid w:val="00D31015"/>
    <w:rsid w:val="00D31A3D"/>
    <w:rsid w:val="00D31EB7"/>
    <w:rsid w:val="00D32E3C"/>
    <w:rsid w:val="00D33C0C"/>
    <w:rsid w:val="00D33D9A"/>
    <w:rsid w:val="00D34ECF"/>
    <w:rsid w:val="00D350F4"/>
    <w:rsid w:val="00D355E5"/>
    <w:rsid w:val="00D37671"/>
    <w:rsid w:val="00D37E7F"/>
    <w:rsid w:val="00D40CF4"/>
    <w:rsid w:val="00D41583"/>
    <w:rsid w:val="00D4188C"/>
    <w:rsid w:val="00D41B48"/>
    <w:rsid w:val="00D41B7A"/>
    <w:rsid w:val="00D42DE8"/>
    <w:rsid w:val="00D42FC8"/>
    <w:rsid w:val="00D439A6"/>
    <w:rsid w:val="00D44C01"/>
    <w:rsid w:val="00D44F23"/>
    <w:rsid w:val="00D46F78"/>
    <w:rsid w:val="00D47672"/>
    <w:rsid w:val="00D47E9F"/>
    <w:rsid w:val="00D506D6"/>
    <w:rsid w:val="00D50A0F"/>
    <w:rsid w:val="00D50CF9"/>
    <w:rsid w:val="00D5146A"/>
    <w:rsid w:val="00D51D88"/>
    <w:rsid w:val="00D55B4C"/>
    <w:rsid w:val="00D56D08"/>
    <w:rsid w:val="00D601C4"/>
    <w:rsid w:val="00D601F8"/>
    <w:rsid w:val="00D60853"/>
    <w:rsid w:val="00D60F19"/>
    <w:rsid w:val="00D621A2"/>
    <w:rsid w:val="00D6279E"/>
    <w:rsid w:val="00D63F10"/>
    <w:rsid w:val="00D64192"/>
    <w:rsid w:val="00D651C3"/>
    <w:rsid w:val="00D660D9"/>
    <w:rsid w:val="00D66B72"/>
    <w:rsid w:val="00D705FC"/>
    <w:rsid w:val="00D70AFB"/>
    <w:rsid w:val="00D713F9"/>
    <w:rsid w:val="00D719EA"/>
    <w:rsid w:val="00D73268"/>
    <w:rsid w:val="00D73817"/>
    <w:rsid w:val="00D73BAD"/>
    <w:rsid w:val="00D745DA"/>
    <w:rsid w:val="00D757C2"/>
    <w:rsid w:val="00D75F8D"/>
    <w:rsid w:val="00D76493"/>
    <w:rsid w:val="00D7690E"/>
    <w:rsid w:val="00D8224E"/>
    <w:rsid w:val="00D841DF"/>
    <w:rsid w:val="00D86FF3"/>
    <w:rsid w:val="00D920B7"/>
    <w:rsid w:val="00D9576C"/>
    <w:rsid w:val="00D95F26"/>
    <w:rsid w:val="00D9675B"/>
    <w:rsid w:val="00DA0B5B"/>
    <w:rsid w:val="00DA1138"/>
    <w:rsid w:val="00DA23C2"/>
    <w:rsid w:val="00DA26CB"/>
    <w:rsid w:val="00DA2FBE"/>
    <w:rsid w:val="00DA3DDD"/>
    <w:rsid w:val="00DA4E3A"/>
    <w:rsid w:val="00DA5F88"/>
    <w:rsid w:val="00DA729E"/>
    <w:rsid w:val="00DA7DF1"/>
    <w:rsid w:val="00DB184C"/>
    <w:rsid w:val="00DB1D0B"/>
    <w:rsid w:val="00DB2561"/>
    <w:rsid w:val="00DB33FE"/>
    <w:rsid w:val="00DB46B1"/>
    <w:rsid w:val="00DB4C09"/>
    <w:rsid w:val="00DB4EC6"/>
    <w:rsid w:val="00DB60F3"/>
    <w:rsid w:val="00DB7D09"/>
    <w:rsid w:val="00DC087D"/>
    <w:rsid w:val="00DC3BEE"/>
    <w:rsid w:val="00DC463F"/>
    <w:rsid w:val="00DC47CD"/>
    <w:rsid w:val="00DC4EDE"/>
    <w:rsid w:val="00DC56AB"/>
    <w:rsid w:val="00DC7CA3"/>
    <w:rsid w:val="00DD0820"/>
    <w:rsid w:val="00DD0B9B"/>
    <w:rsid w:val="00DD1B78"/>
    <w:rsid w:val="00DD23C6"/>
    <w:rsid w:val="00DD2F2B"/>
    <w:rsid w:val="00DD36F5"/>
    <w:rsid w:val="00DD45C0"/>
    <w:rsid w:val="00DD6C2E"/>
    <w:rsid w:val="00DD7062"/>
    <w:rsid w:val="00DD79E6"/>
    <w:rsid w:val="00DE0B01"/>
    <w:rsid w:val="00DE1C90"/>
    <w:rsid w:val="00DE59AE"/>
    <w:rsid w:val="00DE5DFA"/>
    <w:rsid w:val="00DE68BB"/>
    <w:rsid w:val="00DF08DD"/>
    <w:rsid w:val="00DF0BAA"/>
    <w:rsid w:val="00DF0FB5"/>
    <w:rsid w:val="00DF3535"/>
    <w:rsid w:val="00DF3897"/>
    <w:rsid w:val="00DF43F6"/>
    <w:rsid w:val="00DF49B4"/>
    <w:rsid w:val="00DF4C83"/>
    <w:rsid w:val="00DF64CE"/>
    <w:rsid w:val="00DF6F95"/>
    <w:rsid w:val="00DF70A4"/>
    <w:rsid w:val="00E01EF8"/>
    <w:rsid w:val="00E0264B"/>
    <w:rsid w:val="00E039E2"/>
    <w:rsid w:val="00E06289"/>
    <w:rsid w:val="00E07CFB"/>
    <w:rsid w:val="00E108C9"/>
    <w:rsid w:val="00E133C1"/>
    <w:rsid w:val="00E14BCD"/>
    <w:rsid w:val="00E163EA"/>
    <w:rsid w:val="00E1664C"/>
    <w:rsid w:val="00E20885"/>
    <w:rsid w:val="00E23035"/>
    <w:rsid w:val="00E2321E"/>
    <w:rsid w:val="00E2505B"/>
    <w:rsid w:val="00E26D79"/>
    <w:rsid w:val="00E26D95"/>
    <w:rsid w:val="00E26FA5"/>
    <w:rsid w:val="00E30160"/>
    <w:rsid w:val="00E316ED"/>
    <w:rsid w:val="00E3355B"/>
    <w:rsid w:val="00E355C1"/>
    <w:rsid w:val="00E3781F"/>
    <w:rsid w:val="00E410E9"/>
    <w:rsid w:val="00E42ED6"/>
    <w:rsid w:val="00E45006"/>
    <w:rsid w:val="00E46286"/>
    <w:rsid w:val="00E46E6E"/>
    <w:rsid w:val="00E553A0"/>
    <w:rsid w:val="00E556F6"/>
    <w:rsid w:val="00E56652"/>
    <w:rsid w:val="00E566D4"/>
    <w:rsid w:val="00E567A4"/>
    <w:rsid w:val="00E56F01"/>
    <w:rsid w:val="00E61934"/>
    <w:rsid w:val="00E61D12"/>
    <w:rsid w:val="00E61E0D"/>
    <w:rsid w:val="00E61E62"/>
    <w:rsid w:val="00E62248"/>
    <w:rsid w:val="00E628BC"/>
    <w:rsid w:val="00E6341C"/>
    <w:rsid w:val="00E63DE0"/>
    <w:rsid w:val="00E65680"/>
    <w:rsid w:val="00E67A54"/>
    <w:rsid w:val="00E70349"/>
    <w:rsid w:val="00E7144C"/>
    <w:rsid w:val="00E73207"/>
    <w:rsid w:val="00E743F6"/>
    <w:rsid w:val="00E745EA"/>
    <w:rsid w:val="00E76052"/>
    <w:rsid w:val="00E76BA1"/>
    <w:rsid w:val="00E76C60"/>
    <w:rsid w:val="00E813AB"/>
    <w:rsid w:val="00E81985"/>
    <w:rsid w:val="00E81B5F"/>
    <w:rsid w:val="00E825BA"/>
    <w:rsid w:val="00E82E13"/>
    <w:rsid w:val="00E83EF4"/>
    <w:rsid w:val="00E84B2A"/>
    <w:rsid w:val="00E85E93"/>
    <w:rsid w:val="00E8647C"/>
    <w:rsid w:val="00E86A03"/>
    <w:rsid w:val="00E86B64"/>
    <w:rsid w:val="00E87C5A"/>
    <w:rsid w:val="00E90424"/>
    <w:rsid w:val="00E9182C"/>
    <w:rsid w:val="00E91E1E"/>
    <w:rsid w:val="00E93319"/>
    <w:rsid w:val="00E964C0"/>
    <w:rsid w:val="00E96A22"/>
    <w:rsid w:val="00E96E8C"/>
    <w:rsid w:val="00EA0A12"/>
    <w:rsid w:val="00EA173C"/>
    <w:rsid w:val="00EA21E0"/>
    <w:rsid w:val="00EA258D"/>
    <w:rsid w:val="00EA3B0F"/>
    <w:rsid w:val="00EA3FE3"/>
    <w:rsid w:val="00EA436B"/>
    <w:rsid w:val="00EA4B2D"/>
    <w:rsid w:val="00EA52D7"/>
    <w:rsid w:val="00EA6AAA"/>
    <w:rsid w:val="00EA74A4"/>
    <w:rsid w:val="00EA7F97"/>
    <w:rsid w:val="00EA7FD1"/>
    <w:rsid w:val="00EB13BC"/>
    <w:rsid w:val="00EB1C10"/>
    <w:rsid w:val="00EB33AE"/>
    <w:rsid w:val="00EB3871"/>
    <w:rsid w:val="00EB5E66"/>
    <w:rsid w:val="00EB6405"/>
    <w:rsid w:val="00EB6688"/>
    <w:rsid w:val="00EC0F9C"/>
    <w:rsid w:val="00EC2384"/>
    <w:rsid w:val="00EC3062"/>
    <w:rsid w:val="00EC3304"/>
    <w:rsid w:val="00EC3FCD"/>
    <w:rsid w:val="00EC50DD"/>
    <w:rsid w:val="00EC5553"/>
    <w:rsid w:val="00EC5BB9"/>
    <w:rsid w:val="00EC5BC0"/>
    <w:rsid w:val="00EC71F1"/>
    <w:rsid w:val="00ED074C"/>
    <w:rsid w:val="00ED2599"/>
    <w:rsid w:val="00ED2BAA"/>
    <w:rsid w:val="00ED40D5"/>
    <w:rsid w:val="00ED5CC7"/>
    <w:rsid w:val="00ED7B13"/>
    <w:rsid w:val="00EE17FC"/>
    <w:rsid w:val="00EE4236"/>
    <w:rsid w:val="00EE5BE1"/>
    <w:rsid w:val="00EE6443"/>
    <w:rsid w:val="00EE700D"/>
    <w:rsid w:val="00EE714F"/>
    <w:rsid w:val="00EE7506"/>
    <w:rsid w:val="00EF074E"/>
    <w:rsid w:val="00EF10A3"/>
    <w:rsid w:val="00EF17D5"/>
    <w:rsid w:val="00EF1E3D"/>
    <w:rsid w:val="00EF4574"/>
    <w:rsid w:val="00EF56C1"/>
    <w:rsid w:val="00EF6368"/>
    <w:rsid w:val="00EF6C34"/>
    <w:rsid w:val="00EF6DD7"/>
    <w:rsid w:val="00EF7372"/>
    <w:rsid w:val="00EF741C"/>
    <w:rsid w:val="00EF7E75"/>
    <w:rsid w:val="00F00840"/>
    <w:rsid w:val="00F00D60"/>
    <w:rsid w:val="00F00E6C"/>
    <w:rsid w:val="00F01387"/>
    <w:rsid w:val="00F01E52"/>
    <w:rsid w:val="00F023B5"/>
    <w:rsid w:val="00F024CE"/>
    <w:rsid w:val="00F02DEE"/>
    <w:rsid w:val="00F0448D"/>
    <w:rsid w:val="00F05999"/>
    <w:rsid w:val="00F10703"/>
    <w:rsid w:val="00F1097C"/>
    <w:rsid w:val="00F11851"/>
    <w:rsid w:val="00F11D1C"/>
    <w:rsid w:val="00F120BF"/>
    <w:rsid w:val="00F1243F"/>
    <w:rsid w:val="00F12738"/>
    <w:rsid w:val="00F12BB0"/>
    <w:rsid w:val="00F12D94"/>
    <w:rsid w:val="00F148CB"/>
    <w:rsid w:val="00F14BD6"/>
    <w:rsid w:val="00F14C53"/>
    <w:rsid w:val="00F14D34"/>
    <w:rsid w:val="00F20301"/>
    <w:rsid w:val="00F224E5"/>
    <w:rsid w:val="00F22668"/>
    <w:rsid w:val="00F23830"/>
    <w:rsid w:val="00F23964"/>
    <w:rsid w:val="00F2406D"/>
    <w:rsid w:val="00F2417D"/>
    <w:rsid w:val="00F24745"/>
    <w:rsid w:val="00F249A4"/>
    <w:rsid w:val="00F24DD2"/>
    <w:rsid w:val="00F24FE7"/>
    <w:rsid w:val="00F25FCD"/>
    <w:rsid w:val="00F263F9"/>
    <w:rsid w:val="00F26D8D"/>
    <w:rsid w:val="00F27BF8"/>
    <w:rsid w:val="00F27D35"/>
    <w:rsid w:val="00F31734"/>
    <w:rsid w:val="00F328C0"/>
    <w:rsid w:val="00F3338E"/>
    <w:rsid w:val="00F33A91"/>
    <w:rsid w:val="00F35666"/>
    <w:rsid w:val="00F35E31"/>
    <w:rsid w:val="00F366A9"/>
    <w:rsid w:val="00F3733C"/>
    <w:rsid w:val="00F415E8"/>
    <w:rsid w:val="00F4333B"/>
    <w:rsid w:val="00F44EF7"/>
    <w:rsid w:val="00F45DB2"/>
    <w:rsid w:val="00F46E63"/>
    <w:rsid w:val="00F4727A"/>
    <w:rsid w:val="00F51BDE"/>
    <w:rsid w:val="00F52A24"/>
    <w:rsid w:val="00F53081"/>
    <w:rsid w:val="00F53B64"/>
    <w:rsid w:val="00F549DA"/>
    <w:rsid w:val="00F55B5E"/>
    <w:rsid w:val="00F57355"/>
    <w:rsid w:val="00F5738F"/>
    <w:rsid w:val="00F574D5"/>
    <w:rsid w:val="00F57DD6"/>
    <w:rsid w:val="00F57E6A"/>
    <w:rsid w:val="00F609D9"/>
    <w:rsid w:val="00F60BC2"/>
    <w:rsid w:val="00F60BCD"/>
    <w:rsid w:val="00F61680"/>
    <w:rsid w:val="00F6194A"/>
    <w:rsid w:val="00F61D7D"/>
    <w:rsid w:val="00F62374"/>
    <w:rsid w:val="00F64260"/>
    <w:rsid w:val="00F643BF"/>
    <w:rsid w:val="00F651A5"/>
    <w:rsid w:val="00F67B2A"/>
    <w:rsid w:val="00F67B34"/>
    <w:rsid w:val="00F72DA3"/>
    <w:rsid w:val="00F74260"/>
    <w:rsid w:val="00F748B9"/>
    <w:rsid w:val="00F7505D"/>
    <w:rsid w:val="00F75DEB"/>
    <w:rsid w:val="00F75E1E"/>
    <w:rsid w:val="00F80481"/>
    <w:rsid w:val="00F8087B"/>
    <w:rsid w:val="00F80E16"/>
    <w:rsid w:val="00F815A6"/>
    <w:rsid w:val="00F81DA9"/>
    <w:rsid w:val="00F81F22"/>
    <w:rsid w:val="00F826B9"/>
    <w:rsid w:val="00F8279D"/>
    <w:rsid w:val="00F82A64"/>
    <w:rsid w:val="00F84E8B"/>
    <w:rsid w:val="00F85722"/>
    <w:rsid w:val="00F85C99"/>
    <w:rsid w:val="00F87F0A"/>
    <w:rsid w:val="00F902CD"/>
    <w:rsid w:val="00F90846"/>
    <w:rsid w:val="00F91306"/>
    <w:rsid w:val="00F915D3"/>
    <w:rsid w:val="00F918F8"/>
    <w:rsid w:val="00F92236"/>
    <w:rsid w:val="00F93DAA"/>
    <w:rsid w:val="00F94C25"/>
    <w:rsid w:val="00F96339"/>
    <w:rsid w:val="00F970F7"/>
    <w:rsid w:val="00F97856"/>
    <w:rsid w:val="00F97C50"/>
    <w:rsid w:val="00FA008A"/>
    <w:rsid w:val="00FA06CC"/>
    <w:rsid w:val="00FA1401"/>
    <w:rsid w:val="00FA1F4C"/>
    <w:rsid w:val="00FA2345"/>
    <w:rsid w:val="00FA2C1D"/>
    <w:rsid w:val="00FA31CD"/>
    <w:rsid w:val="00FA383B"/>
    <w:rsid w:val="00FA3B73"/>
    <w:rsid w:val="00FA543D"/>
    <w:rsid w:val="00FA5B43"/>
    <w:rsid w:val="00FA786B"/>
    <w:rsid w:val="00FA7FAE"/>
    <w:rsid w:val="00FB5B82"/>
    <w:rsid w:val="00FB5EEB"/>
    <w:rsid w:val="00FB7DC7"/>
    <w:rsid w:val="00FC1414"/>
    <w:rsid w:val="00FC1D9C"/>
    <w:rsid w:val="00FC2220"/>
    <w:rsid w:val="00FC3C3F"/>
    <w:rsid w:val="00FC4796"/>
    <w:rsid w:val="00FC4E33"/>
    <w:rsid w:val="00FC7304"/>
    <w:rsid w:val="00FD01F1"/>
    <w:rsid w:val="00FD0B05"/>
    <w:rsid w:val="00FD26DE"/>
    <w:rsid w:val="00FD2F77"/>
    <w:rsid w:val="00FD448D"/>
    <w:rsid w:val="00FD4B16"/>
    <w:rsid w:val="00FD7249"/>
    <w:rsid w:val="00FD755E"/>
    <w:rsid w:val="00FD7DAE"/>
    <w:rsid w:val="00FE02D4"/>
    <w:rsid w:val="00FE0D01"/>
    <w:rsid w:val="00FE295C"/>
    <w:rsid w:val="00FE38CE"/>
    <w:rsid w:val="00FE3BBE"/>
    <w:rsid w:val="00FE5CC0"/>
    <w:rsid w:val="00FE5FA3"/>
    <w:rsid w:val="00FE60B0"/>
    <w:rsid w:val="00FF03D1"/>
    <w:rsid w:val="00FF0C1D"/>
    <w:rsid w:val="00FF15A3"/>
    <w:rsid w:val="00FF37A0"/>
    <w:rsid w:val="00FF4775"/>
    <w:rsid w:val="00FF4875"/>
    <w:rsid w:val="00FF48AF"/>
    <w:rsid w:val="00FF536C"/>
    <w:rsid w:val="00FF76C5"/>
    <w:rsid w:val="00FF7703"/>
    <w:rsid w:val="00FF7812"/>
    <w:rsid w:val="00FF78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71BD57"/>
  <w15:docId w15:val="{B91744D2-C403-411E-934D-E9CDF0DCB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5052"/>
    <w:pPr>
      <w:spacing w:after="200" w:line="276" w:lineRule="auto"/>
    </w:pPr>
    <w:rPr>
      <w:rFonts w:cs="Calibri"/>
      <w:lang w:eastAsia="en-US"/>
    </w:rPr>
  </w:style>
  <w:style w:type="paragraph" w:styleId="1">
    <w:name w:val="heading 1"/>
    <w:basedOn w:val="a"/>
    <w:next w:val="a"/>
    <w:link w:val="10"/>
    <w:uiPriority w:val="9"/>
    <w:qFormat/>
    <w:locked/>
    <w:rsid w:val="00252E2F"/>
    <w:pPr>
      <w:keepNext/>
      <w:keepLines/>
      <w:spacing w:before="240" w:after="0" w:line="259" w:lineRule="auto"/>
      <w:jc w:val="center"/>
      <w:outlineLvl w:val="0"/>
    </w:pPr>
    <w:rPr>
      <w:rFonts w:ascii="Times New Roman" w:eastAsiaTheme="majorEastAsia" w:hAnsi="Times New Roman" w:cstheme="majorBidi"/>
      <w:b/>
      <w:color w:val="000000" w:themeColor="text1"/>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locked/>
    <w:rsid w:val="00570470"/>
    <w:pPr>
      <w:spacing w:after="200" w:line="276" w:lineRule="auto"/>
    </w:pPr>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rsid w:val="00730223"/>
    <w:rPr>
      <w:color w:val="0000FF"/>
      <w:u w:val="single"/>
    </w:rPr>
  </w:style>
  <w:style w:type="paragraph" w:styleId="a5">
    <w:name w:val="Balloon Text"/>
    <w:basedOn w:val="a"/>
    <w:link w:val="a6"/>
    <w:uiPriority w:val="99"/>
    <w:semiHidden/>
    <w:rsid w:val="00F0599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F05999"/>
    <w:rPr>
      <w:rFonts w:ascii="Tahoma" w:hAnsi="Tahoma" w:cs="Tahoma"/>
      <w:sz w:val="16"/>
      <w:szCs w:val="16"/>
      <w:lang w:eastAsia="en-US"/>
    </w:rPr>
  </w:style>
  <w:style w:type="paragraph" w:styleId="a7">
    <w:name w:val="header"/>
    <w:basedOn w:val="a"/>
    <w:link w:val="a8"/>
    <w:uiPriority w:val="99"/>
    <w:rsid w:val="0030520F"/>
    <w:pPr>
      <w:tabs>
        <w:tab w:val="center" w:pos="4677"/>
        <w:tab w:val="right" w:pos="9355"/>
      </w:tabs>
    </w:pPr>
  </w:style>
  <w:style w:type="character" w:customStyle="1" w:styleId="a8">
    <w:name w:val="Верхний колонтитул Знак"/>
    <w:basedOn w:val="a0"/>
    <w:link w:val="a7"/>
    <w:uiPriority w:val="99"/>
    <w:rsid w:val="00A407B1"/>
    <w:rPr>
      <w:rFonts w:cs="Calibri"/>
      <w:lang w:eastAsia="en-US"/>
    </w:rPr>
  </w:style>
  <w:style w:type="character" w:styleId="a9">
    <w:name w:val="page number"/>
    <w:basedOn w:val="a0"/>
    <w:uiPriority w:val="99"/>
    <w:rsid w:val="0030520F"/>
  </w:style>
  <w:style w:type="paragraph" w:styleId="aa">
    <w:name w:val="footer"/>
    <w:basedOn w:val="a"/>
    <w:link w:val="ab"/>
    <w:uiPriority w:val="99"/>
    <w:rsid w:val="0030520F"/>
    <w:pPr>
      <w:tabs>
        <w:tab w:val="center" w:pos="4677"/>
        <w:tab w:val="right" w:pos="9355"/>
      </w:tabs>
    </w:pPr>
  </w:style>
  <w:style w:type="character" w:customStyle="1" w:styleId="ab">
    <w:name w:val="Нижний колонтитул Знак"/>
    <w:basedOn w:val="a0"/>
    <w:link w:val="aa"/>
    <w:uiPriority w:val="99"/>
    <w:semiHidden/>
    <w:rsid w:val="00A407B1"/>
    <w:rPr>
      <w:rFonts w:cs="Calibri"/>
      <w:lang w:eastAsia="en-US"/>
    </w:rPr>
  </w:style>
  <w:style w:type="paragraph" w:styleId="ac">
    <w:name w:val="List Paragraph"/>
    <w:basedOn w:val="a"/>
    <w:uiPriority w:val="34"/>
    <w:qFormat/>
    <w:rsid w:val="002F7B35"/>
    <w:pPr>
      <w:ind w:left="720"/>
      <w:contextualSpacing/>
    </w:pPr>
  </w:style>
  <w:style w:type="paragraph" w:customStyle="1" w:styleId="ConsPlusTitle">
    <w:name w:val="ConsPlusTitle"/>
    <w:rsid w:val="00E745EA"/>
    <w:pPr>
      <w:widowControl w:val="0"/>
      <w:autoSpaceDE w:val="0"/>
      <w:autoSpaceDN w:val="0"/>
    </w:pPr>
    <w:rPr>
      <w:rFonts w:eastAsia="Times New Roman" w:cs="Calibri"/>
      <w:b/>
      <w:szCs w:val="20"/>
    </w:rPr>
  </w:style>
  <w:style w:type="character" w:customStyle="1" w:styleId="table-cell">
    <w:name w:val="table-cell"/>
    <w:basedOn w:val="a0"/>
    <w:rsid w:val="009C201A"/>
  </w:style>
  <w:style w:type="paragraph" w:customStyle="1" w:styleId="PreformattedText">
    <w:name w:val="Preformatted Text"/>
    <w:basedOn w:val="a"/>
    <w:qFormat/>
    <w:rsid w:val="00716E32"/>
    <w:pPr>
      <w:widowControl w:val="0"/>
      <w:suppressAutoHyphens/>
      <w:spacing w:after="0" w:line="240" w:lineRule="auto"/>
    </w:pPr>
    <w:rPr>
      <w:rFonts w:ascii="Liberation Mono" w:eastAsia="Liberation Mono" w:hAnsi="Liberation Mono" w:cs="Liberation Mono"/>
      <w:sz w:val="20"/>
      <w:szCs w:val="20"/>
      <w:lang w:val="en-US" w:eastAsia="zh-CN" w:bidi="hi-IN"/>
    </w:rPr>
  </w:style>
  <w:style w:type="character" w:customStyle="1" w:styleId="10">
    <w:name w:val="Заголовок 1 Знак"/>
    <w:basedOn w:val="a0"/>
    <w:link w:val="1"/>
    <w:uiPriority w:val="9"/>
    <w:rsid w:val="00252E2F"/>
    <w:rPr>
      <w:rFonts w:ascii="Times New Roman" w:eastAsiaTheme="majorEastAsia" w:hAnsi="Times New Roman" w:cstheme="majorBidi"/>
      <w:b/>
      <w:color w:val="000000" w:themeColor="text1"/>
      <w:sz w:val="28"/>
      <w:szCs w:val="32"/>
      <w:lang w:eastAsia="en-US"/>
    </w:rPr>
  </w:style>
  <w:style w:type="paragraph" w:customStyle="1" w:styleId="ConsPlusNormal">
    <w:name w:val="ConsPlusNormal"/>
    <w:rsid w:val="00252E2F"/>
    <w:pPr>
      <w:widowControl w:val="0"/>
      <w:autoSpaceDE w:val="0"/>
      <w:autoSpaceDN w:val="0"/>
    </w:pPr>
    <w:rPr>
      <w:rFonts w:ascii="Arial" w:eastAsiaTheme="minorEastAsia" w:hAnsi="Arial" w:cs="Arial"/>
      <w:sz w:val="20"/>
    </w:rPr>
  </w:style>
  <w:style w:type="paragraph" w:styleId="ad">
    <w:name w:val="footnote text"/>
    <w:basedOn w:val="a"/>
    <w:link w:val="ae"/>
    <w:rsid w:val="00252E2F"/>
    <w:pPr>
      <w:spacing w:after="0" w:line="240" w:lineRule="auto"/>
      <w:jc w:val="both"/>
    </w:pPr>
    <w:rPr>
      <w:rFonts w:cs="Times New Roman"/>
      <w:sz w:val="20"/>
      <w:szCs w:val="20"/>
    </w:rPr>
  </w:style>
  <w:style w:type="character" w:customStyle="1" w:styleId="ae">
    <w:name w:val="Текст сноски Знак"/>
    <w:basedOn w:val="a0"/>
    <w:link w:val="ad"/>
    <w:rsid w:val="00252E2F"/>
    <w:rPr>
      <w:sz w:val="20"/>
      <w:szCs w:val="20"/>
      <w:lang w:eastAsia="en-US"/>
    </w:rPr>
  </w:style>
  <w:style w:type="character" w:styleId="af">
    <w:name w:val="footnote reference"/>
    <w:rsid w:val="00252E2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007206">
      <w:bodyDiv w:val="1"/>
      <w:marLeft w:val="0"/>
      <w:marRight w:val="0"/>
      <w:marTop w:val="0"/>
      <w:marBottom w:val="0"/>
      <w:divBdr>
        <w:top w:val="none" w:sz="0" w:space="0" w:color="auto"/>
        <w:left w:val="none" w:sz="0" w:space="0" w:color="auto"/>
        <w:bottom w:val="none" w:sz="0" w:space="0" w:color="auto"/>
        <w:right w:val="none" w:sz="0" w:space="0" w:color="auto"/>
      </w:divBdr>
    </w:div>
    <w:div w:id="1052848754">
      <w:bodyDiv w:val="1"/>
      <w:marLeft w:val="0"/>
      <w:marRight w:val="0"/>
      <w:marTop w:val="0"/>
      <w:marBottom w:val="0"/>
      <w:divBdr>
        <w:top w:val="none" w:sz="0" w:space="0" w:color="auto"/>
        <w:left w:val="none" w:sz="0" w:space="0" w:color="auto"/>
        <w:bottom w:val="none" w:sz="0" w:space="0" w:color="auto"/>
        <w:right w:val="none" w:sz="0" w:space="0" w:color="auto"/>
      </w:divBdr>
    </w:div>
    <w:div w:id="1451389502">
      <w:bodyDiv w:val="1"/>
      <w:marLeft w:val="0"/>
      <w:marRight w:val="0"/>
      <w:marTop w:val="0"/>
      <w:marBottom w:val="0"/>
      <w:divBdr>
        <w:top w:val="none" w:sz="0" w:space="0" w:color="auto"/>
        <w:left w:val="none" w:sz="0" w:space="0" w:color="auto"/>
        <w:bottom w:val="none" w:sz="0" w:space="0" w:color="auto"/>
        <w:right w:val="none" w:sz="0" w:space="0" w:color="auto"/>
      </w:divBdr>
    </w:div>
    <w:div w:id="1914509526">
      <w:bodyDiv w:val="1"/>
      <w:marLeft w:val="0"/>
      <w:marRight w:val="0"/>
      <w:marTop w:val="0"/>
      <w:marBottom w:val="0"/>
      <w:divBdr>
        <w:top w:val="none" w:sz="0" w:space="0" w:color="auto"/>
        <w:left w:val="none" w:sz="0" w:space="0" w:color="auto"/>
        <w:bottom w:val="none" w:sz="0" w:space="0" w:color="auto"/>
        <w:right w:val="none" w:sz="0" w:space="0" w:color="auto"/>
      </w:divBdr>
    </w:div>
    <w:div w:id="204066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BC79969AEC7126266AFA07D7099FF1613CF47E32144914C1F03308160B7B11F8AA05B62E91C24F5F4F7D86832A8147E44EAEAECA7DF20J4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1121A-52DC-4998-937B-44B4A4A1D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6000</Words>
  <Characters>48364</Characters>
  <Application>Microsoft Office Word</Application>
  <DocSecurity>0</DocSecurity>
  <Lines>403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Узбек Марина Викторовна</dc:creator>
  <cp:lastModifiedBy>Ковалев Николай Юрьевич</cp:lastModifiedBy>
  <cp:revision>2</cp:revision>
  <cp:lastPrinted>2023-04-19T15:34:00Z</cp:lastPrinted>
  <dcterms:created xsi:type="dcterms:W3CDTF">2023-07-14T07:33:00Z</dcterms:created>
  <dcterms:modified xsi:type="dcterms:W3CDTF">2023-07-14T07:33:00Z</dcterms:modified>
</cp:coreProperties>
</file>