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D2" w:rsidRPr="004244D2" w:rsidRDefault="004244D2" w:rsidP="004244D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00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244D2" w:rsidRDefault="004244D2" w:rsidP="004244D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244D2" w:rsidRDefault="004244D2" w:rsidP="004244D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Pr="00D061CE">
        <w:rPr>
          <w:sz w:val="28"/>
          <w:szCs w:val="28"/>
        </w:rPr>
        <w:t xml:space="preserve"> </w:t>
      </w:r>
      <w:r w:rsidRPr="00D061CE">
        <w:rPr>
          <w:sz w:val="28"/>
          <w:szCs w:val="28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координационной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комиссии по реализации Стратегии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повышения финансовой грамотности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на 2017-2023 годы</w:t>
      </w:r>
    </w:p>
    <w:p w:rsidR="004244D2" w:rsidRDefault="004244D2" w:rsidP="004244D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Pr="001E09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20_____г.</w:t>
      </w:r>
    </w:p>
    <w:p w:rsidR="008A4954" w:rsidRPr="00D061CE" w:rsidRDefault="008A4954" w:rsidP="007877A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22" w:rsidRPr="00D061CE" w:rsidRDefault="00FF1D22" w:rsidP="0023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D22" w:rsidRPr="00D061CE" w:rsidRDefault="00FF1D22" w:rsidP="008A4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0D" w:rsidRPr="00D061CE" w:rsidRDefault="0023320D" w:rsidP="0059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59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1D22"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D219A"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Комитете по </w:t>
      </w:r>
      <w:r w:rsidR="00285F36"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 политике</w:t>
      </w: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Межведомственной координационной комиссии по реализации Стратегии повышения финансовой грамотности</w:t>
      </w:r>
      <w:r w:rsidR="00C51650"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Российской Федерации</w:t>
      </w: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2017-2023 годы</w:t>
      </w:r>
    </w:p>
    <w:p w:rsidR="007C1EEF" w:rsidRPr="00D061CE" w:rsidRDefault="007C1EEF" w:rsidP="0023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0D" w:rsidRPr="00D061CE" w:rsidRDefault="0023320D" w:rsidP="00233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0D" w:rsidRPr="00CD290A" w:rsidRDefault="00DD219A" w:rsidP="00AA46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</w:t>
      </w:r>
      <w:r w:rsidR="00285F36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политике</w:t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Межведомственной координационной комиссии по реализации Стратегии повышения финансовой грамотности </w:t>
      </w:r>
      <w:r w:rsidR="00C51650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</w:t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2017-2023 годы 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F1D22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5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Комитет, </w:t>
      </w:r>
      <w:r w:rsidR="00D6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1650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</w:t>
      </w:r>
      <w:r w:rsidR="00C51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252F1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64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BC1F0E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61031" w:rsidRPr="00AA46A7">
        <w:t xml:space="preserve"> </w:t>
      </w:r>
      <w:r w:rsidR="00AA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D6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A46A7" w:rsidRPr="00AA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организациями, принимающими</w:t>
      </w:r>
      <w:r w:rsidR="00AA46A7" w:rsidRPr="00AA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реализации Стратегии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3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реализации Стратегии</w:t>
      </w:r>
      <w:r w:rsidR="009B17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F0E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0A">
        <w:rPr>
          <w:rFonts w:ascii="Times New Roman" w:hAnsi="Times New Roman" w:cs="Times New Roman"/>
          <w:sz w:val="28"/>
          <w:szCs w:val="28"/>
        </w:rPr>
        <w:t>е</w:t>
      </w:r>
      <w:r w:rsidR="00BC1F0E" w:rsidRPr="00CD290A">
        <w:rPr>
          <w:rFonts w:ascii="Times New Roman" w:hAnsi="Times New Roman" w:cs="Times New Roman"/>
          <w:sz w:val="28"/>
          <w:szCs w:val="28"/>
        </w:rPr>
        <w:t>диной информационной политики в сфере финансовой грамотности</w:t>
      </w:r>
      <w:r w:rsidR="00095B6C" w:rsidRPr="00CD290A">
        <w:rPr>
          <w:rFonts w:ascii="Times New Roman" w:hAnsi="Times New Roman" w:cs="Times New Roman"/>
          <w:sz w:val="28"/>
          <w:szCs w:val="28"/>
        </w:rPr>
        <w:t xml:space="preserve"> </w:t>
      </w:r>
      <w:r w:rsidR="00D61031">
        <w:rPr>
          <w:rFonts w:ascii="Times New Roman" w:hAnsi="Times New Roman" w:cs="Times New Roman"/>
          <w:sz w:val="28"/>
          <w:szCs w:val="28"/>
        </w:rPr>
        <w:t xml:space="preserve">для </w:t>
      </w:r>
      <w:r w:rsidR="00D61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Стратегии</w:t>
      </w:r>
      <w:r w:rsidR="00E3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</w:t>
      </w:r>
      <w:r w:rsidR="00D6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политика)</w:t>
      </w:r>
      <w:r w:rsidR="007877A2">
        <w:rPr>
          <w:rFonts w:ascii="Times New Roman" w:hAnsi="Times New Roman" w:cs="Times New Roman"/>
          <w:sz w:val="28"/>
          <w:szCs w:val="28"/>
        </w:rPr>
        <w:t>.</w:t>
      </w:r>
    </w:p>
    <w:p w:rsidR="0023320D" w:rsidRPr="00D061CE" w:rsidRDefault="007C1EEF" w:rsidP="00EC40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Конституцией Российской Федерации, </w:t>
      </w:r>
      <w:r w:rsidR="00FF1D22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A29E4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конституционными законами,</w:t>
      </w:r>
      <w:r w:rsidR="00D6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законами,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указами и распоряжениями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постановлениями и распоряжениями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и правовыми актами</w:t>
      </w:r>
      <w:r w:rsidR="00055264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5453E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CA47E6" w:rsidRPr="00EB66B5" w:rsidRDefault="00961E4B" w:rsidP="00EC40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5EEA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адачами </w:t>
      </w:r>
      <w:r w:rsidR="00CA47E6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23320D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505EEA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20D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05EEA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787" w:rsidRDefault="002C41AB" w:rsidP="00CD2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CD290A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принципов</w:t>
      </w:r>
      <w:r w:rsidR="00200313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ключевых направлений </w:t>
      </w:r>
      <w:r w:rsidR="00D54248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D290A" w:rsidRPr="00EB66B5">
        <w:t xml:space="preserve"> </w:t>
      </w:r>
      <w:r w:rsidR="00CD290A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политики</w:t>
      </w:r>
      <w:r w:rsidR="00396787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031" w:rsidRDefault="00D61031" w:rsidP="00CD2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реализации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9D39CB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политики</w:t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рамках </w:t>
      </w:r>
      <w:r w:rsidR="00A9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информационных кампаний и </w:t>
      </w:r>
      <w:r w:rsidR="009D39CB" w:rsidRPr="00874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A9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="009D39CB" w:rsidRPr="0087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9D39CB" w:rsidRPr="0087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>, региональных программ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C0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грамотности</w:t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мероприятий стратегического планирования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финансовой грамотности</w:t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мероприятий, программ и проектов, направленных </w:t>
      </w:r>
      <w:r w:rsidR="00E31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целей Стратегии (далее</w:t>
      </w:r>
      <w:r w:rsidR="00B1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мероприятия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финансовой грамотности</w:t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1AB" w:rsidRDefault="002C41AB" w:rsidP="002C4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совершенствованию и развитию </w:t>
      </w:r>
      <w:r w:rsidR="00822E72" w:rsidRPr="00822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информационно-образовательных ресурсов в информационно-теле</w:t>
      </w:r>
      <w:r w:rsidR="0082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9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</w:t>
      </w:r>
      <w:r w:rsidR="00E3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</w:t>
      </w:r>
      <w:r w:rsidRPr="002C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E72" w:rsidRDefault="00822E72" w:rsidP="002C4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совершенствованию и развитию</w:t>
      </w:r>
      <w:r w:rsidRPr="008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 и коммуникационных продуктов для различных целевых аудиторий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E72">
        <w:t xml:space="preserve"> </w:t>
      </w:r>
      <w:r w:rsidR="000C7D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инструментами</w:t>
      </w:r>
      <w:r w:rsidRPr="008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единой информационной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C6B" w:rsidRPr="002C41AB" w:rsidRDefault="00E24038" w:rsidP="002C4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A9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="00A91CD5" w:rsidRPr="00757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каналов</w:t>
      </w:r>
      <w:r w:rsidR="00A9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 w:rsidR="00A91C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7C6B" w:rsidRPr="0075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</w:t>
      </w:r>
      <w:r w:rsidR="00A91CD5">
        <w:rPr>
          <w:rFonts w:ascii="Times New Roman" w:hAnsi="Times New Roman" w:cs="Times New Roman"/>
          <w:sz w:val="28"/>
        </w:rPr>
        <w:t xml:space="preserve"> </w:t>
      </w:r>
      <w:r w:rsidR="004A7654" w:rsidRPr="004A7654">
        <w:rPr>
          <w:rFonts w:ascii="Times New Roman" w:hAnsi="Times New Roman" w:cs="Times New Roman"/>
          <w:sz w:val="28"/>
        </w:rPr>
        <w:t>и</w:t>
      </w:r>
      <w:r w:rsidR="004A7654" w:rsidRPr="004A7654">
        <w:rPr>
          <w:sz w:val="28"/>
        </w:rPr>
        <w:t xml:space="preserve"> </w:t>
      </w:r>
      <w:r w:rsidR="00757C6B" w:rsidRPr="00757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продуктов</w:t>
      </w:r>
      <w:r w:rsidR="00757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инструментом</w:t>
      </w:r>
      <w:r w:rsidR="00757C6B" w:rsidRPr="0075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единой информационной политики</w:t>
      </w:r>
      <w:r w:rsidR="00757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F56" w:rsidRPr="00EB66B5" w:rsidRDefault="008A0F56" w:rsidP="00EB6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B5">
        <w:rPr>
          <w:rFonts w:ascii="Times New Roman" w:hAnsi="Times New Roman" w:cs="Times New Roman"/>
          <w:sz w:val="28"/>
          <w:szCs w:val="28"/>
        </w:rPr>
        <w:t xml:space="preserve">взаимодействие с заинтересованными органами </w:t>
      </w:r>
      <w:r w:rsidR="00EB66B5" w:rsidRPr="00EB66B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B66B5">
        <w:rPr>
          <w:rFonts w:ascii="Times New Roman" w:hAnsi="Times New Roman" w:cs="Times New Roman"/>
          <w:sz w:val="28"/>
          <w:szCs w:val="28"/>
        </w:rPr>
        <w:t>власти</w:t>
      </w:r>
      <w:r w:rsidR="002077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B66B5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EB66B5" w:rsidRPr="00EB66B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B66B5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7877A2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EB66B5">
        <w:rPr>
          <w:rFonts w:ascii="Times New Roman" w:hAnsi="Times New Roman" w:cs="Times New Roman"/>
          <w:sz w:val="28"/>
          <w:szCs w:val="28"/>
        </w:rPr>
        <w:t>, органами местного самоуправления,</w:t>
      </w:r>
      <w:r w:rsidR="00757C6B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информации,</w:t>
      </w:r>
      <w:r w:rsidRPr="00EB66B5">
        <w:rPr>
          <w:rFonts w:ascii="Times New Roman" w:hAnsi="Times New Roman" w:cs="Times New Roman"/>
          <w:sz w:val="28"/>
          <w:szCs w:val="28"/>
        </w:rPr>
        <w:t xml:space="preserve"> экспертным сообществом, общественными </w:t>
      </w:r>
      <w:r w:rsidR="007877A2">
        <w:rPr>
          <w:rFonts w:ascii="Times New Roman" w:hAnsi="Times New Roman" w:cs="Times New Roman"/>
          <w:sz w:val="28"/>
          <w:szCs w:val="28"/>
        </w:rPr>
        <w:br/>
      </w:r>
      <w:r w:rsidRPr="00EB66B5">
        <w:rPr>
          <w:rFonts w:ascii="Times New Roman" w:hAnsi="Times New Roman" w:cs="Times New Roman"/>
          <w:sz w:val="28"/>
          <w:szCs w:val="28"/>
        </w:rPr>
        <w:t xml:space="preserve">и коммерческими организациями </w:t>
      </w:r>
      <w:r w:rsidR="003A36D9">
        <w:rPr>
          <w:rFonts w:ascii="Times New Roman" w:hAnsi="Times New Roman" w:cs="Times New Roman"/>
          <w:sz w:val="28"/>
          <w:szCs w:val="28"/>
        </w:rPr>
        <w:t>при проведении мероприятий</w:t>
      </w:r>
      <w:r w:rsidR="008E3CA4">
        <w:rPr>
          <w:rFonts w:ascii="Times New Roman" w:hAnsi="Times New Roman" w:cs="Times New Roman"/>
          <w:sz w:val="28"/>
          <w:szCs w:val="28"/>
        </w:rPr>
        <w:t xml:space="preserve"> </w:t>
      </w:r>
      <w:r w:rsidR="00E31280">
        <w:rPr>
          <w:rFonts w:ascii="Times New Roman" w:hAnsi="Times New Roman" w:cs="Times New Roman"/>
          <w:sz w:val="28"/>
          <w:szCs w:val="28"/>
        </w:rPr>
        <w:br/>
      </w:r>
      <w:r w:rsidR="008E3CA4">
        <w:rPr>
          <w:rFonts w:ascii="Times New Roman" w:hAnsi="Times New Roman" w:cs="Times New Roman"/>
          <w:sz w:val="28"/>
          <w:szCs w:val="28"/>
        </w:rPr>
        <w:t>в сфере финансовой грамотности</w:t>
      </w:r>
      <w:r w:rsidR="003A36D9">
        <w:rPr>
          <w:rFonts w:ascii="Times New Roman" w:hAnsi="Times New Roman" w:cs="Times New Roman"/>
          <w:sz w:val="28"/>
          <w:szCs w:val="28"/>
        </w:rPr>
        <w:t xml:space="preserve"> и </w:t>
      </w:r>
      <w:r w:rsidR="00CD290A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кампаний</w:t>
      </w:r>
      <w:r w:rsidR="00D061CE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 w:rsidR="00EB66B5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политики</w:t>
      </w:r>
      <w:r w:rsidRPr="00EB66B5">
        <w:rPr>
          <w:rFonts w:ascii="Times New Roman" w:hAnsi="Times New Roman" w:cs="Times New Roman"/>
          <w:sz w:val="28"/>
          <w:szCs w:val="28"/>
        </w:rPr>
        <w:t>;</w:t>
      </w:r>
    </w:p>
    <w:p w:rsidR="008A0F56" w:rsidRPr="00EB66B5" w:rsidRDefault="008A0F56" w:rsidP="00EB6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B5">
        <w:rPr>
          <w:rFonts w:ascii="Times New Roman" w:hAnsi="Times New Roman" w:cs="Times New Roman"/>
          <w:sz w:val="28"/>
          <w:szCs w:val="28"/>
        </w:rPr>
        <w:t>обеспечение выпо</w:t>
      </w:r>
      <w:r w:rsidR="00B10AA0">
        <w:rPr>
          <w:rFonts w:ascii="Times New Roman" w:hAnsi="Times New Roman" w:cs="Times New Roman"/>
          <w:sz w:val="28"/>
          <w:szCs w:val="28"/>
        </w:rPr>
        <w:t>лнения</w:t>
      </w:r>
      <w:r w:rsidR="007877A2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3A36D9">
        <w:rPr>
          <w:rFonts w:ascii="Times New Roman" w:hAnsi="Times New Roman" w:cs="Times New Roman"/>
          <w:sz w:val="28"/>
          <w:szCs w:val="28"/>
        </w:rPr>
        <w:t>К</w:t>
      </w:r>
      <w:r w:rsidRPr="00EB66B5">
        <w:rPr>
          <w:rFonts w:ascii="Times New Roman" w:hAnsi="Times New Roman" w:cs="Times New Roman"/>
          <w:sz w:val="28"/>
          <w:szCs w:val="28"/>
        </w:rPr>
        <w:t>омиссии, касающ</w:t>
      </w:r>
      <w:r w:rsidR="00EB66B5">
        <w:rPr>
          <w:rFonts w:ascii="Times New Roman" w:hAnsi="Times New Roman" w:cs="Times New Roman"/>
          <w:sz w:val="28"/>
          <w:szCs w:val="28"/>
        </w:rPr>
        <w:t>их</w:t>
      </w:r>
      <w:r w:rsidRPr="00EB66B5">
        <w:rPr>
          <w:rFonts w:ascii="Times New Roman" w:hAnsi="Times New Roman" w:cs="Times New Roman"/>
          <w:sz w:val="28"/>
          <w:szCs w:val="28"/>
        </w:rPr>
        <w:t xml:space="preserve">ся </w:t>
      </w:r>
      <w:r w:rsidR="003C11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B66B5">
        <w:rPr>
          <w:rFonts w:ascii="Times New Roman" w:hAnsi="Times New Roman" w:cs="Times New Roman"/>
          <w:sz w:val="28"/>
          <w:szCs w:val="28"/>
        </w:rPr>
        <w:t>информационных кампаний</w:t>
      </w:r>
      <w:r w:rsidR="00D061CE" w:rsidRPr="00EB66B5">
        <w:rPr>
          <w:rFonts w:ascii="Times New Roman" w:hAnsi="Times New Roman" w:cs="Times New Roman"/>
          <w:sz w:val="28"/>
          <w:szCs w:val="28"/>
        </w:rPr>
        <w:t xml:space="preserve"> </w:t>
      </w:r>
      <w:r w:rsidR="00D061CE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="00EB66B5" w:rsidRPr="00EB66B5">
        <w:t xml:space="preserve"> </w:t>
      </w:r>
      <w:r w:rsidR="00EB66B5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политики</w:t>
      </w:r>
      <w:r w:rsidRPr="00EB66B5">
        <w:rPr>
          <w:rFonts w:ascii="Times New Roman" w:hAnsi="Times New Roman" w:cs="Times New Roman"/>
          <w:sz w:val="28"/>
          <w:szCs w:val="28"/>
        </w:rPr>
        <w:t>;</w:t>
      </w:r>
    </w:p>
    <w:p w:rsidR="008A0F56" w:rsidRPr="00EB66B5" w:rsidRDefault="003A36D9" w:rsidP="00CD2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охвата </w:t>
      </w:r>
      <w:r w:rsidR="008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аудиторий </w:t>
      </w:r>
      <w:r w:rsidR="00E31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219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219" w:rsidRPr="00E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Стратегии</w:t>
      </w:r>
      <w:r w:rsidR="008A0F56" w:rsidRPr="00EB66B5">
        <w:rPr>
          <w:rFonts w:ascii="Times New Roman" w:hAnsi="Times New Roman" w:cs="Times New Roman"/>
          <w:sz w:val="28"/>
          <w:szCs w:val="28"/>
        </w:rPr>
        <w:t>.</w:t>
      </w:r>
    </w:p>
    <w:p w:rsidR="0007439A" w:rsidRPr="00D061CE" w:rsidRDefault="0007439A" w:rsidP="00EC40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возложенных задач Комитет имеет право:</w:t>
      </w:r>
    </w:p>
    <w:p w:rsidR="00CD290A" w:rsidRDefault="0007439A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в установленном порядке на заседания Комитета представителей органов государственной власти </w:t>
      </w:r>
      <w:r w:rsidR="00313542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органов государственной власти субъектов Российской Федерации, </w:t>
      </w:r>
      <w:r w:rsidR="00313542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представителей иных организаций, принимающих участие </w:t>
      </w:r>
      <w:r w:rsidR="00313542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реализации </w:t>
      </w:r>
      <w:r w:rsidR="006D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313542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39A" w:rsidRPr="00D061CE" w:rsidRDefault="00CD290A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4038" w:rsidRPr="00E24038">
        <w:t xml:space="preserve"> </w:t>
      </w:r>
      <w:r w:rsidR="00E24038" w:rsidRP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направлен</w:t>
      </w:r>
      <w:r w:rsid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деятельности, способствующие</w:t>
      </w:r>
      <w:r w:rsidR="00E24038" w:rsidRP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кампаний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="00E359CF" w:rsidRPr="00E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политики</w:t>
      </w:r>
      <w:r w:rsidR="00313542" w:rsidRPr="00E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065" w:rsidRPr="00D061CE" w:rsidRDefault="0007439A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представителей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Российской Федерации, органов государственной власти субъектов Российской Федерации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банка </w:t>
      </w:r>
      <w:r w:rsid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Российской Федерации,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иных организаций, принимающих участие </w:t>
      </w:r>
      <w:r w:rsid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="006D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56B" w:rsidRPr="00D061CE" w:rsidRDefault="0019456B" w:rsidP="0019456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Комитета утверждается и изменяется протоколом заседания </w:t>
      </w:r>
      <w:r w:rsidR="006D3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CA47E6" w:rsidRDefault="0019456B" w:rsidP="00CE63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состоит из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E634C" w:rsidRP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634C" w:rsidRP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секретаря Комитета и иных членов Комитета.</w:t>
      </w:r>
    </w:p>
    <w:p w:rsidR="00E32E5D" w:rsidRPr="00DB548C" w:rsidRDefault="00E32E5D" w:rsidP="00CE63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Сопредседатели Комитета избираются </w:t>
      </w:r>
      <w:r w:rsidR="00E712D9" w:rsidRPr="00DB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 </w:t>
      </w:r>
      <w:r w:rsidR="00E712D9" w:rsidRPr="00DB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первом заседании Комитета </w:t>
      </w:r>
      <w:r w:rsidRPr="00DB54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Комитета</w:t>
      </w:r>
      <w:r w:rsidR="00E712D9" w:rsidRPr="00DB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предложенных </w:t>
      </w:r>
      <w:r w:rsidR="00E712D9" w:rsidRPr="00DB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избранию заместителями сопредседателей Комиссии.</w:t>
      </w:r>
    </w:p>
    <w:p w:rsidR="00EC4065" w:rsidRPr="00D061CE" w:rsidRDefault="00E32E5D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Комитета:</w:t>
      </w:r>
    </w:p>
    <w:p w:rsidR="00EC4065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общее руководство деятельностью Комитета;</w:t>
      </w:r>
    </w:p>
    <w:p w:rsidR="00EC4065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дату и место проведения </w:t>
      </w:r>
      <w:r w:rsidR="00AA4F8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EC4065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Комитета и председательству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заседания</w:t>
      </w:r>
      <w:r w:rsidR="00AA4F8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Комитета;</w:t>
      </w:r>
    </w:p>
    <w:p w:rsidR="00EC4065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повестку дня заседания Комитета;</w:t>
      </w:r>
    </w:p>
    <w:p w:rsidR="0007439A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протоколы заседаний Комитета и другие документы Комитета.</w:t>
      </w:r>
    </w:p>
    <w:p w:rsidR="0019456B" w:rsidRPr="00D061CE" w:rsidRDefault="0019456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Комитета:</w:t>
      </w:r>
    </w:p>
    <w:p w:rsidR="0019456B" w:rsidRPr="00D061CE" w:rsidRDefault="0019456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заседаний Комитета;</w:t>
      </w:r>
    </w:p>
    <w:p w:rsidR="0019456B" w:rsidRPr="00D061CE" w:rsidRDefault="0019456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проекта плана работы Комитета,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проектов повестки дня его заседаний, организует подготовку материалов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заседаниям и решениям Комитета;</w:t>
      </w:r>
    </w:p>
    <w:p w:rsidR="0019456B" w:rsidRPr="00D061CE" w:rsidRDefault="0019456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информирование членов Комитета о дате, месте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времени проведения заседания Комитета и о вопросах, включенных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заседания Комитета</w:t>
      </w:r>
      <w:r w:rsidR="00B01AA8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позднее 30 рабочих дней </w:t>
      </w:r>
      <w:r w:rsidR="00B01AA8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дня проведения заседания Комитета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материалы и иные документы, необходимые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подготовки заседания Комитета;</w:t>
      </w:r>
    </w:p>
    <w:p w:rsidR="007C1EEF" w:rsidRPr="00D061CE" w:rsidRDefault="007C1EEF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 заседания Комитета</w:t>
      </w:r>
      <w:r w:rsidR="00491839" w:rsidRPr="004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3 рабочих дней, следующих за днем заседания Комитета, передает его на подпись сопредседателям Комитета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EEF" w:rsidRPr="00D061CE" w:rsidRDefault="007C1EEF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исполнением решений </w:t>
      </w:r>
      <w:r w:rsidR="00B01AA8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иные обязанности по поручению 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(сопредседателя)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83" w:rsidRPr="00D061CE" w:rsidRDefault="008B1383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Комитета: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Комитета и участвуют в обсуждении рассматриваемых вопросов и выработке решений;</w:t>
      </w:r>
    </w:p>
    <w:p w:rsidR="008B1383" w:rsidRPr="00D061CE" w:rsidRDefault="00961E4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частвуют в подготовке материалов к заседаниям Комитета,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8E0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проектов решений Комитета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383" w:rsidRPr="00D061CE" w:rsidRDefault="00961E4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 (сопредседателю)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предложения по плану работы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 повестке дня заседания Комитета и порядку обсуждения вопросов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Комитета в срок не позднее 45 рабочих дней до дня проведения заседания Комитета;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присутствовать на заседании Комитета заблаговременно извещают об этом ответственного секретаря Комитета;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необходимости направляют ответственному секретарю Комитета в письменной форме свое мнение по вопросам повестки дня заседания Комитета.</w:t>
      </w:r>
    </w:p>
    <w:p w:rsidR="008B1383" w:rsidRPr="00D061CE" w:rsidRDefault="008B1383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Комитета участвуют в деятельности Комитета лично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безвозмездной основе. Делегирование членами Комитета своих полномочий другим лицам, а также передача права голоса другим членам Комитета не допускается.</w:t>
      </w:r>
    </w:p>
    <w:p w:rsidR="00B01AA8" w:rsidRPr="00D061CE" w:rsidRDefault="00B01AA8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деятельности Комитета является заседание. Заседания Комитета проводятся по мере необходимости, но не реже </w:t>
      </w:r>
      <w:r w:rsidR="001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 в очной форме</w:t>
      </w:r>
      <w:r w:rsidR="001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видео-конференц-связи, а также в заочной форме. Заседание Комитета правомочно, если на нем присутствует не менее половины от общего числа членов Комитета</w:t>
      </w:r>
      <w:r w:rsidR="009C5E3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E31" w:rsidRPr="00D061CE" w:rsidRDefault="009C5E31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принять участие в заседании Комитета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Комитета вправе изложить свое мнение по вопросам повестки дня заседания Комитета в письменной форме и направить его ответственному секретарю Комитета не позднее чем за 2 рабочих дня до дня проведения заседания Комитета.</w:t>
      </w:r>
    </w:p>
    <w:p w:rsidR="009C5E31" w:rsidRPr="00D061CE" w:rsidRDefault="009C5E31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A4F8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простым большинством голосов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числа лиц, входящих в состав Комитета и присутствующих на его заседании, и оформляется протоколом, который подписывается председательствующим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(председательствующим)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E31" w:rsidRPr="00D061CE" w:rsidRDefault="009C5E31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вправе принимать решения по вопросам, относящимся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его компетенции, путем заочного голосования. При заочном голосовании решение является легитимным, если в голосовании уча</w:t>
      </w:r>
      <w:r w:rsidR="0000547B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ствовало не менее половины от общего числа членов Комитета.</w:t>
      </w:r>
    </w:p>
    <w:p w:rsidR="0000547B" w:rsidRPr="00D061CE" w:rsidRDefault="0000547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заочного голосования принимается 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32E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(сопредседателем)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7B" w:rsidRPr="00D061CE" w:rsidRDefault="0000547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голосование осуществляется путем заполнения членами Комитета опросных листов с приложением необходимых справочных и иных материалов по рассматриваемым вопросам, направленных ответственным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секретарем Комитета в их адрес по электронной почте или иным способом </w:t>
      </w:r>
      <w:r w:rsidR="00C906E0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чем за 7 рабочих дней до даты проведения заочного голосования с указанием даты окончания приема заполненных опросных листов.</w:t>
      </w:r>
    </w:p>
    <w:p w:rsidR="0000547B" w:rsidRPr="00D061CE" w:rsidRDefault="0000547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Принявшими участие в заочном голосовании считаются члены Комитета, направившие заполненный опросный лист в адрес ответственного секретаря Комитета в установленный в опросном листе срок.</w:t>
      </w:r>
    </w:p>
    <w:p w:rsidR="00C906E0" w:rsidRPr="00D061CE" w:rsidRDefault="0000547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Комитета, принятое посредством заочного голосования, оформляется протоколом, содержащим </w:t>
      </w:r>
      <w:r w:rsidR="00C906E0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информацию о дате окончания приема заполненных опросных листов, подписанным председательствующим</w:t>
      </w:r>
      <w:r w:rsidR="001B03E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(председательствующим)</w:t>
      </w:r>
      <w:r w:rsidR="00C906E0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7B" w:rsidRPr="00D061CE" w:rsidRDefault="00C906E0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Комитета уведомляет членов Комитета о результатах заочного голосования в течение 3 рабочих дней, следующих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днем оформления протокола.</w:t>
      </w:r>
    </w:p>
    <w:p w:rsidR="00C906E0" w:rsidRPr="00D061CE" w:rsidRDefault="00C906E0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методическое обеспечение деятельности Комитета осуществляют Министерство финансов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</w:t>
      </w:r>
      <w:r w:rsidR="00D62D68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Центральный банк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30837" w:rsidRPr="007C0085" w:rsidRDefault="00C906E0" w:rsidP="007C0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деятельности Комитета осуществляется органами и организациями, представители которых входят в состав Комитета, а также органами государственной власти </w:t>
      </w:r>
      <w:r w:rsidRPr="00DB3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органами государственной власти субъектов Российской Федерации</w:t>
      </w:r>
      <w:r w:rsidR="00177008" w:rsidRPr="00DB31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Экспертным советом по финансовой грамотности</w:t>
      </w:r>
      <w:r w:rsidRPr="002C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A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организациями, принимающими участие в реализации</w:t>
      </w:r>
      <w:r w:rsidR="001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Стратегии.</w:t>
      </w:r>
      <w:bookmarkStart w:id="0" w:name="_GoBack"/>
      <w:bookmarkEnd w:id="0"/>
      <w:r w:rsidR="007C0085" w:rsidRPr="007C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230837" w:rsidRPr="007C0085" w:rsidSect="007C1E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3B" w:rsidRDefault="00486A3B" w:rsidP="00EC4065">
      <w:pPr>
        <w:spacing w:after="0" w:line="240" w:lineRule="auto"/>
      </w:pPr>
      <w:r>
        <w:separator/>
      </w:r>
    </w:p>
  </w:endnote>
  <w:endnote w:type="continuationSeparator" w:id="0">
    <w:p w:rsidR="00486A3B" w:rsidRDefault="00486A3B" w:rsidP="00E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3B" w:rsidRDefault="00486A3B" w:rsidP="00EC4065">
      <w:pPr>
        <w:spacing w:after="0" w:line="240" w:lineRule="auto"/>
      </w:pPr>
      <w:r>
        <w:separator/>
      </w:r>
    </w:p>
  </w:footnote>
  <w:footnote w:type="continuationSeparator" w:id="0">
    <w:p w:rsidR="00486A3B" w:rsidRDefault="00486A3B" w:rsidP="00E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85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C4065" w:rsidRPr="00EC4065" w:rsidRDefault="00EC406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C4065">
          <w:rPr>
            <w:rFonts w:ascii="Times New Roman" w:hAnsi="Times New Roman" w:cs="Times New Roman"/>
            <w:sz w:val="24"/>
          </w:rPr>
          <w:fldChar w:fldCharType="begin"/>
        </w:r>
        <w:r w:rsidRPr="00EC4065">
          <w:rPr>
            <w:rFonts w:ascii="Times New Roman" w:hAnsi="Times New Roman" w:cs="Times New Roman"/>
            <w:sz w:val="24"/>
          </w:rPr>
          <w:instrText>PAGE   \* MERGEFORMAT</w:instrText>
        </w:r>
        <w:r w:rsidRPr="00EC4065">
          <w:rPr>
            <w:rFonts w:ascii="Times New Roman" w:hAnsi="Times New Roman" w:cs="Times New Roman"/>
            <w:sz w:val="24"/>
          </w:rPr>
          <w:fldChar w:fldCharType="separate"/>
        </w:r>
        <w:r w:rsidR="007C0085">
          <w:rPr>
            <w:rFonts w:ascii="Times New Roman" w:hAnsi="Times New Roman" w:cs="Times New Roman"/>
            <w:noProof/>
            <w:sz w:val="24"/>
          </w:rPr>
          <w:t>6</w:t>
        </w:r>
        <w:r w:rsidRPr="00EC40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C4065" w:rsidRDefault="00EC40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3814"/>
    <w:multiLevelType w:val="multilevel"/>
    <w:tmpl w:val="49CA1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D10893"/>
    <w:multiLevelType w:val="hybridMultilevel"/>
    <w:tmpl w:val="37BA256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7ECB7447"/>
    <w:multiLevelType w:val="hybridMultilevel"/>
    <w:tmpl w:val="6C90670C"/>
    <w:lvl w:ilvl="0" w:tplc="875446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D"/>
    <w:rsid w:val="00004EF2"/>
    <w:rsid w:val="0000547B"/>
    <w:rsid w:val="000379F6"/>
    <w:rsid w:val="000402C4"/>
    <w:rsid w:val="00040577"/>
    <w:rsid w:val="00055264"/>
    <w:rsid w:val="000674FB"/>
    <w:rsid w:val="00071583"/>
    <w:rsid w:val="0007439A"/>
    <w:rsid w:val="00083396"/>
    <w:rsid w:val="00095B6C"/>
    <w:rsid w:val="000A29E4"/>
    <w:rsid w:val="000C7D13"/>
    <w:rsid w:val="000F314F"/>
    <w:rsid w:val="0011077A"/>
    <w:rsid w:val="00122A1B"/>
    <w:rsid w:val="00133D9B"/>
    <w:rsid w:val="001411CE"/>
    <w:rsid w:val="00160353"/>
    <w:rsid w:val="0016464F"/>
    <w:rsid w:val="00177008"/>
    <w:rsid w:val="00180C5C"/>
    <w:rsid w:val="0019456B"/>
    <w:rsid w:val="001A05E5"/>
    <w:rsid w:val="001A31BF"/>
    <w:rsid w:val="001B03E4"/>
    <w:rsid w:val="001D1790"/>
    <w:rsid w:val="001E312B"/>
    <w:rsid w:val="00200313"/>
    <w:rsid w:val="00202488"/>
    <w:rsid w:val="002077C7"/>
    <w:rsid w:val="002241BB"/>
    <w:rsid w:val="00230837"/>
    <w:rsid w:val="0023320D"/>
    <w:rsid w:val="00260BFC"/>
    <w:rsid w:val="00266511"/>
    <w:rsid w:val="00285F36"/>
    <w:rsid w:val="0029142B"/>
    <w:rsid w:val="002B2AB3"/>
    <w:rsid w:val="002B387B"/>
    <w:rsid w:val="002C0A84"/>
    <w:rsid w:val="002C41AB"/>
    <w:rsid w:val="002C66D6"/>
    <w:rsid w:val="002D0395"/>
    <w:rsid w:val="002E0ABD"/>
    <w:rsid w:val="00304BB4"/>
    <w:rsid w:val="00313542"/>
    <w:rsid w:val="00351A37"/>
    <w:rsid w:val="003672BA"/>
    <w:rsid w:val="0038145C"/>
    <w:rsid w:val="003824B6"/>
    <w:rsid w:val="00396787"/>
    <w:rsid w:val="00396888"/>
    <w:rsid w:val="003A36D9"/>
    <w:rsid w:val="003C1198"/>
    <w:rsid w:val="003C78CA"/>
    <w:rsid w:val="003D4B45"/>
    <w:rsid w:val="003D6AC8"/>
    <w:rsid w:val="003F76C9"/>
    <w:rsid w:val="004032B9"/>
    <w:rsid w:val="00414510"/>
    <w:rsid w:val="004224F0"/>
    <w:rsid w:val="004244D2"/>
    <w:rsid w:val="00436E51"/>
    <w:rsid w:val="00455D96"/>
    <w:rsid w:val="00476693"/>
    <w:rsid w:val="00485690"/>
    <w:rsid w:val="00486A3B"/>
    <w:rsid w:val="004872D1"/>
    <w:rsid w:val="00491839"/>
    <w:rsid w:val="00493456"/>
    <w:rsid w:val="00495DFE"/>
    <w:rsid w:val="004A7654"/>
    <w:rsid w:val="004F0413"/>
    <w:rsid w:val="00505EEA"/>
    <w:rsid w:val="00527357"/>
    <w:rsid w:val="005453E1"/>
    <w:rsid w:val="00545638"/>
    <w:rsid w:val="00570336"/>
    <w:rsid w:val="005921EA"/>
    <w:rsid w:val="00592D23"/>
    <w:rsid w:val="005C1E97"/>
    <w:rsid w:val="005E23E9"/>
    <w:rsid w:val="005E26B9"/>
    <w:rsid w:val="00602A8C"/>
    <w:rsid w:val="00626854"/>
    <w:rsid w:val="00641865"/>
    <w:rsid w:val="00695C21"/>
    <w:rsid w:val="006C26F6"/>
    <w:rsid w:val="006D150A"/>
    <w:rsid w:val="006D3141"/>
    <w:rsid w:val="006E30BB"/>
    <w:rsid w:val="006E348F"/>
    <w:rsid w:val="00754F5C"/>
    <w:rsid w:val="00756219"/>
    <w:rsid w:val="00757C6B"/>
    <w:rsid w:val="007877A2"/>
    <w:rsid w:val="007C0085"/>
    <w:rsid w:val="007C1EEF"/>
    <w:rsid w:val="007D3A8A"/>
    <w:rsid w:val="007F516E"/>
    <w:rsid w:val="00822E72"/>
    <w:rsid w:val="008321D5"/>
    <w:rsid w:val="008542A3"/>
    <w:rsid w:val="00860CCD"/>
    <w:rsid w:val="00863781"/>
    <w:rsid w:val="0088107D"/>
    <w:rsid w:val="00881785"/>
    <w:rsid w:val="008A0F56"/>
    <w:rsid w:val="008A4954"/>
    <w:rsid w:val="008B1383"/>
    <w:rsid w:val="008B3F09"/>
    <w:rsid w:val="008D0364"/>
    <w:rsid w:val="008D3511"/>
    <w:rsid w:val="008E07F0"/>
    <w:rsid w:val="008E3CA4"/>
    <w:rsid w:val="00920329"/>
    <w:rsid w:val="009218D4"/>
    <w:rsid w:val="0093579D"/>
    <w:rsid w:val="0095327D"/>
    <w:rsid w:val="00957C46"/>
    <w:rsid w:val="00961E4B"/>
    <w:rsid w:val="00964811"/>
    <w:rsid w:val="009801EE"/>
    <w:rsid w:val="00981C76"/>
    <w:rsid w:val="009B170F"/>
    <w:rsid w:val="009C5E31"/>
    <w:rsid w:val="009D28D5"/>
    <w:rsid w:val="009D39CB"/>
    <w:rsid w:val="00A27880"/>
    <w:rsid w:val="00A34E44"/>
    <w:rsid w:val="00A447E4"/>
    <w:rsid w:val="00A91CD5"/>
    <w:rsid w:val="00AA46A7"/>
    <w:rsid w:val="00AA4F81"/>
    <w:rsid w:val="00AA5F81"/>
    <w:rsid w:val="00AF1AEF"/>
    <w:rsid w:val="00B01AA8"/>
    <w:rsid w:val="00B10AA0"/>
    <w:rsid w:val="00B12649"/>
    <w:rsid w:val="00B252F1"/>
    <w:rsid w:val="00B3420E"/>
    <w:rsid w:val="00B46C04"/>
    <w:rsid w:val="00B6034C"/>
    <w:rsid w:val="00B66630"/>
    <w:rsid w:val="00B82E0B"/>
    <w:rsid w:val="00B84312"/>
    <w:rsid w:val="00B9672E"/>
    <w:rsid w:val="00BB19C3"/>
    <w:rsid w:val="00BC1F0E"/>
    <w:rsid w:val="00BD111B"/>
    <w:rsid w:val="00C022C1"/>
    <w:rsid w:val="00C04A1C"/>
    <w:rsid w:val="00C166B6"/>
    <w:rsid w:val="00C3376B"/>
    <w:rsid w:val="00C43FC0"/>
    <w:rsid w:val="00C51650"/>
    <w:rsid w:val="00C51B1B"/>
    <w:rsid w:val="00C73DBD"/>
    <w:rsid w:val="00C81AFB"/>
    <w:rsid w:val="00C906E0"/>
    <w:rsid w:val="00CA0178"/>
    <w:rsid w:val="00CA2187"/>
    <w:rsid w:val="00CA2D0D"/>
    <w:rsid w:val="00CA47E6"/>
    <w:rsid w:val="00CD290A"/>
    <w:rsid w:val="00CE634C"/>
    <w:rsid w:val="00D061CE"/>
    <w:rsid w:val="00D14E63"/>
    <w:rsid w:val="00D43D02"/>
    <w:rsid w:val="00D457EE"/>
    <w:rsid w:val="00D54248"/>
    <w:rsid w:val="00D61031"/>
    <w:rsid w:val="00D62D68"/>
    <w:rsid w:val="00DB3179"/>
    <w:rsid w:val="00DB548C"/>
    <w:rsid w:val="00DD219A"/>
    <w:rsid w:val="00DD28BB"/>
    <w:rsid w:val="00DE2D99"/>
    <w:rsid w:val="00E00D5D"/>
    <w:rsid w:val="00E1049D"/>
    <w:rsid w:val="00E15999"/>
    <w:rsid w:val="00E24038"/>
    <w:rsid w:val="00E31280"/>
    <w:rsid w:val="00E320D8"/>
    <w:rsid w:val="00E32E5D"/>
    <w:rsid w:val="00E359CF"/>
    <w:rsid w:val="00E44776"/>
    <w:rsid w:val="00E56D03"/>
    <w:rsid w:val="00E60314"/>
    <w:rsid w:val="00E712D9"/>
    <w:rsid w:val="00E915CA"/>
    <w:rsid w:val="00EA0968"/>
    <w:rsid w:val="00EB66B5"/>
    <w:rsid w:val="00EC4065"/>
    <w:rsid w:val="00EE55CE"/>
    <w:rsid w:val="00F368FF"/>
    <w:rsid w:val="00F77661"/>
    <w:rsid w:val="00FA4235"/>
    <w:rsid w:val="00FA4259"/>
    <w:rsid w:val="00FC33B8"/>
    <w:rsid w:val="00FE780C"/>
    <w:rsid w:val="00FF1D2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70D8"/>
  <w15:docId w15:val="{D950B1CF-0341-4B84-B540-8ED541D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Revision"/>
    <w:hidden/>
    <w:uiPriority w:val="99"/>
    <w:semiHidden/>
    <w:rsid w:val="00FA42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065"/>
  </w:style>
  <w:style w:type="paragraph" w:styleId="a9">
    <w:name w:val="footer"/>
    <w:basedOn w:val="a"/>
    <w:link w:val="aa"/>
    <w:uiPriority w:val="99"/>
    <w:unhideWhenUsed/>
    <w:rsid w:val="00E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065"/>
  </w:style>
  <w:style w:type="table" w:styleId="ab">
    <w:name w:val="Table Grid"/>
    <w:basedOn w:val="a1"/>
    <w:uiPriority w:val="39"/>
    <w:rsid w:val="0042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ЕЛЕНА СЕРГЕЕВНА</dc:creator>
  <cp:lastModifiedBy>Жаринов Михаил Сергеевич</cp:lastModifiedBy>
  <cp:revision>44</cp:revision>
  <cp:lastPrinted>2021-05-17T12:36:00Z</cp:lastPrinted>
  <dcterms:created xsi:type="dcterms:W3CDTF">2021-06-24T16:57:00Z</dcterms:created>
  <dcterms:modified xsi:type="dcterms:W3CDTF">2023-07-06T18:15:00Z</dcterms:modified>
</cp:coreProperties>
</file>