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EB" w:rsidRDefault="0054395B" w:rsidP="009A4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395B">
        <w:rPr>
          <w:rFonts w:ascii="Times New Roman" w:eastAsia="Calibri" w:hAnsi="Times New Roman" w:cs="Times New Roman"/>
          <w:b/>
          <w:sz w:val="28"/>
          <w:szCs w:val="28"/>
        </w:rPr>
        <w:t>Департамент бюджетной политики и стратегического планирования</w:t>
      </w:r>
    </w:p>
    <w:p w:rsidR="0054395B" w:rsidRDefault="0054395B" w:rsidP="009A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CEB" w:rsidRPr="009A4CEB" w:rsidRDefault="009A4CEB" w:rsidP="0054395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385378">
        <w:rPr>
          <w:rFonts w:ascii="Times New Roman" w:hAnsi="Times New Roman" w:cs="Times New Roman"/>
          <w:sz w:val="28"/>
          <w:szCs w:val="28"/>
        </w:rPr>
        <w:t>;</w:t>
      </w:r>
    </w:p>
    <w:p w:rsidR="009A4CEB" w:rsidRPr="009A4CEB" w:rsidRDefault="009A4CEB" w:rsidP="0054395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</w:t>
      </w:r>
      <w:r w:rsidR="00F539BF" w:rsidRPr="009A4CEB">
        <w:rPr>
          <w:rFonts w:ascii="Times New Roman" w:hAnsi="Times New Roman" w:cs="Times New Roman"/>
          <w:sz w:val="28"/>
          <w:szCs w:val="28"/>
        </w:rPr>
        <w:t>Федерации</w:t>
      </w:r>
      <w:r w:rsidR="00385378">
        <w:rPr>
          <w:rFonts w:ascii="Times New Roman" w:hAnsi="Times New Roman" w:cs="Times New Roman"/>
          <w:sz w:val="28"/>
          <w:szCs w:val="28"/>
        </w:rPr>
        <w:t>;</w:t>
      </w:r>
    </w:p>
    <w:p w:rsidR="009A4CEB" w:rsidRPr="009A4CEB" w:rsidRDefault="009A4CEB" w:rsidP="0054395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>Федеральный закон от 28 июня 2014 г. № 172-ФЗ «О стратегическом планир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9A4CEB" w:rsidRPr="009A4CEB" w:rsidRDefault="00385378" w:rsidP="0054395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31 августа 2015</w:t>
      </w:r>
      <w:r w:rsidR="00DC557A">
        <w:rPr>
          <w:rFonts w:ascii="Times New Roman" w:hAnsi="Times New Roman" w:cs="Times New Roman"/>
          <w:sz w:val="28"/>
          <w:szCs w:val="28"/>
        </w:rPr>
        <w:t> </w:t>
      </w:r>
      <w:r w:rsidR="009A4CEB" w:rsidRPr="009A4CEB">
        <w:rPr>
          <w:rFonts w:ascii="Times New Roman" w:hAnsi="Times New Roman" w:cs="Times New Roman"/>
          <w:sz w:val="28"/>
          <w:szCs w:val="28"/>
        </w:rPr>
        <w:t>г. № 914 «О бюджетном прогнозе Российской Федерации на долгосрочный период»;</w:t>
      </w:r>
    </w:p>
    <w:p w:rsidR="009A4CEB" w:rsidRPr="009A4CEB" w:rsidRDefault="00385378" w:rsidP="0054395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14 ноября 2015</w:t>
      </w:r>
      <w:r w:rsidR="00DC557A">
        <w:rPr>
          <w:rFonts w:ascii="Times New Roman" w:hAnsi="Times New Roman" w:cs="Times New Roman"/>
          <w:sz w:val="28"/>
          <w:szCs w:val="28"/>
        </w:rPr>
        <w:t> </w:t>
      </w:r>
      <w:r w:rsidR="009A4CEB" w:rsidRPr="009A4CEB">
        <w:rPr>
          <w:rFonts w:ascii="Times New Roman" w:hAnsi="Times New Roman" w:cs="Times New Roman"/>
          <w:sz w:val="28"/>
          <w:szCs w:val="28"/>
        </w:rPr>
        <w:t>г.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Федерации»;</w:t>
      </w:r>
    </w:p>
    <w:p w:rsidR="009A4CEB" w:rsidRPr="009A4CEB" w:rsidRDefault="00385378" w:rsidP="0054395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11 ноября 2015</w:t>
      </w:r>
      <w:r w:rsidR="00DC55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4CEB" w:rsidRPr="009A4CEB">
        <w:rPr>
          <w:rFonts w:ascii="Times New Roman" w:hAnsi="Times New Roman" w:cs="Times New Roman"/>
          <w:sz w:val="28"/>
          <w:szCs w:val="28"/>
        </w:rPr>
        <w:t>г. № 1218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период»;</w:t>
      </w:r>
    </w:p>
    <w:p w:rsidR="009A4CEB" w:rsidRDefault="00385378" w:rsidP="0054395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</w:t>
      </w:r>
      <w:r w:rsidR="009659FA">
        <w:rPr>
          <w:rFonts w:ascii="Times New Roman" w:hAnsi="Times New Roman" w:cs="Times New Roman"/>
          <w:sz w:val="28"/>
          <w:szCs w:val="28"/>
        </w:rPr>
        <w:t>ии от 14 августа 2013</w:t>
      </w:r>
      <w:r w:rsidR="00DC557A">
        <w:rPr>
          <w:rFonts w:ascii="Times New Roman" w:hAnsi="Times New Roman" w:cs="Times New Roman"/>
          <w:sz w:val="28"/>
          <w:szCs w:val="28"/>
        </w:rPr>
        <w:t> </w:t>
      </w:r>
      <w:r w:rsidR="009659FA">
        <w:rPr>
          <w:rFonts w:ascii="Times New Roman" w:hAnsi="Times New Roman" w:cs="Times New Roman"/>
          <w:sz w:val="28"/>
          <w:szCs w:val="28"/>
        </w:rPr>
        <w:t xml:space="preserve">г. № 699 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«О проведении расчетов и перечислении средств в связи </w:t>
      </w:r>
      <w:r w:rsidR="0054395B">
        <w:rPr>
          <w:rFonts w:ascii="Times New Roman" w:hAnsi="Times New Roman" w:cs="Times New Roman"/>
          <w:sz w:val="28"/>
          <w:szCs w:val="28"/>
        </w:rPr>
        <w:br/>
      </w:r>
      <w:r w:rsidR="009A4CEB" w:rsidRPr="009A4CEB">
        <w:rPr>
          <w:rFonts w:ascii="Times New Roman" w:hAnsi="Times New Roman" w:cs="Times New Roman"/>
          <w:sz w:val="28"/>
          <w:szCs w:val="28"/>
        </w:rPr>
        <w:t>с формированием и использованием дополнительных нефтегазовых доходов федерального бюджета, средств Фонда национального благосостояния, а также о признании утратившими силу отдельных актов Прав</w:t>
      </w:r>
      <w:r w:rsidR="009659FA">
        <w:rPr>
          <w:rFonts w:ascii="Times New Roman" w:hAnsi="Times New Roman" w:cs="Times New Roman"/>
          <w:sz w:val="28"/>
          <w:szCs w:val="28"/>
        </w:rPr>
        <w:t>ительства Российской Федерации»;</w:t>
      </w:r>
    </w:p>
    <w:p w:rsidR="009659FA" w:rsidRDefault="00385378" w:rsidP="0054395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57A" w:rsidRPr="00DC557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DC557A" w:rsidRPr="009A4C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C557A" w:rsidRPr="00DC557A">
        <w:rPr>
          <w:rFonts w:ascii="Times New Roman" w:hAnsi="Times New Roman" w:cs="Times New Roman"/>
          <w:sz w:val="28"/>
          <w:szCs w:val="28"/>
        </w:rPr>
        <w:t xml:space="preserve"> от 28 января 2021 г. № 74 «О совершенствовании порядка мониторинга заключения </w:t>
      </w:r>
      <w:r w:rsidR="0054395B">
        <w:rPr>
          <w:rFonts w:ascii="Times New Roman" w:hAnsi="Times New Roman" w:cs="Times New Roman"/>
          <w:sz w:val="28"/>
          <w:szCs w:val="28"/>
        </w:rPr>
        <w:br/>
      </w:r>
      <w:r w:rsidR="00DC557A" w:rsidRPr="00DC557A">
        <w:rPr>
          <w:rFonts w:ascii="Times New Roman" w:hAnsi="Times New Roman" w:cs="Times New Roman"/>
          <w:sz w:val="28"/>
          <w:szCs w:val="28"/>
        </w:rPr>
        <w:t>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</w:t>
      </w:r>
      <w:r w:rsidR="009659FA">
        <w:rPr>
          <w:rFonts w:ascii="Times New Roman" w:hAnsi="Times New Roman" w:cs="Times New Roman"/>
          <w:sz w:val="28"/>
          <w:szCs w:val="28"/>
        </w:rPr>
        <w:t>;</w:t>
      </w:r>
    </w:p>
    <w:p w:rsidR="009659FA" w:rsidRDefault="00385378" w:rsidP="0054395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57A" w:rsidRPr="00DC557A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2 февраля 2021 г. № 40 </w:t>
      </w:r>
      <w:r w:rsidR="0054395B">
        <w:rPr>
          <w:rFonts w:ascii="Times New Roman" w:hAnsi="Times New Roman" w:cs="Times New Roman"/>
          <w:sz w:val="28"/>
          <w:szCs w:val="28"/>
        </w:rPr>
        <w:br/>
      </w:r>
      <w:r w:rsidR="00DC557A" w:rsidRPr="00DC557A">
        <w:rPr>
          <w:rFonts w:ascii="Times New Roman" w:hAnsi="Times New Roman" w:cs="Times New Roman"/>
          <w:sz w:val="28"/>
          <w:szCs w:val="28"/>
        </w:rPr>
        <w:t xml:space="preserve">«Об утверждении Порядка мониторинга реализации соглашений </w:t>
      </w:r>
      <w:r w:rsidR="0054395B">
        <w:rPr>
          <w:rFonts w:ascii="Times New Roman" w:hAnsi="Times New Roman" w:cs="Times New Roman"/>
          <w:sz w:val="28"/>
          <w:szCs w:val="28"/>
        </w:rPr>
        <w:br/>
      </w:r>
      <w:r w:rsidR="00DC557A" w:rsidRPr="00DC557A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соглашений о </w:t>
      </w:r>
      <w:proofErr w:type="spellStart"/>
      <w:r w:rsidR="00DC557A" w:rsidRPr="00DC557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C557A" w:rsidRPr="00DC557A">
        <w:rPr>
          <w:rFonts w:ascii="Times New Roman" w:hAnsi="Times New Roman" w:cs="Times New Roman"/>
          <w:sz w:val="28"/>
          <w:szCs w:val="28"/>
        </w:rPr>
        <w:t>-частном партнерстве»</w:t>
      </w:r>
      <w:r w:rsidR="00DC557A">
        <w:rPr>
          <w:rFonts w:ascii="Times New Roman" w:hAnsi="Times New Roman" w:cs="Times New Roman"/>
          <w:sz w:val="28"/>
          <w:szCs w:val="28"/>
        </w:rPr>
        <w:t>;</w:t>
      </w:r>
    </w:p>
    <w:p w:rsidR="009A4CEB" w:rsidRPr="002E6171" w:rsidRDefault="00385378" w:rsidP="0054395B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E6171">
        <w:rPr>
          <w:rFonts w:ascii="Times New Roman" w:hAnsi="Times New Roman" w:cs="Times New Roman"/>
          <w:sz w:val="28"/>
          <w:szCs w:val="28"/>
        </w:rPr>
        <w:t>П</w:t>
      </w:r>
      <w:r w:rsidR="00DC557A" w:rsidRPr="002E617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 ноября 2013 г. № 1071 «Об утверждении Правил принятия решений о заключении </w:t>
      </w:r>
      <w:r w:rsidR="0054395B">
        <w:rPr>
          <w:rFonts w:ascii="Times New Roman" w:hAnsi="Times New Roman" w:cs="Times New Roman"/>
          <w:sz w:val="28"/>
          <w:szCs w:val="28"/>
        </w:rPr>
        <w:br/>
      </w:r>
      <w:r w:rsidR="00DC557A" w:rsidRPr="002E6171">
        <w:rPr>
          <w:rFonts w:ascii="Times New Roman" w:hAnsi="Times New Roman" w:cs="Times New Roman"/>
          <w:sz w:val="28"/>
          <w:szCs w:val="28"/>
        </w:rPr>
        <w:t>от имени Российской Федерации государственных контрактов на поставку товаров, выполнение работ, оказание услуг для обеспечения федеральных нужд,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обязательств»</w:t>
      </w:r>
      <w:r w:rsidRPr="002E6171">
        <w:rPr>
          <w:rFonts w:ascii="Times New Roman" w:hAnsi="Times New Roman" w:cs="Times New Roman"/>
          <w:sz w:val="28"/>
          <w:szCs w:val="28"/>
        </w:rPr>
        <w:t>.</w:t>
      </w:r>
    </w:p>
    <w:sectPr w:rsidR="009A4CEB" w:rsidRPr="002E6171" w:rsidSect="0054395B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137"/>
    <w:multiLevelType w:val="hybridMultilevel"/>
    <w:tmpl w:val="EB16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D"/>
    <w:rsid w:val="00036EE7"/>
    <w:rsid w:val="002335D9"/>
    <w:rsid w:val="002B3EBF"/>
    <w:rsid w:val="002E6171"/>
    <w:rsid w:val="00385378"/>
    <w:rsid w:val="0054395B"/>
    <w:rsid w:val="009659FA"/>
    <w:rsid w:val="009A4CEB"/>
    <w:rsid w:val="00A477FB"/>
    <w:rsid w:val="00D36F97"/>
    <w:rsid w:val="00DC557A"/>
    <w:rsid w:val="00DD49DD"/>
    <w:rsid w:val="00DF4C2B"/>
    <w:rsid w:val="00F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9AA"/>
  <w15:docId w15:val="{EA51CA76-5CFE-4EAB-B433-EDD73D0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 РАФАЭЛЬ ЭРКИНОВИЧ</dc:creator>
  <cp:keywords/>
  <dc:description/>
  <cp:lastModifiedBy>Даниэль Мария Вячеславовна</cp:lastModifiedBy>
  <cp:revision>3</cp:revision>
  <dcterms:created xsi:type="dcterms:W3CDTF">2023-06-08T11:14:00Z</dcterms:created>
  <dcterms:modified xsi:type="dcterms:W3CDTF">2023-07-05T13:20:00Z</dcterms:modified>
</cp:coreProperties>
</file>