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EC9" w:rsidRPr="000143A1" w:rsidRDefault="00224EC9" w:rsidP="00224EC9">
      <w:pPr>
        <w:spacing w:before="240" w:line="240" w:lineRule="auto"/>
        <w:rPr>
          <w:rFonts w:cs="Times New Roman"/>
          <w:b w:val="0"/>
          <w:szCs w:val="28"/>
        </w:rPr>
      </w:pPr>
      <w:r w:rsidRPr="000143A1">
        <w:rPr>
          <w:rFonts w:cs="Times New Roman"/>
          <w:szCs w:val="28"/>
        </w:rPr>
        <w:t>Пояснительная записка к О</w:t>
      </w:r>
      <w:r>
        <w:rPr>
          <w:rFonts w:cs="Times New Roman"/>
          <w:szCs w:val="28"/>
        </w:rPr>
        <w:t xml:space="preserve">тчету о результатах мониторинга </w:t>
      </w:r>
      <w:r w:rsidRPr="000143A1">
        <w:rPr>
          <w:rFonts w:cs="Times New Roman"/>
          <w:szCs w:val="28"/>
        </w:rPr>
        <w:t>качества фина</w:t>
      </w:r>
      <w:r>
        <w:rPr>
          <w:rFonts w:cs="Times New Roman"/>
          <w:szCs w:val="28"/>
        </w:rPr>
        <w:t>нсового менеджмента в отношении подведомственных</w:t>
      </w:r>
      <w:r>
        <w:rPr>
          <w:rFonts w:cs="Times New Roman"/>
          <w:szCs w:val="28"/>
        </w:rPr>
        <w:br/>
      </w:r>
      <w:r w:rsidRPr="000143A1">
        <w:rPr>
          <w:rFonts w:cs="Times New Roman"/>
          <w:szCs w:val="28"/>
        </w:rPr>
        <w:t>Министерств</w:t>
      </w:r>
      <w:r>
        <w:rPr>
          <w:rFonts w:cs="Times New Roman"/>
          <w:szCs w:val="28"/>
        </w:rPr>
        <w:t>у финансов Российской Федерации</w:t>
      </w:r>
      <w:r>
        <w:rPr>
          <w:rFonts w:cs="Times New Roman"/>
          <w:szCs w:val="28"/>
        </w:rPr>
        <w:br/>
      </w:r>
      <w:r w:rsidRPr="000143A1">
        <w:rPr>
          <w:rFonts w:cs="Times New Roman"/>
          <w:szCs w:val="28"/>
        </w:rPr>
        <w:t>федеральных казенных учреждений</w:t>
      </w:r>
      <w:r>
        <w:rPr>
          <w:rFonts w:cs="Times New Roman"/>
          <w:szCs w:val="28"/>
        </w:rPr>
        <w:br/>
      </w:r>
      <w:r w:rsidRPr="000143A1">
        <w:rPr>
          <w:rFonts w:cs="Times New Roman"/>
          <w:szCs w:val="28"/>
        </w:rPr>
        <w:t>за 2022 год</w:t>
      </w:r>
    </w:p>
    <w:p w:rsidR="00C71040" w:rsidRDefault="00C71040" w:rsidP="00C71040">
      <w:pPr>
        <w:pStyle w:val="a3"/>
        <w:spacing w:before="240" w:after="240"/>
        <w:ind w:firstLine="0"/>
        <w:jc w:val="center"/>
        <w:rPr>
          <w:b/>
          <w:lang w:eastAsia="ru-RU"/>
        </w:rPr>
      </w:pPr>
      <w:r w:rsidRPr="00C71040">
        <w:rPr>
          <w:b/>
          <w:lang w:eastAsia="ru-RU"/>
        </w:rPr>
        <w:t>Оценка качества управления расходами федерального бюджета</w:t>
      </w:r>
    </w:p>
    <w:p w:rsidR="00F5609E" w:rsidRPr="001A1140" w:rsidRDefault="00F5609E" w:rsidP="00F5609E">
      <w:pPr>
        <w:pStyle w:val="a3"/>
        <w:rPr>
          <w:color w:val="000000" w:themeColor="text1"/>
          <w:lang w:eastAsia="ru-RU"/>
        </w:rPr>
      </w:pPr>
      <w:r w:rsidRPr="001A1140">
        <w:rPr>
          <w:color w:val="000000" w:themeColor="text1"/>
          <w:lang w:eastAsia="ru-RU"/>
        </w:rPr>
        <w:t xml:space="preserve">1.1. По </w:t>
      </w:r>
      <w:r w:rsidRPr="001A1140">
        <w:rPr>
          <w:i/>
          <w:color w:val="000000" w:themeColor="text1"/>
          <w:lang w:eastAsia="ru-RU"/>
        </w:rPr>
        <w:t>Гохрану России</w:t>
      </w:r>
      <w:r w:rsidRPr="001A1140">
        <w:rPr>
          <w:color w:val="000000" w:themeColor="text1"/>
          <w:lang w:eastAsia="ru-RU"/>
        </w:rPr>
        <w:t xml:space="preserve"> значение оценки качества управления расходами федерального бюджета составило 82,46 б., что на 1</w:t>
      </w:r>
      <w:r w:rsidR="000C767C">
        <w:rPr>
          <w:color w:val="000000" w:themeColor="text1"/>
          <w:lang w:eastAsia="ru-RU"/>
        </w:rPr>
        <w:t>0</w:t>
      </w:r>
      <w:r w:rsidRPr="001A1140">
        <w:rPr>
          <w:color w:val="000000" w:themeColor="text1"/>
          <w:lang w:eastAsia="ru-RU"/>
        </w:rPr>
        <w:t>,</w:t>
      </w:r>
      <w:r w:rsidR="000C767C">
        <w:rPr>
          <w:color w:val="000000" w:themeColor="text1"/>
          <w:lang w:eastAsia="ru-RU"/>
        </w:rPr>
        <w:t>92</w:t>
      </w:r>
      <w:r w:rsidRPr="001A1140">
        <w:rPr>
          <w:color w:val="000000" w:themeColor="text1"/>
          <w:lang w:eastAsia="ru-RU"/>
        </w:rPr>
        <w:t xml:space="preserve"> б. ниже </w:t>
      </w:r>
      <w:r w:rsidR="000C767C" w:rsidRPr="000C767C">
        <w:rPr>
          <w:color w:val="000000" w:themeColor="text1"/>
          <w:lang w:eastAsia="ru-RU"/>
        </w:rPr>
        <w:t>оценки качества управления расход</w:t>
      </w:r>
      <w:r w:rsidR="000C767C">
        <w:rPr>
          <w:color w:val="000000" w:themeColor="text1"/>
          <w:lang w:eastAsia="ru-RU"/>
        </w:rPr>
        <w:t>ами федерального бюджета за 2021</w:t>
      </w:r>
      <w:r w:rsidR="000C767C" w:rsidRPr="000C767C">
        <w:rPr>
          <w:color w:val="000000" w:themeColor="text1"/>
          <w:lang w:eastAsia="ru-RU"/>
        </w:rPr>
        <w:t xml:space="preserve"> год</w:t>
      </w:r>
      <w:r w:rsidRPr="001A1140">
        <w:rPr>
          <w:color w:val="000000" w:themeColor="text1"/>
          <w:lang w:eastAsia="ru-RU"/>
        </w:rPr>
        <w:t>.</w:t>
      </w:r>
    </w:p>
    <w:p w:rsidR="00F5609E" w:rsidRPr="001A1140" w:rsidRDefault="00F5609E" w:rsidP="00F5609E">
      <w:pPr>
        <w:pStyle w:val="a3"/>
        <w:rPr>
          <w:color w:val="000000" w:themeColor="text1"/>
          <w:lang w:eastAsia="ru-RU"/>
        </w:rPr>
      </w:pPr>
      <w:r w:rsidRPr="001A1140">
        <w:rPr>
          <w:color w:val="000000" w:themeColor="text1"/>
          <w:lang w:eastAsia="ru-RU"/>
        </w:rPr>
        <w:t xml:space="preserve">Не более 75,00 б. достигнуто по показателю качества финансового менеджмента «Погрешность кассового планирования расходов федерального бюджета на социальное обеспечение» (0,00 б.), что демонстрирует увеличение значимости (уровня) </w:t>
      </w:r>
      <w:r w:rsidR="0027784A">
        <w:rPr>
          <w:color w:val="000000" w:themeColor="text1"/>
          <w:lang w:eastAsia="ru-RU"/>
        </w:rPr>
        <w:t xml:space="preserve">бюджетного риска </w:t>
      </w:r>
      <w:proofErr w:type="spellStart"/>
      <w:r w:rsidRPr="001A1140">
        <w:rPr>
          <w:color w:val="000000" w:themeColor="text1"/>
          <w:lang w:eastAsia="ru-RU"/>
        </w:rPr>
        <w:t>неучета</w:t>
      </w:r>
      <w:proofErr w:type="spellEnd"/>
      <w:r w:rsidRPr="001A1140">
        <w:rPr>
          <w:color w:val="000000" w:themeColor="text1"/>
          <w:lang w:eastAsia="ru-RU"/>
        </w:rPr>
        <w:t xml:space="preserve"> факторов, влияющих на сроки осуществления перечислений, при составлении прогноза перечислений по расходам федерального бюджета</w:t>
      </w:r>
      <w:r w:rsidR="000E4C01" w:rsidRPr="001A1140">
        <w:rPr>
          <w:color w:val="000000" w:themeColor="text1"/>
          <w:lang w:eastAsia="ru-RU"/>
        </w:rPr>
        <w:t>;</w:t>
      </w:r>
      <w:r w:rsidRPr="001A1140">
        <w:rPr>
          <w:color w:val="000000" w:themeColor="text1"/>
          <w:lang w:eastAsia="ru-RU"/>
        </w:rPr>
        <w:t xml:space="preserve"> </w:t>
      </w:r>
    </w:p>
    <w:p w:rsidR="00F5609E" w:rsidRPr="001A1140" w:rsidRDefault="00F5609E" w:rsidP="00F5609E">
      <w:pPr>
        <w:pStyle w:val="a3"/>
        <w:rPr>
          <w:color w:val="000000" w:themeColor="text1"/>
          <w:lang w:eastAsia="ru-RU"/>
        </w:rPr>
      </w:pPr>
      <w:r w:rsidRPr="001A1140">
        <w:rPr>
          <w:color w:val="000000" w:themeColor="text1"/>
          <w:lang w:eastAsia="ru-RU"/>
        </w:rPr>
        <w:t>- «Иски по денежным обязательствам получателей бюджетных средств» (0,00 б.), что демонстрирует увеличение значимости (уровня) бюджетного риска несвоевременного (неполного) представления сведений для формирования распоряжений о со</w:t>
      </w:r>
      <w:r w:rsidR="000E4C01" w:rsidRPr="001A1140">
        <w:rPr>
          <w:color w:val="000000" w:themeColor="text1"/>
          <w:lang w:eastAsia="ru-RU"/>
        </w:rPr>
        <w:t>вершении казначейских платежей</w:t>
      </w:r>
      <w:r w:rsidR="00D55D04">
        <w:rPr>
          <w:color w:val="000000" w:themeColor="text1"/>
          <w:lang w:eastAsia="ru-RU"/>
        </w:rPr>
        <w:t xml:space="preserve"> либо</w:t>
      </w:r>
      <w:r w:rsidRPr="001A1140">
        <w:rPr>
          <w:color w:val="000000" w:themeColor="text1"/>
          <w:lang w:eastAsia="ru-RU"/>
        </w:rPr>
        <w:t xml:space="preserve"> необоснованного отказа от формирования распоряжений о совершении казначейских платежей;</w:t>
      </w:r>
    </w:p>
    <w:p w:rsidR="00F5609E" w:rsidRDefault="00F5609E" w:rsidP="00F5609E">
      <w:pPr>
        <w:pStyle w:val="a3"/>
        <w:rPr>
          <w:color w:val="000000" w:themeColor="text1"/>
          <w:lang w:eastAsia="ru-RU"/>
        </w:rPr>
      </w:pPr>
      <w:r w:rsidRPr="001A1140">
        <w:rPr>
          <w:color w:val="000000" w:themeColor="text1"/>
          <w:lang w:eastAsia="ru-RU"/>
        </w:rPr>
        <w:t>- «Количество признанных Федеральной антимонопольной службой обоснованными жалоб по нарушениям в сфере закупок товаров, работ и услуг» (60,00 б.), что демонстрирует увеличение значимости (уровня) бюджетного риска несоблюдения требований к отклонению, рассмотрению, оценке заявок на участие в закупке.</w:t>
      </w:r>
      <w:r w:rsidR="00D55D04">
        <w:rPr>
          <w:color w:val="000000" w:themeColor="text1"/>
          <w:lang w:eastAsia="ru-RU"/>
        </w:rPr>
        <w:t xml:space="preserve"> </w:t>
      </w:r>
      <w:r w:rsidR="00D55D04" w:rsidRPr="00D55D04">
        <w:rPr>
          <w:color w:val="000000" w:themeColor="text1"/>
          <w:lang w:eastAsia="ru-RU"/>
        </w:rPr>
        <w:t>В целях повышения значения указанного показателя качества финансового менеджмента Гохраном России планируется</w:t>
      </w:r>
      <w:r w:rsidR="00D55D04">
        <w:rPr>
          <w:color w:val="000000" w:themeColor="text1"/>
          <w:lang w:eastAsia="ru-RU"/>
        </w:rPr>
        <w:t xml:space="preserve"> </w:t>
      </w:r>
      <w:r w:rsidR="00D55D04" w:rsidRPr="00D55D04">
        <w:rPr>
          <w:color w:val="000000" w:themeColor="text1"/>
          <w:lang w:eastAsia="ru-RU"/>
        </w:rPr>
        <w:t>проведение дополнительного ежедневного анализа практики контрольных органов в сфере закупо</w:t>
      </w:r>
      <w:r w:rsidR="00D55D04">
        <w:rPr>
          <w:color w:val="000000" w:themeColor="text1"/>
          <w:lang w:eastAsia="ru-RU"/>
        </w:rPr>
        <w:t>к в части обоснованного допуска (</w:t>
      </w:r>
      <w:r w:rsidR="00D55D04" w:rsidRPr="00D55D04">
        <w:rPr>
          <w:color w:val="000000" w:themeColor="text1"/>
          <w:lang w:eastAsia="ru-RU"/>
        </w:rPr>
        <w:t>отклонения</w:t>
      </w:r>
      <w:r w:rsidR="00D55D04">
        <w:rPr>
          <w:color w:val="000000" w:themeColor="text1"/>
          <w:lang w:eastAsia="ru-RU"/>
        </w:rPr>
        <w:t>)</w:t>
      </w:r>
      <w:r w:rsidR="00D55D04" w:rsidRPr="00D55D04">
        <w:rPr>
          <w:color w:val="000000" w:themeColor="text1"/>
          <w:lang w:eastAsia="ru-RU"/>
        </w:rPr>
        <w:t xml:space="preserve"> заявок на участие в закупках и порядка оценки заявок на участие в закупках</w:t>
      </w:r>
      <w:r w:rsidR="00D55D04">
        <w:rPr>
          <w:color w:val="000000" w:themeColor="text1"/>
          <w:lang w:eastAsia="ru-RU"/>
        </w:rPr>
        <w:t>.</w:t>
      </w:r>
    </w:p>
    <w:p w:rsidR="000C767C" w:rsidRDefault="000C767C" w:rsidP="000E5590">
      <w:pPr>
        <w:pStyle w:val="a3"/>
        <w:rPr>
          <w:color w:val="000000" w:themeColor="text1"/>
          <w:lang w:eastAsia="ru-RU"/>
        </w:rPr>
      </w:pPr>
      <w:r w:rsidRPr="000E5590">
        <w:rPr>
          <w:color w:val="000000" w:themeColor="text1"/>
          <w:lang w:eastAsia="ru-RU"/>
        </w:rPr>
        <w:t xml:space="preserve">По сравнению с аналогичным периодом предыдущего года увеличилось значение показателя качества финансового менеджмента «Погрешность кассового планирования по расходам федерального бюджета на выплаты персоналу» (на 19,77 б.). В целях повышения указанного показателя Гохраном России </w:t>
      </w:r>
      <w:r w:rsidR="007A6123">
        <w:rPr>
          <w:color w:val="000000" w:themeColor="text1"/>
          <w:lang w:eastAsia="ru-RU"/>
        </w:rPr>
        <w:t>осуществлялось</w:t>
      </w:r>
      <w:r w:rsidR="000E5590">
        <w:rPr>
          <w:color w:val="000000" w:themeColor="text1"/>
          <w:lang w:eastAsia="ru-RU"/>
        </w:rPr>
        <w:t xml:space="preserve"> </w:t>
      </w:r>
      <w:r w:rsidR="000E5590" w:rsidRPr="000E5590">
        <w:rPr>
          <w:color w:val="000000" w:themeColor="text1"/>
          <w:lang w:eastAsia="ru-RU"/>
        </w:rPr>
        <w:t>систематическое проведение в течение отчетного периода мероприятий по профессиональному развитию работников Центральной бухгалтерии (на правах управления) в части планирования финансово-хозяйственной де</w:t>
      </w:r>
      <w:r w:rsidR="007A6123">
        <w:rPr>
          <w:color w:val="000000" w:themeColor="text1"/>
          <w:lang w:eastAsia="ru-RU"/>
        </w:rPr>
        <w:t>ятельности казенного учреждения</w:t>
      </w:r>
      <w:r w:rsidR="000E5590" w:rsidRPr="000E5590">
        <w:rPr>
          <w:color w:val="000000" w:themeColor="text1"/>
          <w:lang w:eastAsia="ru-RU"/>
        </w:rPr>
        <w:t>.</w:t>
      </w:r>
    </w:p>
    <w:p w:rsidR="00F5609E" w:rsidRPr="001A1140" w:rsidRDefault="00F5609E" w:rsidP="00F5609E">
      <w:pPr>
        <w:pStyle w:val="a3"/>
        <w:rPr>
          <w:color w:val="000000" w:themeColor="text1"/>
          <w:lang w:eastAsia="ru-RU"/>
        </w:rPr>
      </w:pPr>
      <w:r w:rsidRPr="001A1140">
        <w:rPr>
          <w:color w:val="000000" w:themeColor="text1"/>
          <w:lang w:eastAsia="ru-RU"/>
        </w:rPr>
        <w:t xml:space="preserve">1.2. </w:t>
      </w:r>
      <w:r w:rsidR="000C767C" w:rsidRPr="000C767C">
        <w:rPr>
          <w:color w:val="000000" w:themeColor="text1"/>
          <w:lang w:eastAsia="ru-RU"/>
        </w:rPr>
        <w:t xml:space="preserve">По </w:t>
      </w:r>
      <w:r w:rsidR="000C767C" w:rsidRPr="000C767C">
        <w:rPr>
          <w:i/>
          <w:color w:val="000000" w:themeColor="text1"/>
          <w:lang w:eastAsia="ru-RU"/>
        </w:rPr>
        <w:t>ФКУ «ГУ АЗ Минфина России»</w:t>
      </w:r>
      <w:r w:rsidR="000C767C" w:rsidRPr="000C767C">
        <w:rPr>
          <w:color w:val="000000" w:themeColor="text1"/>
          <w:lang w:eastAsia="ru-RU"/>
        </w:rPr>
        <w:t xml:space="preserve"> значение оценки качества управления расходами федерального бюджета составило 84,29 б., что на 7,16</w:t>
      </w:r>
      <w:r w:rsidR="000C767C">
        <w:rPr>
          <w:color w:val="000000" w:themeColor="text1"/>
          <w:lang w:eastAsia="ru-RU"/>
        </w:rPr>
        <w:t> </w:t>
      </w:r>
      <w:r w:rsidR="000C767C" w:rsidRPr="000C767C">
        <w:rPr>
          <w:color w:val="000000" w:themeColor="text1"/>
          <w:lang w:eastAsia="ru-RU"/>
        </w:rPr>
        <w:t>б. ниже оценки качества управления расход</w:t>
      </w:r>
      <w:r w:rsidR="000C767C">
        <w:rPr>
          <w:color w:val="000000" w:themeColor="text1"/>
          <w:lang w:eastAsia="ru-RU"/>
        </w:rPr>
        <w:t>ами федерального бюджета за 2021 </w:t>
      </w:r>
      <w:r w:rsidR="000C767C" w:rsidRPr="000C767C">
        <w:rPr>
          <w:color w:val="000000" w:themeColor="text1"/>
          <w:lang w:eastAsia="ru-RU"/>
        </w:rPr>
        <w:t>год.</w:t>
      </w:r>
    </w:p>
    <w:p w:rsidR="00F5609E" w:rsidRPr="001A1140" w:rsidRDefault="00F5609E" w:rsidP="00F5609E">
      <w:pPr>
        <w:pStyle w:val="a3"/>
        <w:rPr>
          <w:color w:val="000000" w:themeColor="text1"/>
          <w:lang w:eastAsia="ru-RU"/>
        </w:rPr>
      </w:pPr>
      <w:r w:rsidRPr="001A1140">
        <w:rPr>
          <w:color w:val="000000" w:themeColor="text1"/>
          <w:lang w:eastAsia="ru-RU"/>
        </w:rPr>
        <w:lastRenderedPageBreak/>
        <w:t>При расчете оценки качества управления расходами федерального бюджета в связи с отсутствием исходных данных для сравнения с другими подведомственными Минфину России феде</w:t>
      </w:r>
      <w:r w:rsidR="00926A3C">
        <w:rPr>
          <w:color w:val="000000" w:themeColor="text1"/>
          <w:lang w:eastAsia="ru-RU"/>
        </w:rPr>
        <w:t>ральными казенными учреждениями</w:t>
      </w:r>
      <w:r w:rsidRPr="001A1140">
        <w:rPr>
          <w:color w:val="000000" w:themeColor="text1"/>
          <w:lang w:eastAsia="ru-RU"/>
        </w:rPr>
        <w:t xml:space="preserve"> не учтены значения показателей качества финансового менеджмента:</w:t>
      </w:r>
    </w:p>
    <w:p w:rsidR="00F5609E" w:rsidRPr="001A1140" w:rsidRDefault="00F5609E" w:rsidP="00F5609E">
      <w:pPr>
        <w:pStyle w:val="a3"/>
        <w:rPr>
          <w:color w:val="000000" w:themeColor="text1"/>
          <w:lang w:eastAsia="ru-RU"/>
        </w:rPr>
      </w:pPr>
      <w:r w:rsidRPr="001A1140">
        <w:rPr>
          <w:color w:val="000000" w:themeColor="text1"/>
          <w:lang w:eastAsia="ru-RU"/>
        </w:rPr>
        <w:t>- «Корректность отнесения закупок товаров, работ и услуг по кодам бюджетной классификации Российской Федерации» (100,00 б.);</w:t>
      </w:r>
    </w:p>
    <w:p w:rsidR="00F5609E" w:rsidRPr="001A1140" w:rsidRDefault="00F5609E" w:rsidP="00F5609E">
      <w:pPr>
        <w:pStyle w:val="a3"/>
        <w:rPr>
          <w:color w:val="000000" w:themeColor="text1"/>
          <w:lang w:eastAsia="ru-RU"/>
        </w:rPr>
      </w:pPr>
      <w:r w:rsidRPr="001A1140">
        <w:rPr>
          <w:color w:val="000000" w:themeColor="text1"/>
          <w:lang w:eastAsia="ru-RU"/>
        </w:rPr>
        <w:t>- «Соблюдение порядка определения поставщика (подрядчика, исполнителя)» (0,00 б.).</w:t>
      </w:r>
    </w:p>
    <w:p w:rsidR="00F5609E" w:rsidRPr="001A1140" w:rsidRDefault="00F5609E" w:rsidP="00F5609E">
      <w:pPr>
        <w:pStyle w:val="a3"/>
        <w:rPr>
          <w:color w:val="000000" w:themeColor="text1"/>
          <w:lang w:eastAsia="ru-RU"/>
        </w:rPr>
      </w:pPr>
      <w:r w:rsidRPr="001A1140">
        <w:rPr>
          <w:color w:val="000000" w:themeColor="text1"/>
          <w:lang w:eastAsia="ru-RU"/>
        </w:rPr>
        <w:t>Не более 75,00 б. достигнуто по показателям качества финансового менеджмента:</w:t>
      </w:r>
    </w:p>
    <w:p w:rsidR="00F5609E" w:rsidRPr="001A1140" w:rsidRDefault="00F5609E" w:rsidP="00F5609E">
      <w:pPr>
        <w:pStyle w:val="a3"/>
        <w:rPr>
          <w:color w:val="000000" w:themeColor="text1"/>
          <w:lang w:eastAsia="ru-RU"/>
        </w:rPr>
      </w:pPr>
      <w:r w:rsidRPr="001A1140">
        <w:rPr>
          <w:color w:val="000000" w:themeColor="text1"/>
          <w:lang w:eastAsia="ru-RU"/>
        </w:rPr>
        <w:t xml:space="preserve">- «Погрешность кассового планирования расходов федерального бюджета на социальное обеспечение» (0,00 б.), что демонстрирует увеличение значимости (уровня) бюджетного риска </w:t>
      </w:r>
      <w:proofErr w:type="spellStart"/>
      <w:r w:rsidRPr="001A1140">
        <w:rPr>
          <w:color w:val="000000" w:themeColor="text1"/>
          <w:lang w:eastAsia="ru-RU"/>
        </w:rPr>
        <w:t>неучета</w:t>
      </w:r>
      <w:proofErr w:type="spellEnd"/>
      <w:r w:rsidRPr="001A1140">
        <w:rPr>
          <w:color w:val="000000" w:themeColor="text1"/>
          <w:lang w:eastAsia="ru-RU"/>
        </w:rPr>
        <w:t xml:space="preserve"> факторов, влияющих на сроки осуществления перечислений, при составлении прогноза перечислений по расходам федерального бюджета;</w:t>
      </w:r>
    </w:p>
    <w:p w:rsidR="00F5609E" w:rsidRPr="001A1140" w:rsidRDefault="00F5609E" w:rsidP="00F5609E">
      <w:pPr>
        <w:pStyle w:val="a3"/>
        <w:rPr>
          <w:color w:val="000000" w:themeColor="text1"/>
          <w:lang w:eastAsia="ru-RU"/>
        </w:rPr>
      </w:pPr>
      <w:r w:rsidRPr="001A1140">
        <w:rPr>
          <w:color w:val="000000" w:themeColor="text1"/>
          <w:lang w:eastAsia="ru-RU"/>
        </w:rPr>
        <w:t>- «Соблюдение порядка определения поставщика (подрядчика, исполнителя)» (0,00 б.), что демонстрирует увеличение значимости (уровня) бюджетного риска некорректного порядка определения поставщика (подрядчика, исполнителя</w:t>
      </w:r>
      <w:r w:rsidR="0027784A">
        <w:rPr>
          <w:color w:val="000000" w:themeColor="text1"/>
          <w:lang w:eastAsia="ru-RU"/>
        </w:rPr>
        <w:t>)</w:t>
      </w:r>
      <w:r w:rsidRPr="001A1140">
        <w:rPr>
          <w:color w:val="000000" w:themeColor="text1"/>
          <w:lang w:eastAsia="ru-RU"/>
        </w:rPr>
        <w:t>;</w:t>
      </w:r>
    </w:p>
    <w:p w:rsidR="00F5609E" w:rsidRDefault="00F5609E" w:rsidP="00F5609E">
      <w:pPr>
        <w:pStyle w:val="a3"/>
        <w:rPr>
          <w:color w:val="000000" w:themeColor="text1"/>
          <w:lang w:eastAsia="ru-RU"/>
        </w:rPr>
      </w:pPr>
      <w:r w:rsidRPr="001A1140">
        <w:rPr>
          <w:color w:val="000000" w:themeColor="text1"/>
          <w:lang w:eastAsia="ru-RU"/>
        </w:rPr>
        <w:t xml:space="preserve">- «Количество признанных Федеральной антимонопольной службой обоснованными жалоб по нарушениям в сфере закупок товаров, работ и услуг» (50,00 б.), что демонстрирует увеличение значимости (уровня) бюджетного риска </w:t>
      </w:r>
      <w:r w:rsidR="005F4633" w:rsidRPr="001A1140">
        <w:rPr>
          <w:color w:val="000000" w:themeColor="text1"/>
          <w:lang w:eastAsia="ru-RU"/>
        </w:rPr>
        <w:t>некорректности формирования</w:t>
      </w:r>
      <w:r w:rsidRPr="001A1140">
        <w:rPr>
          <w:color w:val="000000" w:themeColor="text1"/>
          <w:lang w:eastAsia="ru-RU"/>
        </w:rPr>
        <w:t xml:space="preserve"> извещения об осуществлении закупки, документации о закупке (в случае, если она предусмотрена законодательством о контрактной системе</w:t>
      </w:r>
      <w:r w:rsidR="0027784A">
        <w:rPr>
          <w:color w:val="000000" w:themeColor="text1"/>
          <w:lang w:eastAsia="ru-RU"/>
        </w:rPr>
        <w:t>)</w:t>
      </w:r>
      <w:r w:rsidRPr="001A1140">
        <w:rPr>
          <w:color w:val="000000" w:themeColor="text1"/>
          <w:lang w:eastAsia="ru-RU"/>
        </w:rPr>
        <w:t>.</w:t>
      </w:r>
    </w:p>
    <w:p w:rsidR="000C767C" w:rsidRPr="001A1140" w:rsidRDefault="000C767C" w:rsidP="00F5609E">
      <w:pPr>
        <w:pStyle w:val="a3"/>
        <w:rPr>
          <w:color w:val="000000" w:themeColor="text1"/>
          <w:lang w:eastAsia="ru-RU"/>
        </w:rPr>
      </w:pPr>
      <w:r w:rsidRPr="003E051F">
        <w:rPr>
          <w:color w:val="000000" w:themeColor="text1"/>
          <w:lang w:eastAsia="ru-RU"/>
        </w:rPr>
        <w:t>Показатели качества финансового менеджмента, значения которых по сравнению с соответствующими показателями за аналогичный период предыдущего года увеличились не менее чем на 10 б., не определены.</w:t>
      </w:r>
    </w:p>
    <w:p w:rsidR="00F5609E" w:rsidRPr="001A1140" w:rsidRDefault="00F5609E" w:rsidP="00F5609E">
      <w:pPr>
        <w:pStyle w:val="a3"/>
        <w:rPr>
          <w:color w:val="000000" w:themeColor="text1"/>
          <w:lang w:eastAsia="ru-RU"/>
        </w:rPr>
      </w:pPr>
      <w:r w:rsidRPr="001A1140">
        <w:rPr>
          <w:color w:val="000000" w:themeColor="text1"/>
          <w:lang w:eastAsia="ru-RU"/>
        </w:rPr>
        <w:t>1.3. По ФКУ «ГУ «</w:t>
      </w:r>
      <w:proofErr w:type="gramStart"/>
      <w:r w:rsidRPr="001A1140">
        <w:rPr>
          <w:color w:val="000000" w:themeColor="text1"/>
          <w:lang w:eastAsia="ru-RU"/>
        </w:rPr>
        <w:t>ВО Минфина</w:t>
      </w:r>
      <w:proofErr w:type="gramEnd"/>
      <w:r w:rsidRPr="001A1140">
        <w:rPr>
          <w:color w:val="000000" w:themeColor="text1"/>
          <w:lang w:eastAsia="ru-RU"/>
        </w:rPr>
        <w:t xml:space="preserve"> России» значение оценки качества управления расходами феде</w:t>
      </w:r>
      <w:r w:rsidR="007E4C10">
        <w:rPr>
          <w:color w:val="000000" w:themeColor="text1"/>
          <w:lang w:eastAsia="ru-RU"/>
        </w:rPr>
        <w:t xml:space="preserve">рального бюджета составило 85,07 б., </w:t>
      </w:r>
      <w:r w:rsidR="000C767C" w:rsidRPr="000C767C">
        <w:rPr>
          <w:color w:val="000000" w:themeColor="text1"/>
          <w:lang w:eastAsia="ru-RU"/>
        </w:rPr>
        <w:t>что на 2,85</w:t>
      </w:r>
      <w:r w:rsidR="000C767C">
        <w:rPr>
          <w:color w:val="000000" w:themeColor="text1"/>
          <w:lang w:eastAsia="ru-RU"/>
        </w:rPr>
        <w:t> </w:t>
      </w:r>
      <w:r w:rsidR="000C767C" w:rsidRPr="000C767C">
        <w:rPr>
          <w:color w:val="000000" w:themeColor="text1"/>
          <w:lang w:eastAsia="ru-RU"/>
        </w:rPr>
        <w:t>б. ниже оценки качества управления расходами федерального бюджета за 202</w:t>
      </w:r>
      <w:r w:rsidR="000C767C">
        <w:rPr>
          <w:color w:val="000000" w:themeColor="text1"/>
          <w:lang w:eastAsia="ru-RU"/>
        </w:rPr>
        <w:t>1 </w:t>
      </w:r>
      <w:r w:rsidR="000C767C" w:rsidRPr="000C767C">
        <w:rPr>
          <w:color w:val="000000" w:themeColor="text1"/>
          <w:lang w:eastAsia="ru-RU"/>
        </w:rPr>
        <w:t>год.</w:t>
      </w:r>
    </w:p>
    <w:p w:rsidR="00F5609E" w:rsidRPr="001A1140" w:rsidRDefault="00F5609E" w:rsidP="00F5609E">
      <w:pPr>
        <w:pStyle w:val="a3"/>
        <w:rPr>
          <w:color w:val="000000" w:themeColor="text1"/>
          <w:lang w:eastAsia="ru-RU"/>
        </w:rPr>
      </w:pPr>
      <w:r w:rsidRPr="001A1140">
        <w:rPr>
          <w:color w:val="000000" w:themeColor="text1"/>
          <w:lang w:eastAsia="ru-RU"/>
        </w:rPr>
        <w:t>Не более 75,00 б. достигнуто по показателям качества финансового менеджмента:</w:t>
      </w:r>
    </w:p>
    <w:p w:rsidR="00F5609E" w:rsidRPr="001A1140" w:rsidRDefault="00F5609E" w:rsidP="00F5609E">
      <w:pPr>
        <w:pStyle w:val="a3"/>
        <w:rPr>
          <w:color w:val="000000" w:themeColor="text1"/>
          <w:lang w:eastAsia="ru-RU"/>
        </w:rPr>
      </w:pPr>
      <w:r w:rsidRPr="001A1140">
        <w:rPr>
          <w:color w:val="000000" w:themeColor="text1"/>
          <w:lang w:eastAsia="ru-RU"/>
        </w:rPr>
        <w:t xml:space="preserve">- «Погрешность кассового планирования расходов федерального бюджета на социальное обеспечение» (51,22 б.), что демонстрирует увеличение значимости (уровня) бюджетного риска несвоевременного формирования и представления (непредставления) необходимых для расчета объема расходов </w:t>
      </w:r>
      <w:r w:rsidR="00926A3C">
        <w:rPr>
          <w:color w:val="000000" w:themeColor="text1"/>
          <w:lang w:eastAsia="ru-RU"/>
        </w:rPr>
        <w:t>федерального бюджета документо</w:t>
      </w:r>
      <w:r w:rsidR="00926A3C" w:rsidRPr="00926A3C">
        <w:rPr>
          <w:color w:val="000000" w:themeColor="text1"/>
          <w:lang w:eastAsia="ru-RU"/>
        </w:rPr>
        <w:t>в</w:t>
      </w:r>
      <w:r w:rsidR="00D55D04">
        <w:rPr>
          <w:color w:val="000000" w:themeColor="text1"/>
          <w:lang w:eastAsia="ru-RU"/>
        </w:rPr>
        <w:t>.</w:t>
      </w:r>
      <w:r w:rsidR="00D55D04" w:rsidRPr="00D55D04">
        <w:t xml:space="preserve"> </w:t>
      </w:r>
      <w:r w:rsidR="00D55D04" w:rsidRPr="00D55D04">
        <w:rPr>
          <w:color w:val="000000" w:themeColor="text1"/>
          <w:lang w:eastAsia="ru-RU"/>
        </w:rPr>
        <w:t>В целях повышения значения указанного показателя качества финансового менеджмента ФКУ «ГУ «</w:t>
      </w:r>
      <w:proofErr w:type="gramStart"/>
      <w:r w:rsidR="00D55D04" w:rsidRPr="00D55D04">
        <w:rPr>
          <w:color w:val="000000" w:themeColor="text1"/>
          <w:lang w:eastAsia="ru-RU"/>
        </w:rPr>
        <w:t>ВО Минфина</w:t>
      </w:r>
      <w:proofErr w:type="gramEnd"/>
      <w:r w:rsidR="00D55D04" w:rsidRPr="00D55D04">
        <w:rPr>
          <w:color w:val="000000" w:themeColor="text1"/>
          <w:lang w:eastAsia="ru-RU"/>
        </w:rPr>
        <w:t xml:space="preserve"> России» планируется</w:t>
      </w:r>
      <w:r w:rsidR="00565311">
        <w:rPr>
          <w:color w:val="000000" w:themeColor="text1"/>
          <w:lang w:eastAsia="ru-RU"/>
        </w:rPr>
        <w:t xml:space="preserve"> ежемеся</w:t>
      </w:r>
      <w:r w:rsidR="005C1FCE">
        <w:rPr>
          <w:color w:val="000000" w:themeColor="text1"/>
          <w:lang w:eastAsia="ru-RU"/>
        </w:rPr>
        <w:t>ч</w:t>
      </w:r>
      <w:r w:rsidR="00565311">
        <w:rPr>
          <w:color w:val="000000" w:themeColor="text1"/>
          <w:lang w:eastAsia="ru-RU"/>
        </w:rPr>
        <w:t>ное</w:t>
      </w:r>
      <w:r w:rsidR="00D55D04" w:rsidRPr="00D55D04">
        <w:rPr>
          <w:color w:val="000000" w:themeColor="text1"/>
          <w:lang w:eastAsia="ru-RU"/>
        </w:rPr>
        <w:t xml:space="preserve"> </w:t>
      </w:r>
      <w:r w:rsidR="00565311">
        <w:rPr>
          <w:color w:val="000000" w:themeColor="text1"/>
          <w:lang w:eastAsia="ru-RU"/>
        </w:rPr>
        <w:t xml:space="preserve">проведение анализа сроков осуществления перечислений на выплаты социального обеспечения и </w:t>
      </w:r>
      <w:r w:rsidR="00565311">
        <w:rPr>
          <w:color w:val="000000" w:themeColor="text1"/>
          <w:lang w:eastAsia="ru-RU"/>
        </w:rPr>
        <w:lastRenderedPageBreak/>
        <w:t>установление контроля за предоставлением необходимых для расчета объема расходов федерального бюджета документов</w:t>
      </w:r>
      <w:r w:rsidRPr="00926A3C">
        <w:rPr>
          <w:color w:val="000000" w:themeColor="text1"/>
          <w:lang w:eastAsia="ru-RU"/>
        </w:rPr>
        <w:t>;</w:t>
      </w:r>
    </w:p>
    <w:p w:rsidR="00F5609E" w:rsidRPr="001A1140" w:rsidRDefault="00F5609E" w:rsidP="00F5609E">
      <w:pPr>
        <w:pStyle w:val="a3"/>
        <w:rPr>
          <w:color w:val="000000" w:themeColor="text1"/>
          <w:lang w:eastAsia="ru-RU"/>
        </w:rPr>
      </w:pPr>
      <w:r w:rsidRPr="001A1140">
        <w:rPr>
          <w:color w:val="000000" w:themeColor="text1"/>
          <w:lang w:eastAsia="ru-RU"/>
        </w:rPr>
        <w:t>- «Иски по денежным обязательствам получателей бюджетных средств» (0,00 б.), что демонстрирует увеличение значимости (уровня) бюджетного риска несвоевременного (неполного) представления сведений для формирования распоряжений о с</w:t>
      </w:r>
      <w:r w:rsidR="00C71040">
        <w:rPr>
          <w:color w:val="000000" w:themeColor="text1"/>
          <w:lang w:eastAsia="ru-RU"/>
        </w:rPr>
        <w:t>овершении казначейских платежей либо</w:t>
      </w:r>
      <w:r w:rsidRPr="001A1140">
        <w:rPr>
          <w:color w:val="000000" w:themeColor="text1"/>
          <w:lang w:eastAsia="ru-RU"/>
        </w:rPr>
        <w:t xml:space="preserve"> необоснованного отказа от формирования распоряжений о с</w:t>
      </w:r>
      <w:r w:rsidR="00926A3C">
        <w:rPr>
          <w:color w:val="000000" w:themeColor="text1"/>
          <w:lang w:eastAsia="ru-RU"/>
        </w:rPr>
        <w:t>овершении казначейских платежей;</w:t>
      </w:r>
      <w:r w:rsidRPr="001A1140">
        <w:rPr>
          <w:color w:val="000000" w:themeColor="text1"/>
          <w:lang w:eastAsia="ru-RU"/>
        </w:rPr>
        <w:t xml:space="preserve"> </w:t>
      </w:r>
    </w:p>
    <w:p w:rsidR="00F5609E" w:rsidRDefault="00F5609E" w:rsidP="00F5609E">
      <w:pPr>
        <w:pStyle w:val="a3"/>
        <w:rPr>
          <w:color w:val="000000" w:themeColor="text1"/>
          <w:lang w:eastAsia="ru-RU"/>
        </w:rPr>
      </w:pPr>
      <w:r w:rsidRPr="001A1140">
        <w:rPr>
          <w:color w:val="000000" w:themeColor="text1"/>
          <w:lang w:eastAsia="ru-RU"/>
        </w:rPr>
        <w:t>- «Востребованность предельных объемов финансирования на закупку товаров, работ и услуг» (0,00 б.), что демонстрирует увеличение значимости (уровня) бюджетного риска увеличения доли неиспользованных бюджетных ассигнований (</w:t>
      </w:r>
      <w:r w:rsidR="00926A3C">
        <w:rPr>
          <w:color w:val="000000" w:themeColor="text1"/>
          <w:lang w:eastAsia="ru-RU"/>
        </w:rPr>
        <w:t>лимитов бюджетных обязательств)</w:t>
      </w:r>
      <w:r w:rsidR="00565311">
        <w:rPr>
          <w:color w:val="000000" w:themeColor="text1"/>
          <w:lang w:eastAsia="ru-RU"/>
        </w:rPr>
        <w:t>.</w:t>
      </w:r>
    </w:p>
    <w:p w:rsidR="000C767C" w:rsidRPr="001324ED" w:rsidRDefault="000C767C" w:rsidP="000C767C">
      <w:pPr>
        <w:pStyle w:val="a3"/>
        <w:rPr>
          <w:color w:val="000000" w:themeColor="text1"/>
          <w:lang w:eastAsia="ru-RU"/>
        </w:rPr>
      </w:pPr>
      <w:r w:rsidRPr="001324ED">
        <w:rPr>
          <w:color w:val="000000" w:themeColor="text1"/>
          <w:lang w:eastAsia="ru-RU"/>
        </w:rPr>
        <w:t>Не менее чем на 10 б. по сравнению с показателями за аналогичный период предыдущего года увеличились значения показателей качества финансового менеджмента:</w:t>
      </w:r>
    </w:p>
    <w:p w:rsidR="001324ED" w:rsidRDefault="000C767C" w:rsidP="000C767C">
      <w:pPr>
        <w:pStyle w:val="a3"/>
        <w:rPr>
          <w:color w:val="000000" w:themeColor="text1"/>
          <w:lang w:eastAsia="ru-RU"/>
        </w:rPr>
      </w:pPr>
      <w:r w:rsidRPr="001324ED">
        <w:rPr>
          <w:color w:val="000000" w:themeColor="text1"/>
          <w:lang w:eastAsia="ru-RU"/>
        </w:rPr>
        <w:t>- «Погрешность кассового планирования по расходам федерального бюджета на начало о</w:t>
      </w:r>
      <w:r w:rsidR="0062529A">
        <w:rPr>
          <w:color w:val="000000" w:themeColor="text1"/>
          <w:lang w:eastAsia="ru-RU"/>
        </w:rPr>
        <w:t>тчетного периода» (на 20,97 б.)</w:t>
      </w:r>
      <w:r w:rsidR="003C1AC6">
        <w:rPr>
          <w:color w:val="000000" w:themeColor="text1"/>
          <w:lang w:eastAsia="ru-RU"/>
        </w:rPr>
        <w:t xml:space="preserve">, </w:t>
      </w:r>
      <w:r w:rsidRPr="001324ED">
        <w:rPr>
          <w:color w:val="000000" w:themeColor="text1"/>
          <w:lang w:eastAsia="ru-RU"/>
        </w:rPr>
        <w:t xml:space="preserve">«Погрешность кассового планирования по расходам федерального бюджета на выплаты персоналу» (на 21,33 </w:t>
      </w:r>
      <w:r w:rsidR="003C1AC6">
        <w:rPr>
          <w:color w:val="000000" w:themeColor="text1"/>
          <w:lang w:eastAsia="ru-RU"/>
        </w:rPr>
        <w:t>б.). В целях повышения указанных показателей</w:t>
      </w:r>
      <w:r w:rsidRPr="001324ED">
        <w:rPr>
          <w:color w:val="000000" w:themeColor="text1"/>
          <w:lang w:eastAsia="ru-RU"/>
        </w:rPr>
        <w:t xml:space="preserve"> ФКУ «ГУ «</w:t>
      </w:r>
      <w:proofErr w:type="gramStart"/>
      <w:r w:rsidRPr="001324ED">
        <w:rPr>
          <w:color w:val="000000" w:themeColor="text1"/>
          <w:lang w:eastAsia="ru-RU"/>
        </w:rPr>
        <w:t>ВО Минфина</w:t>
      </w:r>
      <w:proofErr w:type="gramEnd"/>
      <w:r w:rsidRPr="001324ED">
        <w:rPr>
          <w:color w:val="000000" w:themeColor="text1"/>
          <w:lang w:eastAsia="ru-RU"/>
        </w:rPr>
        <w:t xml:space="preserve"> России» </w:t>
      </w:r>
      <w:r w:rsidR="001324ED" w:rsidRPr="001324ED">
        <w:rPr>
          <w:color w:val="000000" w:themeColor="text1"/>
          <w:lang w:eastAsia="ru-RU"/>
        </w:rPr>
        <w:t>проводился анализ факторов влияющих на сроки осуществления перечислений, при составлении прогноза перечислений по расходам федерального бюджета</w:t>
      </w:r>
      <w:r w:rsidR="001324ED">
        <w:rPr>
          <w:color w:val="000000" w:themeColor="text1"/>
          <w:lang w:eastAsia="ru-RU"/>
        </w:rPr>
        <w:t>;</w:t>
      </w:r>
    </w:p>
    <w:p w:rsidR="000C767C" w:rsidRPr="001324ED" w:rsidRDefault="000C767C" w:rsidP="000C767C">
      <w:pPr>
        <w:pStyle w:val="a3"/>
        <w:rPr>
          <w:color w:val="000000" w:themeColor="text1"/>
          <w:lang w:eastAsia="ru-RU"/>
        </w:rPr>
      </w:pPr>
      <w:r w:rsidRPr="001324ED">
        <w:rPr>
          <w:color w:val="000000" w:themeColor="text1"/>
          <w:lang w:eastAsia="ru-RU"/>
        </w:rPr>
        <w:t>- «Погрешность кассового планирования расходов федерального бюджета на социальное обеспечение» (на 51,22 б.). В целях повышения указанного показателя ФКУ «ГУ «</w:t>
      </w:r>
      <w:proofErr w:type="gramStart"/>
      <w:r w:rsidRPr="001324ED">
        <w:rPr>
          <w:color w:val="000000" w:themeColor="text1"/>
          <w:lang w:eastAsia="ru-RU"/>
        </w:rPr>
        <w:t>ВО Минфина</w:t>
      </w:r>
      <w:proofErr w:type="gramEnd"/>
      <w:r w:rsidRPr="001324ED">
        <w:rPr>
          <w:color w:val="000000" w:themeColor="text1"/>
          <w:lang w:eastAsia="ru-RU"/>
        </w:rPr>
        <w:t xml:space="preserve"> России» </w:t>
      </w:r>
      <w:r w:rsidR="001324ED" w:rsidRPr="001324ED">
        <w:rPr>
          <w:color w:val="000000" w:themeColor="text1"/>
          <w:lang w:eastAsia="ru-RU"/>
        </w:rPr>
        <w:t>проводился анализ сроков осуществления перечислений на выплаты социального обеспечения, велся контроль за представлением необходимых для расчета объема расходов федерального бюджета документов, а так же проводились работы с уволенными работниками в целях своевременного обращения за выплатами</w:t>
      </w:r>
      <w:r w:rsidRPr="001324ED">
        <w:rPr>
          <w:color w:val="000000" w:themeColor="text1"/>
          <w:lang w:eastAsia="ru-RU"/>
        </w:rPr>
        <w:t>;</w:t>
      </w:r>
    </w:p>
    <w:p w:rsidR="001324ED" w:rsidRDefault="000C767C" w:rsidP="000C767C">
      <w:pPr>
        <w:pStyle w:val="a3"/>
        <w:rPr>
          <w:color w:val="000000" w:themeColor="text1"/>
          <w:highlight w:val="yellow"/>
          <w:lang w:eastAsia="ru-RU"/>
        </w:rPr>
      </w:pPr>
      <w:r w:rsidRPr="001324ED">
        <w:rPr>
          <w:color w:val="000000" w:themeColor="text1"/>
          <w:lang w:eastAsia="ru-RU"/>
        </w:rPr>
        <w:t xml:space="preserve">- «Количество признанных Федеральной антимонопольной службой обоснованными жалоб по нарушениям в сфере закупок товаров, работ и услуг» (на 50,00 б.). </w:t>
      </w:r>
    </w:p>
    <w:p w:rsidR="00224EC9" w:rsidRPr="001A1140" w:rsidRDefault="0062529A" w:rsidP="00224EC9">
      <w:pPr>
        <w:pStyle w:val="a3"/>
        <w:spacing w:before="240" w:after="240"/>
        <w:ind w:firstLine="0"/>
        <w:jc w:val="center"/>
        <w:rPr>
          <w:b/>
          <w:color w:val="000000" w:themeColor="text1"/>
          <w:lang w:eastAsia="ru-RU"/>
        </w:rPr>
      </w:pPr>
      <w:r>
        <w:rPr>
          <w:b/>
          <w:color w:val="000000" w:themeColor="text1"/>
          <w:lang w:eastAsia="ru-RU"/>
        </w:rPr>
        <w:t>Оценка</w:t>
      </w:r>
      <w:r w:rsidR="00224EC9" w:rsidRPr="001A1140">
        <w:rPr>
          <w:b/>
          <w:color w:val="000000" w:themeColor="text1"/>
          <w:lang w:eastAsia="ru-RU"/>
        </w:rPr>
        <w:t xml:space="preserve"> качества управления доходами федерального бюджета</w:t>
      </w:r>
    </w:p>
    <w:p w:rsidR="00F5609E" w:rsidRPr="001A1140" w:rsidRDefault="0022458D" w:rsidP="00F5609E">
      <w:pPr>
        <w:pStyle w:val="a3"/>
        <w:rPr>
          <w:color w:val="000000" w:themeColor="text1"/>
          <w:lang w:eastAsia="ru-RU"/>
        </w:rPr>
      </w:pPr>
      <w:r w:rsidRPr="001A1140">
        <w:rPr>
          <w:color w:val="000000" w:themeColor="text1"/>
          <w:lang w:eastAsia="ru-RU"/>
        </w:rPr>
        <w:t>2</w:t>
      </w:r>
      <w:r w:rsidR="00F5609E" w:rsidRPr="001A1140">
        <w:rPr>
          <w:color w:val="000000" w:themeColor="text1"/>
          <w:lang w:eastAsia="ru-RU"/>
        </w:rPr>
        <w:t xml:space="preserve">.1. По </w:t>
      </w:r>
      <w:r w:rsidR="00F5609E" w:rsidRPr="001A1140">
        <w:rPr>
          <w:i/>
          <w:color w:val="000000" w:themeColor="text1"/>
          <w:lang w:eastAsia="ru-RU"/>
        </w:rPr>
        <w:t>Гохрану России</w:t>
      </w:r>
      <w:r w:rsidR="00F5609E" w:rsidRPr="001A1140">
        <w:rPr>
          <w:color w:val="000000" w:themeColor="text1"/>
          <w:lang w:eastAsia="ru-RU"/>
        </w:rPr>
        <w:t xml:space="preserve"> значение оценки качества управления доходами федерального бюджета составило 91,92 б., что </w:t>
      </w:r>
      <w:r w:rsidR="000C767C" w:rsidRPr="000C767C">
        <w:rPr>
          <w:color w:val="000000" w:themeColor="text1"/>
          <w:lang w:eastAsia="ru-RU"/>
        </w:rPr>
        <w:t>на 1,72 б. выше оценки качества управления доходами федерального бюджета за 202</w:t>
      </w:r>
      <w:r w:rsidR="000C767C">
        <w:rPr>
          <w:color w:val="000000" w:themeColor="text1"/>
          <w:lang w:eastAsia="ru-RU"/>
        </w:rPr>
        <w:t>1</w:t>
      </w:r>
      <w:r w:rsidR="000C767C" w:rsidRPr="000C767C">
        <w:rPr>
          <w:color w:val="000000" w:themeColor="text1"/>
          <w:lang w:eastAsia="ru-RU"/>
        </w:rPr>
        <w:t xml:space="preserve"> год</w:t>
      </w:r>
      <w:r w:rsidR="00F5609E" w:rsidRPr="001A1140">
        <w:rPr>
          <w:color w:val="000000" w:themeColor="text1"/>
          <w:lang w:eastAsia="ru-RU"/>
        </w:rPr>
        <w:t>.</w:t>
      </w:r>
    </w:p>
    <w:p w:rsidR="00F5609E" w:rsidRDefault="00F5609E" w:rsidP="00F5609E">
      <w:pPr>
        <w:pStyle w:val="a3"/>
        <w:rPr>
          <w:color w:val="000000" w:themeColor="text1"/>
          <w:lang w:eastAsia="ru-RU"/>
        </w:rPr>
      </w:pPr>
      <w:r w:rsidRPr="001A1140">
        <w:rPr>
          <w:color w:val="000000" w:themeColor="text1"/>
          <w:lang w:eastAsia="ru-RU"/>
        </w:rPr>
        <w:t>Показатели качества финансового менеджмента, значения которых равны или ниже 75,00 б., не определены.</w:t>
      </w:r>
    </w:p>
    <w:p w:rsidR="000C767C" w:rsidRPr="001A1140" w:rsidRDefault="000C767C" w:rsidP="00F5609E">
      <w:pPr>
        <w:pStyle w:val="a3"/>
        <w:rPr>
          <w:color w:val="000000" w:themeColor="text1"/>
          <w:lang w:eastAsia="ru-RU"/>
        </w:rPr>
      </w:pPr>
      <w:r w:rsidRPr="000C767C">
        <w:rPr>
          <w:color w:val="000000" w:themeColor="text1"/>
          <w:lang w:eastAsia="ru-RU"/>
        </w:rPr>
        <w:t>Показатели качества финансового менеджмента, значения которых по сравнению с соответствующими показателями за аналогичный период предыдущего года увеличились не менее чем на 10 б., не определены.</w:t>
      </w:r>
    </w:p>
    <w:p w:rsidR="000C767C" w:rsidRDefault="0022458D" w:rsidP="00F5609E">
      <w:pPr>
        <w:pStyle w:val="a3"/>
        <w:rPr>
          <w:color w:val="000000" w:themeColor="text1"/>
          <w:lang w:eastAsia="ru-RU"/>
        </w:rPr>
      </w:pPr>
      <w:r w:rsidRPr="001A1140">
        <w:rPr>
          <w:color w:val="000000" w:themeColor="text1"/>
          <w:lang w:eastAsia="ru-RU"/>
        </w:rPr>
        <w:t>2</w:t>
      </w:r>
      <w:r w:rsidR="00F5609E" w:rsidRPr="001A1140">
        <w:rPr>
          <w:color w:val="000000" w:themeColor="text1"/>
          <w:lang w:eastAsia="ru-RU"/>
        </w:rPr>
        <w:t xml:space="preserve">.2. По </w:t>
      </w:r>
      <w:r w:rsidR="00F5609E" w:rsidRPr="001A1140">
        <w:rPr>
          <w:i/>
          <w:color w:val="000000" w:themeColor="text1"/>
          <w:lang w:eastAsia="ru-RU"/>
        </w:rPr>
        <w:t>ФКУ «ГУ АЗ Минфина России»</w:t>
      </w:r>
      <w:r w:rsidR="00F5609E" w:rsidRPr="001A1140">
        <w:rPr>
          <w:color w:val="000000" w:themeColor="text1"/>
          <w:lang w:eastAsia="ru-RU"/>
        </w:rPr>
        <w:t xml:space="preserve"> значение оценки качества управления доходами федерального бюджета составило 89,52 б., что </w:t>
      </w:r>
      <w:r w:rsidR="000C767C" w:rsidRPr="000C767C">
        <w:rPr>
          <w:color w:val="000000" w:themeColor="text1"/>
          <w:lang w:eastAsia="ru-RU"/>
        </w:rPr>
        <w:t xml:space="preserve">на 1,42 б. </w:t>
      </w:r>
      <w:r w:rsidR="000C767C" w:rsidRPr="000C767C">
        <w:rPr>
          <w:color w:val="000000" w:themeColor="text1"/>
          <w:lang w:eastAsia="ru-RU"/>
        </w:rPr>
        <w:lastRenderedPageBreak/>
        <w:t>выше оценки качества управления доходами федерального бюджета за</w:t>
      </w:r>
      <w:r w:rsidR="00C93A79">
        <w:rPr>
          <w:color w:val="000000" w:themeColor="text1"/>
          <w:lang w:eastAsia="ru-RU"/>
        </w:rPr>
        <w:t> </w:t>
      </w:r>
      <w:r w:rsidR="004D6565">
        <w:rPr>
          <w:color w:val="000000" w:themeColor="text1"/>
          <w:lang w:eastAsia="ru-RU"/>
        </w:rPr>
        <w:t>2021</w:t>
      </w:r>
      <w:r w:rsidR="00C93A79">
        <w:rPr>
          <w:color w:val="000000" w:themeColor="text1"/>
          <w:lang w:eastAsia="ru-RU"/>
        </w:rPr>
        <w:t> </w:t>
      </w:r>
      <w:r w:rsidR="000C767C" w:rsidRPr="000C767C">
        <w:rPr>
          <w:color w:val="000000" w:themeColor="text1"/>
          <w:lang w:eastAsia="ru-RU"/>
        </w:rPr>
        <w:t>год.</w:t>
      </w:r>
    </w:p>
    <w:p w:rsidR="005F4633" w:rsidRDefault="00F5609E" w:rsidP="00F5609E">
      <w:pPr>
        <w:pStyle w:val="a3"/>
        <w:rPr>
          <w:color w:val="000000" w:themeColor="text1"/>
          <w:lang w:eastAsia="ru-RU"/>
        </w:rPr>
      </w:pPr>
      <w:r w:rsidRPr="001A1140">
        <w:rPr>
          <w:color w:val="000000" w:themeColor="text1"/>
          <w:lang w:eastAsia="ru-RU"/>
        </w:rPr>
        <w:t>Не более 75,00 б. достигнуто по показателю качества финансового менеджмента «Качество управления просроченной дебиторской задолженностью по платежам в федеральный бюджет и компенса</w:t>
      </w:r>
      <w:r w:rsidR="005C1FCE">
        <w:rPr>
          <w:color w:val="000000" w:themeColor="text1"/>
          <w:lang w:eastAsia="ru-RU"/>
        </w:rPr>
        <w:t>ции затрат федерального бюджета</w:t>
      </w:r>
      <w:r w:rsidRPr="001A1140">
        <w:rPr>
          <w:color w:val="000000" w:themeColor="text1"/>
          <w:lang w:eastAsia="ru-RU"/>
        </w:rPr>
        <w:t xml:space="preserve">» (62,39 б.), что демонстрирует увеличение значимости (уровня) бюджетного риска отсутствия мер по взысканию задолженности по платежам. </w:t>
      </w:r>
    </w:p>
    <w:p w:rsidR="003E051F" w:rsidRPr="003E051F" w:rsidRDefault="000C767C" w:rsidP="00F5609E">
      <w:pPr>
        <w:pStyle w:val="a3"/>
        <w:rPr>
          <w:color w:val="000000" w:themeColor="text1"/>
          <w:lang w:eastAsia="ru-RU"/>
        </w:rPr>
      </w:pPr>
      <w:r w:rsidRPr="003E051F">
        <w:rPr>
          <w:color w:val="000000" w:themeColor="text1"/>
          <w:lang w:eastAsia="ru-RU"/>
        </w:rPr>
        <w:t xml:space="preserve">По сравнению с аналогичным периодом предыдущего года увеличилось значение показателя качества финансового менеджмента «Качество прогнозирования поступлений по доходам федерального бюджета по источникам доходов федерального бюджета» (на 12,69 б.). </w:t>
      </w:r>
    </w:p>
    <w:p w:rsidR="00F5609E" w:rsidRPr="001A1140" w:rsidRDefault="0022458D" w:rsidP="00F5609E">
      <w:pPr>
        <w:pStyle w:val="a3"/>
        <w:rPr>
          <w:color w:val="000000" w:themeColor="text1"/>
          <w:lang w:eastAsia="ru-RU"/>
        </w:rPr>
      </w:pPr>
      <w:r w:rsidRPr="001A1140">
        <w:rPr>
          <w:color w:val="000000" w:themeColor="text1"/>
          <w:lang w:eastAsia="ru-RU"/>
        </w:rPr>
        <w:t>2</w:t>
      </w:r>
      <w:r w:rsidR="00F5609E" w:rsidRPr="001A1140">
        <w:rPr>
          <w:color w:val="000000" w:themeColor="text1"/>
          <w:lang w:eastAsia="ru-RU"/>
        </w:rPr>
        <w:t xml:space="preserve">.3. По </w:t>
      </w:r>
      <w:r w:rsidR="00F5609E" w:rsidRPr="001A1140">
        <w:rPr>
          <w:i/>
          <w:color w:val="000000" w:themeColor="text1"/>
          <w:lang w:eastAsia="ru-RU"/>
        </w:rPr>
        <w:t>ФКУ «ГУ «</w:t>
      </w:r>
      <w:proofErr w:type="gramStart"/>
      <w:r w:rsidR="00F5609E" w:rsidRPr="001A1140">
        <w:rPr>
          <w:i/>
          <w:color w:val="000000" w:themeColor="text1"/>
          <w:lang w:eastAsia="ru-RU"/>
        </w:rPr>
        <w:t>ВО Минфина</w:t>
      </w:r>
      <w:proofErr w:type="gramEnd"/>
      <w:r w:rsidR="00F5609E" w:rsidRPr="001A1140">
        <w:rPr>
          <w:i/>
          <w:color w:val="000000" w:themeColor="text1"/>
          <w:lang w:eastAsia="ru-RU"/>
        </w:rPr>
        <w:t xml:space="preserve"> России»</w:t>
      </w:r>
      <w:r w:rsidR="00F5609E" w:rsidRPr="001A1140">
        <w:rPr>
          <w:color w:val="000000" w:themeColor="text1"/>
          <w:lang w:eastAsia="ru-RU"/>
        </w:rPr>
        <w:t xml:space="preserve"> значение оценки качества управления доходами федерального бюджета составило 84,74 б., что на </w:t>
      </w:r>
      <w:r w:rsidR="000C767C" w:rsidRPr="000C767C">
        <w:rPr>
          <w:color w:val="000000" w:themeColor="text1"/>
          <w:lang w:eastAsia="ru-RU"/>
        </w:rPr>
        <w:t>2,38 б. ниже оценки качества управления доход</w:t>
      </w:r>
      <w:r w:rsidR="000C767C">
        <w:rPr>
          <w:color w:val="000000" w:themeColor="text1"/>
          <w:lang w:eastAsia="ru-RU"/>
        </w:rPr>
        <w:t>ами федерального бюджета за 2021</w:t>
      </w:r>
      <w:r w:rsidR="004D6565">
        <w:rPr>
          <w:color w:val="000000" w:themeColor="text1"/>
          <w:lang w:eastAsia="ru-RU"/>
        </w:rPr>
        <w:t> </w:t>
      </w:r>
      <w:r w:rsidR="000C767C" w:rsidRPr="000C767C">
        <w:rPr>
          <w:color w:val="000000" w:themeColor="text1"/>
          <w:lang w:eastAsia="ru-RU"/>
        </w:rPr>
        <w:t>год.</w:t>
      </w:r>
    </w:p>
    <w:p w:rsidR="00F5609E" w:rsidRDefault="00F5609E" w:rsidP="00F5609E">
      <w:pPr>
        <w:pStyle w:val="a3"/>
        <w:rPr>
          <w:color w:val="000000" w:themeColor="text1"/>
          <w:lang w:eastAsia="ru-RU"/>
        </w:rPr>
      </w:pPr>
      <w:r w:rsidRPr="001A1140">
        <w:rPr>
          <w:color w:val="000000" w:themeColor="text1"/>
          <w:lang w:eastAsia="ru-RU"/>
        </w:rPr>
        <w:t>Не более 75,00 б. достигнуто по показателю качества финансового менеджмента «Качество прогнозирования поступлений по доходам федерального бюджета по источникам доходов федерального бюджета» (56,03</w:t>
      </w:r>
      <w:r w:rsidR="004D6565">
        <w:rPr>
          <w:color w:val="000000" w:themeColor="text1"/>
          <w:lang w:eastAsia="ru-RU"/>
        </w:rPr>
        <w:t> </w:t>
      </w:r>
      <w:r w:rsidRPr="001A1140">
        <w:rPr>
          <w:color w:val="000000" w:themeColor="text1"/>
          <w:lang w:eastAsia="ru-RU"/>
        </w:rPr>
        <w:t xml:space="preserve">б.), что демонстрирует увеличение значимости (уровня) бюджетного риска </w:t>
      </w:r>
      <w:proofErr w:type="spellStart"/>
      <w:r w:rsidRPr="001A1140">
        <w:rPr>
          <w:color w:val="000000" w:themeColor="text1"/>
          <w:lang w:eastAsia="ru-RU"/>
        </w:rPr>
        <w:t>неучета</w:t>
      </w:r>
      <w:proofErr w:type="spellEnd"/>
      <w:r w:rsidRPr="001A1140">
        <w:rPr>
          <w:color w:val="000000" w:themeColor="text1"/>
          <w:lang w:eastAsia="ru-RU"/>
        </w:rPr>
        <w:t xml:space="preserve"> факторов, влияющих на объемы поступлений по доходам федерального бюджета, при составлении прогноза поступлений по доходам федерального бюджета. </w:t>
      </w:r>
      <w:r w:rsidR="00565311" w:rsidRPr="00565311">
        <w:rPr>
          <w:color w:val="000000" w:themeColor="text1"/>
          <w:lang w:eastAsia="ru-RU"/>
        </w:rPr>
        <w:t>В целях повышения значения указанного показателя качества финансового менеджмента ФКУ «ГУ «</w:t>
      </w:r>
      <w:proofErr w:type="gramStart"/>
      <w:r w:rsidR="00565311" w:rsidRPr="00565311">
        <w:rPr>
          <w:color w:val="000000" w:themeColor="text1"/>
          <w:lang w:eastAsia="ru-RU"/>
        </w:rPr>
        <w:t>ВО Минфина</w:t>
      </w:r>
      <w:proofErr w:type="gramEnd"/>
      <w:r w:rsidR="00565311" w:rsidRPr="00565311">
        <w:rPr>
          <w:color w:val="000000" w:themeColor="text1"/>
          <w:lang w:eastAsia="ru-RU"/>
        </w:rPr>
        <w:t xml:space="preserve"> России» планируется</w:t>
      </w:r>
      <w:r w:rsidR="00565311">
        <w:rPr>
          <w:color w:val="000000" w:themeColor="text1"/>
          <w:lang w:eastAsia="ru-RU"/>
        </w:rPr>
        <w:t xml:space="preserve"> ежемесячное проведение анализа </w:t>
      </w:r>
      <w:proofErr w:type="spellStart"/>
      <w:r w:rsidR="00565311">
        <w:rPr>
          <w:color w:val="000000" w:themeColor="text1"/>
          <w:lang w:eastAsia="ru-RU"/>
        </w:rPr>
        <w:t>неучета</w:t>
      </w:r>
      <w:proofErr w:type="spellEnd"/>
      <w:r w:rsidR="00565311">
        <w:rPr>
          <w:color w:val="000000" w:themeColor="text1"/>
          <w:lang w:eastAsia="ru-RU"/>
        </w:rPr>
        <w:t xml:space="preserve"> факторов, влияющих на объемы поступлений по доходам федерального бюджета. </w:t>
      </w:r>
    </w:p>
    <w:p w:rsidR="000C767C" w:rsidRPr="001A1140" w:rsidRDefault="000C767C" w:rsidP="00F5609E">
      <w:pPr>
        <w:pStyle w:val="a3"/>
        <w:rPr>
          <w:color w:val="000000" w:themeColor="text1"/>
          <w:lang w:eastAsia="ru-RU"/>
        </w:rPr>
      </w:pPr>
      <w:r w:rsidRPr="000C767C">
        <w:rPr>
          <w:color w:val="000000" w:themeColor="text1"/>
          <w:lang w:eastAsia="ru-RU"/>
        </w:rPr>
        <w:t>Показатели качества финансового менеджмента, значения которых по сравнению с соответствующими показателями за аналогичный период предыдущего года увеличились не менее чем на 10 б., не определены</w:t>
      </w:r>
      <w:r>
        <w:rPr>
          <w:color w:val="000000" w:themeColor="text1"/>
          <w:lang w:eastAsia="ru-RU"/>
        </w:rPr>
        <w:t>.</w:t>
      </w:r>
    </w:p>
    <w:p w:rsidR="00224EC9" w:rsidRPr="001A1140" w:rsidRDefault="0062529A" w:rsidP="00224EC9">
      <w:pPr>
        <w:pStyle w:val="a3"/>
        <w:spacing w:before="240" w:after="240"/>
        <w:ind w:firstLine="0"/>
        <w:jc w:val="center"/>
        <w:rPr>
          <w:b/>
          <w:color w:val="000000" w:themeColor="text1"/>
          <w:lang w:eastAsia="ru-RU"/>
        </w:rPr>
      </w:pPr>
      <w:r>
        <w:rPr>
          <w:b/>
          <w:color w:val="000000" w:themeColor="text1"/>
          <w:lang w:eastAsia="ru-RU"/>
        </w:rPr>
        <w:t xml:space="preserve">Оценка </w:t>
      </w:r>
      <w:r w:rsidR="00224EC9" w:rsidRPr="001A1140">
        <w:rPr>
          <w:b/>
          <w:color w:val="000000" w:themeColor="text1"/>
          <w:lang w:eastAsia="ru-RU"/>
        </w:rPr>
        <w:t>качества управления источниками финансирования дефицита федерального бюджета</w:t>
      </w:r>
    </w:p>
    <w:p w:rsidR="00D56DAF" w:rsidRPr="001A1140" w:rsidRDefault="0022458D" w:rsidP="00D56DAF">
      <w:pPr>
        <w:pStyle w:val="a3"/>
        <w:rPr>
          <w:color w:val="000000" w:themeColor="text1"/>
          <w:lang w:eastAsia="ru-RU"/>
        </w:rPr>
      </w:pPr>
      <w:r w:rsidRPr="001A1140">
        <w:rPr>
          <w:color w:val="000000" w:themeColor="text1"/>
          <w:lang w:eastAsia="ru-RU"/>
        </w:rPr>
        <w:t>3</w:t>
      </w:r>
      <w:r w:rsidR="00D56DAF" w:rsidRPr="001A1140">
        <w:rPr>
          <w:color w:val="000000" w:themeColor="text1"/>
          <w:lang w:eastAsia="ru-RU"/>
        </w:rPr>
        <w:t xml:space="preserve">.1. </w:t>
      </w:r>
      <w:r w:rsidR="00D56DAF" w:rsidRPr="001A1140">
        <w:rPr>
          <w:i/>
          <w:color w:val="000000" w:themeColor="text1"/>
          <w:lang w:eastAsia="ru-RU"/>
        </w:rPr>
        <w:t>По Гохрану России</w:t>
      </w:r>
      <w:r w:rsidR="00D56DAF" w:rsidRPr="001A1140">
        <w:rPr>
          <w:color w:val="000000" w:themeColor="text1"/>
          <w:lang w:eastAsia="ru-RU"/>
        </w:rPr>
        <w:t xml:space="preserve"> значение оценки качества управления источниками финансирования дефицита федерального бюд</w:t>
      </w:r>
      <w:r w:rsidR="000C767C">
        <w:rPr>
          <w:color w:val="000000" w:themeColor="text1"/>
          <w:lang w:eastAsia="ru-RU"/>
        </w:rPr>
        <w:t>жета составило 95,91 б., что на</w:t>
      </w:r>
      <w:r w:rsidR="000C767C" w:rsidRPr="000C767C">
        <w:rPr>
          <w:color w:val="000000" w:themeColor="text1"/>
          <w:lang w:eastAsia="ru-RU"/>
        </w:rPr>
        <w:t xml:space="preserve"> 0,45 б. выше оценки качества управления источниками финансирования дефиц</w:t>
      </w:r>
      <w:r w:rsidR="000C767C">
        <w:rPr>
          <w:color w:val="000000" w:themeColor="text1"/>
          <w:lang w:eastAsia="ru-RU"/>
        </w:rPr>
        <w:t>ита федерального бюджета за 2021</w:t>
      </w:r>
      <w:r w:rsidR="000C767C" w:rsidRPr="000C767C">
        <w:rPr>
          <w:color w:val="000000" w:themeColor="text1"/>
          <w:lang w:eastAsia="ru-RU"/>
        </w:rPr>
        <w:t xml:space="preserve"> год</w:t>
      </w:r>
      <w:r w:rsidR="00D56DAF" w:rsidRPr="001A1140">
        <w:rPr>
          <w:color w:val="000000" w:themeColor="text1"/>
          <w:lang w:eastAsia="ru-RU"/>
        </w:rPr>
        <w:t>.</w:t>
      </w:r>
    </w:p>
    <w:p w:rsidR="00D56DAF" w:rsidRDefault="00D56DAF" w:rsidP="00D56DAF">
      <w:pPr>
        <w:pStyle w:val="a3"/>
        <w:rPr>
          <w:color w:val="000000" w:themeColor="text1"/>
          <w:lang w:eastAsia="ru-RU"/>
        </w:rPr>
      </w:pPr>
      <w:r w:rsidRPr="001A1140">
        <w:rPr>
          <w:color w:val="000000" w:themeColor="text1"/>
          <w:lang w:eastAsia="ru-RU"/>
        </w:rPr>
        <w:t>Показатели качества финансового менеджмента, значения которых равны или ниже 75,00 б., не определены.</w:t>
      </w:r>
    </w:p>
    <w:p w:rsidR="000C767C" w:rsidRDefault="000C767C" w:rsidP="00D56DAF">
      <w:pPr>
        <w:pStyle w:val="a3"/>
        <w:rPr>
          <w:color w:val="000000" w:themeColor="text1"/>
          <w:lang w:eastAsia="ru-RU"/>
        </w:rPr>
      </w:pPr>
      <w:r w:rsidRPr="000C767C">
        <w:rPr>
          <w:color w:val="000000" w:themeColor="text1"/>
          <w:lang w:eastAsia="ru-RU"/>
        </w:rPr>
        <w:t>Показатели качества финансового менеджмента, значения которых по сравнению с соответствующими показателями за аналогичный период предыдущего года увеличились не менее чем на 10 б., не определены</w:t>
      </w:r>
      <w:r>
        <w:rPr>
          <w:color w:val="000000" w:themeColor="text1"/>
          <w:lang w:eastAsia="ru-RU"/>
        </w:rPr>
        <w:t>.</w:t>
      </w:r>
    </w:p>
    <w:p w:rsidR="00F15532" w:rsidRPr="001A1140" w:rsidRDefault="00F15532" w:rsidP="00D56DAF">
      <w:pPr>
        <w:pStyle w:val="a3"/>
        <w:rPr>
          <w:color w:val="000000" w:themeColor="text1"/>
          <w:lang w:eastAsia="ru-RU"/>
        </w:rPr>
      </w:pPr>
    </w:p>
    <w:p w:rsidR="00224EC9" w:rsidRPr="001A1140" w:rsidRDefault="0062529A" w:rsidP="00A67A32">
      <w:pPr>
        <w:pStyle w:val="a3"/>
        <w:spacing w:before="240" w:after="240"/>
        <w:ind w:firstLine="0"/>
        <w:jc w:val="center"/>
        <w:rPr>
          <w:b/>
          <w:color w:val="000000" w:themeColor="text1"/>
          <w:lang w:eastAsia="ru-RU"/>
        </w:rPr>
      </w:pPr>
      <w:r>
        <w:rPr>
          <w:b/>
          <w:color w:val="000000" w:themeColor="text1"/>
          <w:lang w:eastAsia="ru-RU"/>
        </w:rPr>
        <w:lastRenderedPageBreak/>
        <w:t>Оценка</w:t>
      </w:r>
      <w:r w:rsidR="00224EC9" w:rsidRPr="001A1140">
        <w:rPr>
          <w:b/>
          <w:color w:val="000000" w:themeColor="text1"/>
          <w:lang w:eastAsia="ru-RU"/>
        </w:rPr>
        <w:t xml:space="preserve"> качества ведения бюджетного учета и составления, представления и утверждения бюджетной отчетности</w:t>
      </w:r>
    </w:p>
    <w:p w:rsidR="00D56DAF" w:rsidRPr="001A1140" w:rsidRDefault="0022458D" w:rsidP="00D56DAF">
      <w:pPr>
        <w:pStyle w:val="a3"/>
        <w:rPr>
          <w:color w:val="000000" w:themeColor="text1"/>
          <w:lang w:eastAsia="ru-RU"/>
        </w:rPr>
      </w:pPr>
      <w:r w:rsidRPr="001A1140">
        <w:rPr>
          <w:color w:val="000000" w:themeColor="text1"/>
          <w:lang w:eastAsia="ru-RU"/>
        </w:rPr>
        <w:t>4</w:t>
      </w:r>
      <w:r w:rsidR="00D56DAF" w:rsidRPr="001A1140">
        <w:rPr>
          <w:color w:val="000000" w:themeColor="text1"/>
          <w:lang w:eastAsia="ru-RU"/>
        </w:rPr>
        <w:t xml:space="preserve">.1. По </w:t>
      </w:r>
      <w:r w:rsidR="00D56DAF" w:rsidRPr="001A1140">
        <w:rPr>
          <w:i/>
          <w:color w:val="000000" w:themeColor="text1"/>
          <w:lang w:eastAsia="ru-RU"/>
        </w:rPr>
        <w:t>Гохрану России</w:t>
      </w:r>
      <w:r w:rsidR="00D56DAF" w:rsidRPr="001A1140">
        <w:rPr>
          <w:color w:val="000000" w:themeColor="text1"/>
          <w:lang w:eastAsia="ru-RU"/>
        </w:rPr>
        <w:t xml:space="preserve"> значение оценки качества ведения бюджетного учета и составления, представления и утверждения бюджетной отчетности составило 100,00 б., что на </w:t>
      </w:r>
      <w:r w:rsidR="000C767C" w:rsidRPr="000C767C">
        <w:rPr>
          <w:color w:val="000000" w:themeColor="text1"/>
          <w:lang w:eastAsia="ru-RU"/>
        </w:rPr>
        <w:t>1,02 б. выше оценки качества ведения бюджетного учета и составления, представления и утвержде</w:t>
      </w:r>
      <w:r w:rsidR="000C767C">
        <w:rPr>
          <w:color w:val="000000" w:themeColor="text1"/>
          <w:lang w:eastAsia="ru-RU"/>
        </w:rPr>
        <w:t>ния бюджетной отчетности за 2021</w:t>
      </w:r>
      <w:r w:rsidR="000C767C" w:rsidRPr="000C767C">
        <w:rPr>
          <w:color w:val="000000" w:themeColor="text1"/>
          <w:lang w:eastAsia="ru-RU"/>
        </w:rPr>
        <w:t xml:space="preserve"> год</w:t>
      </w:r>
      <w:r w:rsidR="00D56DAF" w:rsidRPr="001A1140">
        <w:rPr>
          <w:color w:val="000000" w:themeColor="text1"/>
          <w:lang w:eastAsia="ru-RU"/>
        </w:rPr>
        <w:t>.</w:t>
      </w:r>
    </w:p>
    <w:p w:rsidR="00D56DAF" w:rsidRDefault="00D56DAF" w:rsidP="00D56DAF">
      <w:pPr>
        <w:pStyle w:val="a3"/>
        <w:rPr>
          <w:color w:val="000000" w:themeColor="text1"/>
          <w:lang w:eastAsia="ru-RU"/>
        </w:rPr>
      </w:pPr>
      <w:r w:rsidRPr="001A1140">
        <w:rPr>
          <w:color w:val="000000" w:themeColor="text1"/>
          <w:lang w:eastAsia="ru-RU"/>
        </w:rPr>
        <w:t>Показатели качества финансового менеджмента, значения которых равны или ниже 75,00 б., не определены.</w:t>
      </w:r>
    </w:p>
    <w:p w:rsidR="000C767C" w:rsidRPr="001A1140" w:rsidRDefault="000C767C" w:rsidP="00D56DAF">
      <w:pPr>
        <w:pStyle w:val="a3"/>
        <w:rPr>
          <w:color w:val="000000" w:themeColor="text1"/>
          <w:lang w:eastAsia="ru-RU"/>
        </w:rPr>
      </w:pPr>
      <w:r w:rsidRPr="000C767C">
        <w:rPr>
          <w:color w:val="000000" w:themeColor="text1"/>
          <w:lang w:eastAsia="ru-RU"/>
        </w:rPr>
        <w:t>Показатели качества финансового менеджмента, значения которых по сравнению с соответствующими показателями за аналогичный период предыдущего года увеличились не менее чем на 10 б., не определены.</w:t>
      </w:r>
    </w:p>
    <w:p w:rsidR="00D56DAF" w:rsidRPr="001A1140" w:rsidRDefault="0022458D" w:rsidP="00D56DAF">
      <w:pPr>
        <w:pStyle w:val="a3"/>
        <w:rPr>
          <w:color w:val="000000" w:themeColor="text1"/>
          <w:lang w:eastAsia="ru-RU"/>
        </w:rPr>
      </w:pPr>
      <w:r w:rsidRPr="001A1140">
        <w:rPr>
          <w:color w:val="000000" w:themeColor="text1"/>
          <w:lang w:eastAsia="ru-RU"/>
        </w:rPr>
        <w:t>4</w:t>
      </w:r>
      <w:r w:rsidR="00D56DAF" w:rsidRPr="001A1140">
        <w:rPr>
          <w:color w:val="000000" w:themeColor="text1"/>
          <w:lang w:eastAsia="ru-RU"/>
        </w:rPr>
        <w:t xml:space="preserve">.2. По </w:t>
      </w:r>
      <w:r w:rsidR="00D56DAF" w:rsidRPr="001A1140">
        <w:rPr>
          <w:i/>
          <w:color w:val="000000" w:themeColor="text1"/>
          <w:lang w:eastAsia="ru-RU"/>
        </w:rPr>
        <w:t>ФКУ «ГУ АЗ Минфина России»</w:t>
      </w:r>
      <w:r w:rsidR="00D56DAF" w:rsidRPr="001A1140">
        <w:rPr>
          <w:color w:val="000000" w:themeColor="text1"/>
          <w:lang w:eastAsia="ru-RU"/>
        </w:rPr>
        <w:t xml:space="preserve"> значение оценки качества ведения бюджетного учета и составления, представления и утверждения бюджетной отчетности составило 100,00 б., что на </w:t>
      </w:r>
      <w:r w:rsidR="000C767C" w:rsidRPr="000C767C">
        <w:rPr>
          <w:color w:val="000000" w:themeColor="text1"/>
          <w:lang w:eastAsia="ru-RU"/>
        </w:rPr>
        <w:t>16,25 б. выше оценки качества ведения бюджетного учета и составления, представления и утверждения бюджетно</w:t>
      </w:r>
      <w:r w:rsidR="000C767C">
        <w:rPr>
          <w:color w:val="000000" w:themeColor="text1"/>
          <w:lang w:eastAsia="ru-RU"/>
        </w:rPr>
        <w:t>й отчетности за 2021</w:t>
      </w:r>
      <w:r w:rsidR="000C767C" w:rsidRPr="000C767C">
        <w:rPr>
          <w:color w:val="000000" w:themeColor="text1"/>
          <w:lang w:eastAsia="ru-RU"/>
        </w:rPr>
        <w:t xml:space="preserve"> год</w:t>
      </w:r>
      <w:r w:rsidR="00D56DAF" w:rsidRPr="001A1140">
        <w:rPr>
          <w:color w:val="000000" w:themeColor="text1"/>
          <w:lang w:eastAsia="ru-RU"/>
        </w:rPr>
        <w:t>.</w:t>
      </w:r>
    </w:p>
    <w:p w:rsidR="00D56DAF" w:rsidRDefault="00D56DAF" w:rsidP="00D56DAF">
      <w:pPr>
        <w:pStyle w:val="a3"/>
        <w:rPr>
          <w:color w:val="000000" w:themeColor="text1"/>
          <w:lang w:eastAsia="ru-RU"/>
        </w:rPr>
      </w:pPr>
      <w:r w:rsidRPr="001A1140">
        <w:rPr>
          <w:color w:val="000000" w:themeColor="text1"/>
          <w:lang w:eastAsia="ru-RU"/>
        </w:rPr>
        <w:t>Показатели качества финансового менеджмента, значения которых равны или ниже 75,00 б., не определены.</w:t>
      </w:r>
    </w:p>
    <w:p w:rsidR="003E051F" w:rsidRPr="00C27781" w:rsidRDefault="000C767C" w:rsidP="00D56DAF">
      <w:pPr>
        <w:pStyle w:val="a3"/>
        <w:rPr>
          <w:color w:val="000000" w:themeColor="text1"/>
          <w:lang w:eastAsia="ru-RU"/>
        </w:rPr>
      </w:pPr>
      <w:r w:rsidRPr="00C27781">
        <w:rPr>
          <w:color w:val="000000" w:themeColor="text1"/>
          <w:lang w:eastAsia="ru-RU"/>
        </w:rPr>
        <w:t xml:space="preserve">По сравнению с аналогичным периодом предыдущего года увеличилось значение показателя качества финансового менеджмента «Полнота формирования текстовой части Пояснительной записки» (на 100,00 б.). В целях повышения указанного показателя ФКУ «ГУ АЗ Минфина России» </w:t>
      </w:r>
      <w:r w:rsidR="003E051F" w:rsidRPr="00C27781">
        <w:rPr>
          <w:color w:val="000000" w:themeColor="text1"/>
          <w:lang w:eastAsia="ru-RU"/>
        </w:rPr>
        <w:t xml:space="preserve">перед представлением информации к текстовой части пояснительной записки произвело сверку первичных учетных документов с данными бухгалтерского учета. </w:t>
      </w:r>
    </w:p>
    <w:p w:rsidR="00D56DAF" w:rsidRPr="001A1140" w:rsidRDefault="0022458D" w:rsidP="00D56DAF">
      <w:pPr>
        <w:pStyle w:val="a3"/>
        <w:rPr>
          <w:color w:val="000000" w:themeColor="text1"/>
          <w:lang w:eastAsia="ru-RU"/>
        </w:rPr>
      </w:pPr>
      <w:r w:rsidRPr="001A1140">
        <w:rPr>
          <w:color w:val="000000" w:themeColor="text1"/>
          <w:lang w:eastAsia="ru-RU"/>
        </w:rPr>
        <w:t>4</w:t>
      </w:r>
      <w:r w:rsidR="00D56DAF" w:rsidRPr="001A1140">
        <w:rPr>
          <w:color w:val="000000" w:themeColor="text1"/>
          <w:lang w:eastAsia="ru-RU"/>
        </w:rPr>
        <w:t xml:space="preserve">.3. По </w:t>
      </w:r>
      <w:r w:rsidR="00D56DAF" w:rsidRPr="001A1140">
        <w:rPr>
          <w:i/>
          <w:color w:val="000000" w:themeColor="text1"/>
          <w:lang w:eastAsia="ru-RU"/>
        </w:rPr>
        <w:t>ФКУ «ГУ «</w:t>
      </w:r>
      <w:proofErr w:type="gramStart"/>
      <w:r w:rsidR="00D56DAF" w:rsidRPr="001A1140">
        <w:rPr>
          <w:i/>
          <w:color w:val="000000" w:themeColor="text1"/>
          <w:lang w:eastAsia="ru-RU"/>
        </w:rPr>
        <w:t>ВО Минфина</w:t>
      </w:r>
      <w:proofErr w:type="gramEnd"/>
      <w:r w:rsidR="00D56DAF" w:rsidRPr="001A1140">
        <w:rPr>
          <w:i/>
          <w:color w:val="000000" w:themeColor="text1"/>
          <w:lang w:eastAsia="ru-RU"/>
        </w:rPr>
        <w:t xml:space="preserve"> России»</w:t>
      </w:r>
      <w:r w:rsidR="00D56DAF" w:rsidRPr="001A1140">
        <w:rPr>
          <w:color w:val="000000" w:themeColor="text1"/>
          <w:lang w:eastAsia="ru-RU"/>
        </w:rPr>
        <w:t xml:space="preserve"> значение оценки качества ведения бюджетного учета и составления, представления и утверждения бюджетной отчетности составило 100,00 б., </w:t>
      </w:r>
      <w:r w:rsidR="000C767C" w:rsidRPr="000C767C">
        <w:rPr>
          <w:color w:val="000000" w:themeColor="text1"/>
          <w:lang w:eastAsia="ru-RU"/>
        </w:rPr>
        <w:t>что соответствует оценке качества ведения бюджетного учета и составления, представления и утвержде</w:t>
      </w:r>
      <w:r w:rsidR="000C767C">
        <w:rPr>
          <w:color w:val="000000" w:themeColor="text1"/>
          <w:lang w:eastAsia="ru-RU"/>
        </w:rPr>
        <w:t>ния бюджетной отчетности за 2021</w:t>
      </w:r>
      <w:r w:rsidR="000C767C" w:rsidRPr="000C767C">
        <w:rPr>
          <w:color w:val="000000" w:themeColor="text1"/>
          <w:lang w:eastAsia="ru-RU"/>
        </w:rPr>
        <w:t xml:space="preserve"> год</w:t>
      </w:r>
      <w:r w:rsidR="00D56DAF" w:rsidRPr="001A1140">
        <w:rPr>
          <w:color w:val="000000" w:themeColor="text1"/>
          <w:lang w:eastAsia="ru-RU"/>
        </w:rPr>
        <w:t>.</w:t>
      </w:r>
    </w:p>
    <w:p w:rsidR="00D56DAF" w:rsidRDefault="00D56DAF" w:rsidP="00D56DAF">
      <w:pPr>
        <w:pStyle w:val="a3"/>
        <w:rPr>
          <w:color w:val="000000" w:themeColor="text1"/>
          <w:lang w:eastAsia="ru-RU"/>
        </w:rPr>
      </w:pPr>
      <w:r w:rsidRPr="001A1140">
        <w:rPr>
          <w:color w:val="000000" w:themeColor="text1"/>
          <w:lang w:eastAsia="ru-RU"/>
        </w:rPr>
        <w:t>Показатели качества финансового менеджмента, значения которых равны или ниже 75,00 б., не определены.</w:t>
      </w:r>
    </w:p>
    <w:p w:rsidR="000C767C" w:rsidRPr="001A1140" w:rsidRDefault="000C767C" w:rsidP="00D56DAF">
      <w:pPr>
        <w:pStyle w:val="a3"/>
        <w:rPr>
          <w:color w:val="000000" w:themeColor="text1"/>
          <w:lang w:eastAsia="ru-RU"/>
        </w:rPr>
      </w:pPr>
      <w:r w:rsidRPr="000C767C">
        <w:rPr>
          <w:color w:val="000000" w:themeColor="text1"/>
          <w:lang w:eastAsia="ru-RU"/>
        </w:rPr>
        <w:t>Показатели качества финансового менеджмента, значения которых по сравнению с соответствующими показателями за аналогичный период предыдущего года увеличились не менее чем на 10 б., не определены</w:t>
      </w:r>
      <w:r>
        <w:rPr>
          <w:color w:val="000000" w:themeColor="text1"/>
          <w:lang w:eastAsia="ru-RU"/>
        </w:rPr>
        <w:t>.</w:t>
      </w:r>
    </w:p>
    <w:p w:rsidR="00224EC9" w:rsidRPr="001A1140" w:rsidRDefault="0062529A" w:rsidP="00224EC9">
      <w:pPr>
        <w:pStyle w:val="a3"/>
        <w:spacing w:before="240" w:after="240"/>
        <w:ind w:firstLine="0"/>
        <w:jc w:val="center"/>
        <w:rPr>
          <w:b/>
          <w:color w:val="000000" w:themeColor="text1"/>
          <w:lang w:eastAsia="ru-RU"/>
        </w:rPr>
      </w:pPr>
      <w:r>
        <w:rPr>
          <w:b/>
          <w:color w:val="000000" w:themeColor="text1"/>
          <w:lang w:eastAsia="ru-RU"/>
        </w:rPr>
        <w:t>Оценка</w:t>
      </w:r>
      <w:r w:rsidR="00224EC9" w:rsidRPr="001A1140">
        <w:rPr>
          <w:b/>
          <w:color w:val="000000" w:themeColor="text1"/>
          <w:lang w:eastAsia="ru-RU"/>
        </w:rPr>
        <w:t xml:space="preserve"> качества распределения бюджетных ассигнований</w:t>
      </w:r>
      <w:r w:rsidR="00A67A32" w:rsidRPr="001A1140">
        <w:rPr>
          <w:b/>
          <w:color w:val="000000" w:themeColor="text1"/>
          <w:lang w:eastAsia="ru-RU"/>
        </w:rPr>
        <w:t xml:space="preserve"> </w:t>
      </w:r>
      <w:r w:rsidR="00224EC9" w:rsidRPr="001A1140">
        <w:rPr>
          <w:b/>
          <w:color w:val="000000" w:themeColor="text1"/>
          <w:lang w:eastAsia="ru-RU"/>
        </w:rPr>
        <w:t>и лимитов бюджетных обязательств</w:t>
      </w:r>
    </w:p>
    <w:p w:rsidR="00D56DAF" w:rsidRPr="001A1140" w:rsidRDefault="0022458D" w:rsidP="00D56DAF">
      <w:pPr>
        <w:pStyle w:val="a3"/>
        <w:rPr>
          <w:color w:val="000000" w:themeColor="text1"/>
          <w:lang w:eastAsia="ru-RU"/>
        </w:rPr>
      </w:pPr>
      <w:r w:rsidRPr="001A1140">
        <w:rPr>
          <w:color w:val="000000" w:themeColor="text1"/>
          <w:lang w:eastAsia="ru-RU"/>
        </w:rPr>
        <w:t>5</w:t>
      </w:r>
      <w:r w:rsidR="00D56DAF" w:rsidRPr="001A1140">
        <w:rPr>
          <w:color w:val="000000" w:themeColor="text1"/>
          <w:lang w:eastAsia="ru-RU"/>
        </w:rPr>
        <w:t xml:space="preserve">.1. По </w:t>
      </w:r>
      <w:r w:rsidR="00D56DAF" w:rsidRPr="001A1140">
        <w:rPr>
          <w:i/>
          <w:color w:val="000000" w:themeColor="text1"/>
          <w:lang w:eastAsia="ru-RU"/>
        </w:rPr>
        <w:t>Гохрану России</w:t>
      </w:r>
      <w:r w:rsidR="00D56DAF" w:rsidRPr="001A1140">
        <w:rPr>
          <w:color w:val="000000" w:themeColor="text1"/>
          <w:lang w:eastAsia="ru-RU"/>
        </w:rPr>
        <w:t xml:space="preserve"> значение оценки качества распределения бюджетных ассигнований и лимитов бюджетных обязательств составило 98,66</w:t>
      </w:r>
      <w:r w:rsidR="004D6565">
        <w:rPr>
          <w:color w:val="000000" w:themeColor="text1"/>
          <w:lang w:eastAsia="ru-RU"/>
        </w:rPr>
        <w:t> </w:t>
      </w:r>
      <w:r w:rsidR="00D56DAF" w:rsidRPr="001A1140">
        <w:rPr>
          <w:color w:val="000000" w:themeColor="text1"/>
          <w:lang w:eastAsia="ru-RU"/>
        </w:rPr>
        <w:t xml:space="preserve">б., что на </w:t>
      </w:r>
      <w:r w:rsidR="000C767C" w:rsidRPr="000C767C">
        <w:rPr>
          <w:color w:val="000000" w:themeColor="text1"/>
          <w:lang w:eastAsia="ru-RU"/>
        </w:rPr>
        <w:t>что на 0,90 б. ниже оценки качества распределения бюджетных ассигнований и лимито</w:t>
      </w:r>
      <w:r w:rsidR="000C767C">
        <w:rPr>
          <w:color w:val="000000" w:themeColor="text1"/>
          <w:lang w:eastAsia="ru-RU"/>
        </w:rPr>
        <w:t>в бюджетных обязательств за 2021</w:t>
      </w:r>
      <w:r w:rsidR="000C767C" w:rsidRPr="000C767C">
        <w:rPr>
          <w:color w:val="000000" w:themeColor="text1"/>
          <w:lang w:eastAsia="ru-RU"/>
        </w:rPr>
        <w:t xml:space="preserve"> год</w:t>
      </w:r>
      <w:r w:rsidR="00D56DAF" w:rsidRPr="001A1140">
        <w:rPr>
          <w:color w:val="000000" w:themeColor="text1"/>
          <w:lang w:eastAsia="ru-RU"/>
        </w:rPr>
        <w:t>.</w:t>
      </w:r>
    </w:p>
    <w:p w:rsidR="00D56DAF" w:rsidRDefault="00D56DAF" w:rsidP="00D56DAF">
      <w:pPr>
        <w:pStyle w:val="a3"/>
        <w:rPr>
          <w:color w:val="000000" w:themeColor="text1"/>
          <w:lang w:eastAsia="ru-RU"/>
        </w:rPr>
      </w:pPr>
      <w:r w:rsidRPr="001A1140">
        <w:rPr>
          <w:color w:val="000000" w:themeColor="text1"/>
          <w:lang w:eastAsia="ru-RU"/>
        </w:rPr>
        <w:lastRenderedPageBreak/>
        <w:t>Показатели качества финансового менеджмента, значения которых равны или ниже 75,00 б., не определены.</w:t>
      </w:r>
    </w:p>
    <w:p w:rsidR="000C767C" w:rsidRPr="001A1140" w:rsidRDefault="000C767C" w:rsidP="00D56DAF">
      <w:pPr>
        <w:pStyle w:val="a3"/>
        <w:rPr>
          <w:color w:val="000000" w:themeColor="text1"/>
          <w:lang w:eastAsia="ru-RU"/>
        </w:rPr>
      </w:pPr>
      <w:r w:rsidRPr="000C767C">
        <w:rPr>
          <w:color w:val="000000" w:themeColor="text1"/>
          <w:lang w:eastAsia="ru-RU"/>
        </w:rPr>
        <w:t>Показатели качества финансового менеджмента, значения которых по сравнению с соответствующими показателями за аналогичный период предыдущего года увеличились не менее чем на 10 б., не определены.</w:t>
      </w:r>
    </w:p>
    <w:p w:rsidR="00D56DAF" w:rsidRPr="001A1140" w:rsidRDefault="0022458D" w:rsidP="00D56DAF">
      <w:pPr>
        <w:pStyle w:val="a3"/>
        <w:rPr>
          <w:color w:val="000000" w:themeColor="text1"/>
          <w:lang w:eastAsia="ru-RU"/>
        </w:rPr>
      </w:pPr>
      <w:r w:rsidRPr="001A1140">
        <w:rPr>
          <w:color w:val="000000" w:themeColor="text1"/>
          <w:lang w:eastAsia="ru-RU"/>
        </w:rPr>
        <w:t>5</w:t>
      </w:r>
      <w:r w:rsidR="00D56DAF" w:rsidRPr="001A1140">
        <w:rPr>
          <w:color w:val="000000" w:themeColor="text1"/>
          <w:lang w:eastAsia="ru-RU"/>
        </w:rPr>
        <w:t xml:space="preserve">.2. По </w:t>
      </w:r>
      <w:r w:rsidR="00D56DAF" w:rsidRPr="001A1140">
        <w:rPr>
          <w:i/>
          <w:color w:val="000000" w:themeColor="text1"/>
          <w:lang w:eastAsia="ru-RU"/>
        </w:rPr>
        <w:t>ФКУ «ГУ «</w:t>
      </w:r>
      <w:proofErr w:type="gramStart"/>
      <w:r w:rsidR="00D56DAF" w:rsidRPr="001A1140">
        <w:rPr>
          <w:i/>
          <w:color w:val="000000" w:themeColor="text1"/>
          <w:lang w:eastAsia="ru-RU"/>
        </w:rPr>
        <w:t>ВО Минфина</w:t>
      </w:r>
      <w:proofErr w:type="gramEnd"/>
      <w:r w:rsidR="00D56DAF" w:rsidRPr="001A1140">
        <w:rPr>
          <w:i/>
          <w:color w:val="000000" w:themeColor="text1"/>
          <w:lang w:eastAsia="ru-RU"/>
        </w:rPr>
        <w:t xml:space="preserve"> России»</w:t>
      </w:r>
      <w:r w:rsidR="00D56DAF" w:rsidRPr="001A1140">
        <w:rPr>
          <w:color w:val="000000" w:themeColor="text1"/>
          <w:lang w:eastAsia="ru-RU"/>
        </w:rPr>
        <w:t xml:space="preserve"> значение оценки качества распределения бюджетных ассигнований и лимитов бюджетных обязательств составило 98,50 б., что </w:t>
      </w:r>
      <w:r w:rsidR="000C767C" w:rsidRPr="000C767C">
        <w:rPr>
          <w:color w:val="000000" w:themeColor="text1"/>
          <w:lang w:eastAsia="ru-RU"/>
        </w:rPr>
        <w:t>на 40,83 б. выше оценки качества распределения бюджетных ассигнований и лимито</w:t>
      </w:r>
      <w:r w:rsidR="004D6565">
        <w:rPr>
          <w:color w:val="000000" w:themeColor="text1"/>
          <w:lang w:eastAsia="ru-RU"/>
        </w:rPr>
        <w:t>в бюджетных обязательств за 2021</w:t>
      </w:r>
      <w:r w:rsidR="000C767C" w:rsidRPr="000C767C">
        <w:rPr>
          <w:color w:val="000000" w:themeColor="text1"/>
          <w:lang w:eastAsia="ru-RU"/>
        </w:rPr>
        <w:t xml:space="preserve"> год</w:t>
      </w:r>
      <w:r w:rsidR="00D56DAF" w:rsidRPr="001A1140">
        <w:rPr>
          <w:color w:val="000000" w:themeColor="text1"/>
          <w:lang w:eastAsia="ru-RU"/>
        </w:rPr>
        <w:t>.</w:t>
      </w:r>
    </w:p>
    <w:p w:rsidR="00D56DAF" w:rsidRDefault="00D56DAF" w:rsidP="00D56DAF">
      <w:pPr>
        <w:pStyle w:val="a3"/>
        <w:rPr>
          <w:color w:val="000000" w:themeColor="text1"/>
          <w:lang w:eastAsia="ru-RU"/>
        </w:rPr>
      </w:pPr>
      <w:r w:rsidRPr="001A1140">
        <w:rPr>
          <w:color w:val="000000" w:themeColor="text1"/>
          <w:lang w:eastAsia="ru-RU"/>
        </w:rPr>
        <w:t>Показатели качества финансового менеджмента, значения которых равны или ниже 75,00 б., не определены.</w:t>
      </w:r>
    </w:p>
    <w:p w:rsidR="00160121" w:rsidRPr="001A1140" w:rsidRDefault="001324ED" w:rsidP="00D56DAF">
      <w:pPr>
        <w:pStyle w:val="a3"/>
        <w:rPr>
          <w:color w:val="000000" w:themeColor="text1"/>
          <w:lang w:eastAsia="ru-RU"/>
        </w:rPr>
      </w:pPr>
      <w:r w:rsidRPr="001324ED">
        <w:rPr>
          <w:color w:val="000000" w:themeColor="text1"/>
          <w:lang w:eastAsia="ru-RU"/>
        </w:rPr>
        <w:t>- «Востребованность предельных объемов финансирования» (на 99,90</w:t>
      </w:r>
      <w:r>
        <w:rPr>
          <w:color w:val="000000" w:themeColor="text1"/>
          <w:lang w:eastAsia="ru-RU"/>
        </w:rPr>
        <w:t> </w:t>
      </w:r>
      <w:r w:rsidRPr="001324ED">
        <w:rPr>
          <w:color w:val="000000" w:themeColor="text1"/>
          <w:lang w:eastAsia="ru-RU"/>
        </w:rPr>
        <w:t>б.). В целях повышения указанного показателя ФКУ «ГУ «</w:t>
      </w:r>
      <w:proofErr w:type="gramStart"/>
      <w:r w:rsidRPr="001324ED">
        <w:rPr>
          <w:color w:val="000000" w:themeColor="text1"/>
          <w:lang w:eastAsia="ru-RU"/>
        </w:rPr>
        <w:t>ВО Минфина</w:t>
      </w:r>
      <w:proofErr w:type="gramEnd"/>
      <w:r w:rsidRPr="001324ED">
        <w:rPr>
          <w:color w:val="000000" w:themeColor="text1"/>
          <w:lang w:eastAsia="ru-RU"/>
        </w:rPr>
        <w:t xml:space="preserve"> России» осуществлялся контроль за востребованностью предельных объемов финансирования в целях повышения качества прогноза кассовых выплат.</w:t>
      </w:r>
    </w:p>
    <w:p w:rsidR="00224EC9" w:rsidRPr="001A1140" w:rsidRDefault="0062529A" w:rsidP="00A67A32">
      <w:pPr>
        <w:pStyle w:val="a3"/>
        <w:spacing w:before="240" w:after="240"/>
        <w:ind w:firstLine="0"/>
        <w:jc w:val="center"/>
        <w:rPr>
          <w:b/>
          <w:color w:val="000000" w:themeColor="text1"/>
          <w:lang w:eastAsia="ru-RU"/>
        </w:rPr>
      </w:pPr>
      <w:r>
        <w:rPr>
          <w:b/>
          <w:color w:val="000000" w:themeColor="text1"/>
          <w:lang w:eastAsia="ru-RU"/>
        </w:rPr>
        <w:t>Оценка</w:t>
      </w:r>
      <w:r w:rsidR="00F15532">
        <w:rPr>
          <w:b/>
          <w:color w:val="000000" w:themeColor="text1"/>
          <w:lang w:val="en-US" w:eastAsia="ru-RU"/>
        </w:rPr>
        <w:t xml:space="preserve"> </w:t>
      </w:r>
      <w:r w:rsidR="00F15532">
        <w:rPr>
          <w:b/>
          <w:color w:val="000000" w:themeColor="text1"/>
          <w:lang w:eastAsia="ru-RU"/>
        </w:rPr>
        <w:t>качества</w:t>
      </w:r>
      <w:r w:rsidR="00224EC9" w:rsidRPr="001A1140">
        <w:rPr>
          <w:b/>
          <w:color w:val="000000" w:themeColor="text1"/>
          <w:lang w:eastAsia="ru-RU"/>
        </w:rPr>
        <w:t xml:space="preserve"> управления активами</w:t>
      </w:r>
    </w:p>
    <w:p w:rsidR="00D56DAF" w:rsidRPr="001A1140" w:rsidRDefault="00D56DAF" w:rsidP="00D56DAF">
      <w:pPr>
        <w:pStyle w:val="a3"/>
        <w:rPr>
          <w:color w:val="000000" w:themeColor="text1"/>
          <w:lang w:eastAsia="ru-RU"/>
        </w:rPr>
      </w:pPr>
      <w:r w:rsidRPr="001A1140">
        <w:rPr>
          <w:color w:val="000000" w:themeColor="text1"/>
          <w:lang w:eastAsia="ru-RU"/>
        </w:rPr>
        <w:t>Оценка качества управления активами не проводилась в связи с наличием исходных данных для расчета значения 1 из 7 показателей качества финансового менеджмента, что не обеспечивает достаточность значений показателей качества фи</w:t>
      </w:r>
      <w:bookmarkStart w:id="0" w:name="_GoBack"/>
      <w:bookmarkEnd w:id="0"/>
      <w:r w:rsidRPr="001A1140">
        <w:rPr>
          <w:color w:val="000000" w:themeColor="text1"/>
          <w:lang w:eastAsia="ru-RU"/>
        </w:rPr>
        <w:t>нансового менеджмента для расчета указанной оценки.</w:t>
      </w:r>
    </w:p>
    <w:p w:rsidR="00D56DAF" w:rsidRPr="001A1140" w:rsidRDefault="00D56DAF" w:rsidP="00D56DAF">
      <w:pPr>
        <w:pStyle w:val="a3"/>
        <w:rPr>
          <w:color w:val="000000" w:themeColor="text1"/>
          <w:lang w:eastAsia="ru-RU"/>
        </w:rPr>
      </w:pPr>
      <w:r w:rsidRPr="001A1140">
        <w:rPr>
          <w:color w:val="000000" w:themeColor="text1"/>
          <w:lang w:eastAsia="ru-RU"/>
        </w:rPr>
        <w:t xml:space="preserve">6.1. По </w:t>
      </w:r>
      <w:r w:rsidRPr="001A1140">
        <w:rPr>
          <w:i/>
          <w:color w:val="000000" w:themeColor="text1"/>
          <w:lang w:eastAsia="ru-RU"/>
        </w:rPr>
        <w:t>Гохрану России</w:t>
      </w:r>
      <w:r w:rsidRPr="001A1140">
        <w:rPr>
          <w:color w:val="000000" w:themeColor="text1"/>
          <w:lang w:eastAsia="ru-RU"/>
        </w:rPr>
        <w:t>.</w:t>
      </w:r>
    </w:p>
    <w:p w:rsidR="00D56DAF" w:rsidRPr="001A1140" w:rsidRDefault="00D56DAF" w:rsidP="00D56DAF">
      <w:pPr>
        <w:pStyle w:val="a3"/>
        <w:rPr>
          <w:color w:val="000000" w:themeColor="text1"/>
          <w:lang w:eastAsia="ru-RU"/>
        </w:rPr>
      </w:pPr>
      <w:r w:rsidRPr="001A1140">
        <w:rPr>
          <w:color w:val="000000" w:themeColor="text1"/>
          <w:lang w:eastAsia="ru-RU"/>
        </w:rPr>
        <w:t>В связи с отсутствием исходных данных для сравнения с другими подведомственными Минфину России феде</w:t>
      </w:r>
      <w:r w:rsidR="004D6565">
        <w:rPr>
          <w:color w:val="000000" w:themeColor="text1"/>
          <w:lang w:eastAsia="ru-RU"/>
        </w:rPr>
        <w:t>ральными казенными учреждениями</w:t>
      </w:r>
      <w:r w:rsidRPr="001A1140">
        <w:rPr>
          <w:color w:val="000000" w:themeColor="text1"/>
          <w:lang w:eastAsia="ru-RU"/>
        </w:rPr>
        <w:t xml:space="preserve"> не учтены значения показателей качества финансового менеджмента:</w:t>
      </w:r>
    </w:p>
    <w:p w:rsidR="00D56DAF" w:rsidRPr="001A1140" w:rsidRDefault="00D56DAF" w:rsidP="00D56DAF">
      <w:pPr>
        <w:pStyle w:val="a3"/>
        <w:rPr>
          <w:color w:val="000000" w:themeColor="text1"/>
          <w:lang w:eastAsia="ru-RU"/>
        </w:rPr>
      </w:pPr>
      <w:r w:rsidRPr="001A1140">
        <w:rPr>
          <w:color w:val="000000" w:themeColor="text1"/>
          <w:lang w:eastAsia="ru-RU"/>
        </w:rPr>
        <w:t>- «Эффективность передачи недвижимого имущества в аренду» (100,00</w:t>
      </w:r>
      <w:r w:rsidR="00565311">
        <w:rPr>
          <w:color w:val="000000" w:themeColor="text1"/>
          <w:lang w:eastAsia="ru-RU"/>
        </w:rPr>
        <w:t> </w:t>
      </w:r>
      <w:r w:rsidRPr="001A1140">
        <w:rPr>
          <w:color w:val="000000" w:themeColor="text1"/>
          <w:lang w:eastAsia="ru-RU"/>
        </w:rPr>
        <w:t>б.);</w:t>
      </w:r>
    </w:p>
    <w:p w:rsidR="00D56DAF" w:rsidRPr="001A1140" w:rsidRDefault="00D56DAF" w:rsidP="00D56DAF">
      <w:pPr>
        <w:pStyle w:val="a3"/>
        <w:rPr>
          <w:color w:val="000000" w:themeColor="text1"/>
          <w:lang w:eastAsia="ru-RU"/>
        </w:rPr>
      </w:pPr>
      <w:r w:rsidRPr="001A1140">
        <w:rPr>
          <w:color w:val="000000" w:themeColor="text1"/>
          <w:lang w:eastAsia="ru-RU"/>
        </w:rPr>
        <w:t>- «Качество формирования документов для представления учредителю» (100,00</w:t>
      </w:r>
      <w:r w:rsidR="00565311">
        <w:rPr>
          <w:color w:val="000000" w:themeColor="text1"/>
          <w:lang w:eastAsia="ru-RU"/>
        </w:rPr>
        <w:t> </w:t>
      </w:r>
      <w:r w:rsidRPr="001A1140">
        <w:rPr>
          <w:color w:val="000000" w:themeColor="text1"/>
          <w:lang w:eastAsia="ru-RU"/>
        </w:rPr>
        <w:t>б.);</w:t>
      </w:r>
    </w:p>
    <w:p w:rsidR="00D56DAF" w:rsidRPr="001A1140" w:rsidRDefault="00D56DAF" w:rsidP="00D56DAF">
      <w:pPr>
        <w:pStyle w:val="a3"/>
        <w:rPr>
          <w:color w:val="000000" w:themeColor="text1"/>
          <w:lang w:eastAsia="ru-RU"/>
        </w:rPr>
      </w:pPr>
      <w:r w:rsidRPr="001A1140">
        <w:rPr>
          <w:color w:val="000000" w:themeColor="text1"/>
          <w:lang w:eastAsia="ru-RU"/>
        </w:rPr>
        <w:t>- «Обеспеченность площадями для размещения сотрудников» (100,00</w:t>
      </w:r>
      <w:r w:rsidR="00565311">
        <w:rPr>
          <w:color w:val="000000" w:themeColor="text1"/>
          <w:lang w:eastAsia="ru-RU"/>
        </w:rPr>
        <w:t> </w:t>
      </w:r>
      <w:r w:rsidRPr="001A1140">
        <w:rPr>
          <w:color w:val="000000" w:themeColor="text1"/>
          <w:lang w:eastAsia="ru-RU"/>
        </w:rPr>
        <w:t>б.).</w:t>
      </w:r>
    </w:p>
    <w:p w:rsidR="00D56DAF" w:rsidRDefault="00D56DAF" w:rsidP="00D56DAF">
      <w:pPr>
        <w:pStyle w:val="a3"/>
        <w:rPr>
          <w:color w:val="000000" w:themeColor="text1"/>
          <w:lang w:eastAsia="ru-RU"/>
        </w:rPr>
      </w:pPr>
      <w:r w:rsidRPr="001A1140">
        <w:rPr>
          <w:color w:val="000000" w:themeColor="text1"/>
          <w:lang w:eastAsia="ru-RU"/>
        </w:rPr>
        <w:t>Показатели качества финансового менеджмента, значения которых равны или ниже 75,00 б., не определены.</w:t>
      </w:r>
    </w:p>
    <w:p w:rsidR="00160121" w:rsidRPr="001A1140" w:rsidRDefault="00160121" w:rsidP="00D56DAF">
      <w:pPr>
        <w:pStyle w:val="a3"/>
        <w:rPr>
          <w:color w:val="000000" w:themeColor="text1"/>
          <w:lang w:eastAsia="ru-RU"/>
        </w:rPr>
      </w:pPr>
      <w:r w:rsidRPr="00160121">
        <w:rPr>
          <w:color w:val="000000" w:themeColor="text1"/>
          <w:lang w:eastAsia="ru-RU"/>
        </w:rPr>
        <w:t>Показатели качества финансового менеджмента, значения которых по сравнению с соответствующими показателями за аналогичный период предыдущего года увеличились не менее чем на 10 б., не определены.</w:t>
      </w:r>
    </w:p>
    <w:p w:rsidR="00D56DAF" w:rsidRPr="001A1140" w:rsidRDefault="00D56DAF" w:rsidP="00D56DAF">
      <w:pPr>
        <w:pStyle w:val="a3"/>
        <w:rPr>
          <w:color w:val="000000" w:themeColor="text1"/>
          <w:lang w:eastAsia="ru-RU"/>
        </w:rPr>
      </w:pPr>
      <w:r w:rsidRPr="001A1140">
        <w:rPr>
          <w:color w:val="000000" w:themeColor="text1"/>
          <w:lang w:eastAsia="ru-RU"/>
        </w:rPr>
        <w:t xml:space="preserve">6.2. По </w:t>
      </w:r>
      <w:r w:rsidRPr="001A1140">
        <w:rPr>
          <w:i/>
          <w:color w:val="000000" w:themeColor="text1"/>
          <w:lang w:eastAsia="ru-RU"/>
        </w:rPr>
        <w:t>ФКУ «ГУ АЗ Минфина России»</w:t>
      </w:r>
      <w:r w:rsidRPr="001A1140">
        <w:rPr>
          <w:color w:val="000000" w:themeColor="text1"/>
          <w:lang w:eastAsia="ru-RU"/>
        </w:rPr>
        <w:t>.</w:t>
      </w:r>
    </w:p>
    <w:p w:rsidR="00D56DAF" w:rsidRPr="001A1140" w:rsidRDefault="00D56DAF" w:rsidP="00D56DAF">
      <w:pPr>
        <w:pStyle w:val="a3"/>
        <w:rPr>
          <w:color w:val="000000" w:themeColor="text1"/>
          <w:lang w:eastAsia="ru-RU"/>
        </w:rPr>
      </w:pPr>
      <w:r w:rsidRPr="001A1140">
        <w:rPr>
          <w:color w:val="000000" w:themeColor="text1"/>
          <w:lang w:eastAsia="ru-RU"/>
        </w:rPr>
        <w:t>В связи с отсутствием исходных данных для сравнения с другими подведомственными Минфину России федеральными казенными учреждениями не учтено значение показателя качества финансового менеджмента «Качество формирования документов для представления учредителю» (100,00 б.).</w:t>
      </w:r>
    </w:p>
    <w:p w:rsidR="00D56DAF" w:rsidRDefault="00D56DAF" w:rsidP="00D56DAF">
      <w:pPr>
        <w:pStyle w:val="a3"/>
        <w:rPr>
          <w:color w:val="000000" w:themeColor="text1"/>
          <w:lang w:eastAsia="ru-RU"/>
        </w:rPr>
      </w:pPr>
      <w:r w:rsidRPr="001A1140">
        <w:rPr>
          <w:color w:val="000000" w:themeColor="text1"/>
          <w:lang w:eastAsia="ru-RU"/>
        </w:rPr>
        <w:lastRenderedPageBreak/>
        <w:t>Показатели качества финансового менеджмента, значения которых равны или ниже 75,00 б., не определены.</w:t>
      </w:r>
    </w:p>
    <w:p w:rsidR="00160121" w:rsidRPr="001A1140" w:rsidRDefault="00160121" w:rsidP="00D56DAF">
      <w:pPr>
        <w:pStyle w:val="a3"/>
        <w:rPr>
          <w:color w:val="000000" w:themeColor="text1"/>
          <w:lang w:eastAsia="ru-RU"/>
        </w:rPr>
      </w:pPr>
      <w:r w:rsidRPr="00160121">
        <w:rPr>
          <w:color w:val="000000" w:themeColor="text1"/>
          <w:lang w:eastAsia="ru-RU"/>
        </w:rPr>
        <w:t>Показатели качества финансового менеджмента, значения которых по сравнению с соответствующими показателями за аналогичный период предыдущего года увеличились не менее чем на 10 б., не определены.</w:t>
      </w:r>
    </w:p>
    <w:p w:rsidR="00D56DAF" w:rsidRPr="001A1140" w:rsidRDefault="00D56DAF" w:rsidP="00D56DAF">
      <w:pPr>
        <w:pStyle w:val="a3"/>
        <w:rPr>
          <w:color w:val="000000" w:themeColor="text1"/>
          <w:lang w:eastAsia="ru-RU"/>
        </w:rPr>
      </w:pPr>
      <w:r w:rsidRPr="001A1140">
        <w:rPr>
          <w:color w:val="000000" w:themeColor="text1"/>
          <w:lang w:eastAsia="ru-RU"/>
        </w:rPr>
        <w:t xml:space="preserve">6.3. По </w:t>
      </w:r>
      <w:r w:rsidRPr="001A1140">
        <w:rPr>
          <w:i/>
          <w:color w:val="000000" w:themeColor="text1"/>
          <w:lang w:eastAsia="ru-RU"/>
        </w:rPr>
        <w:t>ФКУ «ГУ «</w:t>
      </w:r>
      <w:proofErr w:type="gramStart"/>
      <w:r w:rsidRPr="001A1140">
        <w:rPr>
          <w:i/>
          <w:color w:val="000000" w:themeColor="text1"/>
          <w:lang w:eastAsia="ru-RU"/>
        </w:rPr>
        <w:t>ВО Минфина</w:t>
      </w:r>
      <w:proofErr w:type="gramEnd"/>
      <w:r w:rsidRPr="001A1140">
        <w:rPr>
          <w:i/>
          <w:color w:val="000000" w:themeColor="text1"/>
          <w:lang w:eastAsia="ru-RU"/>
        </w:rPr>
        <w:t xml:space="preserve"> России»</w:t>
      </w:r>
      <w:r w:rsidRPr="001A1140">
        <w:rPr>
          <w:color w:val="000000" w:themeColor="text1"/>
          <w:lang w:eastAsia="ru-RU"/>
        </w:rPr>
        <w:t>.</w:t>
      </w:r>
    </w:p>
    <w:p w:rsidR="00D56DAF" w:rsidRPr="001A1140" w:rsidRDefault="00D56DAF" w:rsidP="00D56DAF">
      <w:pPr>
        <w:pStyle w:val="a3"/>
        <w:rPr>
          <w:color w:val="000000" w:themeColor="text1"/>
          <w:lang w:eastAsia="ru-RU"/>
        </w:rPr>
      </w:pPr>
      <w:r w:rsidRPr="001A1140">
        <w:rPr>
          <w:color w:val="000000" w:themeColor="text1"/>
          <w:lang w:eastAsia="ru-RU"/>
        </w:rPr>
        <w:t>В связи с отсутствием исходных данных для сравнения с другими подведомственными Минфину России федеральными казенными учреждениями не учтено значение показателя качества финансового менеджмента «Качество формирования документов для представления учредителю» (100,00 б.).</w:t>
      </w:r>
    </w:p>
    <w:p w:rsidR="00D56DAF" w:rsidRDefault="00D56DAF" w:rsidP="00D56DAF">
      <w:pPr>
        <w:pStyle w:val="a3"/>
        <w:rPr>
          <w:color w:val="000000" w:themeColor="text1"/>
          <w:lang w:eastAsia="ru-RU"/>
        </w:rPr>
      </w:pPr>
      <w:r w:rsidRPr="001A1140">
        <w:rPr>
          <w:color w:val="000000" w:themeColor="text1"/>
          <w:lang w:eastAsia="ru-RU"/>
        </w:rPr>
        <w:t>Показатели качества финансового менеджмента, значения которых равны или ниже 75,00 б., не определены.</w:t>
      </w:r>
    </w:p>
    <w:p w:rsidR="00160121" w:rsidRPr="001A1140" w:rsidRDefault="00160121" w:rsidP="00D56DAF">
      <w:pPr>
        <w:pStyle w:val="a3"/>
        <w:rPr>
          <w:color w:val="000000" w:themeColor="text1"/>
          <w:lang w:eastAsia="ru-RU"/>
        </w:rPr>
      </w:pPr>
      <w:r w:rsidRPr="00160121">
        <w:rPr>
          <w:color w:val="000000" w:themeColor="text1"/>
          <w:lang w:eastAsia="ru-RU"/>
        </w:rPr>
        <w:t>Показатели качества финансового менеджмента, значения которых по сравнению с соответствующими показателями за аналогичный период предыдущего года увеличились не менее чем на 10 б., не определены</w:t>
      </w:r>
      <w:r>
        <w:rPr>
          <w:color w:val="000000" w:themeColor="text1"/>
          <w:lang w:eastAsia="ru-RU"/>
        </w:rPr>
        <w:t>.</w:t>
      </w:r>
    </w:p>
    <w:p w:rsidR="00BD2B55" w:rsidRPr="001A1140" w:rsidRDefault="00BD2B55" w:rsidP="00A67A32">
      <w:pPr>
        <w:jc w:val="both"/>
        <w:rPr>
          <w:b w:val="0"/>
          <w:color w:val="000000" w:themeColor="text1"/>
        </w:rPr>
      </w:pPr>
    </w:p>
    <w:sectPr w:rsidR="00BD2B55" w:rsidRPr="001A1140" w:rsidSect="00A67A3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2EE" w:rsidRDefault="00F112EE" w:rsidP="00A67A32">
      <w:pPr>
        <w:spacing w:after="0" w:line="240" w:lineRule="auto"/>
      </w:pPr>
      <w:r>
        <w:separator/>
      </w:r>
    </w:p>
  </w:endnote>
  <w:endnote w:type="continuationSeparator" w:id="0">
    <w:p w:rsidR="00F112EE" w:rsidRDefault="00F112EE" w:rsidP="00A6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2EE" w:rsidRDefault="00F112EE" w:rsidP="00A67A32">
      <w:pPr>
        <w:spacing w:after="0" w:line="240" w:lineRule="auto"/>
      </w:pPr>
      <w:r>
        <w:separator/>
      </w:r>
    </w:p>
  </w:footnote>
  <w:footnote w:type="continuationSeparator" w:id="0">
    <w:p w:rsidR="00F112EE" w:rsidRDefault="00F112EE" w:rsidP="00A67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 w:val="0"/>
      </w:rPr>
      <w:id w:val="670534515"/>
      <w:docPartObj>
        <w:docPartGallery w:val="Page Numbers (Top of Page)"/>
        <w:docPartUnique/>
      </w:docPartObj>
    </w:sdtPr>
    <w:sdtEndPr/>
    <w:sdtContent>
      <w:p w:rsidR="00A67A32" w:rsidRPr="00A67A32" w:rsidRDefault="00A67A32">
        <w:pPr>
          <w:pStyle w:val="a4"/>
          <w:rPr>
            <w:b w:val="0"/>
          </w:rPr>
        </w:pPr>
        <w:r w:rsidRPr="00A67A32">
          <w:rPr>
            <w:b w:val="0"/>
          </w:rPr>
          <w:fldChar w:fldCharType="begin"/>
        </w:r>
        <w:r w:rsidRPr="00A67A32">
          <w:rPr>
            <w:b w:val="0"/>
          </w:rPr>
          <w:instrText>PAGE   \* MERGEFORMAT</w:instrText>
        </w:r>
        <w:r w:rsidRPr="00A67A32">
          <w:rPr>
            <w:b w:val="0"/>
          </w:rPr>
          <w:fldChar w:fldCharType="separate"/>
        </w:r>
        <w:r w:rsidR="00464089">
          <w:rPr>
            <w:b w:val="0"/>
            <w:noProof/>
          </w:rPr>
          <w:t>7</w:t>
        </w:r>
        <w:r w:rsidRPr="00A67A32">
          <w:rPr>
            <w:b w:val="0"/>
          </w:rPr>
          <w:fldChar w:fldCharType="end"/>
        </w:r>
      </w:p>
    </w:sdtContent>
  </w:sdt>
  <w:p w:rsidR="00A67A32" w:rsidRDefault="00A67A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C9"/>
    <w:rsid w:val="000040FB"/>
    <w:rsid w:val="000C767C"/>
    <w:rsid w:val="000E4C01"/>
    <w:rsid w:val="000E5590"/>
    <w:rsid w:val="0010609C"/>
    <w:rsid w:val="001324ED"/>
    <w:rsid w:val="00160121"/>
    <w:rsid w:val="001A1140"/>
    <w:rsid w:val="001F571B"/>
    <w:rsid w:val="0022458D"/>
    <w:rsid w:val="00224EC9"/>
    <w:rsid w:val="0027784A"/>
    <w:rsid w:val="00347418"/>
    <w:rsid w:val="003C1AC6"/>
    <w:rsid w:val="003E051F"/>
    <w:rsid w:val="00464089"/>
    <w:rsid w:val="004D6565"/>
    <w:rsid w:val="00565311"/>
    <w:rsid w:val="00587032"/>
    <w:rsid w:val="005C1FCE"/>
    <w:rsid w:val="005C5D8D"/>
    <w:rsid w:val="005F4633"/>
    <w:rsid w:val="0062529A"/>
    <w:rsid w:val="006B2F33"/>
    <w:rsid w:val="007A6123"/>
    <w:rsid w:val="007B0BE7"/>
    <w:rsid w:val="007E4C10"/>
    <w:rsid w:val="00926A3C"/>
    <w:rsid w:val="00A361AD"/>
    <w:rsid w:val="00A506A1"/>
    <w:rsid w:val="00A67A32"/>
    <w:rsid w:val="00B749A4"/>
    <w:rsid w:val="00BD2B55"/>
    <w:rsid w:val="00C27781"/>
    <w:rsid w:val="00C71040"/>
    <w:rsid w:val="00C93A79"/>
    <w:rsid w:val="00D55D04"/>
    <w:rsid w:val="00D56DAF"/>
    <w:rsid w:val="00F112EE"/>
    <w:rsid w:val="00F15532"/>
    <w:rsid w:val="00F5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642F7"/>
  <w15:chartTrackingRefBased/>
  <w15:docId w15:val="{566AF534-07E8-4194-B2AF-230847F4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Подзаголовок - оценка качества"/>
    <w:qFormat/>
    <w:rsid w:val="00224EC9"/>
    <w:pPr>
      <w:jc w:val="center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ест основной"/>
    <w:uiPriority w:val="1"/>
    <w:qFormat/>
    <w:rsid w:val="00224EC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A67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7A32"/>
    <w:rPr>
      <w:rFonts w:ascii="Times New Roman" w:hAnsi="Times New Roman"/>
      <w:b/>
      <w:sz w:val="28"/>
    </w:rPr>
  </w:style>
  <w:style w:type="paragraph" w:styleId="a6">
    <w:name w:val="footer"/>
    <w:basedOn w:val="a"/>
    <w:link w:val="a7"/>
    <w:uiPriority w:val="99"/>
    <w:unhideWhenUsed/>
    <w:rsid w:val="00A67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7A32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74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49A4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F9B52-BF20-48C5-9106-BEBC4FF8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7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Дарья Андреевна</dc:creator>
  <cp:keywords/>
  <dc:description/>
  <cp:lastModifiedBy>Маслова Дарья Андреевна</cp:lastModifiedBy>
  <cp:revision>21</cp:revision>
  <cp:lastPrinted>2023-06-01T11:02:00Z</cp:lastPrinted>
  <dcterms:created xsi:type="dcterms:W3CDTF">2023-04-28T13:54:00Z</dcterms:created>
  <dcterms:modified xsi:type="dcterms:W3CDTF">2023-06-01T11:14:00Z</dcterms:modified>
</cp:coreProperties>
</file>