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1D" w:rsidRPr="00C63F6F" w:rsidRDefault="009E691D" w:rsidP="009E691D">
      <w:pPr>
        <w:spacing w:after="0" w:line="240" w:lineRule="auto"/>
        <w:jc w:val="center"/>
        <w:rPr>
          <w:b/>
          <w:sz w:val="28"/>
          <w:u w:val="single"/>
        </w:rPr>
      </w:pPr>
      <w:r w:rsidRPr="00C63F6F">
        <w:rPr>
          <w:b/>
          <w:sz w:val="28"/>
          <w:u w:val="single"/>
        </w:rPr>
        <w:t>Объявление</w:t>
      </w:r>
    </w:p>
    <w:p w:rsidR="00C63F6F" w:rsidRPr="00B62DD6" w:rsidRDefault="009E691D" w:rsidP="00C63F6F">
      <w:pPr>
        <w:spacing w:after="0" w:line="240" w:lineRule="auto"/>
        <w:jc w:val="center"/>
        <w:rPr>
          <w:b/>
          <w:sz w:val="28"/>
          <w:szCs w:val="28"/>
        </w:rPr>
      </w:pPr>
      <w:r w:rsidRPr="00B62DD6">
        <w:rPr>
          <w:b/>
          <w:sz w:val="28"/>
        </w:rPr>
        <w:t xml:space="preserve">о приеме документов для участия в конкурсе </w:t>
      </w:r>
      <w:r w:rsidR="00C63F6F" w:rsidRPr="00B62DD6">
        <w:rPr>
          <w:b/>
          <w:sz w:val="28"/>
          <w:szCs w:val="28"/>
        </w:rPr>
        <w:t>на заключение договора о целевом обучении между Министерством финансов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финансов Российской Федерации</w:t>
      </w:r>
    </w:p>
    <w:p w:rsidR="00C63F6F" w:rsidRDefault="00C63F6F" w:rsidP="00C63F6F">
      <w:pPr>
        <w:spacing w:after="0" w:line="240" w:lineRule="auto"/>
        <w:jc w:val="center"/>
        <w:rPr>
          <w:sz w:val="28"/>
          <w:szCs w:val="28"/>
        </w:rPr>
      </w:pPr>
    </w:p>
    <w:p w:rsidR="003E2A7A" w:rsidRDefault="00C63F6F" w:rsidP="00B62DD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Минфин России объявляет о проведении </w:t>
      </w:r>
      <w:r w:rsidRPr="00D84797">
        <w:rPr>
          <w:color w:val="auto"/>
          <w:sz w:val="28"/>
          <w:szCs w:val="28"/>
        </w:rPr>
        <w:t xml:space="preserve">с </w:t>
      </w:r>
      <w:r w:rsidR="003B6976">
        <w:rPr>
          <w:color w:val="auto"/>
          <w:sz w:val="28"/>
          <w:szCs w:val="28"/>
        </w:rPr>
        <w:t>21 апреля</w:t>
      </w:r>
      <w:r w:rsidRPr="00D84797">
        <w:rPr>
          <w:color w:val="auto"/>
          <w:sz w:val="28"/>
          <w:szCs w:val="28"/>
        </w:rPr>
        <w:t xml:space="preserve"> 202</w:t>
      </w:r>
      <w:r w:rsidR="003B6976">
        <w:rPr>
          <w:color w:val="auto"/>
          <w:sz w:val="28"/>
          <w:szCs w:val="28"/>
        </w:rPr>
        <w:t>3</w:t>
      </w:r>
      <w:r w:rsidRPr="00D84797">
        <w:rPr>
          <w:color w:val="auto"/>
          <w:sz w:val="28"/>
          <w:szCs w:val="28"/>
        </w:rPr>
        <w:t xml:space="preserve"> года </w:t>
      </w:r>
      <w:r w:rsidR="00F84DD2">
        <w:rPr>
          <w:sz w:val="28"/>
        </w:rPr>
        <w:t>конкурса</w:t>
      </w:r>
      <w:r w:rsidR="00F84DD2">
        <w:rPr>
          <w:sz w:val="28"/>
        </w:rPr>
        <w:br/>
      </w:r>
      <w:r w:rsidRPr="00A86311">
        <w:rPr>
          <w:sz w:val="28"/>
          <w:szCs w:val="28"/>
        </w:rPr>
        <w:t>на заключение договора о целевом обучении между Министерством</w:t>
      </w:r>
      <w:r>
        <w:rPr>
          <w:sz w:val="28"/>
          <w:szCs w:val="28"/>
        </w:rPr>
        <w:t xml:space="preserve"> финансов Российской Федерации</w:t>
      </w:r>
      <w:r w:rsidRPr="00A86311">
        <w:rPr>
          <w:sz w:val="28"/>
          <w:szCs w:val="28"/>
        </w:rPr>
        <w:t xml:space="preserve"> и гражданином Российской Федерации</w:t>
      </w:r>
      <w:r w:rsidR="003E2A7A">
        <w:rPr>
          <w:sz w:val="28"/>
          <w:szCs w:val="28"/>
        </w:rPr>
        <w:t xml:space="preserve"> (далее </w:t>
      </w:r>
      <w:r w:rsidR="00F84DD2">
        <w:rPr>
          <w:sz w:val="28"/>
          <w:szCs w:val="28"/>
        </w:rPr>
        <w:t>–</w:t>
      </w:r>
      <w:r w:rsidR="003E2A7A">
        <w:rPr>
          <w:sz w:val="28"/>
          <w:szCs w:val="28"/>
        </w:rPr>
        <w:t xml:space="preserve"> гражданин)</w:t>
      </w:r>
      <w:r w:rsidRPr="00A86311">
        <w:rPr>
          <w:sz w:val="28"/>
          <w:szCs w:val="28"/>
        </w:rPr>
        <w:t xml:space="preserve"> с обязательством последующего прохождения федеральной государственной гра</w:t>
      </w:r>
      <w:r>
        <w:rPr>
          <w:sz w:val="28"/>
          <w:szCs w:val="28"/>
        </w:rPr>
        <w:t>жданской службы</w:t>
      </w:r>
      <w:r w:rsidR="00612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Министерстве финансов Российской Федерации (далее </w:t>
      </w:r>
      <w:r w:rsidR="00C258E6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</w:t>
      </w:r>
      <w:r w:rsidR="00C258E6">
        <w:rPr>
          <w:sz w:val="28"/>
          <w:szCs w:val="28"/>
        </w:rPr>
        <w:t>, договор о целевом обучении</w:t>
      </w:r>
      <w:r>
        <w:rPr>
          <w:sz w:val="28"/>
          <w:szCs w:val="28"/>
        </w:rPr>
        <w:t>).</w:t>
      </w:r>
      <w:r w:rsidR="00612983">
        <w:rPr>
          <w:sz w:val="28"/>
          <w:szCs w:val="28"/>
        </w:rPr>
        <w:t xml:space="preserve"> </w:t>
      </w:r>
    </w:p>
    <w:p w:rsidR="00B62DD6" w:rsidRDefault="00B62DD6" w:rsidP="00B62DD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6F1A03" w:rsidRDefault="00612983" w:rsidP="00B62DD6">
      <w:pPr>
        <w:spacing w:after="0" w:line="240" w:lineRule="auto"/>
        <w:ind w:firstLine="567"/>
        <w:jc w:val="both"/>
        <w:rPr>
          <w:sz w:val="28"/>
          <w:szCs w:val="28"/>
        </w:rPr>
      </w:pPr>
      <w:r w:rsidRPr="003E2A7A">
        <w:rPr>
          <w:b/>
          <w:sz w:val="28"/>
          <w:szCs w:val="28"/>
        </w:rPr>
        <w:t>Конкурс проводится по имеющим государственную аккредитацию образовательным программам высшего образования (программам бакалавриата, программам магистратуры) по следующим специальностям, направлениям подготовки</w:t>
      </w:r>
      <w:r w:rsidRPr="00612983">
        <w:rPr>
          <w:sz w:val="28"/>
          <w:szCs w:val="28"/>
        </w:rPr>
        <w:t>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3398"/>
        <w:gridCol w:w="6359"/>
      </w:tblGrid>
      <w:tr w:rsidR="00612983" w:rsidRPr="00612983" w:rsidTr="00B62DD6">
        <w:trPr>
          <w:trHeight w:val="804"/>
        </w:trPr>
        <w:tc>
          <w:tcPr>
            <w:tcW w:w="3398" w:type="dxa"/>
          </w:tcPr>
          <w:p w:rsidR="00612983" w:rsidRPr="00612983" w:rsidRDefault="00612983" w:rsidP="00B62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программа высшего образования</w:t>
            </w:r>
          </w:p>
        </w:tc>
        <w:tc>
          <w:tcPr>
            <w:tcW w:w="6359" w:type="dxa"/>
          </w:tcPr>
          <w:p w:rsidR="00612983" w:rsidRPr="00612983" w:rsidRDefault="00612983" w:rsidP="00B62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и наименование направления подготовки (специальность)</w:t>
            </w:r>
          </w:p>
        </w:tc>
      </w:tr>
      <w:tr w:rsidR="00C94B9F" w:rsidRPr="00612983" w:rsidTr="00B62DD6">
        <w:trPr>
          <w:trHeight w:val="518"/>
        </w:trPr>
        <w:tc>
          <w:tcPr>
            <w:tcW w:w="3398" w:type="dxa"/>
            <w:vMerge w:val="restart"/>
          </w:tcPr>
          <w:p w:rsidR="00C94B9F" w:rsidRPr="00612983" w:rsidRDefault="00C94B9F" w:rsidP="00B62DD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</w:t>
            </w:r>
          </w:p>
          <w:p w:rsidR="00C94B9F" w:rsidRPr="00612983" w:rsidRDefault="00C94B9F" w:rsidP="00B62DD6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9" w:type="dxa"/>
          </w:tcPr>
          <w:p w:rsidR="00C94B9F" w:rsidRPr="00612983" w:rsidRDefault="00C94B9F" w:rsidP="00B62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38.03.01. Экономика</w:t>
            </w:r>
          </w:p>
        </w:tc>
      </w:tr>
      <w:tr w:rsidR="00C94B9F" w:rsidRPr="00612983" w:rsidTr="00B62DD6">
        <w:trPr>
          <w:trHeight w:val="518"/>
        </w:trPr>
        <w:tc>
          <w:tcPr>
            <w:tcW w:w="3398" w:type="dxa"/>
            <w:vMerge/>
          </w:tcPr>
          <w:p w:rsidR="00C94B9F" w:rsidRPr="00612983" w:rsidRDefault="00C94B9F" w:rsidP="00B62DD6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9" w:type="dxa"/>
          </w:tcPr>
          <w:p w:rsidR="00C94B9F" w:rsidRPr="00612983" w:rsidRDefault="00C94B9F" w:rsidP="00B62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40.03.01. Юриспруденция</w:t>
            </w:r>
          </w:p>
        </w:tc>
      </w:tr>
      <w:tr w:rsidR="00C94B9F" w:rsidRPr="00612983" w:rsidTr="00B62DD6">
        <w:trPr>
          <w:trHeight w:val="518"/>
        </w:trPr>
        <w:tc>
          <w:tcPr>
            <w:tcW w:w="3398" w:type="dxa"/>
            <w:vMerge/>
          </w:tcPr>
          <w:p w:rsidR="00C94B9F" w:rsidRPr="00612983" w:rsidRDefault="00C94B9F" w:rsidP="00B62DD6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9" w:type="dxa"/>
          </w:tcPr>
          <w:p w:rsidR="00C94B9F" w:rsidRPr="00612983" w:rsidRDefault="00C94B9F" w:rsidP="00B62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01.03.02. Прикладная математика и информатика</w:t>
            </w:r>
          </w:p>
        </w:tc>
      </w:tr>
      <w:tr w:rsidR="00612983" w:rsidRPr="00612983" w:rsidTr="00B62DD6">
        <w:trPr>
          <w:trHeight w:val="518"/>
        </w:trPr>
        <w:tc>
          <w:tcPr>
            <w:tcW w:w="3398" w:type="dxa"/>
            <w:vMerge w:val="restart"/>
          </w:tcPr>
          <w:p w:rsidR="00612983" w:rsidRPr="00612983" w:rsidRDefault="00612983" w:rsidP="00B62DD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Магистратура</w:t>
            </w:r>
          </w:p>
          <w:p w:rsidR="00612983" w:rsidRPr="00612983" w:rsidRDefault="00612983" w:rsidP="00B62DD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9" w:type="dxa"/>
          </w:tcPr>
          <w:p w:rsidR="00612983" w:rsidRPr="00612983" w:rsidRDefault="00612983" w:rsidP="00B62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38.04.01. Экономика</w:t>
            </w:r>
          </w:p>
        </w:tc>
      </w:tr>
      <w:tr w:rsidR="00612983" w:rsidRPr="00612983" w:rsidTr="00B62DD6">
        <w:trPr>
          <w:trHeight w:val="518"/>
        </w:trPr>
        <w:tc>
          <w:tcPr>
            <w:tcW w:w="3398" w:type="dxa"/>
            <w:vMerge/>
          </w:tcPr>
          <w:p w:rsidR="00612983" w:rsidRPr="00612983" w:rsidRDefault="00612983" w:rsidP="00B62DD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9" w:type="dxa"/>
          </w:tcPr>
          <w:p w:rsidR="00612983" w:rsidRPr="00612983" w:rsidRDefault="00612983" w:rsidP="00B62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40.04.01. Юриспруденция</w:t>
            </w:r>
          </w:p>
        </w:tc>
      </w:tr>
      <w:tr w:rsidR="00612983" w:rsidRPr="00612983" w:rsidTr="00B62DD6">
        <w:trPr>
          <w:trHeight w:val="518"/>
        </w:trPr>
        <w:tc>
          <w:tcPr>
            <w:tcW w:w="3398" w:type="dxa"/>
            <w:vMerge/>
          </w:tcPr>
          <w:p w:rsidR="00612983" w:rsidRPr="00612983" w:rsidRDefault="00612983" w:rsidP="00B62DD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9" w:type="dxa"/>
          </w:tcPr>
          <w:p w:rsidR="00612983" w:rsidRPr="00612983" w:rsidRDefault="00612983" w:rsidP="00B62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38.04.08. Финансы и кредит</w:t>
            </w:r>
          </w:p>
        </w:tc>
      </w:tr>
    </w:tbl>
    <w:p w:rsidR="00612983" w:rsidRPr="00612983" w:rsidRDefault="00612983" w:rsidP="00B62DD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E2A7A">
        <w:rPr>
          <w:b/>
          <w:sz w:val="28"/>
          <w:szCs w:val="28"/>
        </w:rPr>
        <w:t>Право участвовать в конкурсе на заключение договора о целевом обучении по имеющим государственную аккредитацию образовательным программам высшего образования (программам бакалавриата, программам магистратуры) имеют</w:t>
      </w:r>
      <w:r w:rsidRPr="00B10B9D">
        <w:rPr>
          <w:sz w:val="28"/>
          <w:szCs w:val="28"/>
        </w:rPr>
        <w:t>:</w:t>
      </w: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t>а) граждане, владеющие государственным языком Российской Федерации:</w:t>
      </w: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t>получающие высшее образова</w:t>
      </w:r>
      <w:r w:rsidR="00D84797">
        <w:rPr>
          <w:sz w:val="28"/>
          <w:szCs w:val="28"/>
        </w:rPr>
        <w:t>ние по программам бакалавриата,</w:t>
      </w:r>
      <w:r w:rsidRPr="00B10B9D">
        <w:rPr>
          <w:sz w:val="28"/>
          <w:szCs w:val="28"/>
        </w:rPr>
        <w:t xml:space="preserve"> программам магистратуры</w:t>
      </w:r>
      <w:r w:rsidR="00C258E6">
        <w:rPr>
          <w:sz w:val="28"/>
          <w:szCs w:val="28"/>
        </w:rPr>
        <w:t xml:space="preserve"> (не позднее, чем за один год до окончания обучения)</w:t>
      </w:r>
      <w:r w:rsidRPr="00B10B9D">
        <w:rPr>
          <w:sz w:val="28"/>
          <w:szCs w:val="28"/>
        </w:rPr>
        <w:t>;</w:t>
      </w: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t>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</w:t>
      </w:r>
      <w:r w:rsidR="00C258E6">
        <w:rPr>
          <w:sz w:val="28"/>
          <w:szCs w:val="28"/>
        </w:rPr>
        <w:t>ания по программам бакалавриата</w:t>
      </w:r>
      <w:r w:rsidRPr="00B10B9D">
        <w:rPr>
          <w:sz w:val="28"/>
          <w:szCs w:val="28"/>
        </w:rPr>
        <w:t>;</w:t>
      </w: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t>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бакалавриата;</w:t>
      </w: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lastRenderedPageBreak/>
        <w:t>завершающие освоение образовательных программ высшего образования по программам бакалавриата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t>получившие высшее образование по программам бакалавриата или высшее профессиональное образование, подтвержд</w:t>
      </w:r>
      <w:r w:rsidR="00F84DD2">
        <w:rPr>
          <w:sz w:val="28"/>
          <w:szCs w:val="28"/>
        </w:rPr>
        <w:t>енное присвоением квалификации «</w:t>
      </w:r>
      <w:r w:rsidRPr="00B10B9D">
        <w:rPr>
          <w:sz w:val="28"/>
          <w:szCs w:val="28"/>
        </w:rPr>
        <w:t>дипломированный специалист</w:t>
      </w:r>
      <w:r w:rsidR="00F84DD2">
        <w:rPr>
          <w:sz w:val="28"/>
          <w:szCs w:val="28"/>
        </w:rPr>
        <w:t>»</w:t>
      </w:r>
      <w:r w:rsidRPr="00B10B9D">
        <w:rPr>
          <w:sz w:val="28"/>
          <w:szCs w:val="28"/>
        </w:rPr>
        <w:t>,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t>б)</w:t>
      </w:r>
      <w:r w:rsidR="00F84DD2">
        <w:rPr>
          <w:sz w:val="28"/>
          <w:szCs w:val="28"/>
        </w:rPr>
        <w:t> </w:t>
      </w:r>
      <w:r w:rsidRPr="00B10B9D">
        <w:rPr>
          <w:sz w:val="28"/>
          <w:szCs w:val="28"/>
        </w:rPr>
        <w:t>федеральные государственные гражданские служащие (</w:t>
      </w:r>
      <w:r w:rsidR="005167B9">
        <w:rPr>
          <w:sz w:val="28"/>
          <w:szCs w:val="28"/>
        </w:rPr>
        <w:t>д</w:t>
      </w:r>
      <w:r w:rsidRPr="00B10B9D">
        <w:rPr>
          <w:sz w:val="28"/>
          <w:szCs w:val="28"/>
        </w:rPr>
        <w:t>алее</w:t>
      </w:r>
      <w:r w:rsidR="005167B9">
        <w:rPr>
          <w:sz w:val="28"/>
          <w:szCs w:val="28"/>
        </w:rPr>
        <w:t xml:space="preserve"> </w:t>
      </w:r>
      <w:r w:rsidR="00F84DD2">
        <w:rPr>
          <w:sz w:val="28"/>
          <w:szCs w:val="28"/>
        </w:rPr>
        <w:t>–</w:t>
      </w:r>
      <w:r w:rsidRPr="00B10B9D">
        <w:rPr>
          <w:sz w:val="28"/>
          <w:szCs w:val="28"/>
        </w:rPr>
        <w:t xml:space="preserve"> гражданские служащие):</w:t>
      </w: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t>получающие высшее образование по программам бакалавриата, программам магистратуры в очно-заочной или заочной форме</w:t>
      </w:r>
      <w:r w:rsidR="00C258E6">
        <w:rPr>
          <w:sz w:val="28"/>
          <w:szCs w:val="28"/>
        </w:rPr>
        <w:t xml:space="preserve"> (не позднее, чем за один год до окончания обучения)</w:t>
      </w:r>
      <w:r w:rsidRPr="00B10B9D">
        <w:rPr>
          <w:sz w:val="28"/>
          <w:szCs w:val="28"/>
        </w:rPr>
        <w:t>;</w:t>
      </w: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t>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</w:t>
      </w:r>
      <w:r w:rsidR="00C258E6">
        <w:rPr>
          <w:sz w:val="28"/>
          <w:szCs w:val="28"/>
        </w:rPr>
        <w:t xml:space="preserve">ния по программам бакалавриата </w:t>
      </w:r>
      <w:r w:rsidRPr="00B10B9D">
        <w:rPr>
          <w:sz w:val="28"/>
          <w:szCs w:val="28"/>
        </w:rPr>
        <w:t>в очно-заочной или заочной форме;</w:t>
      </w:r>
    </w:p>
    <w:p w:rsidR="003E2A7A" w:rsidRPr="00B10B9D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t>получившие высшее образование по программам бакалавриата или высшее профессиональное образование, подтвержденное присв</w:t>
      </w:r>
      <w:r w:rsidR="00940CA5">
        <w:rPr>
          <w:sz w:val="28"/>
          <w:szCs w:val="28"/>
        </w:rPr>
        <w:t>оением квалификации «дипломированный специалист»</w:t>
      </w:r>
      <w:r w:rsidRPr="00B10B9D">
        <w:rPr>
          <w:sz w:val="28"/>
          <w:szCs w:val="28"/>
        </w:rPr>
        <w:t>, и поступающие в организации, осуществляющие образовательную деятельность, для получения высшего образования по программам магистратуры в очно-заочной или заочной форме;</w:t>
      </w:r>
    </w:p>
    <w:p w:rsidR="003E2A7A" w:rsidRDefault="003E2A7A" w:rsidP="00B62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0B9D">
        <w:rPr>
          <w:sz w:val="28"/>
          <w:szCs w:val="28"/>
        </w:rPr>
        <w:t>завершающие освоение образовательных программ высшего образования по программам бакалавриата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 в очно-заочной или заочной форме.</w:t>
      </w:r>
    </w:p>
    <w:p w:rsidR="00B62DD6" w:rsidRDefault="00B62DD6" w:rsidP="00B62DD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3E2A7A" w:rsidRDefault="003E2A7A" w:rsidP="00B62DD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3E2A7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Граждане (гражданские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конкурсе, если обучение по соответствующим программам высшего образования не является для них получением второго или последующего высшего образования.</w:t>
      </w:r>
    </w:p>
    <w:p w:rsidR="003E2A7A" w:rsidRDefault="003E2A7A" w:rsidP="00B62DD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63F6F" w:rsidRDefault="0085755B" w:rsidP="00B62DD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Минфин России до 15 июня 202</w:t>
      </w:r>
      <w:r w:rsidR="003B697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определяет по итогам оценки кандидатов, с которым</w:t>
      </w:r>
      <w:r w:rsidR="00B10B9D">
        <w:rPr>
          <w:sz w:val="28"/>
          <w:szCs w:val="28"/>
        </w:rPr>
        <w:t>и будут заключены договоры о целевом обучении.</w:t>
      </w:r>
      <w:r>
        <w:rPr>
          <w:sz w:val="28"/>
          <w:szCs w:val="28"/>
        </w:rPr>
        <w:t xml:space="preserve"> </w:t>
      </w:r>
    </w:p>
    <w:p w:rsidR="00B10B9D" w:rsidRDefault="00B10B9D" w:rsidP="00B62DD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обучения гражданина Министерство финансов Российской Федерации заключает с ним срочный служебный контракт</w:t>
      </w:r>
      <w:r w:rsidR="008F0840"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 xml:space="preserve">, предусматривающий обязанность гражданина проходить в течение не менее трех лет и не менее срока, в течение которого Министерство осуществляло ему денежную выплату, гражданскую службу в Министерстве, в том числе замещать не менее одного года </w:t>
      </w:r>
      <w:r>
        <w:rPr>
          <w:sz w:val="28"/>
          <w:szCs w:val="28"/>
        </w:rPr>
        <w:lastRenderedPageBreak/>
        <w:t>должность государственной гражданской службы, на которую гражданин будут назначен после завершения обучения.</w:t>
      </w:r>
    </w:p>
    <w:p w:rsidR="00B62DD6" w:rsidRDefault="00B62DD6" w:rsidP="00B62DD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E2A7A" w:rsidRDefault="003E2A7A" w:rsidP="00B62DD6">
      <w:pPr>
        <w:spacing w:after="0" w:line="240" w:lineRule="auto"/>
        <w:ind w:firstLine="567"/>
        <w:jc w:val="both"/>
        <w:rPr>
          <w:sz w:val="28"/>
          <w:szCs w:val="28"/>
        </w:rPr>
      </w:pPr>
      <w:r w:rsidRPr="00CE17CD">
        <w:rPr>
          <w:b/>
          <w:sz w:val="28"/>
          <w:szCs w:val="28"/>
        </w:rPr>
        <w:t>Наименование категории и группы должностей федеральной государственной гражданской службы (далее –</w:t>
      </w:r>
      <w:r w:rsidR="00F84DD2">
        <w:rPr>
          <w:b/>
          <w:sz w:val="28"/>
          <w:szCs w:val="28"/>
        </w:rPr>
        <w:t xml:space="preserve"> </w:t>
      </w:r>
      <w:r w:rsidRPr="00CE17CD">
        <w:rPr>
          <w:b/>
          <w:sz w:val="28"/>
          <w:szCs w:val="28"/>
        </w:rPr>
        <w:t>гражданская служба), на которые могут быть назначены граждане (гражданские служащие) после окончания обучения</w:t>
      </w:r>
      <w:r>
        <w:rPr>
          <w:sz w:val="28"/>
          <w:szCs w:val="28"/>
        </w:rPr>
        <w:t>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3696"/>
        <w:gridCol w:w="6061"/>
      </w:tblGrid>
      <w:tr w:rsidR="003E2A7A" w:rsidRPr="00612983" w:rsidTr="00B62DD6">
        <w:trPr>
          <w:trHeight w:val="804"/>
        </w:trPr>
        <w:tc>
          <w:tcPr>
            <w:tcW w:w="3696" w:type="dxa"/>
          </w:tcPr>
          <w:p w:rsidR="003E2A7A" w:rsidRPr="00612983" w:rsidRDefault="003E2A7A" w:rsidP="00B62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программа высшего образования</w:t>
            </w:r>
          </w:p>
        </w:tc>
        <w:tc>
          <w:tcPr>
            <w:tcW w:w="6061" w:type="dxa"/>
          </w:tcPr>
          <w:p w:rsidR="003E2A7A" w:rsidRPr="00612983" w:rsidRDefault="003E2A7A" w:rsidP="00B62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категории и группы должностей</w:t>
            </w:r>
            <w:r w:rsidR="00C7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719E2" w:rsidRPr="00C7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которые могут быть назначены граждане (гражданские служащие) после окончания обучения</w:t>
            </w:r>
          </w:p>
        </w:tc>
      </w:tr>
      <w:tr w:rsidR="003E2A7A" w:rsidRPr="00612983" w:rsidTr="00B62DD6">
        <w:trPr>
          <w:trHeight w:val="518"/>
        </w:trPr>
        <w:tc>
          <w:tcPr>
            <w:tcW w:w="3696" w:type="dxa"/>
          </w:tcPr>
          <w:p w:rsidR="003E2A7A" w:rsidRPr="00612983" w:rsidRDefault="003E2A7A" w:rsidP="00B62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</w:t>
            </w:r>
          </w:p>
          <w:p w:rsidR="003E2A7A" w:rsidRPr="00612983" w:rsidRDefault="003E2A7A" w:rsidP="00B62DD6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3E2A7A" w:rsidRPr="00612983" w:rsidRDefault="003E2A7A" w:rsidP="00B62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«специалист</w:t>
            </w:r>
            <w:r w:rsidR="00F7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старшей</w:t>
            </w:r>
            <w:r w:rsidR="003B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ведущей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 должностей</w:t>
            </w:r>
          </w:p>
        </w:tc>
      </w:tr>
      <w:tr w:rsidR="003E2A7A" w:rsidRPr="00612983" w:rsidTr="00B62DD6">
        <w:trPr>
          <w:trHeight w:val="518"/>
        </w:trPr>
        <w:tc>
          <w:tcPr>
            <w:tcW w:w="3696" w:type="dxa"/>
          </w:tcPr>
          <w:p w:rsidR="003E2A7A" w:rsidRPr="00612983" w:rsidRDefault="003E2A7A" w:rsidP="00B62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Магистратура</w:t>
            </w:r>
          </w:p>
          <w:p w:rsidR="003E2A7A" w:rsidRPr="00612983" w:rsidRDefault="003E2A7A" w:rsidP="00B62DD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3E2A7A" w:rsidRPr="00612983" w:rsidRDefault="003E2A7A" w:rsidP="00B62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«специалист</w:t>
            </w:r>
            <w:r w:rsidR="00F7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старшей</w:t>
            </w:r>
            <w:r w:rsidR="00C2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ведущей</w:t>
            </w:r>
            <w:r w:rsidR="00C2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главной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 должностей</w:t>
            </w:r>
          </w:p>
        </w:tc>
      </w:tr>
    </w:tbl>
    <w:p w:rsidR="003E2A7A" w:rsidRDefault="003E2A7A" w:rsidP="00B62DD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F0840" w:rsidRPr="00FB5C4C" w:rsidRDefault="008F0840" w:rsidP="00B62DD6">
      <w:pPr>
        <w:spacing w:after="0" w:line="240" w:lineRule="auto"/>
        <w:ind w:firstLine="567"/>
        <w:jc w:val="both"/>
        <w:rPr>
          <w:sz w:val="20"/>
        </w:rPr>
      </w:pPr>
      <w:r>
        <w:rPr>
          <w:sz w:val="28"/>
          <w:szCs w:val="28"/>
        </w:rPr>
        <w:t>Ознакомиться с к</w:t>
      </w:r>
      <w:r w:rsidR="007A4FD5">
        <w:rPr>
          <w:sz w:val="28"/>
          <w:szCs w:val="28"/>
        </w:rPr>
        <w:t>валификационны</w:t>
      </w:r>
      <w:r>
        <w:rPr>
          <w:sz w:val="28"/>
          <w:szCs w:val="28"/>
        </w:rPr>
        <w:t>ми</w:t>
      </w:r>
      <w:r w:rsidR="007A4FD5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="007A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в соответствии с категорией и группой должностей гражданской службы можно на сайте Минтруда России: </w:t>
      </w:r>
      <w:hyperlink r:id="rId8" w:history="1">
        <w:r w:rsidRPr="00FB5C4C">
          <w:rPr>
            <w:rStyle w:val="a6"/>
            <w:sz w:val="20"/>
          </w:rPr>
          <w:t>https://mintrud.gov.ru/ministry/programms/gossluzhba/16/1</w:t>
        </w:r>
      </w:hyperlink>
      <w:r w:rsidR="00CE17CD" w:rsidRPr="00FB5C4C">
        <w:rPr>
          <w:sz w:val="20"/>
        </w:rPr>
        <w:t>.</w:t>
      </w:r>
    </w:p>
    <w:p w:rsidR="0089170F" w:rsidRPr="00FB5C4C" w:rsidRDefault="0089170F" w:rsidP="00B62DD6">
      <w:pPr>
        <w:pStyle w:val="ac"/>
        <w:ind w:firstLine="567"/>
        <w:jc w:val="both"/>
      </w:pPr>
    </w:p>
    <w:p w:rsidR="008F0840" w:rsidRPr="00FB5C4C" w:rsidRDefault="008F0840" w:rsidP="00FB5C4C">
      <w:pPr>
        <w:pStyle w:val="ac"/>
        <w:ind w:firstLine="567"/>
        <w:jc w:val="both"/>
      </w:pPr>
      <w:r>
        <w:rPr>
          <w:sz w:val="28"/>
          <w:szCs w:val="28"/>
        </w:rPr>
        <w:t>Для замещения должности гражданской службы устанавливаются ограничения и запреты, п</w:t>
      </w:r>
      <w:r w:rsidR="00F84DD2">
        <w:rPr>
          <w:sz w:val="28"/>
          <w:szCs w:val="28"/>
        </w:rPr>
        <w:t>редусмотренные статьями 16 и 17</w:t>
      </w:r>
      <w:r w:rsidR="00F84DD2">
        <w:rPr>
          <w:sz w:val="28"/>
          <w:szCs w:val="28"/>
        </w:rPr>
        <w:br/>
      </w:r>
      <w:r w:rsidRPr="008F0840">
        <w:rPr>
          <w:sz w:val="28"/>
          <w:szCs w:val="28"/>
        </w:rPr>
        <w:t>Федераль</w:t>
      </w:r>
      <w:r w:rsidR="00F84DD2">
        <w:rPr>
          <w:sz w:val="28"/>
          <w:szCs w:val="28"/>
        </w:rPr>
        <w:t>ного закона от 27 июля 2004 г.</w:t>
      </w:r>
      <w:r w:rsidRPr="008F0840">
        <w:rPr>
          <w:sz w:val="28"/>
          <w:szCs w:val="28"/>
        </w:rPr>
        <w:t xml:space="preserve"> № 79-ФЗ</w:t>
      </w:r>
      <w:r w:rsidR="00F84DD2">
        <w:rPr>
          <w:sz w:val="28"/>
          <w:szCs w:val="28"/>
        </w:rPr>
        <w:br/>
      </w:r>
      <w:r w:rsidRPr="008F0840">
        <w:rPr>
          <w:sz w:val="28"/>
          <w:szCs w:val="28"/>
        </w:rPr>
        <w:t>«О государственной гражданской службе Российской Федерации»</w:t>
      </w:r>
      <w:r w:rsidR="00FB5C4C">
        <w:rPr>
          <w:sz w:val="28"/>
          <w:szCs w:val="28"/>
        </w:rPr>
        <w:t xml:space="preserve"> </w:t>
      </w:r>
      <w:hyperlink r:id="rId9" w:history="1">
        <w:r w:rsidR="00FB5C4C" w:rsidRPr="00841264">
          <w:rPr>
            <w:rStyle w:val="a6"/>
          </w:rPr>
          <w:t>http://pravo.gov.ru/proxy/ips/?searchres=&amp;bpas=cd00000&amp;intelsearch=%CE+%E3%EE%F1%F3%E4%E0%F0%F1%F2%E2%E5%ED%ED%EE%E9+%E3%F0%E0%E6%E4%E0%ED%F1%EA%EE%E9+%F1%EB%F3%E6%E1%E5+%D0%EE%F1%F1%E8%E9%F1%EA%EE%E9+%D4%E5%E4%E5%F0%E0%F6%E8%E8&amp;sort=-1</w:t>
        </w:r>
      </w:hyperlink>
      <w:r w:rsidR="00F84DD2">
        <w:rPr>
          <w:sz w:val="28"/>
          <w:szCs w:val="28"/>
        </w:rPr>
        <w:t>, требования</w:t>
      </w:r>
      <w:r w:rsidR="00F84DD2">
        <w:rPr>
          <w:sz w:val="28"/>
          <w:szCs w:val="28"/>
        </w:rPr>
        <w:br/>
      </w:r>
      <w:r>
        <w:rPr>
          <w:sz w:val="28"/>
          <w:szCs w:val="28"/>
        </w:rPr>
        <w:t>о предотвращении или об урегулировании</w:t>
      </w:r>
      <w:r w:rsidR="00F84DD2">
        <w:rPr>
          <w:sz w:val="28"/>
          <w:szCs w:val="28"/>
        </w:rPr>
        <w:t xml:space="preserve"> конфликта интересов</w:t>
      </w:r>
      <w:r w:rsidR="00F84DD2">
        <w:rPr>
          <w:sz w:val="28"/>
          <w:szCs w:val="28"/>
        </w:rPr>
        <w:br/>
      </w:r>
      <w:r>
        <w:rPr>
          <w:sz w:val="28"/>
          <w:szCs w:val="28"/>
        </w:rPr>
        <w:t>и обязанности, установленные Федеральным</w:t>
      </w:r>
      <w:r w:rsidR="00F84DD2">
        <w:rPr>
          <w:sz w:val="28"/>
          <w:szCs w:val="28"/>
        </w:rPr>
        <w:t xml:space="preserve"> законом</w:t>
      </w:r>
      <w:r w:rsidR="00F84DD2">
        <w:rPr>
          <w:sz w:val="28"/>
          <w:szCs w:val="28"/>
        </w:rPr>
        <w:br/>
        <w:t xml:space="preserve">от 25 декабря 2008 г. </w:t>
      </w:r>
      <w:r>
        <w:rPr>
          <w:sz w:val="28"/>
          <w:szCs w:val="28"/>
        </w:rPr>
        <w:t>№ 273-ФЗ «</w:t>
      </w:r>
      <w:r w:rsidR="00935DF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FB5C4C">
        <w:rPr>
          <w:sz w:val="28"/>
          <w:szCs w:val="28"/>
        </w:rPr>
        <w:t xml:space="preserve"> </w:t>
      </w:r>
      <w:hyperlink r:id="rId10" w:history="1">
        <w:r w:rsidR="00FB5C4C" w:rsidRPr="00841264">
          <w:rPr>
            <w:rStyle w:val="a6"/>
          </w:rPr>
          <w:t>http://pravo.gov.ru/proxy/ips/?searchres=&amp;bpas=cd00000&amp;intelsearch=273+%D4%C7&amp;sort=-1</w:t>
        </w:r>
      </w:hyperlink>
      <w:r w:rsidR="00FB5C4C">
        <w:t xml:space="preserve"> </w:t>
      </w:r>
      <w:r w:rsidR="00935DF9">
        <w:rPr>
          <w:sz w:val="28"/>
          <w:szCs w:val="28"/>
        </w:rPr>
        <w:t>и другими федеральными законами</w:t>
      </w:r>
      <w:r w:rsidRPr="008F0840">
        <w:rPr>
          <w:sz w:val="28"/>
          <w:szCs w:val="28"/>
        </w:rPr>
        <w:t>.</w:t>
      </w:r>
    </w:p>
    <w:p w:rsidR="00935DF9" w:rsidRDefault="00935DF9" w:rsidP="00B62DD6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</w:t>
      </w:r>
      <w:r w:rsidRPr="00935DF9">
        <w:rPr>
          <w:sz w:val="28"/>
          <w:szCs w:val="28"/>
        </w:rPr>
        <w:t>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(гражданскими служащими) за счет собственных средств</w:t>
      </w:r>
      <w:r>
        <w:rPr>
          <w:sz w:val="28"/>
          <w:szCs w:val="28"/>
        </w:rPr>
        <w:t>.</w:t>
      </w:r>
    </w:p>
    <w:p w:rsidR="00CE17CD" w:rsidRDefault="00CE17CD" w:rsidP="00B62DD6">
      <w:pPr>
        <w:pStyle w:val="ac"/>
        <w:ind w:firstLine="567"/>
        <w:jc w:val="both"/>
        <w:rPr>
          <w:b/>
          <w:sz w:val="28"/>
          <w:szCs w:val="28"/>
        </w:rPr>
      </w:pPr>
    </w:p>
    <w:p w:rsidR="00935DF9" w:rsidRDefault="00935DF9" w:rsidP="00B62DD6">
      <w:pPr>
        <w:pStyle w:val="ac"/>
        <w:ind w:firstLine="567"/>
        <w:jc w:val="both"/>
        <w:rPr>
          <w:b/>
          <w:sz w:val="28"/>
          <w:szCs w:val="28"/>
        </w:rPr>
      </w:pPr>
      <w:r w:rsidRPr="00935DF9">
        <w:rPr>
          <w:b/>
          <w:sz w:val="28"/>
          <w:szCs w:val="28"/>
        </w:rPr>
        <w:t xml:space="preserve">Прием документов на конкурс осуществляется с </w:t>
      </w:r>
      <w:r w:rsidR="003B6976">
        <w:rPr>
          <w:b/>
          <w:sz w:val="28"/>
          <w:szCs w:val="28"/>
        </w:rPr>
        <w:t>21 апреля</w:t>
      </w:r>
      <w:r w:rsidRPr="00935DF9">
        <w:rPr>
          <w:b/>
          <w:sz w:val="28"/>
          <w:szCs w:val="28"/>
        </w:rPr>
        <w:t xml:space="preserve"> по </w:t>
      </w:r>
      <w:r w:rsidR="003B6976">
        <w:rPr>
          <w:b/>
          <w:sz w:val="28"/>
          <w:szCs w:val="28"/>
        </w:rPr>
        <w:t>11</w:t>
      </w:r>
      <w:r w:rsidR="00FA0679">
        <w:rPr>
          <w:b/>
          <w:sz w:val="28"/>
          <w:szCs w:val="28"/>
        </w:rPr>
        <w:t xml:space="preserve"> мая</w:t>
      </w:r>
      <w:r w:rsidR="00FA0679">
        <w:rPr>
          <w:b/>
          <w:sz w:val="28"/>
          <w:szCs w:val="28"/>
        </w:rPr>
        <w:br/>
      </w:r>
      <w:r w:rsidRPr="00935DF9">
        <w:rPr>
          <w:b/>
          <w:sz w:val="28"/>
          <w:szCs w:val="28"/>
        </w:rPr>
        <w:t>202</w:t>
      </w:r>
      <w:r w:rsidR="003B6976">
        <w:rPr>
          <w:b/>
          <w:sz w:val="28"/>
          <w:szCs w:val="28"/>
        </w:rPr>
        <w:t>3</w:t>
      </w:r>
      <w:r w:rsidRPr="00935DF9">
        <w:rPr>
          <w:b/>
          <w:sz w:val="28"/>
          <w:szCs w:val="28"/>
        </w:rPr>
        <w:t xml:space="preserve"> года включительно.</w:t>
      </w:r>
    </w:p>
    <w:p w:rsidR="00B62DD6" w:rsidRPr="00E46E24" w:rsidRDefault="00E46E24" w:rsidP="00B62DD6">
      <w:pPr>
        <w:pStyle w:val="ac"/>
        <w:ind w:firstLine="567"/>
        <w:jc w:val="both"/>
        <w:rPr>
          <w:b/>
          <w:bCs/>
          <w:color w:val="FF0000"/>
          <w:sz w:val="28"/>
          <w:szCs w:val="28"/>
        </w:rPr>
      </w:pPr>
      <w:r w:rsidRPr="00E46E24">
        <w:rPr>
          <w:b/>
          <w:bCs/>
          <w:sz w:val="28"/>
          <w:szCs w:val="28"/>
        </w:rPr>
        <w:t>Перечень документов, необходимых для участия в конкурсе:</w:t>
      </w:r>
      <w:r>
        <w:rPr>
          <w:b/>
          <w:bCs/>
          <w:sz w:val="28"/>
          <w:szCs w:val="28"/>
        </w:rPr>
        <w:t xml:space="preserve"> </w:t>
      </w:r>
      <w:r w:rsidR="00F10D3D" w:rsidRPr="00F10D3D">
        <w:rPr>
          <w:b/>
          <w:bCs/>
          <w:color w:val="FF0000"/>
          <w:sz w:val="28"/>
          <w:szCs w:val="28"/>
        </w:rPr>
        <w:t>(</w:t>
      </w:r>
      <w:r w:rsidRPr="00F10D3D">
        <w:rPr>
          <w:b/>
          <w:bCs/>
          <w:color w:val="FF0000"/>
          <w:sz w:val="28"/>
          <w:szCs w:val="28"/>
        </w:rPr>
        <w:t>разместить ссылку на раздел Прием документов для участия в конкурсе</w:t>
      </w:r>
      <w:r w:rsidR="00F10D3D" w:rsidRPr="00F10D3D">
        <w:rPr>
          <w:b/>
          <w:bCs/>
          <w:color w:val="FF0000"/>
          <w:sz w:val="28"/>
          <w:szCs w:val="28"/>
        </w:rPr>
        <w:t>)</w:t>
      </w:r>
    </w:p>
    <w:p w:rsidR="00E46E24" w:rsidRPr="00E46E24" w:rsidRDefault="00E46E24" w:rsidP="00B62DD6">
      <w:pPr>
        <w:pStyle w:val="ac"/>
        <w:ind w:firstLine="567"/>
        <w:jc w:val="both"/>
        <w:rPr>
          <w:b/>
          <w:sz w:val="28"/>
          <w:szCs w:val="28"/>
        </w:rPr>
      </w:pPr>
    </w:p>
    <w:p w:rsidR="00FA0679" w:rsidRDefault="00FA0679" w:rsidP="00B62DD6">
      <w:pPr>
        <w:pStyle w:val="ac"/>
        <w:ind w:firstLine="567"/>
        <w:jc w:val="both"/>
        <w:rPr>
          <w:b/>
          <w:color w:val="auto"/>
          <w:sz w:val="28"/>
        </w:rPr>
      </w:pPr>
    </w:p>
    <w:p w:rsidR="00FA0679" w:rsidRDefault="00FA0679" w:rsidP="00B62DD6">
      <w:pPr>
        <w:pStyle w:val="ac"/>
        <w:ind w:firstLine="567"/>
        <w:jc w:val="both"/>
        <w:rPr>
          <w:b/>
          <w:color w:val="auto"/>
          <w:sz w:val="28"/>
        </w:rPr>
      </w:pPr>
    </w:p>
    <w:p w:rsidR="00FA0679" w:rsidRDefault="00FA0679" w:rsidP="00B62DD6">
      <w:pPr>
        <w:pStyle w:val="ac"/>
        <w:ind w:firstLine="567"/>
        <w:jc w:val="both"/>
        <w:rPr>
          <w:b/>
          <w:color w:val="auto"/>
          <w:sz w:val="28"/>
        </w:rPr>
      </w:pPr>
    </w:p>
    <w:p w:rsidR="00CE17CD" w:rsidRDefault="00935DF9" w:rsidP="00B62DD6">
      <w:pPr>
        <w:pStyle w:val="ac"/>
        <w:ind w:firstLine="567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Документы принимаются</w:t>
      </w:r>
      <w:r w:rsidR="00CE17CD">
        <w:rPr>
          <w:b/>
          <w:color w:val="auto"/>
          <w:sz w:val="28"/>
        </w:rPr>
        <w:t>:</w:t>
      </w:r>
    </w:p>
    <w:p w:rsidR="00CE17CD" w:rsidRPr="00CE17CD" w:rsidRDefault="00CE17CD" w:rsidP="00B62DD6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CE17CD">
        <w:rPr>
          <w:color w:val="auto"/>
          <w:sz w:val="28"/>
        </w:rPr>
        <w:t>Н</w:t>
      </w:r>
      <w:r w:rsidR="00935DF9" w:rsidRPr="00CE17CD">
        <w:rPr>
          <w:color w:val="auto"/>
          <w:sz w:val="28"/>
        </w:rPr>
        <w:t xml:space="preserve">а бумажном носителе по адресу: 109097, г. Москва, ул. Ильинка, д. 9 (подъезд № 5), </w:t>
      </w:r>
      <w:proofErr w:type="spellStart"/>
      <w:r w:rsidR="00935DF9" w:rsidRPr="00CE17CD">
        <w:rPr>
          <w:color w:val="auto"/>
          <w:sz w:val="28"/>
        </w:rPr>
        <w:t>каб</w:t>
      </w:r>
      <w:proofErr w:type="spellEnd"/>
      <w:r w:rsidR="00935DF9" w:rsidRPr="00CE17CD">
        <w:rPr>
          <w:color w:val="auto"/>
          <w:sz w:val="28"/>
        </w:rPr>
        <w:t>. 121 в рабочие дни</w:t>
      </w:r>
      <w:r w:rsidRPr="00CE17CD">
        <w:rPr>
          <w:color w:val="auto"/>
          <w:sz w:val="28"/>
        </w:rPr>
        <w:t xml:space="preserve"> с понедельника по </w:t>
      </w:r>
      <w:r w:rsidR="00935DF9" w:rsidRPr="00CE17CD">
        <w:rPr>
          <w:color w:val="auto"/>
          <w:sz w:val="28"/>
        </w:rPr>
        <w:t>ч</w:t>
      </w:r>
      <w:r w:rsidRPr="00CE17CD">
        <w:rPr>
          <w:color w:val="auto"/>
          <w:sz w:val="28"/>
        </w:rPr>
        <w:t xml:space="preserve">етверг с 10.00 до 17.00, в пятницу </w:t>
      </w:r>
      <w:r>
        <w:rPr>
          <w:color w:val="auto"/>
          <w:sz w:val="28"/>
        </w:rPr>
        <w:t xml:space="preserve">с 10.00 </w:t>
      </w:r>
      <w:r w:rsidR="00FA0679">
        <w:rPr>
          <w:color w:val="auto"/>
          <w:sz w:val="28"/>
        </w:rPr>
        <w:t>до</w:t>
      </w:r>
      <w:r>
        <w:rPr>
          <w:color w:val="auto"/>
          <w:sz w:val="28"/>
        </w:rPr>
        <w:t xml:space="preserve"> 16.00;</w:t>
      </w:r>
    </w:p>
    <w:p w:rsidR="00CE17CD" w:rsidRPr="00CE17CD" w:rsidRDefault="00CE17CD" w:rsidP="00B62DD6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CE17CD">
        <w:rPr>
          <w:color w:val="auto"/>
          <w:sz w:val="28"/>
        </w:rPr>
        <w:t>Заказным письмом с комплектом документов по адресу: 109097, г. Москва, ул. Ильинка, д. 9</w:t>
      </w:r>
      <w:r>
        <w:rPr>
          <w:color w:val="auto"/>
          <w:sz w:val="28"/>
        </w:rPr>
        <w:t>.</w:t>
      </w:r>
    </w:p>
    <w:p w:rsidR="00CE17CD" w:rsidRDefault="00935DF9" w:rsidP="00B62DD6">
      <w:pPr>
        <w:pStyle w:val="ac"/>
        <w:ind w:firstLine="567"/>
        <w:jc w:val="both"/>
        <w:rPr>
          <w:b/>
          <w:color w:val="auto"/>
          <w:sz w:val="28"/>
        </w:rPr>
      </w:pPr>
      <w:r w:rsidRPr="00D01419">
        <w:rPr>
          <w:b/>
          <w:color w:val="auto"/>
          <w:sz w:val="28"/>
        </w:rPr>
        <w:t>тел.: 8</w:t>
      </w:r>
      <w:r w:rsidR="00FA0679">
        <w:rPr>
          <w:b/>
          <w:color w:val="auto"/>
          <w:sz w:val="28"/>
        </w:rPr>
        <w:t xml:space="preserve"> </w:t>
      </w:r>
      <w:r w:rsidRPr="00D01419">
        <w:rPr>
          <w:b/>
          <w:color w:val="auto"/>
          <w:sz w:val="28"/>
        </w:rPr>
        <w:t>(495) 983-38-88, доб. 25</w:t>
      </w:r>
      <w:r>
        <w:rPr>
          <w:b/>
          <w:color w:val="auto"/>
          <w:sz w:val="28"/>
        </w:rPr>
        <w:t>43</w:t>
      </w:r>
      <w:r w:rsidRPr="00D01419">
        <w:rPr>
          <w:b/>
          <w:color w:val="auto"/>
          <w:sz w:val="28"/>
        </w:rPr>
        <w:t>, 25</w:t>
      </w:r>
      <w:r>
        <w:rPr>
          <w:b/>
          <w:color w:val="auto"/>
          <w:sz w:val="28"/>
        </w:rPr>
        <w:t>45</w:t>
      </w:r>
      <w:r w:rsidRPr="00D01419">
        <w:rPr>
          <w:b/>
          <w:color w:val="auto"/>
          <w:sz w:val="28"/>
        </w:rPr>
        <w:t xml:space="preserve">. </w:t>
      </w:r>
    </w:p>
    <w:p w:rsidR="00935DF9" w:rsidRPr="00CE17CD" w:rsidRDefault="00935DF9" w:rsidP="00B62DD6">
      <w:pPr>
        <w:pStyle w:val="ac"/>
        <w:ind w:firstLine="567"/>
        <w:jc w:val="both"/>
        <w:rPr>
          <w:b/>
          <w:sz w:val="28"/>
          <w:szCs w:val="28"/>
        </w:rPr>
      </w:pPr>
      <w:r w:rsidRPr="00D01419">
        <w:rPr>
          <w:b/>
          <w:color w:val="auto"/>
          <w:sz w:val="28"/>
        </w:rPr>
        <w:t xml:space="preserve">На конверте необходимо указать: «Отдел </w:t>
      </w:r>
      <w:r w:rsidR="00CE17CD">
        <w:rPr>
          <w:b/>
          <w:color w:val="auto"/>
          <w:sz w:val="28"/>
        </w:rPr>
        <w:t>профессиональной подготовки и развития персонала</w:t>
      </w:r>
      <w:r w:rsidRPr="00D01419">
        <w:rPr>
          <w:b/>
          <w:color w:val="auto"/>
          <w:sz w:val="28"/>
        </w:rPr>
        <w:t xml:space="preserve">. Конкурс </w:t>
      </w:r>
      <w:r w:rsidR="00CE17CD">
        <w:rPr>
          <w:b/>
          <w:color w:val="auto"/>
          <w:sz w:val="28"/>
        </w:rPr>
        <w:t>на целевое обучение</w:t>
      </w:r>
      <w:r w:rsidRPr="00D01419">
        <w:rPr>
          <w:b/>
          <w:color w:val="auto"/>
          <w:sz w:val="28"/>
        </w:rPr>
        <w:t>».</w:t>
      </w:r>
    </w:p>
    <w:p w:rsidR="00A017B9" w:rsidRPr="00A017B9" w:rsidRDefault="00A017B9" w:rsidP="00A017B9">
      <w:pPr>
        <w:pStyle w:val="ConsPlusNormal"/>
        <w:tabs>
          <w:tab w:val="left" w:pos="642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365436" w:rsidRDefault="00365436" w:rsidP="00FA0679">
      <w:pPr>
        <w:spacing w:after="0" w:line="240" w:lineRule="auto"/>
        <w:jc w:val="center"/>
        <w:rPr>
          <w:b/>
          <w:color w:val="auto"/>
          <w:sz w:val="28"/>
          <w:lang w:eastAsia="ru-RU"/>
        </w:rPr>
      </w:pPr>
      <w:r w:rsidRPr="00365436">
        <w:rPr>
          <w:b/>
          <w:color w:val="auto"/>
          <w:sz w:val="28"/>
          <w:lang w:eastAsia="ru-RU"/>
        </w:rPr>
        <w:t>Процедура проведения конкурса</w:t>
      </w:r>
    </w:p>
    <w:p w:rsidR="00365436" w:rsidRPr="00365436" w:rsidRDefault="00365436" w:rsidP="00B62DD6">
      <w:pPr>
        <w:spacing w:after="0" w:line="240" w:lineRule="auto"/>
        <w:ind w:firstLine="567"/>
        <w:jc w:val="center"/>
        <w:rPr>
          <w:b/>
          <w:color w:val="auto"/>
          <w:sz w:val="28"/>
          <w:lang w:eastAsia="ru-RU"/>
        </w:rPr>
      </w:pPr>
    </w:p>
    <w:p w:rsidR="00365436" w:rsidRDefault="00365436" w:rsidP="00B62DD6">
      <w:pPr>
        <w:spacing w:after="0" w:line="240" w:lineRule="auto"/>
        <w:ind w:firstLine="567"/>
        <w:jc w:val="both"/>
        <w:rPr>
          <w:sz w:val="28"/>
          <w:szCs w:val="28"/>
        </w:rPr>
      </w:pPr>
      <w:r w:rsidRPr="00365436">
        <w:rPr>
          <w:sz w:val="28"/>
          <w:szCs w:val="28"/>
        </w:rPr>
        <w:t xml:space="preserve">Цель конкурса состоит в определении по итогам оценки, проводимой конкурсной комиссией, образованной в </w:t>
      </w:r>
      <w:r>
        <w:rPr>
          <w:sz w:val="28"/>
          <w:szCs w:val="28"/>
        </w:rPr>
        <w:t xml:space="preserve">Минфине России </w:t>
      </w:r>
      <w:r w:rsidRPr="00365436">
        <w:rPr>
          <w:sz w:val="28"/>
          <w:szCs w:val="28"/>
        </w:rPr>
        <w:t>в соответствии с Положением о конкурсе на замещение вакантной должности государственной  гражданской службы Российской Федерации, утвержденным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</w:t>
      </w:r>
      <w:r>
        <w:rPr>
          <w:sz w:val="28"/>
          <w:szCs w:val="28"/>
        </w:rPr>
        <w:t xml:space="preserve"> (далее – конкурсная комиссия)</w:t>
      </w:r>
      <w:r w:rsidRPr="00365436">
        <w:rPr>
          <w:sz w:val="28"/>
          <w:szCs w:val="28"/>
        </w:rPr>
        <w:t>, граждан и гражданских служащих, с которыми будут заключе</w:t>
      </w:r>
      <w:r>
        <w:rPr>
          <w:sz w:val="28"/>
          <w:szCs w:val="28"/>
        </w:rPr>
        <w:t>ны договоры о целевом обучении</w:t>
      </w:r>
      <w:r w:rsidR="00FA0679">
        <w:rPr>
          <w:sz w:val="28"/>
          <w:szCs w:val="28"/>
        </w:rPr>
        <w:t xml:space="preserve"> (далее – кандидаты)</w:t>
      </w:r>
      <w:r w:rsidRPr="003654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5436" w:rsidRDefault="00365436" w:rsidP="00B62DD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654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Конкурсная комиссия оценивает кандидатов на основании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предоставленных ими документов, в том числе </w:t>
      </w:r>
      <w:r w:rsidRPr="003654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сведений об успеваемости, а также на основании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результатов конкурсных процедур</w:t>
      </w:r>
      <w:r w:rsidRPr="003654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67378B" w:rsidRPr="0067378B" w:rsidRDefault="0067378B" w:rsidP="00B62DD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37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Конкурс проводится в три этапа.</w:t>
      </w:r>
    </w:p>
    <w:p w:rsidR="0067378B" w:rsidRDefault="0067378B" w:rsidP="00B62DD6">
      <w:pPr>
        <w:pStyle w:val="ConsPlusNormal"/>
        <w:ind w:firstLine="567"/>
        <w:jc w:val="both"/>
        <w:rPr>
          <w:b/>
          <w:sz w:val="28"/>
          <w:szCs w:val="28"/>
        </w:rPr>
      </w:pPr>
      <w:r w:rsidRPr="0067378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На первом этапе</w:t>
      </w:r>
      <w:r w:rsidRPr="006737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граждане (гражданские служащие), изъявившие желание участвовать в конкурсе, направляют в Минфин России необходимые документы в период </w:t>
      </w:r>
      <w:r w:rsidR="00F840A5" w:rsidRPr="00F840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с </w:t>
      </w:r>
      <w:r w:rsidR="003B697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21 апреля</w:t>
      </w:r>
      <w:r w:rsidR="00F840A5" w:rsidRPr="00F840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по </w:t>
      </w:r>
      <w:r w:rsidR="003B697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11</w:t>
      </w:r>
      <w:r w:rsidR="00F840A5" w:rsidRPr="00F840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мая </w:t>
      </w:r>
      <w:r w:rsidRPr="00C9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B6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9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включительно</w:t>
      </w:r>
      <w:r w:rsidRPr="00935DF9">
        <w:rPr>
          <w:b/>
          <w:sz w:val="28"/>
          <w:szCs w:val="28"/>
        </w:rPr>
        <w:t>.</w:t>
      </w:r>
    </w:p>
    <w:p w:rsidR="00C258E6" w:rsidRPr="00CE17CD" w:rsidRDefault="00C258E6" w:rsidP="00B62DD6">
      <w:pPr>
        <w:pStyle w:val="ac"/>
        <w:ind w:firstLine="567"/>
        <w:jc w:val="both"/>
        <w:rPr>
          <w:b/>
          <w:sz w:val="28"/>
          <w:szCs w:val="28"/>
          <w:u w:val="single"/>
        </w:rPr>
      </w:pPr>
      <w:r w:rsidRPr="00CE17CD">
        <w:rPr>
          <w:b/>
          <w:sz w:val="28"/>
          <w:szCs w:val="28"/>
          <w:u w:val="single"/>
        </w:rPr>
        <w:t>Гражданин Российской Федерации не допускается к участию в конкурсе в случае:</w:t>
      </w:r>
    </w:p>
    <w:p w:rsidR="00C258E6" w:rsidRDefault="00C258E6" w:rsidP="00B62DD6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несвоевременного предоставления документов, необходимых для участия в конкурсе (с нарушением установленного срока окончания приема документов);</w:t>
      </w:r>
    </w:p>
    <w:p w:rsidR="00C258E6" w:rsidRDefault="00C258E6" w:rsidP="00B62DD6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документов, необходимых для участия в конкурсе, не в полном объеме или с нарушением правил оформления документов.</w:t>
      </w:r>
    </w:p>
    <w:p w:rsidR="006C6AB2" w:rsidRDefault="006C6AB2" w:rsidP="00B62DD6">
      <w:pPr>
        <w:pStyle w:val="ac"/>
        <w:ind w:firstLine="567"/>
        <w:jc w:val="both"/>
        <w:rPr>
          <w:sz w:val="28"/>
          <w:szCs w:val="28"/>
        </w:rPr>
      </w:pPr>
    </w:p>
    <w:p w:rsidR="006C6AB2" w:rsidRDefault="006C6AB2" w:rsidP="00B62DD6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6AB2">
        <w:rPr>
          <w:sz w:val="28"/>
          <w:szCs w:val="28"/>
        </w:rPr>
        <w:t xml:space="preserve">ля оценки кандидата </w:t>
      </w:r>
      <w:r>
        <w:rPr>
          <w:sz w:val="28"/>
          <w:szCs w:val="28"/>
        </w:rPr>
        <w:t xml:space="preserve">на первом этапе </w:t>
      </w:r>
      <w:r w:rsidRPr="006C6AB2">
        <w:rPr>
          <w:sz w:val="28"/>
          <w:szCs w:val="28"/>
        </w:rPr>
        <w:t>используются следующие критерии оценки сведений о нем с выставляемыми по ним баллами: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 w:rsidRPr="006C6AB2">
        <w:rPr>
          <w:sz w:val="28"/>
          <w:szCs w:val="28"/>
        </w:rPr>
        <w:t>а) сведения об успеваемости: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 w:rsidRPr="006C6AB2">
        <w:rPr>
          <w:sz w:val="28"/>
          <w:szCs w:val="28"/>
        </w:rPr>
        <w:t xml:space="preserve">0 баллов </w:t>
      </w:r>
      <w:r>
        <w:rPr>
          <w:sz w:val="28"/>
          <w:szCs w:val="28"/>
        </w:rPr>
        <w:t>–</w:t>
      </w:r>
      <w:r w:rsidRPr="006C6AB2">
        <w:rPr>
          <w:sz w:val="28"/>
          <w:szCs w:val="28"/>
        </w:rPr>
        <w:t xml:space="preserve"> при отсутствии сведений об успеваемости;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 w:rsidRPr="006C6AB2">
        <w:rPr>
          <w:sz w:val="28"/>
          <w:szCs w:val="28"/>
        </w:rPr>
        <w:t xml:space="preserve">3 балла </w:t>
      </w:r>
      <w:r>
        <w:rPr>
          <w:sz w:val="28"/>
          <w:szCs w:val="28"/>
        </w:rPr>
        <w:t>–</w:t>
      </w:r>
      <w:r w:rsidRPr="006C6AB2">
        <w:rPr>
          <w:sz w:val="28"/>
          <w:szCs w:val="28"/>
        </w:rPr>
        <w:t xml:space="preserve"> при удовлетворительной успеваемости (более 10 процентов оценок </w:t>
      </w:r>
      <w:r>
        <w:rPr>
          <w:sz w:val="28"/>
          <w:szCs w:val="28"/>
        </w:rPr>
        <w:t>«</w:t>
      </w:r>
      <w:r w:rsidRPr="006C6AB2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6C6AB2">
        <w:rPr>
          <w:sz w:val="28"/>
          <w:szCs w:val="28"/>
        </w:rPr>
        <w:t>);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 w:rsidRPr="006C6AB2">
        <w:rPr>
          <w:sz w:val="28"/>
          <w:szCs w:val="28"/>
        </w:rPr>
        <w:t xml:space="preserve">6 баллов </w:t>
      </w:r>
      <w:r>
        <w:rPr>
          <w:sz w:val="28"/>
          <w:szCs w:val="28"/>
        </w:rPr>
        <w:t>–</w:t>
      </w:r>
      <w:r w:rsidRPr="006C6AB2">
        <w:rPr>
          <w:sz w:val="28"/>
          <w:szCs w:val="28"/>
        </w:rPr>
        <w:t xml:space="preserve"> при хорошей успеваемости (более 90 процентов оценок </w:t>
      </w:r>
      <w:r>
        <w:rPr>
          <w:sz w:val="28"/>
          <w:szCs w:val="28"/>
        </w:rPr>
        <w:t>«</w:t>
      </w:r>
      <w:r w:rsidRPr="006C6AB2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6C6AB2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6C6AB2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6C6AB2">
        <w:rPr>
          <w:sz w:val="28"/>
          <w:szCs w:val="28"/>
        </w:rPr>
        <w:t xml:space="preserve">, остальные </w:t>
      </w:r>
      <w:r>
        <w:rPr>
          <w:sz w:val="28"/>
          <w:szCs w:val="28"/>
        </w:rPr>
        <w:t>– «удовлетворительно»</w:t>
      </w:r>
      <w:r w:rsidRPr="006C6AB2">
        <w:rPr>
          <w:sz w:val="28"/>
          <w:szCs w:val="28"/>
        </w:rPr>
        <w:t>);</w:t>
      </w:r>
    </w:p>
    <w:p w:rsid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 w:rsidRPr="006C6AB2">
        <w:rPr>
          <w:sz w:val="28"/>
          <w:szCs w:val="28"/>
        </w:rPr>
        <w:t xml:space="preserve">10 баллов </w:t>
      </w:r>
      <w:r>
        <w:rPr>
          <w:sz w:val="28"/>
          <w:szCs w:val="28"/>
        </w:rPr>
        <w:t>–</w:t>
      </w:r>
      <w:r w:rsidRPr="006C6AB2">
        <w:rPr>
          <w:sz w:val="28"/>
          <w:szCs w:val="28"/>
        </w:rPr>
        <w:t xml:space="preserve"> при отличной успеваемости (более 75 процентов оценок </w:t>
      </w:r>
      <w:r>
        <w:rPr>
          <w:sz w:val="28"/>
          <w:szCs w:val="28"/>
        </w:rPr>
        <w:t>«</w:t>
      </w:r>
      <w:r w:rsidRPr="006C6AB2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6C6AB2">
        <w:rPr>
          <w:sz w:val="28"/>
          <w:szCs w:val="28"/>
        </w:rPr>
        <w:t xml:space="preserve">, остальные </w:t>
      </w:r>
      <w:r>
        <w:rPr>
          <w:sz w:val="28"/>
          <w:szCs w:val="28"/>
        </w:rPr>
        <w:t>–</w:t>
      </w:r>
      <w:r w:rsidRPr="006C6A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6AB2">
        <w:rPr>
          <w:sz w:val="28"/>
          <w:szCs w:val="28"/>
        </w:rPr>
        <w:t>хорошо</w:t>
      </w:r>
      <w:r>
        <w:rPr>
          <w:sz w:val="28"/>
          <w:szCs w:val="28"/>
        </w:rPr>
        <w:t>»);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Pr="006C6AB2">
        <w:rPr>
          <w:sz w:val="28"/>
          <w:szCs w:val="28"/>
        </w:rPr>
        <w:t>сведения о прохождении практики или стажировки, подтвержденные отзывом руководителя практики или стажировки: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 w:rsidRPr="006C6AB2">
        <w:rPr>
          <w:sz w:val="28"/>
          <w:szCs w:val="28"/>
        </w:rPr>
        <w:t xml:space="preserve">0 баллов </w:t>
      </w:r>
      <w:r>
        <w:rPr>
          <w:sz w:val="28"/>
          <w:szCs w:val="28"/>
        </w:rPr>
        <w:t>–</w:t>
      </w:r>
      <w:r w:rsidRPr="006C6AB2">
        <w:rPr>
          <w:sz w:val="28"/>
          <w:szCs w:val="28"/>
        </w:rPr>
        <w:t xml:space="preserve"> при </w:t>
      </w:r>
      <w:proofErr w:type="spellStart"/>
      <w:r w:rsidRPr="006C6AB2">
        <w:rPr>
          <w:sz w:val="28"/>
          <w:szCs w:val="28"/>
        </w:rPr>
        <w:t>непрохождении</w:t>
      </w:r>
      <w:proofErr w:type="spellEnd"/>
      <w:r w:rsidRPr="006C6AB2">
        <w:rPr>
          <w:sz w:val="28"/>
          <w:szCs w:val="28"/>
        </w:rPr>
        <w:t xml:space="preserve"> практики или стажировки;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 w:rsidRPr="006C6AB2">
        <w:rPr>
          <w:sz w:val="28"/>
          <w:szCs w:val="28"/>
        </w:rPr>
        <w:t xml:space="preserve">5 баллов </w:t>
      </w:r>
      <w:r>
        <w:rPr>
          <w:sz w:val="28"/>
          <w:szCs w:val="28"/>
        </w:rPr>
        <w:t>–</w:t>
      </w:r>
      <w:r w:rsidRPr="006C6AB2">
        <w:rPr>
          <w:sz w:val="28"/>
          <w:szCs w:val="28"/>
        </w:rPr>
        <w:t xml:space="preserve"> при прохождении практики или стажировки;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 w:rsidRPr="006C6AB2">
        <w:rPr>
          <w:sz w:val="28"/>
          <w:szCs w:val="28"/>
        </w:rPr>
        <w:t xml:space="preserve">10 баллов </w:t>
      </w:r>
      <w:r>
        <w:rPr>
          <w:sz w:val="28"/>
          <w:szCs w:val="28"/>
        </w:rPr>
        <w:t>–</w:t>
      </w:r>
      <w:r w:rsidRPr="006C6AB2">
        <w:rPr>
          <w:sz w:val="28"/>
          <w:szCs w:val="28"/>
        </w:rPr>
        <w:t xml:space="preserve"> при прохождении практики или стажировки с положительным отзывом о ней руководителя практики или стажировки;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6C6AB2">
        <w:rPr>
          <w:sz w:val="28"/>
          <w:szCs w:val="28"/>
        </w:rPr>
        <w:t>сведения о нахождении кандидата в кадровом резерве государственного органа: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 w:rsidRPr="006C6AB2">
        <w:rPr>
          <w:sz w:val="28"/>
          <w:szCs w:val="28"/>
        </w:rPr>
        <w:t xml:space="preserve">0 баллов </w:t>
      </w:r>
      <w:r>
        <w:rPr>
          <w:sz w:val="28"/>
          <w:szCs w:val="28"/>
        </w:rPr>
        <w:t>–</w:t>
      </w:r>
      <w:r w:rsidRPr="006C6AB2">
        <w:rPr>
          <w:sz w:val="28"/>
          <w:szCs w:val="28"/>
        </w:rPr>
        <w:t xml:space="preserve"> при </w:t>
      </w:r>
      <w:proofErr w:type="spellStart"/>
      <w:r w:rsidRPr="006C6AB2">
        <w:rPr>
          <w:sz w:val="28"/>
          <w:szCs w:val="28"/>
        </w:rPr>
        <w:t>ненахождении</w:t>
      </w:r>
      <w:proofErr w:type="spellEnd"/>
      <w:r w:rsidRPr="006C6AB2">
        <w:rPr>
          <w:sz w:val="28"/>
          <w:szCs w:val="28"/>
        </w:rPr>
        <w:t xml:space="preserve"> в кадровом резерве государственного органа;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баллов – п</w:t>
      </w:r>
      <w:r w:rsidRPr="006C6AB2">
        <w:rPr>
          <w:sz w:val="28"/>
          <w:szCs w:val="28"/>
        </w:rPr>
        <w:t>ри нахождении в кадровом резерве государственного органа;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6C6AB2">
        <w:rPr>
          <w:sz w:val="28"/>
          <w:szCs w:val="28"/>
        </w:rPr>
        <w:t>отзыв непосредственного руководителя гражданского служащего:</w:t>
      </w:r>
    </w:p>
    <w:p w:rsidR="006C6AB2" w:rsidRP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 w:rsidRPr="006C6AB2">
        <w:rPr>
          <w:sz w:val="28"/>
          <w:szCs w:val="28"/>
        </w:rPr>
        <w:t xml:space="preserve">0 баллов </w:t>
      </w:r>
      <w:r>
        <w:rPr>
          <w:sz w:val="28"/>
          <w:szCs w:val="28"/>
        </w:rPr>
        <w:t>–</w:t>
      </w:r>
      <w:r w:rsidRPr="006C6AB2">
        <w:rPr>
          <w:sz w:val="28"/>
          <w:szCs w:val="28"/>
        </w:rPr>
        <w:t xml:space="preserve"> при отсутствии отзыва либо отрицательном отзыве;</w:t>
      </w:r>
    </w:p>
    <w:p w:rsidR="006C6AB2" w:rsidRDefault="006C6AB2" w:rsidP="006C6AB2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баллов – п</w:t>
      </w:r>
      <w:r w:rsidRPr="006C6AB2">
        <w:rPr>
          <w:sz w:val="28"/>
          <w:szCs w:val="28"/>
        </w:rPr>
        <w:t>ри наличии положительного отзыва.</w:t>
      </w:r>
    </w:p>
    <w:p w:rsidR="006C6AB2" w:rsidRDefault="006C6AB2" w:rsidP="00B62DD6">
      <w:pPr>
        <w:pStyle w:val="ac"/>
        <w:ind w:firstLine="567"/>
        <w:jc w:val="both"/>
        <w:rPr>
          <w:sz w:val="28"/>
          <w:szCs w:val="28"/>
        </w:rPr>
      </w:pPr>
    </w:p>
    <w:p w:rsidR="0067378B" w:rsidRPr="00F10D3D" w:rsidRDefault="0067378B" w:rsidP="00B62DD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378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допуске претендентов к участию во втором</w:t>
      </w:r>
      <w:r w:rsidR="0036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третьем этапах</w:t>
      </w:r>
      <w:r w:rsidRPr="0067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и информация о месте и времени проведения размещается на официальном сайте Минфина России</w:t>
      </w:r>
      <w:r w:rsidR="0064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AB8" w:rsidRPr="009C0AB8">
        <w:rPr>
          <w:rFonts w:ascii="Times New Roman" w:hAnsi="Times New Roman" w:cs="Times New Roman"/>
          <w:b/>
          <w:sz w:val="28"/>
        </w:rPr>
        <w:t xml:space="preserve">не </w:t>
      </w:r>
      <w:r w:rsidR="009C0AB8" w:rsidRPr="0015168E">
        <w:rPr>
          <w:rFonts w:ascii="Times New Roman" w:hAnsi="Times New Roman" w:cs="Times New Roman"/>
          <w:b/>
          <w:sz w:val="28"/>
        </w:rPr>
        <w:t xml:space="preserve">позднее </w:t>
      </w:r>
      <w:r w:rsidR="003B6976" w:rsidRPr="0015168E">
        <w:rPr>
          <w:rFonts w:ascii="Times New Roman" w:hAnsi="Times New Roman" w:cs="Times New Roman"/>
          <w:b/>
          <w:sz w:val="28"/>
        </w:rPr>
        <w:t>19</w:t>
      </w:r>
      <w:r w:rsidR="009C0AB8" w:rsidRPr="0015168E">
        <w:rPr>
          <w:rFonts w:ascii="Times New Roman" w:hAnsi="Times New Roman" w:cs="Times New Roman"/>
          <w:b/>
          <w:sz w:val="28"/>
        </w:rPr>
        <w:t xml:space="preserve"> мая 202</w:t>
      </w:r>
      <w:r w:rsidR="003B6976" w:rsidRPr="0015168E">
        <w:rPr>
          <w:rFonts w:ascii="Times New Roman" w:hAnsi="Times New Roman" w:cs="Times New Roman"/>
          <w:b/>
          <w:sz w:val="28"/>
        </w:rPr>
        <w:t>3</w:t>
      </w:r>
      <w:r w:rsidR="009C0AB8" w:rsidRPr="0015168E">
        <w:rPr>
          <w:rFonts w:ascii="Times New Roman" w:hAnsi="Times New Roman" w:cs="Times New Roman"/>
          <w:b/>
          <w:sz w:val="28"/>
        </w:rPr>
        <w:t xml:space="preserve"> г.</w:t>
      </w:r>
      <w:r w:rsidR="009C0AB8" w:rsidRPr="0015168E">
        <w:rPr>
          <w:b/>
          <w:sz w:val="28"/>
        </w:rPr>
        <w:t xml:space="preserve"> </w:t>
      </w:r>
      <w:r w:rsidR="00F10D3D" w:rsidRPr="00F10D3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F10D3D">
        <w:rPr>
          <w:rFonts w:ascii="Times New Roman" w:hAnsi="Times New Roman" w:cs="Times New Roman"/>
          <w:b/>
          <w:color w:val="FF0000"/>
          <w:sz w:val="28"/>
          <w:szCs w:val="28"/>
        </w:rPr>
        <w:t>ссылка</w:t>
      </w:r>
      <w:r w:rsidR="00F10D3D" w:rsidRPr="00F10D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соответствующий раздел сайта)</w:t>
      </w:r>
      <w:r w:rsidRPr="00F10D3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7378B" w:rsidRDefault="0067378B" w:rsidP="00B62DD6">
      <w:pPr>
        <w:tabs>
          <w:tab w:val="left" w:pos="184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7378B">
        <w:rPr>
          <w:b/>
          <w:sz w:val="28"/>
          <w:szCs w:val="28"/>
        </w:rPr>
        <w:t>На втором этапе</w:t>
      </w:r>
      <w:r w:rsidRPr="0067378B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67378B">
        <w:rPr>
          <w:sz w:val="28"/>
          <w:szCs w:val="28"/>
        </w:rPr>
        <w:t>тся тестирование</w:t>
      </w:r>
      <w:r>
        <w:rPr>
          <w:sz w:val="28"/>
          <w:szCs w:val="28"/>
        </w:rPr>
        <w:t xml:space="preserve">, </w:t>
      </w:r>
      <w:r w:rsidRPr="0067378B">
        <w:rPr>
          <w:sz w:val="28"/>
          <w:szCs w:val="28"/>
        </w:rPr>
        <w:t>включа</w:t>
      </w:r>
      <w:r>
        <w:rPr>
          <w:sz w:val="28"/>
          <w:szCs w:val="28"/>
        </w:rPr>
        <w:t>ющее</w:t>
      </w:r>
      <w:r w:rsidRPr="0067378B">
        <w:rPr>
          <w:sz w:val="28"/>
          <w:szCs w:val="28"/>
        </w:rPr>
        <w:t xml:space="preserve"> оценку уровня владения государственным языком Российской Федерации (русским языком), знаниями основ Конституции Российской Федерации, знаниями и умениями в сфере информационных технологий, способностей кандидатов к получению знаний и умений в соответствующих области и виде професси</w:t>
      </w:r>
      <w:r w:rsidR="0013545F">
        <w:rPr>
          <w:sz w:val="28"/>
          <w:szCs w:val="28"/>
        </w:rPr>
        <w:t>ональной служебной деятельности.</w:t>
      </w:r>
    </w:p>
    <w:p w:rsidR="006C6AB2" w:rsidRDefault="006C6AB2" w:rsidP="00B62DD6">
      <w:pPr>
        <w:tabs>
          <w:tab w:val="left" w:pos="184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C6AB2" w:rsidRDefault="00E448EA" w:rsidP="00B62DD6">
      <w:pPr>
        <w:tabs>
          <w:tab w:val="left" w:pos="184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за выполнение теста составляет от 0 до 10 баллов.</w:t>
      </w:r>
    </w:p>
    <w:p w:rsidR="006C6AB2" w:rsidRDefault="006C6AB2" w:rsidP="00B62DD6">
      <w:pPr>
        <w:tabs>
          <w:tab w:val="left" w:pos="184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13545F" w:rsidRDefault="0013545F" w:rsidP="00B62DD6">
      <w:pPr>
        <w:tabs>
          <w:tab w:val="left" w:pos="184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материалы, которые рекомендуется изучить для подготовки к тестированию:</w:t>
      </w:r>
    </w:p>
    <w:p w:rsidR="0013545F" w:rsidRDefault="0013545F" w:rsidP="00FB5C4C">
      <w:pPr>
        <w:tabs>
          <w:tab w:val="left" w:pos="1843"/>
        </w:tabs>
        <w:spacing w:after="0" w:line="240" w:lineRule="auto"/>
        <w:ind w:firstLine="567"/>
        <w:rPr>
          <w:sz w:val="20"/>
        </w:rPr>
      </w:pPr>
      <w:r>
        <w:rPr>
          <w:sz w:val="28"/>
          <w:szCs w:val="28"/>
        </w:rPr>
        <w:t>Конституция Российской Федерации</w:t>
      </w:r>
      <w:r w:rsidR="00FB5C4C">
        <w:rPr>
          <w:sz w:val="28"/>
          <w:szCs w:val="28"/>
        </w:rPr>
        <w:t xml:space="preserve"> </w:t>
      </w:r>
      <w:hyperlink r:id="rId11" w:history="1">
        <w:r w:rsidR="00FB5C4C" w:rsidRPr="00841264">
          <w:rPr>
            <w:rStyle w:val="a6"/>
            <w:sz w:val="20"/>
          </w:rPr>
          <w:t>http://publication.pravo.gov.ru/Document/View/0001202007040001</w:t>
        </w:r>
      </w:hyperlink>
    </w:p>
    <w:p w:rsidR="003D5D0F" w:rsidRPr="00F840A5" w:rsidRDefault="003D5D0F" w:rsidP="003D5D0F">
      <w:pPr>
        <w:tabs>
          <w:tab w:val="left" w:pos="1843"/>
        </w:tabs>
        <w:spacing w:after="0" w:line="240" w:lineRule="auto"/>
        <w:ind w:firstLine="567"/>
        <w:jc w:val="both"/>
        <w:rPr>
          <w:b/>
          <w:color w:val="auto"/>
          <w:sz w:val="28"/>
          <w:szCs w:val="28"/>
        </w:rPr>
      </w:pPr>
      <w:r w:rsidRPr="00F840A5">
        <w:rPr>
          <w:b/>
          <w:color w:val="auto"/>
          <w:sz w:val="28"/>
          <w:szCs w:val="28"/>
        </w:rPr>
        <w:t>Для граждан (федеральных государственных гражданских служащих), участвующих в конкурсе на заключение договора о целевом обучении по программам бакалавриата:</w:t>
      </w:r>
    </w:p>
    <w:p w:rsidR="003D5D0F" w:rsidRPr="007E596A" w:rsidRDefault="003D5D0F" w:rsidP="003D5D0F">
      <w:pPr>
        <w:pStyle w:val="a4"/>
        <w:numPr>
          <w:ilvl w:val="0"/>
          <w:numId w:val="15"/>
        </w:numPr>
        <w:spacing w:before="120" w:after="120" w:line="259" w:lineRule="auto"/>
        <w:ind w:left="425" w:hanging="210"/>
        <w:contextualSpacing w:val="0"/>
        <w:rPr>
          <w:iCs/>
          <w:sz w:val="28"/>
          <w:szCs w:val="28"/>
        </w:rPr>
      </w:pPr>
      <w:r w:rsidRPr="007E596A">
        <w:rPr>
          <w:iCs/>
          <w:sz w:val="28"/>
          <w:szCs w:val="28"/>
        </w:rPr>
        <w:t>Электронные учебники Минфина России по финансовой грамотности для школьников 10-11 классов</w:t>
      </w:r>
    </w:p>
    <w:p w:rsidR="003D5D0F" w:rsidRPr="00F840A5" w:rsidRDefault="00F10D3D" w:rsidP="003D5D0F">
      <w:pPr>
        <w:tabs>
          <w:tab w:val="left" w:pos="1843"/>
        </w:tabs>
        <w:spacing w:after="0" w:line="240" w:lineRule="auto"/>
        <w:jc w:val="both"/>
        <w:rPr>
          <w:rStyle w:val="a6"/>
          <w:sz w:val="24"/>
          <w:szCs w:val="24"/>
        </w:rPr>
      </w:pPr>
      <w:hyperlink r:id="rId12" w:history="1">
        <w:r w:rsidR="003D5D0F" w:rsidRPr="00F840A5">
          <w:rPr>
            <w:rStyle w:val="a6"/>
            <w:sz w:val="24"/>
            <w:szCs w:val="24"/>
          </w:rPr>
          <w:t>https://учебник.вашифинансы.рф/active_textbooks/56</w:t>
        </w:r>
      </w:hyperlink>
    </w:p>
    <w:p w:rsidR="003D5D0F" w:rsidRPr="00F840A5" w:rsidRDefault="00F10D3D" w:rsidP="003D5D0F">
      <w:pPr>
        <w:tabs>
          <w:tab w:val="left" w:pos="1843"/>
        </w:tabs>
        <w:spacing w:after="0" w:line="240" w:lineRule="auto"/>
        <w:jc w:val="both"/>
        <w:rPr>
          <w:rStyle w:val="a6"/>
          <w:sz w:val="24"/>
          <w:szCs w:val="24"/>
        </w:rPr>
      </w:pPr>
      <w:hyperlink r:id="rId13" w:history="1">
        <w:r w:rsidR="003D5D0F" w:rsidRPr="00F840A5">
          <w:rPr>
            <w:rStyle w:val="a6"/>
            <w:sz w:val="24"/>
            <w:szCs w:val="24"/>
          </w:rPr>
          <w:t>https://учебник.вашифинансы.рф/active_textbooks/23</w:t>
        </w:r>
      </w:hyperlink>
    </w:p>
    <w:p w:rsidR="003D5D0F" w:rsidRPr="00F840A5" w:rsidRDefault="00F10D3D" w:rsidP="003D5D0F">
      <w:pPr>
        <w:pStyle w:val="a4"/>
        <w:spacing w:after="0" w:line="240" w:lineRule="auto"/>
        <w:ind w:left="714" w:hanging="714"/>
        <w:rPr>
          <w:sz w:val="24"/>
          <w:szCs w:val="24"/>
        </w:rPr>
      </w:pPr>
      <w:hyperlink r:id="rId14" w:history="1">
        <w:r w:rsidR="003D5D0F" w:rsidRPr="00F840A5">
          <w:rPr>
            <w:rStyle w:val="a6"/>
            <w:sz w:val="24"/>
            <w:szCs w:val="24"/>
          </w:rPr>
          <w:t>https://учебник.вашифинансы.рф/active_textbooks/4</w:t>
        </w:r>
      </w:hyperlink>
    </w:p>
    <w:p w:rsidR="003D5D0F" w:rsidRPr="00F840A5" w:rsidRDefault="00F10D3D" w:rsidP="003D5D0F">
      <w:pPr>
        <w:tabs>
          <w:tab w:val="left" w:pos="1843"/>
        </w:tabs>
        <w:spacing w:after="0" w:line="240" w:lineRule="auto"/>
        <w:jc w:val="both"/>
        <w:rPr>
          <w:rStyle w:val="a6"/>
          <w:sz w:val="24"/>
          <w:szCs w:val="24"/>
        </w:rPr>
      </w:pPr>
      <w:hyperlink r:id="rId15" w:history="1">
        <w:r w:rsidR="003D5D0F" w:rsidRPr="00F840A5">
          <w:rPr>
            <w:rStyle w:val="a6"/>
            <w:sz w:val="24"/>
            <w:szCs w:val="24"/>
          </w:rPr>
          <w:t>https://учебник.вашифинансы.рф/active_textbooks/19</w:t>
        </w:r>
      </w:hyperlink>
    </w:p>
    <w:p w:rsidR="003D5D0F" w:rsidRPr="00F840A5" w:rsidRDefault="00F10D3D" w:rsidP="003D5D0F">
      <w:pPr>
        <w:pStyle w:val="a4"/>
        <w:spacing w:after="0" w:line="240" w:lineRule="auto"/>
        <w:ind w:left="0"/>
        <w:rPr>
          <w:sz w:val="24"/>
          <w:szCs w:val="24"/>
        </w:rPr>
      </w:pPr>
      <w:hyperlink r:id="rId16" w:history="1">
        <w:r w:rsidR="003D5D0F" w:rsidRPr="00F840A5">
          <w:rPr>
            <w:rStyle w:val="a6"/>
            <w:sz w:val="24"/>
            <w:szCs w:val="24"/>
          </w:rPr>
          <w:t>https://учебник.вашифинансы.рф/active_textbooks/90</w:t>
        </w:r>
      </w:hyperlink>
    </w:p>
    <w:p w:rsidR="003D5D0F" w:rsidRPr="00F840A5" w:rsidRDefault="00F10D3D" w:rsidP="003D5D0F">
      <w:pPr>
        <w:pStyle w:val="a4"/>
        <w:spacing w:after="0" w:line="240" w:lineRule="auto"/>
        <w:ind w:left="0"/>
        <w:rPr>
          <w:sz w:val="24"/>
          <w:szCs w:val="24"/>
        </w:rPr>
      </w:pPr>
      <w:hyperlink r:id="rId17" w:history="1">
        <w:r w:rsidR="003D5D0F" w:rsidRPr="00F840A5">
          <w:rPr>
            <w:rStyle w:val="a6"/>
            <w:sz w:val="24"/>
            <w:szCs w:val="24"/>
          </w:rPr>
          <w:t>https://учебник.вашифинансы.рф/active_textbooks/102</w:t>
        </w:r>
      </w:hyperlink>
    </w:p>
    <w:p w:rsidR="003D5D0F" w:rsidRPr="00F840A5" w:rsidRDefault="00F10D3D" w:rsidP="003D5D0F">
      <w:pPr>
        <w:tabs>
          <w:tab w:val="left" w:pos="1843"/>
        </w:tabs>
        <w:spacing w:after="0" w:line="240" w:lineRule="auto"/>
        <w:jc w:val="both"/>
        <w:rPr>
          <w:rStyle w:val="a6"/>
          <w:sz w:val="24"/>
          <w:szCs w:val="24"/>
        </w:rPr>
      </w:pPr>
      <w:hyperlink r:id="rId18" w:history="1">
        <w:r w:rsidR="003D5D0F" w:rsidRPr="00F840A5">
          <w:rPr>
            <w:rStyle w:val="a6"/>
            <w:sz w:val="24"/>
            <w:szCs w:val="24"/>
          </w:rPr>
          <w:t>https://учебник.вашифинансы.рф/active_textbooks/132</w:t>
        </w:r>
      </w:hyperlink>
    </w:p>
    <w:p w:rsidR="003D5D0F" w:rsidRPr="007E596A" w:rsidRDefault="003D5D0F" w:rsidP="003D5D0F">
      <w:pPr>
        <w:pStyle w:val="a4"/>
        <w:numPr>
          <w:ilvl w:val="0"/>
          <w:numId w:val="15"/>
        </w:numPr>
        <w:spacing w:before="240" w:after="120" w:line="259" w:lineRule="auto"/>
        <w:ind w:left="425" w:hanging="210"/>
        <w:contextualSpacing w:val="0"/>
        <w:rPr>
          <w:iCs/>
          <w:sz w:val="28"/>
          <w:szCs w:val="28"/>
        </w:rPr>
      </w:pPr>
      <w:r w:rsidRPr="007E596A">
        <w:rPr>
          <w:iCs/>
          <w:sz w:val="28"/>
          <w:szCs w:val="28"/>
        </w:rPr>
        <w:t>Учебное пособие Института бюджетных решений для 10 класса «Бюджетная грамотность»</w:t>
      </w:r>
    </w:p>
    <w:p w:rsidR="003D5D0F" w:rsidRPr="00F840A5" w:rsidRDefault="00F10D3D" w:rsidP="003D5D0F">
      <w:pPr>
        <w:pStyle w:val="a4"/>
        <w:spacing w:before="120" w:after="120"/>
        <w:ind w:left="0"/>
        <w:rPr>
          <w:sz w:val="24"/>
          <w:szCs w:val="24"/>
        </w:rPr>
      </w:pPr>
      <w:hyperlink r:id="rId19" w:history="1">
        <w:r w:rsidR="003D5D0F" w:rsidRPr="00F840A5">
          <w:rPr>
            <w:rStyle w:val="a6"/>
            <w:sz w:val="24"/>
            <w:szCs w:val="24"/>
          </w:rPr>
          <w:t>http://www.budget-solution.ru/uploads/materials/uchebnik+.pdf?utm_device=c</w:t>
        </w:r>
      </w:hyperlink>
      <w:r w:rsidR="003D5D0F" w:rsidRPr="00F840A5">
        <w:rPr>
          <w:sz w:val="24"/>
          <w:szCs w:val="24"/>
        </w:rPr>
        <w:t xml:space="preserve"> </w:t>
      </w:r>
    </w:p>
    <w:p w:rsidR="003D5D0F" w:rsidRPr="007E596A" w:rsidRDefault="003D5D0F" w:rsidP="003D5D0F">
      <w:pPr>
        <w:pStyle w:val="a4"/>
        <w:numPr>
          <w:ilvl w:val="0"/>
          <w:numId w:val="15"/>
        </w:numPr>
        <w:spacing w:before="240" w:after="120" w:line="259" w:lineRule="auto"/>
        <w:ind w:left="425" w:hanging="210"/>
        <w:contextualSpacing w:val="0"/>
        <w:rPr>
          <w:iCs/>
          <w:sz w:val="28"/>
          <w:szCs w:val="28"/>
        </w:rPr>
      </w:pPr>
      <w:r w:rsidRPr="007E596A">
        <w:rPr>
          <w:iCs/>
          <w:sz w:val="28"/>
          <w:szCs w:val="28"/>
        </w:rPr>
        <w:t>Образовательный материал НИФИ Минфина России «25 вопросов об инициативном бюджетировании»</w:t>
      </w:r>
    </w:p>
    <w:p w:rsidR="003D5D0F" w:rsidRPr="00F840A5" w:rsidRDefault="00F10D3D" w:rsidP="003D5D0F">
      <w:pPr>
        <w:pStyle w:val="a4"/>
        <w:spacing w:before="120" w:after="120"/>
        <w:ind w:left="0"/>
        <w:rPr>
          <w:sz w:val="24"/>
          <w:szCs w:val="24"/>
        </w:rPr>
      </w:pPr>
      <w:hyperlink r:id="rId20" w:history="1">
        <w:r w:rsidR="003D5D0F" w:rsidRPr="00F840A5">
          <w:rPr>
            <w:rStyle w:val="a6"/>
            <w:sz w:val="24"/>
            <w:szCs w:val="24"/>
          </w:rPr>
          <w:t>https://budget4me.ru/articles/school/25-voprosov-ob-initsiativnom-byudzhetirovanii/</w:t>
        </w:r>
      </w:hyperlink>
      <w:r w:rsidR="003D5D0F" w:rsidRPr="00F840A5">
        <w:rPr>
          <w:sz w:val="24"/>
          <w:szCs w:val="24"/>
        </w:rPr>
        <w:t xml:space="preserve"> </w:t>
      </w:r>
    </w:p>
    <w:p w:rsidR="003D5D0F" w:rsidRPr="00F840A5" w:rsidRDefault="003D5D0F" w:rsidP="003D5D0F">
      <w:pPr>
        <w:tabs>
          <w:tab w:val="left" w:pos="1843"/>
        </w:tabs>
        <w:spacing w:after="0" w:line="240" w:lineRule="auto"/>
        <w:ind w:firstLine="567"/>
        <w:jc w:val="both"/>
        <w:rPr>
          <w:b/>
          <w:color w:val="auto"/>
          <w:sz w:val="28"/>
          <w:szCs w:val="28"/>
        </w:rPr>
      </w:pPr>
      <w:r w:rsidRPr="00F840A5">
        <w:rPr>
          <w:b/>
          <w:color w:val="auto"/>
          <w:sz w:val="28"/>
          <w:szCs w:val="28"/>
        </w:rPr>
        <w:t>Для граждан (федеральных государственных гражданских служащих), участвующих в конкурсе на заключение договора о целевом обучении по программам магистратуры:</w:t>
      </w:r>
    </w:p>
    <w:p w:rsidR="003D5D0F" w:rsidRPr="007E596A" w:rsidRDefault="003D5D0F" w:rsidP="003D5D0F">
      <w:pPr>
        <w:pStyle w:val="a4"/>
        <w:numPr>
          <w:ilvl w:val="0"/>
          <w:numId w:val="15"/>
        </w:numPr>
        <w:spacing w:before="120" w:after="120" w:line="259" w:lineRule="auto"/>
        <w:ind w:left="425" w:hanging="210"/>
        <w:contextualSpacing w:val="0"/>
        <w:rPr>
          <w:iCs/>
          <w:sz w:val="28"/>
          <w:szCs w:val="28"/>
        </w:rPr>
      </w:pPr>
      <w:r w:rsidRPr="007E596A">
        <w:rPr>
          <w:iCs/>
          <w:sz w:val="28"/>
          <w:szCs w:val="28"/>
        </w:rPr>
        <w:t>Электронный учебник МГУ / Минфина России по финансовой грамотности для студентов вузов</w:t>
      </w:r>
    </w:p>
    <w:p w:rsidR="003D5D0F" w:rsidRPr="00F840A5" w:rsidRDefault="00F10D3D" w:rsidP="003D5D0F">
      <w:pPr>
        <w:pStyle w:val="a4"/>
        <w:spacing w:before="120" w:after="120"/>
        <w:ind w:left="0"/>
        <w:rPr>
          <w:sz w:val="24"/>
          <w:szCs w:val="24"/>
        </w:rPr>
      </w:pPr>
      <w:hyperlink r:id="rId21" w:history="1">
        <w:r w:rsidR="003D5D0F" w:rsidRPr="00F840A5">
          <w:rPr>
            <w:rStyle w:val="a6"/>
            <w:sz w:val="24"/>
            <w:szCs w:val="24"/>
          </w:rPr>
          <w:t>https://моифинансы.рф/landing/guide</w:t>
        </w:r>
      </w:hyperlink>
      <w:r w:rsidR="003D5D0F" w:rsidRPr="00F840A5">
        <w:rPr>
          <w:sz w:val="24"/>
          <w:szCs w:val="24"/>
        </w:rPr>
        <w:t xml:space="preserve"> </w:t>
      </w:r>
    </w:p>
    <w:p w:rsidR="003D5D0F" w:rsidRPr="007E596A" w:rsidRDefault="003D5D0F" w:rsidP="003D5D0F">
      <w:pPr>
        <w:pStyle w:val="a4"/>
        <w:numPr>
          <w:ilvl w:val="0"/>
          <w:numId w:val="15"/>
        </w:numPr>
        <w:spacing w:before="240" w:after="120" w:line="259" w:lineRule="auto"/>
        <w:ind w:left="425" w:hanging="210"/>
        <w:contextualSpacing w:val="0"/>
        <w:rPr>
          <w:iCs/>
          <w:sz w:val="28"/>
          <w:szCs w:val="28"/>
        </w:rPr>
      </w:pPr>
      <w:r w:rsidRPr="007E596A">
        <w:rPr>
          <w:iCs/>
          <w:sz w:val="28"/>
          <w:szCs w:val="28"/>
        </w:rPr>
        <w:t>Электронный учебник МГУ / Банка России по финансовой грамотности для студентов вузов</w:t>
      </w:r>
    </w:p>
    <w:p w:rsidR="003D5D0F" w:rsidRPr="00F840A5" w:rsidRDefault="00F10D3D" w:rsidP="003D5D0F">
      <w:pPr>
        <w:pStyle w:val="a4"/>
        <w:spacing w:before="120" w:after="120"/>
        <w:ind w:left="0"/>
        <w:rPr>
          <w:sz w:val="24"/>
          <w:szCs w:val="24"/>
        </w:rPr>
      </w:pPr>
      <w:hyperlink r:id="rId22" w:history="1">
        <w:r w:rsidR="003D5D0F" w:rsidRPr="00F840A5">
          <w:rPr>
            <w:rStyle w:val="a6"/>
            <w:sz w:val="24"/>
            <w:szCs w:val="24"/>
          </w:rPr>
          <w:t>https://fincult.info/upload/iblock/a1e/Uchebnoe_posobie.pdf</w:t>
        </w:r>
      </w:hyperlink>
      <w:r w:rsidR="003D5D0F" w:rsidRPr="00F840A5">
        <w:rPr>
          <w:sz w:val="24"/>
          <w:szCs w:val="24"/>
        </w:rPr>
        <w:t xml:space="preserve"> </w:t>
      </w:r>
    </w:p>
    <w:p w:rsidR="003D5D0F" w:rsidRPr="007E596A" w:rsidRDefault="003D5D0F" w:rsidP="003D5D0F">
      <w:pPr>
        <w:pStyle w:val="a4"/>
        <w:numPr>
          <w:ilvl w:val="0"/>
          <w:numId w:val="15"/>
        </w:numPr>
        <w:spacing w:before="240" w:after="120" w:line="259" w:lineRule="auto"/>
        <w:ind w:left="425" w:hanging="210"/>
        <w:contextualSpacing w:val="0"/>
        <w:rPr>
          <w:iCs/>
          <w:sz w:val="28"/>
          <w:szCs w:val="28"/>
        </w:rPr>
      </w:pPr>
      <w:r w:rsidRPr="007E596A">
        <w:rPr>
          <w:iCs/>
          <w:sz w:val="28"/>
          <w:szCs w:val="28"/>
        </w:rPr>
        <w:t>Образовательный материал НИФИ Минфина России «25 вопросов об инициативном бюджетировании»</w:t>
      </w:r>
    </w:p>
    <w:p w:rsidR="003D5D0F" w:rsidRPr="00F840A5" w:rsidRDefault="00F10D3D" w:rsidP="003D5D0F">
      <w:pPr>
        <w:pStyle w:val="a4"/>
        <w:spacing w:before="120" w:after="120"/>
        <w:ind w:left="0"/>
        <w:rPr>
          <w:sz w:val="24"/>
          <w:szCs w:val="24"/>
        </w:rPr>
      </w:pPr>
      <w:hyperlink r:id="rId23" w:history="1">
        <w:r w:rsidR="003D5D0F" w:rsidRPr="00F840A5">
          <w:rPr>
            <w:rStyle w:val="a6"/>
            <w:sz w:val="24"/>
            <w:szCs w:val="24"/>
          </w:rPr>
          <w:t>https://budget4me.ru/articles/school/25-voprosov-ob-initsiativnom-byudzhetirovanii/</w:t>
        </w:r>
      </w:hyperlink>
      <w:r w:rsidR="003D5D0F" w:rsidRPr="00F840A5">
        <w:rPr>
          <w:sz w:val="24"/>
          <w:szCs w:val="24"/>
        </w:rPr>
        <w:t xml:space="preserve"> </w:t>
      </w:r>
    </w:p>
    <w:p w:rsidR="003D5D0F" w:rsidRPr="007E596A" w:rsidRDefault="003D5D0F" w:rsidP="003D5D0F">
      <w:pPr>
        <w:pStyle w:val="a4"/>
        <w:numPr>
          <w:ilvl w:val="0"/>
          <w:numId w:val="15"/>
        </w:numPr>
        <w:spacing w:before="240" w:after="120" w:line="259" w:lineRule="auto"/>
        <w:ind w:left="425" w:hanging="210"/>
        <w:contextualSpacing w:val="0"/>
        <w:rPr>
          <w:iCs/>
          <w:sz w:val="28"/>
          <w:szCs w:val="28"/>
        </w:rPr>
      </w:pPr>
      <w:r w:rsidRPr="007E596A">
        <w:rPr>
          <w:iCs/>
          <w:sz w:val="28"/>
          <w:szCs w:val="28"/>
        </w:rPr>
        <w:t>Дистанционный курс Института бюджетных решений / Минфина России «Инициативное бюджетирование»</w:t>
      </w:r>
    </w:p>
    <w:p w:rsidR="003D5D0F" w:rsidRDefault="00F10D3D" w:rsidP="003D5D0F">
      <w:pPr>
        <w:pStyle w:val="a4"/>
        <w:spacing w:before="120" w:after="120"/>
        <w:ind w:left="0"/>
        <w:rPr>
          <w:sz w:val="24"/>
          <w:szCs w:val="24"/>
        </w:rPr>
      </w:pPr>
      <w:hyperlink r:id="rId24" w:history="1">
        <w:r w:rsidR="003D5D0F" w:rsidRPr="00F840A5">
          <w:rPr>
            <w:rStyle w:val="a6"/>
            <w:sz w:val="24"/>
            <w:szCs w:val="24"/>
          </w:rPr>
          <w:t>https://budget-solution.ru/projects/part-budgeting-21</w:t>
        </w:r>
      </w:hyperlink>
    </w:p>
    <w:p w:rsidR="003D5D0F" w:rsidRPr="0013545F" w:rsidRDefault="003D5D0F" w:rsidP="003D5D0F">
      <w:pPr>
        <w:tabs>
          <w:tab w:val="left" w:pos="1843"/>
        </w:tabs>
        <w:spacing w:after="0" w:line="240" w:lineRule="auto"/>
        <w:jc w:val="both"/>
        <w:rPr>
          <w:color w:val="FF0000"/>
          <w:sz w:val="28"/>
          <w:szCs w:val="28"/>
        </w:rPr>
      </w:pPr>
    </w:p>
    <w:p w:rsidR="0067378B" w:rsidRDefault="0067378B" w:rsidP="00B62DD6">
      <w:pPr>
        <w:tabs>
          <w:tab w:val="left" w:pos="184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7378B">
        <w:rPr>
          <w:b/>
          <w:sz w:val="28"/>
          <w:szCs w:val="28"/>
        </w:rPr>
        <w:t>На третьем этапе</w:t>
      </w:r>
      <w:r>
        <w:rPr>
          <w:sz w:val="28"/>
          <w:szCs w:val="28"/>
        </w:rPr>
        <w:t xml:space="preserve"> проводится индивидуальное собеседование с целью оценки личностных качеств кандидатов.</w:t>
      </w:r>
    </w:p>
    <w:p w:rsidR="00E448EA" w:rsidRDefault="00E448EA" w:rsidP="00B62DD6">
      <w:pPr>
        <w:tabs>
          <w:tab w:val="left" w:pos="184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E448EA" w:rsidRDefault="004378E8" w:rsidP="00B62DD6">
      <w:pPr>
        <w:tabs>
          <w:tab w:val="left" w:pos="184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индивидуального собеседования оценивается к</w:t>
      </w:r>
      <w:r w:rsidR="00E448EA">
        <w:rPr>
          <w:sz w:val="28"/>
          <w:szCs w:val="28"/>
        </w:rPr>
        <w:t>ажды</w:t>
      </w:r>
      <w:r>
        <w:rPr>
          <w:sz w:val="28"/>
          <w:szCs w:val="28"/>
        </w:rPr>
        <w:t xml:space="preserve">м членом </w:t>
      </w:r>
      <w:r w:rsidR="00E448EA">
        <w:rPr>
          <w:sz w:val="28"/>
          <w:szCs w:val="28"/>
        </w:rPr>
        <w:t>конкурсной комиссии, присутствующи</w:t>
      </w:r>
      <w:r>
        <w:rPr>
          <w:sz w:val="28"/>
          <w:szCs w:val="28"/>
        </w:rPr>
        <w:t>м</w:t>
      </w:r>
      <w:r w:rsidR="00E448EA">
        <w:rPr>
          <w:sz w:val="28"/>
          <w:szCs w:val="28"/>
        </w:rPr>
        <w:t xml:space="preserve"> на индивидуальном собеседовании, </w:t>
      </w:r>
      <w:r w:rsidR="005A0FAB">
        <w:rPr>
          <w:sz w:val="28"/>
          <w:szCs w:val="28"/>
        </w:rPr>
        <w:t xml:space="preserve">по шкале </w:t>
      </w:r>
      <w:r w:rsidR="00E448EA">
        <w:rPr>
          <w:sz w:val="28"/>
          <w:szCs w:val="28"/>
        </w:rPr>
        <w:t>от 0 до 40 баллов.</w:t>
      </w:r>
    </w:p>
    <w:p w:rsidR="00E448EA" w:rsidRDefault="00E448EA" w:rsidP="00B62D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1904" w:rsidRDefault="009A7C3D" w:rsidP="00B62DD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Второй и третий этапы </w:t>
      </w:r>
      <w:r w:rsidR="00C258E6">
        <w:rPr>
          <w:b/>
          <w:sz w:val="28"/>
        </w:rPr>
        <w:t>к</w:t>
      </w:r>
      <w:r w:rsidR="00FA5A74" w:rsidRPr="00FA5A74">
        <w:rPr>
          <w:b/>
          <w:sz w:val="28"/>
        </w:rPr>
        <w:t>онкурс</w:t>
      </w:r>
      <w:r w:rsidR="00C258E6">
        <w:rPr>
          <w:b/>
          <w:sz w:val="28"/>
        </w:rPr>
        <w:t>а</w:t>
      </w:r>
      <w:r w:rsidR="00FA5A74" w:rsidRPr="00FA5A74">
        <w:rPr>
          <w:b/>
          <w:sz w:val="28"/>
        </w:rPr>
        <w:t xml:space="preserve"> провод</w:t>
      </w:r>
      <w:r w:rsidR="00C258E6">
        <w:rPr>
          <w:b/>
          <w:sz w:val="28"/>
        </w:rPr>
        <w:t>я</w:t>
      </w:r>
      <w:r w:rsidR="00FA5A74" w:rsidRPr="00FA5A74">
        <w:rPr>
          <w:b/>
          <w:sz w:val="28"/>
        </w:rPr>
        <w:t xml:space="preserve">тся очно. </w:t>
      </w:r>
    </w:p>
    <w:p w:rsidR="00FA5A74" w:rsidRPr="00FA5A74" w:rsidRDefault="00FA5A74" w:rsidP="00B62DD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</w:rPr>
      </w:pPr>
      <w:r w:rsidRPr="00FA5A74">
        <w:rPr>
          <w:b/>
          <w:sz w:val="28"/>
        </w:rPr>
        <w:t>Место проведения: г. Москва, ул. Ильинка, дом 9, подъезд 5, кабинет 115.</w:t>
      </w:r>
    </w:p>
    <w:p w:rsidR="00FA5A74" w:rsidRDefault="00FA5A74" w:rsidP="00B62DD6">
      <w:pPr>
        <w:spacing w:after="0" w:line="240" w:lineRule="auto"/>
        <w:ind w:firstLine="567"/>
        <w:jc w:val="both"/>
        <w:rPr>
          <w:b/>
          <w:color w:val="FF0000"/>
          <w:sz w:val="28"/>
        </w:rPr>
      </w:pPr>
      <w:r w:rsidRPr="00FA5A74">
        <w:rPr>
          <w:b/>
          <w:color w:val="auto"/>
          <w:sz w:val="28"/>
        </w:rPr>
        <w:t xml:space="preserve">График проведения </w:t>
      </w:r>
      <w:r w:rsidR="00C258E6">
        <w:rPr>
          <w:b/>
          <w:color w:val="auto"/>
          <w:sz w:val="28"/>
        </w:rPr>
        <w:t>в</w:t>
      </w:r>
      <w:r w:rsidR="00C258E6">
        <w:rPr>
          <w:b/>
          <w:sz w:val="28"/>
        </w:rPr>
        <w:t>торого и третьего этапов</w:t>
      </w:r>
      <w:r w:rsidR="00C258E6" w:rsidRPr="00FA5A74">
        <w:rPr>
          <w:b/>
          <w:color w:val="auto"/>
          <w:sz w:val="28"/>
        </w:rPr>
        <w:t xml:space="preserve"> </w:t>
      </w:r>
      <w:r w:rsidRPr="00FA5A74">
        <w:rPr>
          <w:b/>
          <w:color w:val="auto"/>
          <w:sz w:val="28"/>
        </w:rPr>
        <w:t xml:space="preserve">конкурса (с указанием даты, места и времени) будет размещен не </w:t>
      </w:r>
      <w:r w:rsidRPr="0015168E">
        <w:rPr>
          <w:b/>
          <w:color w:val="auto"/>
          <w:sz w:val="28"/>
        </w:rPr>
        <w:t xml:space="preserve">позднее </w:t>
      </w:r>
      <w:r w:rsidR="003B6976" w:rsidRPr="0015168E">
        <w:rPr>
          <w:b/>
          <w:color w:val="auto"/>
          <w:sz w:val="28"/>
        </w:rPr>
        <w:t>19</w:t>
      </w:r>
      <w:r w:rsidRPr="0015168E">
        <w:rPr>
          <w:b/>
          <w:color w:val="auto"/>
          <w:sz w:val="28"/>
        </w:rPr>
        <w:t xml:space="preserve"> мая 202</w:t>
      </w:r>
      <w:r w:rsidR="003B6976" w:rsidRPr="0015168E">
        <w:rPr>
          <w:b/>
          <w:color w:val="auto"/>
          <w:sz w:val="28"/>
        </w:rPr>
        <w:t xml:space="preserve">3 </w:t>
      </w:r>
      <w:r w:rsidRPr="0015168E">
        <w:rPr>
          <w:b/>
          <w:color w:val="auto"/>
          <w:sz w:val="28"/>
        </w:rPr>
        <w:t>г.</w:t>
      </w:r>
      <w:r w:rsidRPr="002A45CC">
        <w:rPr>
          <w:b/>
          <w:color w:val="auto"/>
          <w:sz w:val="28"/>
        </w:rPr>
        <w:t xml:space="preserve"> </w:t>
      </w:r>
      <w:r w:rsidRPr="00FA5A74">
        <w:rPr>
          <w:b/>
          <w:color w:val="auto"/>
          <w:sz w:val="28"/>
        </w:rPr>
        <w:t xml:space="preserve">по ссылке: </w:t>
      </w:r>
      <w:r w:rsidR="00F10D3D" w:rsidRPr="00F10D3D">
        <w:rPr>
          <w:b/>
          <w:color w:val="FF0000"/>
          <w:sz w:val="28"/>
        </w:rPr>
        <w:t>(</w:t>
      </w:r>
      <w:r w:rsidRPr="00F10D3D">
        <w:rPr>
          <w:b/>
          <w:color w:val="FF0000"/>
          <w:sz w:val="28"/>
        </w:rPr>
        <w:t>ссылка</w:t>
      </w:r>
      <w:r w:rsidR="00F10D3D">
        <w:rPr>
          <w:b/>
          <w:color w:val="FF0000"/>
          <w:sz w:val="28"/>
        </w:rPr>
        <w:t xml:space="preserve"> на соответствующий раздел сайта).</w:t>
      </w:r>
    </w:p>
    <w:p w:rsidR="009A7C3D" w:rsidRDefault="009A7C3D" w:rsidP="00B62DD6">
      <w:pPr>
        <w:spacing w:after="0" w:line="240" w:lineRule="auto"/>
        <w:ind w:firstLine="567"/>
        <w:jc w:val="both"/>
        <w:rPr>
          <w:b/>
          <w:color w:val="FF0000"/>
          <w:sz w:val="28"/>
        </w:rPr>
      </w:pPr>
    </w:p>
    <w:p w:rsidR="004378E8" w:rsidRDefault="004378E8" w:rsidP="004378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0679">
        <w:rPr>
          <w:rFonts w:ascii="Times New Roman" w:hAnsi="Times New Roman" w:cs="Times New Roman"/>
          <w:sz w:val="28"/>
          <w:szCs w:val="28"/>
          <w:lang w:eastAsia="en-US"/>
        </w:rPr>
        <w:t>По результатам оценки способностей и личных качеств кандидата конкурсной комиссией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A0679">
        <w:rPr>
          <w:rFonts w:ascii="Times New Roman" w:hAnsi="Times New Roman" w:cs="Times New Roman"/>
          <w:sz w:val="28"/>
          <w:szCs w:val="28"/>
          <w:lang w:eastAsia="en-US"/>
        </w:rPr>
        <w:t>рассчитывается итоговый балл по каждому кандидату.</w:t>
      </w:r>
    </w:p>
    <w:p w:rsidR="00F10D3D" w:rsidRDefault="00F10D3D" w:rsidP="004378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378E8" w:rsidRDefault="004378E8" w:rsidP="004378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 балл кандидата определяется как сумма:</w:t>
      </w:r>
    </w:p>
    <w:p w:rsidR="004378E8" w:rsidRPr="004378E8" w:rsidRDefault="004378E8" w:rsidP="004378E8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4378E8">
        <w:rPr>
          <w:sz w:val="28"/>
          <w:szCs w:val="28"/>
        </w:rPr>
        <w:t>среднего арифметического баллов, выставленных кандидату членами конкурсной комиссии по результатам прохождения индивидуального собес</w:t>
      </w:r>
      <w:r>
        <w:rPr>
          <w:sz w:val="28"/>
          <w:szCs w:val="28"/>
        </w:rPr>
        <w:t>едования с конкурсной комиссией</w:t>
      </w:r>
      <w:r w:rsidRPr="004378E8">
        <w:rPr>
          <w:sz w:val="28"/>
          <w:szCs w:val="28"/>
        </w:rPr>
        <w:t>;</w:t>
      </w:r>
    </w:p>
    <w:p w:rsidR="004378E8" w:rsidRDefault="004378E8" w:rsidP="004378E8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4378E8">
        <w:rPr>
          <w:sz w:val="28"/>
          <w:szCs w:val="28"/>
        </w:rPr>
        <w:lastRenderedPageBreak/>
        <w:t xml:space="preserve">баллов, набранных кандидатом по итогам выполнения теста, баллов, набранных по результатам рассмотрения сведений об успеваемости, сведений о прохождении практики или стажировки, подтвержденных отзывом руководителя практики или стажировки кандидата, сведений о нахождении кандидата в кадровом резерве </w:t>
      </w:r>
      <w:r>
        <w:rPr>
          <w:sz w:val="28"/>
          <w:szCs w:val="28"/>
        </w:rPr>
        <w:t>Минфина России</w:t>
      </w:r>
      <w:r w:rsidRPr="004378E8">
        <w:rPr>
          <w:sz w:val="28"/>
          <w:szCs w:val="28"/>
        </w:rPr>
        <w:t>, отзыва непосредственного руко</w:t>
      </w:r>
      <w:r>
        <w:rPr>
          <w:sz w:val="28"/>
          <w:szCs w:val="28"/>
        </w:rPr>
        <w:t>водителя гражданского служащего</w:t>
      </w:r>
      <w:r w:rsidRPr="004378E8">
        <w:rPr>
          <w:sz w:val="28"/>
          <w:szCs w:val="28"/>
        </w:rPr>
        <w:t>.</w:t>
      </w:r>
    </w:p>
    <w:p w:rsidR="004378E8" w:rsidRPr="004378E8" w:rsidRDefault="004378E8" w:rsidP="004378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378E8">
        <w:rPr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4378E8" w:rsidRDefault="004378E8" w:rsidP="0043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об определении кандидатов, с которыми будут заключены договоры о целевом обучении, принимается открытым голосованием простым большинством голосов ее членов, присутствующих на заседании,</w:t>
      </w:r>
      <w:r w:rsidR="00F10D3D">
        <w:rPr>
          <w:sz w:val="28"/>
        </w:rPr>
        <w:br/>
      </w:r>
      <w:r w:rsidRPr="00F10D3D">
        <w:rPr>
          <w:b/>
          <w:sz w:val="28"/>
        </w:rPr>
        <w:t>до 15 июня 2023 года</w:t>
      </w:r>
      <w:r>
        <w:rPr>
          <w:sz w:val="28"/>
          <w:szCs w:val="28"/>
        </w:rPr>
        <w:t>.</w:t>
      </w:r>
    </w:p>
    <w:p w:rsidR="004378E8" w:rsidRPr="00FA0679" w:rsidRDefault="004378E8" w:rsidP="0043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FA0679">
        <w:rPr>
          <w:color w:val="auto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4378E8" w:rsidRDefault="004378E8" w:rsidP="005130AF">
      <w:pPr>
        <w:spacing w:after="0" w:line="240" w:lineRule="auto"/>
        <w:ind w:firstLine="567"/>
        <w:jc w:val="both"/>
        <w:rPr>
          <w:color w:val="auto"/>
          <w:sz w:val="28"/>
          <w:szCs w:val="24"/>
          <w:lang w:eastAsia="ru-RU"/>
        </w:rPr>
      </w:pPr>
    </w:p>
    <w:p w:rsidR="005130AF" w:rsidRPr="0067378B" w:rsidRDefault="009C0AB8" w:rsidP="005130AF">
      <w:pPr>
        <w:spacing w:after="0" w:line="240" w:lineRule="auto"/>
        <w:ind w:firstLine="567"/>
        <w:jc w:val="both"/>
        <w:rPr>
          <w:color w:val="auto"/>
          <w:sz w:val="28"/>
          <w:szCs w:val="24"/>
          <w:lang w:eastAsia="ru-RU"/>
        </w:rPr>
      </w:pPr>
      <w:r w:rsidRPr="0067378B">
        <w:rPr>
          <w:color w:val="auto"/>
          <w:sz w:val="28"/>
          <w:szCs w:val="24"/>
          <w:lang w:eastAsia="ru-RU"/>
        </w:rPr>
        <w:t>Гражданам (гражданским служащим), участвовавшим в конкурсе на заключение договора о целевом обучении, сообщается о его результатах в письменной форме в течение трех рабочих дней со дня его завершения.</w:t>
      </w:r>
      <w:r w:rsidR="005130AF" w:rsidRPr="005130AF">
        <w:rPr>
          <w:color w:val="auto"/>
          <w:sz w:val="28"/>
          <w:szCs w:val="24"/>
          <w:lang w:eastAsia="ru-RU"/>
        </w:rPr>
        <w:t xml:space="preserve"> </w:t>
      </w:r>
      <w:r w:rsidR="005130AF">
        <w:rPr>
          <w:color w:val="auto"/>
          <w:sz w:val="28"/>
          <w:szCs w:val="24"/>
          <w:lang w:eastAsia="ru-RU"/>
        </w:rPr>
        <w:t>А также информация</w:t>
      </w:r>
      <w:r w:rsidR="005130AF" w:rsidRPr="00DB2973">
        <w:rPr>
          <w:color w:val="000000" w:themeColor="text1"/>
          <w:sz w:val="28"/>
          <w:szCs w:val="28"/>
        </w:rPr>
        <w:t xml:space="preserve"> </w:t>
      </w:r>
      <w:r w:rsidR="005130AF" w:rsidRPr="0067378B">
        <w:rPr>
          <w:color w:val="000000" w:themeColor="text1"/>
          <w:sz w:val="28"/>
          <w:szCs w:val="28"/>
        </w:rPr>
        <w:t>размещается на официальном сайте Минфина России</w:t>
      </w:r>
      <w:r w:rsidR="005130AF">
        <w:rPr>
          <w:color w:val="000000" w:themeColor="text1"/>
          <w:sz w:val="28"/>
          <w:szCs w:val="28"/>
        </w:rPr>
        <w:t>.</w:t>
      </w:r>
    </w:p>
    <w:p w:rsidR="009C0AB8" w:rsidRDefault="009C0AB8" w:rsidP="00B62DD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9C0AB8" w:rsidRDefault="009C0AB8" w:rsidP="00B62DD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9C0AB8">
        <w:rPr>
          <w:sz w:val="28"/>
        </w:rPr>
        <w:t>Гражданин (гражданский служащий), с которым заключен договор о целевом обучении, поступает на обучение по образовательной программе высшего образования (программе бакалавриата, программе магистратуры) в рамках квоты приема на целевое обучение по образовательным программам высшего образования за счет бюджетных ассигнований федерального бюджета, установленной Правительством Росс</w:t>
      </w:r>
      <w:r w:rsidR="006C6AB2">
        <w:rPr>
          <w:sz w:val="28"/>
        </w:rPr>
        <w:t>ийской Федерации в соответствии</w:t>
      </w:r>
      <w:r w:rsidR="006C6AB2">
        <w:rPr>
          <w:sz w:val="28"/>
        </w:rPr>
        <w:br/>
      </w:r>
      <w:r w:rsidRPr="009C0AB8">
        <w:rPr>
          <w:sz w:val="28"/>
        </w:rPr>
        <w:t xml:space="preserve">с </w:t>
      </w:r>
      <w:hyperlink r:id="rId25" w:history="1">
        <w:r w:rsidRPr="009C0AB8">
          <w:rPr>
            <w:sz w:val="28"/>
          </w:rPr>
          <w:t>пунктом 1 части 3 статьи 71.1</w:t>
        </w:r>
      </w:hyperlink>
      <w:r w:rsidRPr="009C0AB8">
        <w:rPr>
          <w:sz w:val="28"/>
        </w:rPr>
        <w:t xml:space="preserve"> Федерального закона </w:t>
      </w:r>
      <w:r w:rsidR="00FA0679">
        <w:rPr>
          <w:sz w:val="28"/>
        </w:rPr>
        <w:t>от 29 декабря 2012 г.</w:t>
      </w:r>
      <w:r w:rsidR="00FA0679">
        <w:rPr>
          <w:sz w:val="28"/>
        </w:rPr>
        <w:br/>
        <w:t>№</w:t>
      </w:r>
      <w:r w:rsidR="00FA0679" w:rsidRPr="00641904">
        <w:rPr>
          <w:sz w:val="28"/>
        </w:rPr>
        <w:t xml:space="preserve"> 273-ФЗ</w:t>
      </w:r>
      <w:r w:rsidR="00FA0679">
        <w:rPr>
          <w:sz w:val="28"/>
        </w:rPr>
        <w:t xml:space="preserve"> </w:t>
      </w:r>
      <w:r w:rsidRPr="009C0AB8">
        <w:rPr>
          <w:sz w:val="28"/>
        </w:rPr>
        <w:t>«Об образовании в Росси</w:t>
      </w:r>
      <w:r w:rsidR="00FA0679">
        <w:rPr>
          <w:sz w:val="28"/>
        </w:rPr>
        <w:t>йской Федерации», установленной</w:t>
      </w:r>
      <w:r w:rsidR="00FA0679">
        <w:rPr>
          <w:sz w:val="28"/>
        </w:rPr>
        <w:br/>
        <w:t>на 2023-2024</w:t>
      </w:r>
      <w:r w:rsidRPr="009C0AB8">
        <w:rPr>
          <w:sz w:val="28"/>
        </w:rPr>
        <w:t xml:space="preserve"> учебный год.</w:t>
      </w:r>
    </w:p>
    <w:p w:rsidR="009C0AB8" w:rsidRDefault="009C0AB8" w:rsidP="00B62DD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C94B9F" w:rsidRDefault="00C94B9F" w:rsidP="00B62DD6">
      <w:pPr>
        <w:spacing w:after="0" w:line="240" w:lineRule="auto"/>
        <w:jc w:val="both"/>
        <w:rPr>
          <w:sz w:val="28"/>
        </w:rPr>
      </w:pPr>
    </w:p>
    <w:p w:rsidR="00641904" w:rsidRDefault="00641904" w:rsidP="00B62DD6">
      <w:pPr>
        <w:spacing w:after="0" w:line="240" w:lineRule="auto"/>
        <w:jc w:val="both"/>
        <w:rPr>
          <w:sz w:val="28"/>
        </w:rPr>
      </w:pPr>
      <w:r>
        <w:rPr>
          <w:sz w:val="28"/>
        </w:rPr>
        <w:t>СПРАВОЧНО:</w:t>
      </w:r>
    </w:p>
    <w:p w:rsidR="000A0053" w:rsidRDefault="000A0053" w:rsidP="00F93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5A0FAB" w:rsidRDefault="00F936D2" w:rsidP="00F93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5A0FAB">
        <w:rPr>
          <w:rFonts w:ascii="Times New Roman" w:hAnsi="Times New Roman" w:cs="Times New Roman"/>
          <w:sz w:val="28"/>
          <w:szCs w:val="24"/>
        </w:rPr>
        <w:t>с пунктом 36 Положения о порядке заключения договора</w:t>
      </w:r>
      <w:r w:rsidR="005A0FAB">
        <w:rPr>
          <w:rFonts w:ascii="Times New Roman" w:hAnsi="Times New Roman" w:cs="Times New Roman"/>
          <w:sz w:val="28"/>
          <w:szCs w:val="24"/>
        </w:rPr>
        <w:br/>
      </w:r>
      <w:r w:rsidR="005A0FAB" w:rsidRPr="005A0FAB">
        <w:rPr>
          <w:rFonts w:ascii="Times New Roman" w:hAnsi="Times New Roman" w:cs="Times New Roman"/>
          <w:sz w:val="28"/>
          <w:szCs w:val="24"/>
        </w:rPr>
        <w:t>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</w:t>
      </w:r>
      <w:r w:rsidR="005A0FAB">
        <w:rPr>
          <w:rFonts w:ascii="Times New Roman" w:hAnsi="Times New Roman" w:cs="Times New Roman"/>
          <w:sz w:val="28"/>
          <w:szCs w:val="24"/>
        </w:rPr>
        <w:t>, утвержденного Указом Президента Российской Федерации от 20 мая 2021 г. № 301 «</w:t>
      </w:r>
      <w:r w:rsidR="005A0FAB" w:rsidRPr="005A0FAB">
        <w:rPr>
          <w:rFonts w:ascii="Times New Roman" w:hAnsi="Times New Roman" w:cs="Times New Roman"/>
          <w:sz w:val="28"/>
          <w:szCs w:val="24"/>
        </w:rPr>
        <w:t xml:space="preserve">О подготовке кадров для федеральной государственной </w:t>
      </w:r>
      <w:r w:rsidR="005A0FAB">
        <w:rPr>
          <w:rFonts w:ascii="Times New Roman" w:hAnsi="Times New Roman" w:cs="Times New Roman"/>
          <w:sz w:val="28"/>
          <w:szCs w:val="24"/>
        </w:rPr>
        <w:t>гражданской службы по договорам</w:t>
      </w:r>
      <w:r w:rsidR="005A0FAB">
        <w:rPr>
          <w:rFonts w:ascii="Times New Roman" w:hAnsi="Times New Roman" w:cs="Times New Roman"/>
          <w:sz w:val="28"/>
          <w:szCs w:val="24"/>
        </w:rPr>
        <w:br/>
      </w:r>
      <w:r w:rsidR="005A0FAB" w:rsidRPr="005A0FAB">
        <w:rPr>
          <w:rFonts w:ascii="Times New Roman" w:hAnsi="Times New Roman" w:cs="Times New Roman"/>
          <w:sz w:val="28"/>
          <w:szCs w:val="24"/>
        </w:rPr>
        <w:t>о целевом обучении</w:t>
      </w:r>
      <w:r w:rsidR="005A0FAB">
        <w:rPr>
          <w:rFonts w:ascii="Times New Roman" w:hAnsi="Times New Roman" w:cs="Times New Roman"/>
          <w:sz w:val="28"/>
          <w:szCs w:val="24"/>
        </w:rPr>
        <w:t>», существенны</w:t>
      </w:r>
      <w:r w:rsidR="000A0053">
        <w:rPr>
          <w:rFonts w:ascii="Times New Roman" w:hAnsi="Times New Roman" w:cs="Times New Roman"/>
          <w:sz w:val="28"/>
          <w:szCs w:val="24"/>
        </w:rPr>
        <w:t xml:space="preserve">е условия, предусмотренные </w:t>
      </w:r>
      <w:r w:rsidR="000A0053" w:rsidRPr="000A0053">
        <w:rPr>
          <w:rFonts w:ascii="Times New Roman" w:hAnsi="Times New Roman" w:cs="Times New Roman"/>
          <w:sz w:val="28"/>
          <w:szCs w:val="24"/>
        </w:rPr>
        <w:t xml:space="preserve">положением о целевом обучении, утвержденным Правительством Российской Федерации в соответствии с частью 7 статьи 56 Федерального закона </w:t>
      </w:r>
      <w:r w:rsidR="000A0053">
        <w:rPr>
          <w:rFonts w:ascii="Times New Roman" w:hAnsi="Times New Roman" w:cs="Times New Roman"/>
          <w:sz w:val="28"/>
          <w:szCs w:val="24"/>
        </w:rPr>
        <w:t>от 29 декабря 2012 г.              №</w:t>
      </w:r>
      <w:r w:rsidR="000A0053" w:rsidRPr="00641904">
        <w:rPr>
          <w:rFonts w:ascii="Times New Roman" w:hAnsi="Times New Roman" w:cs="Times New Roman"/>
          <w:sz w:val="28"/>
          <w:szCs w:val="24"/>
        </w:rPr>
        <w:t xml:space="preserve"> 273-ФЗ </w:t>
      </w:r>
      <w:r w:rsidR="000A0053">
        <w:rPr>
          <w:rFonts w:ascii="Times New Roman" w:hAnsi="Times New Roman" w:cs="Times New Roman"/>
          <w:sz w:val="28"/>
          <w:szCs w:val="24"/>
        </w:rPr>
        <w:t>«</w:t>
      </w:r>
      <w:r w:rsidR="000A0053" w:rsidRPr="00641904">
        <w:rPr>
          <w:rFonts w:ascii="Times New Roman" w:hAnsi="Times New Roman" w:cs="Times New Roman"/>
          <w:sz w:val="28"/>
          <w:szCs w:val="24"/>
        </w:rPr>
        <w:t>Об образовании в Российской Федерации</w:t>
      </w:r>
      <w:r w:rsidR="000A0053">
        <w:rPr>
          <w:rFonts w:ascii="Times New Roman" w:hAnsi="Times New Roman" w:cs="Times New Roman"/>
          <w:sz w:val="28"/>
          <w:szCs w:val="24"/>
        </w:rPr>
        <w:t>» (далее – Закон об образовании)</w:t>
      </w:r>
      <w:r w:rsidR="000A0053" w:rsidRPr="000A0053">
        <w:rPr>
          <w:rFonts w:ascii="Times New Roman" w:hAnsi="Times New Roman" w:cs="Times New Roman"/>
          <w:sz w:val="28"/>
          <w:szCs w:val="24"/>
        </w:rPr>
        <w:t>,</w:t>
      </w:r>
      <w:r w:rsidR="000A0053">
        <w:rPr>
          <w:rFonts w:ascii="Times New Roman" w:hAnsi="Times New Roman" w:cs="Times New Roman"/>
          <w:sz w:val="28"/>
          <w:szCs w:val="24"/>
        </w:rPr>
        <w:t xml:space="preserve"> включаются</w:t>
      </w:r>
      <w:r w:rsidR="005A0FAB">
        <w:rPr>
          <w:rFonts w:ascii="Times New Roman" w:hAnsi="Times New Roman" w:cs="Times New Roman"/>
          <w:sz w:val="28"/>
          <w:szCs w:val="24"/>
        </w:rPr>
        <w:t xml:space="preserve"> </w:t>
      </w:r>
      <w:r w:rsidR="000A0053">
        <w:rPr>
          <w:rFonts w:ascii="Times New Roman" w:hAnsi="Times New Roman" w:cs="Times New Roman"/>
          <w:sz w:val="28"/>
          <w:szCs w:val="24"/>
        </w:rPr>
        <w:t>в договор</w:t>
      </w:r>
      <w:r w:rsidR="005A0FAB">
        <w:rPr>
          <w:rFonts w:ascii="Times New Roman" w:hAnsi="Times New Roman" w:cs="Times New Roman"/>
          <w:sz w:val="28"/>
          <w:szCs w:val="24"/>
        </w:rPr>
        <w:t xml:space="preserve"> о целевом обучении </w:t>
      </w:r>
      <w:r w:rsidR="000A0053">
        <w:rPr>
          <w:rFonts w:ascii="Times New Roman" w:hAnsi="Times New Roman" w:cs="Times New Roman"/>
          <w:sz w:val="28"/>
          <w:szCs w:val="24"/>
        </w:rPr>
        <w:t xml:space="preserve">с учетом следующих </w:t>
      </w:r>
      <w:r w:rsidR="000A0053">
        <w:rPr>
          <w:rFonts w:ascii="Times New Roman" w:hAnsi="Times New Roman" w:cs="Times New Roman"/>
          <w:sz w:val="28"/>
          <w:szCs w:val="24"/>
        </w:rPr>
        <w:lastRenderedPageBreak/>
        <w:t>особенностей:</w:t>
      </w:r>
    </w:p>
    <w:p w:rsidR="000A0053" w:rsidRPr="000A0053" w:rsidRDefault="000A0053" w:rsidP="000A00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 </w:t>
      </w:r>
      <w:r w:rsidRPr="000A0053">
        <w:rPr>
          <w:rFonts w:ascii="Times New Roman" w:hAnsi="Times New Roman" w:cs="Times New Roman"/>
          <w:sz w:val="28"/>
          <w:szCs w:val="24"/>
        </w:rPr>
        <w:t>гражданину (гражданскому служащему), заключившему договор о целевом обучении по итогам конкурса, государственным органом, проводившим конкурс, в период обучения производится денежная выплата. Размер денежной выплаты составляет 50 процентов государственной академической стипендии, установленной для студентов, обучающихся по очной форме обучения за счет бюджетных ассигнований федерального бюджета;</w:t>
      </w:r>
    </w:p>
    <w:p w:rsidR="000A0053" w:rsidRPr="000A0053" w:rsidRDefault="000A0053" w:rsidP="000A00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 </w:t>
      </w:r>
      <w:r w:rsidRPr="000A0053">
        <w:rPr>
          <w:rFonts w:ascii="Times New Roman" w:hAnsi="Times New Roman" w:cs="Times New Roman"/>
          <w:sz w:val="28"/>
          <w:szCs w:val="24"/>
        </w:rPr>
        <w:t>денежная выплата перечисляется государственным органом ежемесячно в установленном порядке на банковский счет гражданина, открытый в кредитной организации,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:rsidR="000A0053" w:rsidRPr="000A0053" w:rsidRDefault="000A0053" w:rsidP="000A00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 </w:t>
      </w:r>
      <w:r w:rsidRPr="000A0053">
        <w:rPr>
          <w:rFonts w:ascii="Times New Roman" w:hAnsi="Times New Roman" w:cs="Times New Roman"/>
          <w:sz w:val="28"/>
          <w:szCs w:val="24"/>
        </w:rPr>
        <w:t>государственный орган, с которым гражданин (гражданский служащий) заключил договор о целевом обучении, в период обучения такого гражданина (гражданского служащего) организует его практику, а также привлекает его к участию в семинарах, конференциях, иных мероприятиях, организуемых государственным органом;</w:t>
      </w:r>
    </w:p>
    <w:p w:rsidR="005A0FAB" w:rsidRDefault="000A0053" w:rsidP="000A00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 </w:t>
      </w:r>
      <w:r w:rsidRPr="000A0053">
        <w:rPr>
          <w:rFonts w:ascii="Times New Roman" w:hAnsi="Times New Roman" w:cs="Times New Roman"/>
          <w:sz w:val="28"/>
          <w:szCs w:val="24"/>
        </w:rPr>
        <w:t>государственный орган, с которым гражданин (гражданский служащий) заклю</w:t>
      </w:r>
      <w:r>
        <w:rPr>
          <w:rFonts w:ascii="Times New Roman" w:hAnsi="Times New Roman" w:cs="Times New Roman"/>
          <w:sz w:val="28"/>
          <w:szCs w:val="24"/>
        </w:rPr>
        <w:t xml:space="preserve">чил договор о целевом обучении, </w:t>
      </w:r>
      <w:r w:rsidRPr="000A0053">
        <w:rPr>
          <w:rFonts w:ascii="Times New Roman" w:hAnsi="Times New Roman" w:cs="Times New Roman"/>
          <w:sz w:val="28"/>
          <w:szCs w:val="24"/>
        </w:rPr>
        <w:t>заключает с гражданином (гражданским служащим) по окончании его обучения срочный служебный контракт, предусматривающий обязанность гражданина (гражданского служащего) проходить в течение не менее трех лет и не менее срока, в течение которого государственный орган осуществлял ему денежную выплату, гражданскую службу в государственном органе, в том числе замещать не менее одного года должность гражданской службы, на которую гражданин (гражданский служащий) будет назначен п</w:t>
      </w:r>
      <w:r>
        <w:rPr>
          <w:rFonts w:ascii="Times New Roman" w:hAnsi="Times New Roman" w:cs="Times New Roman"/>
          <w:sz w:val="28"/>
          <w:szCs w:val="24"/>
        </w:rPr>
        <w:t>осле завершения обучения.</w:t>
      </w:r>
    </w:p>
    <w:p w:rsidR="005A0FAB" w:rsidRDefault="005A0FAB" w:rsidP="000A00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F936D2" w:rsidRPr="00F936D2" w:rsidRDefault="00F936D2" w:rsidP="000A00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26" w:history="1">
        <w:r>
          <w:rPr>
            <w:rFonts w:ascii="Times New Roman" w:hAnsi="Times New Roman" w:cs="Times New Roman"/>
            <w:sz w:val="28"/>
            <w:szCs w:val="24"/>
          </w:rPr>
          <w:t>статьей 71.1</w:t>
        </w:r>
      </w:hyperlink>
      <w:r w:rsidRPr="00641904">
        <w:rPr>
          <w:rFonts w:ascii="Times New Roman" w:hAnsi="Times New Roman" w:cs="Times New Roman"/>
          <w:sz w:val="28"/>
          <w:szCs w:val="24"/>
        </w:rPr>
        <w:t xml:space="preserve"> </w:t>
      </w:r>
      <w:r w:rsidR="000A0053">
        <w:rPr>
          <w:rFonts w:ascii="Times New Roman" w:hAnsi="Times New Roman" w:cs="Times New Roman"/>
          <w:sz w:val="28"/>
          <w:szCs w:val="24"/>
        </w:rPr>
        <w:t>Закона об образовании</w:t>
      </w:r>
      <w:r w:rsidR="005A0FAB">
        <w:rPr>
          <w:rFonts w:ascii="Times New Roman" w:hAnsi="Times New Roman" w:cs="Times New Roman"/>
          <w:sz w:val="28"/>
          <w:szCs w:val="24"/>
        </w:rPr>
        <w:t xml:space="preserve"> </w:t>
      </w:r>
      <w:r w:rsidRPr="00F93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641904" w:rsidRPr="00F93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случаях неисполнения гражданином</w:t>
      </w:r>
      <w:r w:rsidRPr="00F93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он обязан:</w:t>
      </w:r>
    </w:p>
    <w:p w:rsidR="00F936D2" w:rsidRDefault="00F936D2" w:rsidP="00F9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возместить заказчику целевого обучения расходы, связанные с предоставлением мер поддержки;</w:t>
      </w:r>
    </w:p>
    <w:p w:rsidR="009C0AB8" w:rsidRDefault="009C0AB8" w:rsidP="00F9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</w:t>
      </w:r>
      <w:r w:rsidR="004378E8">
        <w:rPr>
          <w:sz w:val="28"/>
          <w:szCs w:val="28"/>
        </w:rPr>
        <w:t>о</w:t>
      </w:r>
      <w:r>
        <w:rPr>
          <w:sz w:val="28"/>
          <w:szCs w:val="28"/>
        </w:rPr>
        <w:t>бразования.</w:t>
      </w:r>
    </w:p>
    <w:p w:rsidR="00F467B9" w:rsidRDefault="00F467B9">
      <w:pPr>
        <w:spacing w:after="0" w:line="240" w:lineRule="auto"/>
        <w:rPr>
          <w:sz w:val="28"/>
        </w:rPr>
      </w:pPr>
      <w:bookmarkStart w:id="0" w:name="_GoBack"/>
      <w:bookmarkEnd w:id="0"/>
    </w:p>
    <w:sectPr w:rsidR="00F467B9" w:rsidSect="00B62DD6">
      <w:headerReference w:type="default" r:id="rId27"/>
      <w:pgSz w:w="11906" w:h="16838"/>
      <w:pgMar w:top="851" w:right="1151" w:bottom="851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21" w:rsidRDefault="00520621">
      <w:pPr>
        <w:spacing w:after="0" w:line="240" w:lineRule="auto"/>
      </w:pPr>
      <w:r>
        <w:separator/>
      </w:r>
    </w:p>
  </w:endnote>
  <w:endnote w:type="continuationSeparator" w:id="0">
    <w:p w:rsidR="00520621" w:rsidRDefault="0052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21" w:rsidRDefault="00520621">
      <w:pPr>
        <w:spacing w:after="0" w:line="240" w:lineRule="auto"/>
      </w:pPr>
      <w:r>
        <w:separator/>
      </w:r>
    </w:p>
  </w:footnote>
  <w:footnote w:type="continuationSeparator" w:id="0">
    <w:p w:rsidR="00520621" w:rsidRDefault="00520621">
      <w:pPr>
        <w:spacing w:after="0" w:line="240" w:lineRule="auto"/>
      </w:pPr>
      <w:r>
        <w:continuationSeparator/>
      </w:r>
    </w:p>
  </w:footnote>
  <w:footnote w:id="1">
    <w:p w:rsidR="008F0840" w:rsidRDefault="008F0840" w:rsidP="00F84DD2">
      <w:pPr>
        <w:pStyle w:val="ac"/>
        <w:jc w:val="both"/>
      </w:pPr>
      <w:r>
        <w:rPr>
          <w:rStyle w:val="ae"/>
        </w:rPr>
        <w:footnoteRef/>
      </w:r>
      <w:r>
        <w:t xml:space="preserve"> Срочный служебный контракт заключается в порядке, установленном Федераль</w:t>
      </w:r>
      <w:r w:rsidR="00F84DD2">
        <w:t>ным законом от 27 июля 2004 г.</w:t>
      </w:r>
      <w:r w:rsidR="00F84DD2">
        <w:br/>
        <w:t xml:space="preserve">№ </w:t>
      </w:r>
      <w:r>
        <w:t>79-ФЗ «О государственной гражданской службе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1F" w:rsidRDefault="0097431F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F10D3D">
      <w:rPr>
        <w:noProof/>
      </w:rPr>
      <w:t>8</w:t>
    </w:r>
    <w:r>
      <w:fldChar w:fldCharType="end"/>
    </w:r>
  </w:p>
  <w:p w:rsidR="0097431F" w:rsidRDefault="009743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043"/>
    <w:multiLevelType w:val="hybridMultilevel"/>
    <w:tmpl w:val="34E8F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BA1B22"/>
    <w:multiLevelType w:val="hybridMultilevel"/>
    <w:tmpl w:val="0A942FDC"/>
    <w:lvl w:ilvl="0" w:tplc="8228D230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CEC320E"/>
    <w:multiLevelType w:val="hybridMultilevel"/>
    <w:tmpl w:val="1F32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616"/>
    <w:multiLevelType w:val="hybridMultilevel"/>
    <w:tmpl w:val="B45A5762"/>
    <w:lvl w:ilvl="0" w:tplc="3D820E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4B32"/>
    <w:multiLevelType w:val="hybridMultilevel"/>
    <w:tmpl w:val="39642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B7671"/>
    <w:multiLevelType w:val="hybridMultilevel"/>
    <w:tmpl w:val="58622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666EC"/>
    <w:multiLevelType w:val="hybridMultilevel"/>
    <w:tmpl w:val="874A9C8E"/>
    <w:lvl w:ilvl="0" w:tplc="A34AFC2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3282E"/>
    <w:multiLevelType w:val="hybridMultilevel"/>
    <w:tmpl w:val="4EC40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6C8"/>
    <w:multiLevelType w:val="hybridMultilevel"/>
    <w:tmpl w:val="B11ACBE8"/>
    <w:lvl w:ilvl="0" w:tplc="857C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A1BE9"/>
    <w:multiLevelType w:val="hybridMultilevel"/>
    <w:tmpl w:val="A09C2F90"/>
    <w:lvl w:ilvl="0" w:tplc="28BAB9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84515"/>
    <w:multiLevelType w:val="hybridMultilevel"/>
    <w:tmpl w:val="0C78C60A"/>
    <w:lvl w:ilvl="0" w:tplc="1DDCD1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0081A"/>
    <w:multiLevelType w:val="hybridMultilevel"/>
    <w:tmpl w:val="3EBACFE2"/>
    <w:lvl w:ilvl="0" w:tplc="C9B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383884"/>
    <w:multiLevelType w:val="hybridMultilevel"/>
    <w:tmpl w:val="48262974"/>
    <w:lvl w:ilvl="0" w:tplc="EFCAD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055209"/>
    <w:multiLevelType w:val="hybridMultilevel"/>
    <w:tmpl w:val="CD70F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768BC"/>
    <w:multiLevelType w:val="hybridMultilevel"/>
    <w:tmpl w:val="7116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12"/>
    <w:rsid w:val="000163FD"/>
    <w:rsid w:val="00022477"/>
    <w:rsid w:val="000631F3"/>
    <w:rsid w:val="000A0053"/>
    <w:rsid w:val="0013545F"/>
    <w:rsid w:val="0015168E"/>
    <w:rsid w:val="001B475E"/>
    <w:rsid w:val="002A05BC"/>
    <w:rsid w:val="002A45CC"/>
    <w:rsid w:val="002B142F"/>
    <w:rsid w:val="002D2726"/>
    <w:rsid w:val="00363A8A"/>
    <w:rsid w:val="00365436"/>
    <w:rsid w:val="00377471"/>
    <w:rsid w:val="003B6976"/>
    <w:rsid w:val="003D5D0F"/>
    <w:rsid w:val="003E2A7A"/>
    <w:rsid w:val="004258B8"/>
    <w:rsid w:val="004378E8"/>
    <w:rsid w:val="0047102F"/>
    <w:rsid w:val="005130AF"/>
    <w:rsid w:val="005167B9"/>
    <w:rsid w:val="00520621"/>
    <w:rsid w:val="00543F58"/>
    <w:rsid w:val="00556AA9"/>
    <w:rsid w:val="00563BA9"/>
    <w:rsid w:val="005A0FAB"/>
    <w:rsid w:val="005C1081"/>
    <w:rsid w:val="005E0A09"/>
    <w:rsid w:val="00604368"/>
    <w:rsid w:val="00612983"/>
    <w:rsid w:val="00641904"/>
    <w:rsid w:val="0067378B"/>
    <w:rsid w:val="00684237"/>
    <w:rsid w:val="00684A69"/>
    <w:rsid w:val="006C6AB2"/>
    <w:rsid w:val="006F1452"/>
    <w:rsid w:val="006F1A03"/>
    <w:rsid w:val="00701FA2"/>
    <w:rsid w:val="007450A1"/>
    <w:rsid w:val="00755FB1"/>
    <w:rsid w:val="00773F42"/>
    <w:rsid w:val="00786C47"/>
    <w:rsid w:val="007A4FD5"/>
    <w:rsid w:val="007E596A"/>
    <w:rsid w:val="007F29D1"/>
    <w:rsid w:val="0085755B"/>
    <w:rsid w:val="0088680A"/>
    <w:rsid w:val="0089170F"/>
    <w:rsid w:val="008943B0"/>
    <w:rsid w:val="00897433"/>
    <w:rsid w:val="008F0840"/>
    <w:rsid w:val="00901CE7"/>
    <w:rsid w:val="00912B12"/>
    <w:rsid w:val="00935DF9"/>
    <w:rsid w:val="00940CA5"/>
    <w:rsid w:val="009543E6"/>
    <w:rsid w:val="00954FC9"/>
    <w:rsid w:val="009625BD"/>
    <w:rsid w:val="0097431F"/>
    <w:rsid w:val="00993D3B"/>
    <w:rsid w:val="009A7C3D"/>
    <w:rsid w:val="009C0AB8"/>
    <w:rsid w:val="009D75CF"/>
    <w:rsid w:val="009E2412"/>
    <w:rsid w:val="009E691D"/>
    <w:rsid w:val="009F4A7C"/>
    <w:rsid w:val="00A017B9"/>
    <w:rsid w:val="00A1742E"/>
    <w:rsid w:val="00A566D5"/>
    <w:rsid w:val="00AB50F1"/>
    <w:rsid w:val="00B10B9D"/>
    <w:rsid w:val="00B23EAE"/>
    <w:rsid w:val="00B252BA"/>
    <w:rsid w:val="00B351B5"/>
    <w:rsid w:val="00B51653"/>
    <w:rsid w:val="00B62DD6"/>
    <w:rsid w:val="00B9462F"/>
    <w:rsid w:val="00BE018F"/>
    <w:rsid w:val="00C04FAA"/>
    <w:rsid w:val="00C258E6"/>
    <w:rsid w:val="00C63F6F"/>
    <w:rsid w:val="00C719E2"/>
    <w:rsid w:val="00C94B9F"/>
    <w:rsid w:val="00CB1277"/>
    <w:rsid w:val="00CC4651"/>
    <w:rsid w:val="00CE17CD"/>
    <w:rsid w:val="00D026D9"/>
    <w:rsid w:val="00D846D3"/>
    <w:rsid w:val="00D84797"/>
    <w:rsid w:val="00D87208"/>
    <w:rsid w:val="00DA37A1"/>
    <w:rsid w:val="00E06991"/>
    <w:rsid w:val="00E448EA"/>
    <w:rsid w:val="00E46E24"/>
    <w:rsid w:val="00E9652C"/>
    <w:rsid w:val="00EC5373"/>
    <w:rsid w:val="00F05414"/>
    <w:rsid w:val="00F10D3D"/>
    <w:rsid w:val="00F467B9"/>
    <w:rsid w:val="00F516F4"/>
    <w:rsid w:val="00F710CB"/>
    <w:rsid w:val="00F840A5"/>
    <w:rsid w:val="00F84DD2"/>
    <w:rsid w:val="00F936D2"/>
    <w:rsid w:val="00FA0679"/>
    <w:rsid w:val="00FA5A74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AB1F"/>
  <w15:docId w15:val="{767CCEA0-DA71-449C-83F9-C7CC5BF1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9E6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character" w:customStyle="1" w:styleId="10">
    <w:name w:val="Заголовок 1 Знак"/>
    <w:basedOn w:val="a0"/>
    <w:link w:val="1"/>
    <w:uiPriority w:val="9"/>
    <w:rsid w:val="009E6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E691D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E691D"/>
    <w:pPr>
      <w:spacing w:after="100"/>
    </w:pPr>
  </w:style>
  <w:style w:type="paragraph" w:styleId="a8">
    <w:name w:val="Normal (Web)"/>
    <w:basedOn w:val="a"/>
    <w:uiPriority w:val="99"/>
    <w:unhideWhenUsed/>
    <w:rsid w:val="009E691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F6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12983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2A7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  <w:lang w:eastAsia="ru-RU"/>
    </w:rPr>
  </w:style>
  <w:style w:type="paragraph" w:styleId="ac">
    <w:name w:val="footnote text"/>
    <w:basedOn w:val="a"/>
    <w:link w:val="ad"/>
    <w:uiPriority w:val="99"/>
    <w:unhideWhenUsed/>
    <w:rsid w:val="008F0840"/>
    <w:pPr>
      <w:spacing w:after="0" w:line="240" w:lineRule="auto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8F0840"/>
    <w:rPr>
      <w:sz w:val="20"/>
    </w:rPr>
  </w:style>
  <w:style w:type="character" w:styleId="ae">
    <w:name w:val="footnote reference"/>
    <w:basedOn w:val="a0"/>
    <w:uiPriority w:val="99"/>
    <w:semiHidden/>
    <w:unhideWhenUsed/>
    <w:rsid w:val="008F0840"/>
    <w:rPr>
      <w:vertAlign w:val="superscript"/>
    </w:rPr>
  </w:style>
  <w:style w:type="character" w:styleId="af">
    <w:name w:val="Strong"/>
    <w:basedOn w:val="a0"/>
    <w:uiPriority w:val="22"/>
    <w:qFormat/>
    <w:rsid w:val="00E46E2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D5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gossluzhba/16/1" TargetMode="External"/><Relationship Id="rId13" Type="http://schemas.openxmlformats.org/officeDocument/2006/relationships/hyperlink" Target="https://&#1091;&#1095;&#1077;&#1073;&#1085;&#1080;&#1082;.&#1074;&#1072;&#1096;&#1080;&#1092;&#1080;&#1085;&#1072;&#1085;&#1089;&#1099;.&#1088;&#1092;/active_textbooks/23" TargetMode="External"/><Relationship Id="rId18" Type="http://schemas.openxmlformats.org/officeDocument/2006/relationships/hyperlink" Target="https://&#1091;&#1095;&#1077;&#1073;&#1085;&#1080;&#1082;.&#1074;&#1072;&#1096;&#1080;&#1092;&#1080;&#1085;&#1072;&#1085;&#1089;&#1099;.&#1088;&#1092;/active_textbooks/132" TargetMode="External"/><Relationship Id="rId26" Type="http://schemas.openxmlformats.org/officeDocument/2006/relationships/hyperlink" Target="consultantplus://offline/ref=237F57535F67EE57F9743C3BC4DECD59C61E07E5D8D4DAAF6B90B9DC8233F2EBDB8F334C55E032CCA374C0F3E0AE6E8FF6EE7535E7x3HCJ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4;&#1086;&#1080;&#1092;&#1080;&#1085;&#1072;&#1085;&#1089;&#1099;.&#1088;&#1092;/landing/gui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91;&#1095;&#1077;&#1073;&#1085;&#1080;&#1082;.&#1074;&#1072;&#1096;&#1080;&#1092;&#1080;&#1085;&#1072;&#1085;&#1089;&#1099;.&#1088;&#1092;/active_textbooks/56" TargetMode="External"/><Relationship Id="rId17" Type="http://schemas.openxmlformats.org/officeDocument/2006/relationships/hyperlink" Target="https://&#1091;&#1095;&#1077;&#1073;&#1085;&#1080;&#1082;.&#1074;&#1072;&#1096;&#1080;&#1092;&#1080;&#1085;&#1072;&#1085;&#1089;&#1099;.&#1088;&#1092;/active_textbooks/102" TargetMode="External"/><Relationship Id="rId25" Type="http://schemas.openxmlformats.org/officeDocument/2006/relationships/hyperlink" Target="consultantplus://offline/ref=237F57535F67EE57F9743C3BC4DECD59C61E07E5D8D4DAAF6B90B9DC8233F2EBDB8F334C5AE732CCA374C0F3E0AE6E8FF6EE7535E7x3HC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91;&#1095;&#1077;&#1073;&#1085;&#1080;&#1082;.&#1074;&#1072;&#1096;&#1080;&#1092;&#1080;&#1085;&#1072;&#1085;&#1089;&#1099;.&#1088;&#1092;/active_textbooks/90" TargetMode="External"/><Relationship Id="rId20" Type="http://schemas.openxmlformats.org/officeDocument/2006/relationships/hyperlink" Target="https://budget4me.ru/articles/school/25-voprosov-ob-initsiativnom-byudzhetirovani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07040001" TargetMode="External"/><Relationship Id="rId24" Type="http://schemas.openxmlformats.org/officeDocument/2006/relationships/hyperlink" Target="https://budget-solution.ru/projects/part-budgeting-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91;&#1095;&#1077;&#1073;&#1085;&#1080;&#1082;.&#1074;&#1072;&#1096;&#1080;&#1092;&#1080;&#1085;&#1072;&#1085;&#1089;&#1099;.&#1088;&#1092;/active_textbooks/19" TargetMode="External"/><Relationship Id="rId23" Type="http://schemas.openxmlformats.org/officeDocument/2006/relationships/hyperlink" Target="https://budget4me.ru/articles/school/25-voprosov-ob-initsiativnom-byudzhetirovani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searchres=&amp;bpas=cd00000&amp;intelsearch=273+%D4%C7&amp;sort=-1" TargetMode="External"/><Relationship Id="rId19" Type="http://schemas.openxmlformats.org/officeDocument/2006/relationships/hyperlink" Target="http://www.budget-solution.ru/uploads/materials/uchebnik+.pdf?utm_device=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CE+%E3%EE%F1%F3%E4%E0%F0%F1%F2%E2%E5%ED%ED%EE%E9+%E3%F0%E0%E6%E4%E0%ED%F1%EA%EE%E9+%F1%EB%F3%E6%E1%E5+%D0%EE%F1%F1%E8%E9%F1%EA%EE%E9+%D4%E5%E4%E5%F0%E0%F6%E8%E8&amp;sort=-1" TargetMode="External"/><Relationship Id="rId14" Type="http://schemas.openxmlformats.org/officeDocument/2006/relationships/hyperlink" Target="https://&#1091;&#1095;&#1077;&#1073;&#1085;&#1080;&#1082;.&#1074;&#1072;&#1096;&#1080;&#1092;&#1080;&#1085;&#1072;&#1085;&#1089;&#1099;.&#1088;&#1092;/active_textbooks/4" TargetMode="External"/><Relationship Id="rId22" Type="http://schemas.openxmlformats.org/officeDocument/2006/relationships/hyperlink" Target="https://fincult.info/upload/iblock/a1e/Uchebnoe_posobie.pd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FBC1B1B1-A5DA-4AA6-8F44-59A227F1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8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Притыченко Анастасия Петровна</cp:lastModifiedBy>
  <cp:revision>30</cp:revision>
  <cp:lastPrinted>2023-04-18T09:29:00Z</cp:lastPrinted>
  <dcterms:created xsi:type="dcterms:W3CDTF">2022-04-22T14:34:00Z</dcterms:created>
  <dcterms:modified xsi:type="dcterms:W3CDTF">2023-04-18T14:49:00Z</dcterms:modified>
</cp:coreProperties>
</file>