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7F510B" w14:paraId="0B95297C" w14:textId="77777777" w:rsidTr="00767873">
        <w:tc>
          <w:tcPr>
            <w:tcW w:w="4472" w:type="dxa"/>
          </w:tcPr>
          <w:p w14:paraId="7A404678" w14:textId="77777777" w:rsidR="004372EE" w:rsidRDefault="004372EE" w:rsidP="00767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051B926F" w14:textId="0492E19F" w:rsidR="007F510B" w:rsidRPr="00F42F7F" w:rsidRDefault="0098564E" w:rsidP="00437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F510B" w:rsidRPr="00F42F7F">
              <w:rPr>
                <w:rFonts w:ascii="Times New Roman" w:hAnsi="Times New Roman" w:cs="Times New Roman"/>
                <w:sz w:val="28"/>
                <w:szCs w:val="28"/>
              </w:rPr>
              <w:t>риказом</w:t>
            </w:r>
            <w:r w:rsidR="00437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10B" w:rsidRPr="00F42F7F">
              <w:rPr>
                <w:rFonts w:ascii="Times New Roman" w:hAnsi="Times New Roman" w:cs="Times New Roman"/>
                <w:sz w:val="28"/>
                <w:szCs w:val="28"/>
              </w:rPr>
              <w:t>Министерства финансов</w:t>
            </w:r>
          </w:p>
          <w:p w14:paraId="0DCD5C6E" w14:textId="77777777" w:rsidR="007F510B" w:rsidRDefault="007F510B" w:rsidP="00767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F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</w:p>
          <w:p w14:paraId="1A5FB2F7" w14:textId="0B96F031" w:rsidR="007F510B" w:rsidRPr="00F42F7F" w:rsidRDefault="007F510B" w:rsidP="00767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8672B">
              <w:rPr>
                <w:rFonts w:ascii="Times New Roman" w:hAnsi="Times New Roman" w:cs="Times New Roman"/>
                <w:sz w:val="28"/>
                <w:szCs w:val="28"/>
              </w:rPr>
              <w:t xml:space="preserve">13.01.2023 </w:t>
            </w:r>
            <w:r w:rsidRPr="00F42F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72B">
              <w:rPr>
                <w:rFonts w:ascii="Times New Roman" w:hAnsi="Times New Roman" w:cs="Times New Roman"/>
                <w:sz w:val="28"/>
                <w:szCs w:val="28"/>
              </w:rPr>
              <w:t>4н</w:t>
            </w:r>
          </w:p>
          <w:p w14:paraId="646180C0" w14:textId="77777777" w:rsidR="007F510B" w:rsidRDefault="007F510B" w:rsidP="007678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673FE3" w14:textId="5DC3341C" w:rsidR="001D10E4" w:rsidRDefault="001D10E4" w:rsidP="007F510B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b/>
          <w:bCs/>
          <w:sz w:val="28"/>
          <w:szCs w:val="28"/>
        </w:rPr>
      </w:pPr>
    </w:p>
    <w:p w14:paraId="27D1CA85" w14:textId="298041C1" w:rsidR="007C1BC9" w:rsidRPr="00D86544" w:rsidRDefault="000A1283" w:rsidP="001B2FC4">
      <w:pPr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44">
        <w:rPr>
          <w:rFonts w:ascii="Times New Roman" w:hAnsi="Times New Roman" w:cs="Times New Roman"/>
          <w:b/>
          <w:bCs/>
          <w:sz w:val="28"/>
          <w:szCs w:val="28"/>
        </w:rPr>
        <w:t>ФЕДЕРАЛЬНЫЙ СТАНДАРТ БУХГАЛТЕРСКОГО УЧЕТА</w:t>
      </w:r>
    </w:p>
    <w:p w14:paraId="365312B4" w14:textId="44443E89" w:rsidR="007C1BC9" w:rsidRPr="00D86544" w:rsidRDefault="00F653B2" w:rsidP="001B2FC4">
      <w:pPr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ФСБУ 28</w:t>
      </w:r>
      <w:r w:rsidRPr="0009725F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2023 </w:t>
      </w:r>
      <w:r w:rsidR="000A1283" w:rsidRPr="00D8654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C1BC9" w:rsidRPr="00D86544">
        <w:rPr>
          <w:rFonts w:ascii="Times New Roman" w:hAnsi="Times New Roman" w:cs="Times New Roman"/>
          <w:b/>
          <w:bCs/>
          <w:sz w:val="28"/>
          <w:szCs w:val="28"/>
        </w:rPr>
        <w:t>ИНВЕНТАРИЗАЦИ</w:t>
      </w:r>
      <w:r w:rsidR="000A1283" w:rsidRPr="00D86544">
        <w:rPr>
          <w:rFonts w:ascii="Times New Roman" w:hAnsi="Times New Roman" w:cs="Times New Roman"/>
          <w:b/>
          <w:bCs/>
          <w:sz w:val="28"/>
          <w:szCs w:val="28"/>
        </w:rPr>
        <w:t>Я»</w:t>
      </w:r>
    </w:p>
    <w:p w14:paraId="2C015AAF" w14:textId="77777777" w:rsidR="007C1BC9" w:rsidRPr="00D86544" w:rsidRDefault="007C1BC9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00B681" w14:textId="77777777" w:rsidR="007C1BC9" w:rsidRPr="00D86544" w:rsidRDefault="007C1BC9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663EEA" w14:textId="77777777" w:rsidR="007C1BC9" w:rsidRPr="00D86544" w:rsidRDefault="00334C15" w:rsidP="001B2FC4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D865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1BC9" w:rsidRPr="00D86544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6E887EDB" w14:textId="77777777" w:rsidR="007C1BC9" w:rsidRPr="00B31273" w:rsidRDefault="007C1BC9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778E79" w14:textId="3016B34F" w:rsidR="000A1283" w:rsidRPr="00B31273" w:rsidRDefault="00221972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1</w:t>
      </w:r>
      <w:r w:rsidR="007C1BC9" w:rsidRPr="00B31273">
        <w:rPr>
          <w:rFonts w:ascii="Times New Roman" w:hAnsi="Times New Roman" w:cs="Times New Roman"/>
          <w:sz w:val="28"/>
          <w:szCs w:val="28"/>
        </w:rPr>
        <w:t>. Настоящи</w:t>
      </w:r>
      <w:r w:rsidR="000A1283" w:rsidRPr="00B31273">
        <w:rPr>
          <w:rFonts w:ascii="Times New Roman" w:hAnsi="Times New Roman" w:cs="Times New Roman"/>
          <w:sz w:val="28"/>
          <w:szCs w:val="28"/>
        </w:rPr>
        <w:t xml:space="preserve">й </w:t>
      </w:r>
      <w:r w:rsidR="00C76CE6" w:rsidRPr="00B31273">
        <w:rPr>
          <w:rFonts w:ascii="Times New Roman" w:hAnsi="Times New Roman" w:cs="Times New Roman"/>
          <w:sz w:val="28"/>
          <w:szCs w:val="28"/>
        </w:rPr>
        <w:t>федеральный стандарт бухгалтерского учета (далее – Стандарт)</w:t>
      </w:r>
      <w:r w:rsidR="000A1283" w:rsidRPr="00B31273">
        <w:rPr>
          <w:rFonts w:ascii="Times New Roman" w:hAnsi="Times New Roman" w:cs="Times New Roman"/>
          <w:sz w:val="28"/>
          <w:szCs w:val="28"/>
        </w:rPr>
        <w:t xml:space="preserve"> устанавливает требования к инвентаризации активов и обязательств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</w:t>
      </w:r>
      <w:r w:rsidR="00A83BD0">
        <w:rPr>
          <w:rFonts w:ascii="Times New Roman" w:hAnsi="Times New Roman" w:cs="Times New Roman"/>
          <w:sz w:val="28"/>
          <w:szCs w:val="28"/>
        </w:rPr>
        <w:t>(далее – </w:t>
      </w:r>
      <w:r w:rsidR="00BF7A9F">
        <w:rPr>
          <w:rFonts w:ascii="Times New Roman" w:hAnsi="Times New Roman" w:cs="Times New Roman"/>
          <w:sz w:val="28"/>
          <w:szCs w:val="28"/>
        </w:rPr>
        <w:t xml:space="preserve">инвентаризация) </w:t>
      </w:r>
      <w:r w:rsidR="00EC0DDD" w:rsidRPr="00B31273">
        <w:rPr>
          <w:rFonts w:ascii="Times New Roman" w:hAnsi="Times New Roman" w:cs="Times New Roman"/>
          <w:sz w:val="28"/>
          <w:szCs w:val="28"/>
        </w:rPr>
        <w:t xml:space="preserve">экономических субъектов, за исключением </w:t>
      </w:r>
      <w:r w:rsidR="000A1283" w:rsidRPr="00B31273">
        <w:rPr>
          <w:rFonts w:ascii="Times New Roman" w:hAnsi="Times New Roman" w:cs="Times New Roman"/>
          <w:sz w:val="28"/>
          <w:szCs w:val="28"/>
        </w:rPr>
        <w:t>организаци</w:t>
      </w:r>
      <w:r w:rsidR="00EC0DDD" w:rsidRPr="00B31273">
        <w:rPr>
          <w:rFonts w:ascii="Times New Roman" w:hAnsi="Times New Roman" w:cs="Times New Roman"/>
          <w:sz w:val="28"/>
          <w:szCs w:val="28"/>
        </w:rPr>
        <w:t>й</w:t>
      </w:r>
      <w:r w:rsidR="000A1283" w:rsidRPr="00B31273">
        <w:rPr>
          <w:rFonts w:ascii="Times New Roman" w:hAnsi="Times New Roman" w:cs="Times New Roman"/>
          <w:sz w:val="28"/>
          <w:szCs w:val="28"/>
        </w:rPr>
        <w:t xml:space="preserve"> бюджетной сферы</w:t>
      </w:r>
      <w:r w:rsidR="005433B2" w:rsidRPr="00B31273">
        <w:rPr>
          <w:rFonts w:ascii="Times New Roman" w:hAnsi="Times New Roman" w:cs="Times New Roman"/>
          <w:sz w:val="28"/>
          <w:szCs w:val="28"/>
        </w:rPr>
        <w:t>, а также случаи, сроки, порядок обязательного проведения инвентаризации и перечень объектов</w:t>
      </w:r>
      <w:r w:rsidR="00BF7A9F">
        <w:rPr>
          <w:rFonts w:ascii="Times New Roman" w:hAnsi="Times New Roman" w:cs="Times New Roman"/>
          <w:sz w:val="28"/>
          <w:szCs w:val="28"/>
        </w:rPr>
        <w:t xml:space="preserve"> бухгалтерского учета</w:t>
      </w:r>
      <w:r w:rsidR="005433B2" w:rsidRPr="00B31273">
        <w:rPr>
          <w:rFonts w:ascii="Times New Roman" w:hAnsi="Times New Roman" w:cs="Times New Roman"/>
          <w:sz w:val="28"/>
          <w:szCs w:val="28"/>
        </w:rPr>
        <w:t xml:space="preserve">, подлежащих инвентаризации при </w:t>
      </w:r>
      <w:r w:rsidR="00BF7A9F">
        <w:rPr>
          <w:rFonts w:ascii="Times New Roman" w:hAnsi="Times New Roman" w:cs="Times New Roman"/>
          <w:sz w:val="28"/>
          <w:szCs w:val="28"/>
        </w:rPr>
        <w:t>ее обязательном проведении</w:t>
      </w:r>
      <w:r w:rsidR="000A1283" w:rsidRPr="00B31273">
        <w:rPr>
          <w:rFonts w:ascii="Times New Roman" w:hAnsi="Times New Roman" w:cs="Times New Roman"/>
          <w:sz w:val="28"/>
          <w:szCs w:val="28"/>
        </w:rPr>
        <w:t>.</w:t>
      </w:r>
    </w:p>
    <w:p w14:paraId="56A1759F" w14:textId="1D5B547F" w:rsidR="009849B7" w:rsidRPr="00B31273" w:rsidRDefault="00334C15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2</w:t>
      </w:r>
      <w:r w:rsidR="009849B7" w:rsidRPr="00B31273">
        <w:rPr>
          <w:rFonts w:ascii="Times New Roman" w:hAnsi="Times New Roman" w:cs="Times New Roman"/>
          <w:sz w:val="28"/>
          <w:szCs w:val="28"/>
        </w:rPr>
        <w:t xml:space="preserve">. Инвентаризация драгоценных металлов и драгоценных камней проводится в соответствии с Инструкцией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обращении, утвержденной приказом Министерства финансов Российской Федерации от </w:t>
      </w:r>
      <w:r w:rsidR="0028085A" w:rsidRPr="00B31273">
        <w:rPr>
          <w:rFonts w:ascii="Times New Roman" w:hAnsi="Times New Roman" w:cs="Times New Roman"/>
          <w:sz w:val="28"/>
          <w:szCs w:val="28"/>
        </w:rPr>
        <w:t>9 декабря 2016 г. № 231н (зарегистрирован Министерством юстиции Российской Федерации 9 января 2017 г., регистрационный № 45111)</w:t>
      </w:r>
      <w:r w:rsidR="0028085A" w:rsidRPr="00B31273">
        <w:rPr>
          <w:rStyle w:val="af3"/>
          <w:rFonts w:ascii="Times New Roman" w:hAnsi="Times New Roman" w:cs="Times New Roman"/>
          <w:sz w:val="28"/>
          <w:szCs w:val="28"/>
        </w:rPr>
        <w:footnoteReference w:id="1"/>
      </w:r>
      <w:r w:rsidR="009849B7" w:rsidRPr="00B31273">
        <w:rPr>
          <w:rFonts w:ascii="Times New Roman" w:hAnsi="Times New Roman" w:cs="Times New Roman"/>
          <w:sz w:val="28"/>
          <w:szCs w:val="28"/>
        </w:rPr>
        <w:t>.</w:t>
      </w:r>
    </w:p>
    <w:p w14:paraId="151C0515" w14:textId="77777777" w:rsidR="005433B2" w:rsidRPr="00B31273" w:rsidRDefault="005433B2" w:rsidP="005433B2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14:paraId="1398E52E" w14:textId="3D818760" w:rsidR="005433B2" w:rsidRPr="00B31273" w:rsidRDefault="005433B2" w:rsidP="005433B2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31273">
        <w:rPr>
          <w:rFonts w:ascii="Times New Roman" w:hAnsi="Times New Roman" w:cs="Times New Roman"/>
          <w:sz w:val="28"/>
          <w:szCs w:val="28"/>
        </w:rPr>
        <w:t>. Требования к инвентаризации</w:t>
      </w:r>
    </w:p>
    <w:p w14:paraId="6B9CDA91" w14:textId="77777777" w:rsidR="005433B2" w:rsidRPr="00B31273" w:rsidRDefault="005433B2" w:rsidP="005433B2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84E15B" w14:textId="77CA578C" w:rsidR="003726ED" w:rsidRPr="00B31273" w:rsidRDefault="003A1BC1" w:rsidP="005433B2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3</w:t>
      </w:r>
      <w:r w:rsidR="005433B2" w:rsidRPr="00B31273">
        <w:rPr>
          <w:rFonts w:ascii="Times New Roman" w:hAnsi="Times New Roman" w:cs="Times New Roman"/>
          <w:sz w:val="28"/>
          <w:szCs w:val="28"/>
        </w:rPr>
        <w:t xml:space="preserve">. При проведении инвентаризации фактическое наличие </w:t>
      </w:r>
      <w:r w:rsidR="00576209" w:rsidRPr="00B31273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5433B2" w:rsidRPr="00B31273">
        <w:rPr>
          <w:rFonts w:ascii="Times New Roman" w:hAnsi="Times New Roman" w:cs="Times New Roman"/>
          <w:sz w:val="28"/>
          <w:szCs w:val="28"/>
        </w:rPr>
        <w:t>выявля</w:t>
      </w:r>
      <w:r w:rsidR="00576209" w:rsidRPr="00B31273">
        <w:rPr>
          <w:rFonts w:ascii="Times New Roman" w:hAnsi="Times New Roman" w:cs="Times New Roman"/>
          <w:sz w:val="28"/>
          <w:szCs w:val="28"/>
        </w:rPr>
        <w:t>ть</w:t>
      </w:r>
      <w:r w:rsidR="005433B2" w:rsidRPr="00B31273">
        <w:rPr>
          <w:rFonts w:ascii="Times New Roman" w:hAnsi="Times New Roman" w:cs="Times New Roman"/>
          <w:sz w:val="28"/>
          <w:szCs w:val="28"/>
        </w:rPr>
        <w:t xml:space="preserve">ся по всем </w:t>
      </w:r>
      <w:r w:rsidR="00DB6128" w:rsidRPr="00B31273">
        <w:rPr>
          <w:rFonts w:ascii="Times New Roman" w:hAnsi="Times New Roman" w:cs="Times New Roman"/>
          <w:sz w:val="28"/>
          <w:szCs w:val="28"/>
        </w:rPr>
        <w:t>активам и обязательствам</w:t>
      </w:r>
      <w:r w:rsidR="005433B2" w:rsidRPr="00B31273">
        <w:rPr>
          <w:rFonts w:ascii="Times New Roman" w:hAnsi="Times New Roman" w:cs="Times New Roman"/>
          <w:sz w:val="28"/>
          <w:szCs w:val="28"/>
        </w:rPr>
        <w:t xml:space="preserve">, являющимся </w:t>
      </w:r>
      <w:r w:rsidR="00DB6128" w:rsidRPr="00B31273">
        <w:rPr>
          <w:rFonts w:ascii="Times New Roman" w:hAnsi="Times New Roman" w:cs="Times New Roman"/>
          <w:sz w:val="28"/>
          <w:szCs w:val="28"/>
        </w:rPr>
        <w:t>объект</w:t>
      </w:r>
      <w:r w:rsidR="00926573" w:rsidRPr="00B31273">
        <w:rPr>
          <w:rFonts w:ascii="Times New Roman" w:hAnsi="Times New Roman" w:cs="Times New Roman"/>
          <w:sz w:val="28"/>
          <w:szCs w:val="28"/>
        </w:rPr>
        <w:t>ами</w:t>
      </w:r>
      <w:r w:rsidR="00DF04D0" w:rsidRPr="00B31273">
        <w:rPr>
          <w:rFonts w:ascii="Times New Roman" w:hAnsi="Times New Roman" w:cs="Times New Roman"/>
          <w:sz w:val="28"/>
          <w:szCs w:val="28"/>
        </w:rPr>
        <w:t xml:space="preserve"> этой инвентаризации</w:t>
      </w:r>
      <w:r w:rsidR="005433B2" w:rsidRPr="00B31273">
        <w:rPr>
          <w:rFonts w:ascii="Times New Roman" w:hAnsi="Times New Roman" w:cs="Times New Roman"/>
          <w:sz w:val="28"/>
          <w:szCs w:val="28"/>
        </w:rPr>
        <w:t>.</w:t>
      </w:r>
      <w:r w:rsidR="006711E7" w:rsidRPr="006711E7">
        <w:rPr>
          <w:rFonts w:ascii="Times New Roman" w:hAnsi="Times New Roman" w:cs="Times New Roman"/>
          <w:sz w:val="28"/>
          <w:szCs w:val="28"/>
        </w:rPr>
        <w:t xml:space="preserve"> </w:t>
      </w:r>
      <w:r w:rsidR="006711E7" w:rsidRPr="009C66FB">
        <w:rPr>
          <w:rFonts w:ascii="Times New Roman" w:hAnsi="Times New Roman" w:cs="Times New Roman"/>
          <w:sz w:val="28"/>
          <w:szCs w:val="28"/>
        </w:rPr>
        <w:t xml:space="preserve">Фактическое наличие активов и обязательств должно выявляться путем установления </w:t>
      </w:r>
      <w:r w:rsidR="006711E7">
        <w:rPr>
          <w:rFonts w:ascii="Times New Roman" w:hAnsi="Times New Roman" w:cs="Times New Roman"/>
          <w:sz w:val="28"/>
          <w:szCs w:val="28"/>
        </w:rPr>
        <w:t xml:space="preserve">их </w:t>
      </w:r>
      <w:r w:rsidR="006711E7" w:rsidRPr="009C66FB">
        <w:rPr>
          <w:rFonts w:ascii="Times New Roman" w:hAnsi="Times New Roman" w:cs="Times New Roman"/>
          <w:sz w:val="28"/>
          <w:szCs w:val="28"/>
        </w:rPr>
        <w:t>действительного существования, оценки их состояния и обоснованности нахождения у экономического субъекта.</w:t>
      </w:r>
    </w:p>
    <w:p w14:paraId="785897BD" w14:textId="70BD7263" w:rsidR="00576209" w:rsidRPr="00B31273" w:rsidRDefault="008B3764" w:rsidP="005433B2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6209" w:rsidRPr="00B31273">
        <w:rPr>
          <w:rFonts w:ascii="Times New Roman" w:hAnsi="Times New Roman" w:cs="Times New Roman"/>
          <w:sz w:val="28"/>
          <w:szCs w:val="28"/>
        </w:rPr>
        <w:t xml:space="preserve">. </w:t>
      </w:r>
      <w:r w:rsidR="00F8386A" w:rsidRPr="00B31273">
        <w:rPr>
          <w:rFonts w:ascii="Times New Roman" w:hAnsi="Times New Roman" w:cs="Times New Roman"/>
          <w:sz w:val="28"/>
          <w:szCs w:val="28"/>
        </w:rPr>
        <w:t>Ф</w:t>
      </w:r>
      <w:r w:rsidR="00576209" w:rsidRPr="00B31273">
        <w:rPr>
          <w:rFonts w:ascii="Times New Roman" w:hAnsi="Times New Roman" w:cs="Times New Roman"/>
          <w:sz w:val="28"/>
          <w:szCs w:val="28"/>
        </w:rPr>
        <w:t>актическое наличие</w:t>
      </w:r>
      <w:r w:rsidR="00EC55F8" w:rsidRPr="00B31273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F8386A" w:rsidRPr="00B31273">
        <w:rPr>
          <w:rFonts w:ascii="Times New Roman" w:hAnsi="Times New Roman" w:cs="Times New Roman"/>
          <w:sz w:val="28"/>
          <w:szCs w:val="28"/>
        </w:rPr>
        <w:t>инвентаризации</w:t>
      </w:r>
      <w:r w:rsidR="00EC55F8" w:rsidRPr="00B31273">
        <w:rPr>
          <w:rFonts w:ascii="Times New Roman" w:hAnsi="Times New Roman" w:cs="Times New Roman"/>
          <w:sz w:val="28"/>
          <w:szCs w:val="28"/>
        </w:rPr>
        <w:t xml:space="preserve"> </w:t>
      </w:r>
      <w:r w:rsidR="006711E7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EC55F8" w:rsidRPr="00B31273">
        <w:rPr>
          <w:rFonts w:ascii="Times New Roman" w:hAnsi="Times New Roman" w:cs="Times New Roman"/>
          <w:sz w:val="28"/>
          <w:szCs w:val="28"/>
        </w:rPr>
        <w:t>определя</w:t>
      </w:r>
      <w:r w:rsidR="006711E7">
        <w:rPr>
          <w:rFonts w:ascii="Times New Roman" w:hAnsi="Times New Roman" w:cs="Times New Roman"/>
          <w:sz w:val="28"/>
          <w:szCs w:val="28"/>
        </w:rPr>
        <w:t>ть</w:t>
      </w:r>
      <w:r w:rsidR="00EC55F8" w:rsidRPr="00B31273">
        <w:rPr>
          <w:rFonts w:ascii="Times New Roman" w:hAnsi="Times New Roman" w:cs="Times New Roman"/>
          <w:sz w:val="28"/>
          <w:szCs w:val="28"/>
        </w:rPr>
        <w:t>ся:</w:t>
      </w:r>
    </w:p>
    <w:p w14:paraId="2D0393F5" w14:textId="7B43C331" w:rsidR="00EC55F8" w:rsidRPr="00B31273" w:rsidRDefault="00EC55F8" w:rsidP="00EC55F8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 xml:space="preserve">а) </w:t>
      </w:r>
      <w:r w:rsidR="008A42C5" w:rsidRPr="00B31273">
        <w:rPr>
          <w:rFonts w:ascii="Times New Roman" w:hAnsi="Times New Roman" w:cs="Times New Roman"/>
          <w:sz w:val="28"/>
          <w:szCs w:val="28"/>
        </w:rPr>
        <w:t xml:space="preserve">путем подсчета, взвешивания, обмера, осмотра, если иное не установлено Стандартом </w:t>
      </w:r>
      <w:r w:rsidR="008A42C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B31273">
        <w:rPr>
          <w:rFonts w:ascii="Times New Roman" w:hAnsi="Times New Roman" w:cs="Times New Roman"/>
          <w:sz w:val="28"/>
          <w:szCs w:val="28"/>
        </w:rPr>
        <w:t xml:space="preserve">активов, объектов бухгалтерского учета, которые согласно федеральным стандартам бухгалтерского учета не учитываются в составе активов, но подлежат отражению в бухгалтерском учете на забалансовых счетах и (или) информация о которых подлежит раскрытию в бухгалтерской (финансовой) отчетности, имущества, не учтенного экономическим субъектом. В случае, когда </w:t>
      </w:r>
      <w:r w:rsidRPr="00B31273">
        <w:rPr>
          <w:rFonts w:ascii="Times New Roman" w:hAnsi="Times New Roman" w:cs="Times New Roman"/>
          <w:sz w:val="28"/>
          <w:szCs w:val="28"/>
        </w:rPr>
        <w:lastRenderedPageBreak/>
        <w:t>применение способов выявления фактического наличия отдельных видов активов, предусмотренных Стандарт</w:t>
      </w:r>
      <w:r w:rsidR="00F8386A" w:rsidRPr="00B31273">
        <w:rPr>
          <w:rFonts w:ascii="Times New Roman" w:hAnsi="Times New Roman" w:cs="Times New Roman"/>
          <w:sz w:val="28"/>
          <w:szCs w:val="28"/>
        </w:rPr>
        <w:t>ом</w:t>
      </w:r>
      <w:r w:rsidRPr="00B31273">
        <w:rPr>
          <w:rFonts w:ascii="Times New Roman" w:hAnsi="Times New Roman" w:cs="Times New Roman"/>
          <w:sz w:val="28"/>
          <w:szCs w:val="28"/>
        </w:rPr>
        <w:t>, невозможно или излишне затратно, допускается применение альтернативных способов выявления фактического наличия объектов таких активов, обеспечивающих реализацию цели инвентаризации (</w:t>
      </w:r>
      <w:r w:rsidR="006711E7">
        <w:rPr>
          <w:rFonts w:ascii="Times New Roman" w:hAnsi="Times New Roman" w:cs="Times New Roman"/>
          <w:sz w:val="28"/>
          <w:szCs w:val="28"/>
        </w:rPr>
        <w:t xml:space="preserve">в </w:t>
      </w:r>
      <w:r w:rsidR="00C62F64">
        <w:rPr>
          <w:rFonts w:ascii="Times New Roman" w:hAnsi="Times New Roman" w:cs="Times New Roman"/>
          <w:sz w:val="28"/>
          <w:szCs w:val="28"/>
        </w:rPr>
        <w:t>том числе</w:t>
      </w:r>
      <w:r w:rsidRPr="00B31273">
        <w:rPr>
          <w:rFonts w:ascii="Times New Roman" w:hAnsi="Times New Roman" w:cs="Times New Roman"/>
          <w:sz w:val="28"/>
          <w:szCs w:val="28"/>
        </w:rPr>
        <w:t>, видео-, фотофиксация)</w:t>
      </w:r>
      <w:r w:rsidR="00D12C33" w:rsidRPr="00B31273">
        <w:rPr>
          <w:rFonts w:ascii="Times New Roman" w:hAnsi="Times New Roman" w:cs="Times New Roman"/>
          <w:sz w:val="28"/>
          <w:szCs w:val="28"/>
        </w:rPr>
        <w:t>;</w:t>
      </w:r>
    </w:p>
    <w:p w14:paraId="704D6C92" w14:textId="156EDA88" w:rsidR="00EC55F8" w:rsidRPr="00B31273" w:rsidRDefault="00EC55F8" w:rsidP="00EC55F8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 xml:space="preserve">б) </w:t>
      </w:r>
      <w:r w:rsidR="008A42C5" w:rsidRPr="00B31273">
        <w:rPr>
          <w:rFonts w:ascii="Times New Roman" w:hAnsi="Times New Roman" w:cs="Times New Roman"/>
          <w:sz w:val="28"/>
          <w:szCs w:val="28"/>
        </w:rPr>
        <w:t xml:space="preserve">путем проверки документов, выполнения расчетов </w:t>
      </w:r>
      <w:r w:rsidR="008A42C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B31273">
        <w:rPr>
          <w:rFonts w:ascii="Times New Roman" w:hAnsi="Times New Roman" w:cs="Times New Roman"/>
          <w:sz w:val="28"/>
          <w:szCs w:val="28"/>
        </w:rPr>
        <w:t xml:space="preserve">активов, относящихся к нематериальным активам и капитальным вложениям в них, денежным средствам на счетах в кредитных и иных организациях, финансовым вложениям, дебиторской задолженности, и иных аналогичных активов, обязательств, отложенных налоговых активов и обязательств, </w:t>
      </w:r>
      <w:r w:rsidR="00D13BBE" w:rsidRPr="00B31273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деятельности экономического субъекта, </w:t>
      </w:r>
      <w:r w:rsidRPr="00B31273">
        <w:rPr>
          <w:rFonts w:ascii="Times New Roman" w:hAnsi="Times New Roman" w:cs="Times New Roman"/>
          <w:sz w:val="28"/>
          <w:szCs w:val="28"/>
        </w:rPr>
        <w:t>объектов бухгалтерского учета, которые согласно федеральным стандартам бухгалтерского учета не учитываются в составе обязательств, но подлежат отражению в бухгалтерском учете на забалансовых счетах и (или) информация о которых подлежит раскрытию в бухгалтерской (финансовой) отчетности, имущественных прав и обязательств, не учтенных экономическим субъектом.</w:t>
      </w:r>
    </w:p>
    <w:p w14:paraId="6363B3D8" w14:textId="260BC20A" w:rsidR="00DF04D0" w:rsidRPr="00B31273" w:rsidRDefault="008B3764" w:rsidP="00DF04D0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04D0" w:rsidRPr="00B31273">
        <w:rPr>
          <w:rFonts w:ascii="Times New Roman" w:hAnsi="Times New Roman" w:cs="Times New Roman"/>
          <w:sz w:val="28"/>
          <w:szCs w:val="28"/>
        </w:rPr>
        <w:t>. Сведения о фактическом наличии объектов инвентаризации, сопоставление их с данными регистров бухгалтерского учета, результаты инвентаризации подлежат оформлению документами (в частности, инвентаризационные описи, акты инвентаризации, сличительные ведомости) (далее – документы инвентаризации). Допускается применение документов, в которых объединены показатели документов, содержащих сведения о фактическом наличии объектов инвентаризации, и документов, содержащих результаты инвентаризации.</w:t>
      </w:r>
    </w:p>
    <w:p w14:paraId="02F7557E" w14:textId="58830A2A" w:rsidR="00DF04D0" w:rsidRPr="00B31273" w:rsidRDefault="008B3764" w:rsidP="008A2170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04D0" w:rsidRPr="00B31273">
        <w:rPr>
          <w:rFonts w:ascii="Times New Roman" w:hAnsi="Times New Roman" w:cs="Times New Roman"/>
          <w:sz w:val="28"/>
          <w:szCs w:val="28"/>
        </w:rPr>
        <w:t>. Документы инвентаризации составляются, хранятся и исправляются в соответствии с требованиями, установленными для первичных учетных документов и регистров бухгалтерского учета Федеральным законом</w:t>
      </w:r>
      <w:r w:rsidR="00F35B9E">
        <w:rPr>
          <w:rFonts w:ascii="Times New Roman" w:hAnsi="Times New Roman" w:cs="Times New Roman"/>
          <w:sz w:val="28"/>
          <w:szCs w:val="28"/>
        </w:rPr>
        <w:t xml:space="preserve"> </w:t>
      </w:r>
      <w:r w:rsidR="00BD5264" w:rsidRPr="00BD5264">
        <w:rPr>
          <w:rFonts w:ascii="Times New Roman" w:hAnsi="Times New Roman" w:cs="Times New Roman"/>
          <w:sz w:val="28"/>
          <w:szCs w:val="28"/>
        </w:rPr>
        <w:t>от 6 декабря 20</w:t>
      </w:r>
      <w:r w:rsidR="00337E1F">
        <w:rPr>
          <w:rFonts w:ascii="Times New Roman" w:hAnsi="Times New Roman" w:cs="Times New Roman"/>
          <w:sz w:val="28"/>
          <w:szCs w:val="28"/>
        </w:rPr>
        <w:t>11</w:t>
      </w:r>
      <w:r w:rsidR="00684587">
        <w:rPr>
          <w:rFonts w:ascii="Times New Roman" w:hAnsi="Times New Roman" w:cs="Times New Roman"/>
          <w:sz w:val="28"/>
          <w:szCs w:val="28"/>
        </w:rPr>
        <w:t xml:space="preserve"> г. № 402</w:t>
      </w:r>
      <w:r w:rsidR="00684587">
        <w:rPr>
          <w:rFonts w:ascii="Times New Roman" w:hAnsi="Times New Roman" w:cs="Times New Roman"/>
          <w:sz w:val="28"/>
          <w:szCs w:val="28"/>
        </w:rPr>
        <w:noBreakHyphen/>
      </w:r>
      <w:r w:rsidR="00BD5264" w:rsidRPr="00BD5264">
        <w:rPr>
          <w:rFonts w:ascii="Times New Roman" w:hAnsi="Times New Roman" w:cs="Times New Roman"/>
          <w:sz w:val="28"/>
          <w:szCs w:val="28"/>
        </w:rPr>
        <w:t xml:space="preserve">ФЗ </w:t>
      </w:r>
      <w:r w:rsidR="00DF04D0" w:rsidRPr="00B31273">
        <w:rPr>
          <w:rFonts w:ascii="Times New Roman" w:hAnsi="Times New Roman" w:cs="Times New Roman"/>
          <w:sz w:val="28"/>
          <w:szCs w:val="28"/>
        </w:rPr>
        <w:t>«О бухгалтерском учете»</w:t>
      </w:r>
      <w:r w:rsidR="008A2170">
        <w:rPr>
          <w:rFonts w:ascii="Times New Roman" w:hAnsi="Times New Roman" w:cs="Times New Roman"/>
          <w:sz w:val="28"/>
          <w:szCs w:val="28"/>
        </w:rPr>
        <w:t xml:space="preserve"> </w:t>
      </w:r>
      <w:r w:rsidR="00F35B9E" w:rsidRPr="00F35B9E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</w:t>
      </w:r>
      <w:r w:rsidR="00337E1F">
        <w:rPr>
          <w:rFonts w:ascii="Times New Roman" w:hAnsi="Times New Roman" w:cs="Times New Roman"/>
          <w:sz w:val="28"/>
          <w:szCs w:val="28"/>
        </w:rPr>
        <w:t>11</w:t>
      </w:r>
      <w:r w:rsidR="00F35B9E" w:rsidRPr="00F35B9E">
        <w:rPr>
          <w:rFonts w:ascii="Times New Roman" w:hAnsi="Times New Roman" w:cs="Times New Roman"/>
          <w:sz w:val="28"/>
          <w:szCs w:val="28"/>
        </w:rPr>
        <w:t>, № 50, ст. 7344</w:t>
      </w:r>
      <w:r w:rsidR="0069610D">
        <w:rPr>
          <w:rFonts w:ascii="Times New Roman" w:hAnsi="Times New Roman" w:cs="Times New Roman"/>
          <w:sz w:val="28"/>
          <w:szCs w:val="28"/>
        </w:rPr>
        <w:t>; 2022, № 50, ст. 8792) (далее – Федеральный закон «О </w:t>
      </w:r>
      <w:r w:rsidR="00F35B9E" w:rsidRPr="00F35B9E">
        <w:rPr>
          <w:rFonts w:ascii="Times New Roman" w:hAnsi="Times New Roman" w:cs="Times New Roman"/>
          <w:sz w:val="28"/>
          <w:szCs w:val="28"/>
        </w:rPr>
        <w:t>бухгалтерском учете</w:t>
      </w:r>
      <w:r w:rsidR="00E64DCC">
        <w:rPr>
          <w:rFonts w:ascii="Times New Roman" w:hAnsi="Times New Roman" w:cs="Times New Roman"/>
          <w:sz w:val="28"/>
          <w:szCs w:val="28"/>
        </w:rPr>
        <w:t>»</w:t>
      </w:r>
      <w:r w:rsidR="00F35B9E" w:rsidRPr="00F35B9E">
        <w:rPr>
          <w:rFonts w:ascii="Times New Roman" w:hAnsi="Times New Roman" w:cs="Times New Roman"/>
          <w:sz w:val="28"/>
          <w:szCs w:val="28"/>
        </w:rPr>
        <w:t>)</w:t>
      </w:r>
      <w:r w:rsidR="00F35B9E">
        <w:rPr>
          <w:rFonts w:ascii="Times New Roman" w:hAnsi="Times New Roman" w:cs="Times New Roman"/>
          <w:sz w:val="28"/>
          <w:szCs w:val="28"/>
        </w:rPr>
        <w:t xml:space="preserve"> </w:t>
      </w:r>
      <w:r w:rsidR="00DF04D0" w:rsidRPr="00B31273">
        <w:rPr>
          <w:rFonts w:ascii="Times New Roman" w:hAnsi="Times New Roman" w:cs="Times New Roman"/>
          <w:sz w:val="28"/>
          <w:szCs w:val="28"/>
        </w:rPr>
        <w:t>и Федеральным стандартом бухгалтерского учета ФСБУ 27/2021 «Документы и документооборот в бухгалтерском учете», утвержденным приказом Мин</w:t>
      </w:r>
      <w:r w:rsidR="0069610D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DF04D0" w:rsidRPr="00B31273">
        <w:rPr>
          <w:rFonts w:ascii="Times New Roman" w:hAnsi="Times New Roman" w:cs="Times New Roman"/>
          <w:sz w:val="28"/>
          <w:szCs w:val="28"/>
        </w:rPr>
        <w:t>фина</w:t>
      </w:r>
      <w:r w:rsidR="0069610D">
        <w:rPr>
          <w:rFonts w:ascii="Times New Roman" w:hAnsi="Times New Roman" w:cs="Times New Roman"/>
          <w:sz w:val="28"/>
          <w:szCs w:val="28"/>
        </w:rPr>
        <w:t>нсов Российской Федерации от 16 апреля 2021 г. № </w:t>
      </w:r>
      <w:r w:rsidR="00DF04D0" w:rsidRPr="00B31273">
        <w:rPr>
          <w:rFonts w:ascii="Times New Roman" w:hAnsi="Times New Roman" w:cs="Times New Roman"/>
          <w:sz w:val="28"/>
          <w:szCs w:val="28"/>
        </w:rPr>
        <w:t>62н (зарегистрирован Министерством юстиции Российской Федерации 7 июня 2021 г., регистрационный № 63814)</w:t>
      </w:r>
      <w:r w:rsidR="00DF04D0" w:rsidRPr="00B31273">
        <w:rPr>
          <w:rStyle w:val="af3"/>
          <w:rFonts w:ascii="Times New Roman" w:hAnsi="Times New Roman" w:cs="Times New Roman"/>
          <w:sz w:val="28"/>
          <w:szCs w:val="28"/>
        </w:rPr>
        <w:footnoteReference w:id="2"/>
      </w:r>
      <w:r w:rsidR="00DF04D0" w:rsidRPr="00B31273">
        <w:rPr>
          <w:rFonts w:ascii="Times New Roman" w:hAnsi="Times New Roman" w:cs="Times New Roman"/>
          <w:sz w:val="28"/>
          <w:szCs w:val="28"/>
        </w:rPr>
        <w:t xml:space="preserve"> с учетом положений Стандарта.</w:t>
      </w:r>
    </w:p>
    <w:p w14:paraId="0F3C0C04" w14:textId="6845F49D" w:rsidR="00DF04D0" w:rsidRPr="00B31273" w:rsidRDefault="008B3764" w:rsidP="00DF04D0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F04D0" w:rsidRPr="00B31273">
        <w:rPr>
          <w:rFonts w:ascii="Times New Roman" w:hAnsi="Times New Roman" w:cs="Times New Roman"/>
          <w:sz w:val="28"/>
          <w:szCs w:val="28"/>
        </w:rPr>
        <w:t xml:space="preserve">. </w:t>
      </w:r>
      <w:r w:rsidR="006711E7">
        <w:rPr>
          <w:rFonts w:ascii="Times New Roman" w:hAnsi="Times New Roman" w:cs="Times New Roman"/>
          <w:sz w:val="28"/>
          <w:szCs w:val="28"/>
        </w:rPr>
        <w:t xml:space="preserve">Для проведения инвентаризации </w:t>
      </w:r>
      <w:r w:rsidR="00DF04D0" w:rsidRPr="00B31273">
        <w:rPr>
          <w:rFonts w:ascii="Times New Roman" w:hAnsi="Times New Roman" w:cs="Times New Roman"/>
          <w:sz w:val="28"/>
          <w:szCs w:val="28"/>
        </w:rPr>
        <w:t>долж</w:t>
      </w:r>
      <w:r w:rsidR="006711E7">
        <w:rPr>
          <w:rFonts w:ascii="Times New Roman" w:hAnsi="Times New Roman" w:cs="Times New Roman"/>
          <w:sz w:val="28"/>
          <w:szCs w:val="28"/>
        </w:rPr>
        <w:t>ны быть</w:t>
      </w:r>
      <w:r w:rsidR="00DF04D0" w:rsidRPr="00B31273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6711E7">
        <w:rPr>
          <w:rFonts w:ascii="Times New Roman" w:hAnsi="Times New Roman" w:cs="Times New Roman"/>
          <w:sz w:val="28"/>
          <w:szCs w:val="28"/>
        </w:rPr>
        <w:t>ны</w:t>
      </w:r>
      <w:r w:rsidR="00DF04D0" w:rsidRPr="00B31273">
        <w:rPr>
          <w:rFonts w:ascii="Times New Roman" w:hAnsi="Times New Roman" w:cs="Times New Roman"/>
          <w:sz w:val="28"/>
          <w:szCs w:val="28"/>
        </w:rPr>
        <w:t xml:space="preserve"> условия, обеспечивающие полное и точное выявление фактического наличия </w:t>
      </w:r>
      <w:r w:rsidR="002136F1" w:rsidRPr="00B31273">
        <w:rPr>
          <w:rFonts w:ascii="Times New Roman" w:hAnsi="Times New Roman" w:cs="Times New Roman"/>
          <w:sz w:val="28"/>
          <w:szCs w:val="28"/>
        </w:rPr>
        <w:t>объектов</w:t>
      </w:r>
      <w:r w:rsidR="00DF04D0" w:rsidRPr="00B31273">
        <w:rPr>
          <w:rFonts w:ascii="Times New Roman" w:hAnsi="Times New Roman" w:cs="Times New Roman"/>
          <w:sz w:val="28"/>
          <w:szCs w:val="28"/>
        </w:rPr>
        <w:t xml:space="preserve"> инвентаризации (в частности, обеспечение работниками, исправными техническими и транспортными средствами, средствами связи и коммуникаций, весовым хозяйством, измерительными и контрольными приборами, мерной тарой).</w:t>
      </w:r>
    </w:p>
    <w:p w14:paraId="6FABA3BA" w14:textId="399CFE6A" w:rsidR="003A1BC1" w:rsidRPr="00B31273" w:rsidRDefault="008B3764" w:rsidP="005433B2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020E28" w:rsidRPr="00B31273">
        <w:rPr>
          <w:rFonts w:ascii="Times New Roman" w:hAnsi="Times New Roman" w:cs="Times New Roman"/>
          <w:sz w:val="28"/>
          <w:szCs w:val="28"/>
        </w:rPr>
        <w:t xml:space="preserve">. </w:t>
      </w:r>
      <w:r w:rsidR="006711E7">
        <w:rPr>
          <w:rFonts w:ascii="Times New Roman" w:hAnsi="Times New Roman" w:cs="Times New Roman"/>
          <w:sz w:val="28"/>
          <w:szCs w:val="28"/>
        </w:rPr>
        <w:t>В</w:t>
      </w:r>
      <w:r w:rsidR="006711E7" w:rsidRPr="00B31273">
        <w:rPr>
          <w:rFonts w:ascii="Times New Roman" w:hAnsi="Times New Roman" w:cs="Times New Roman"/>
          <w:sz w:val="28"/>
          <w:szCs w:val="28"/>
        </w:rPr>
        <w:t>ыявленны</w:t>
      </w:r>
      <w:r w:rsidR="006711E7">
        <w:rPr>
          <w:rFonts w:ascii="Times New Roman" w:hAnsi="Times New Roman" w:cs="Times New Roman"/>
          <w:sz w:val="28"/>
          <w:szCs w:val="28"/>
        </w:rPr>
        <w:t>е</w:t>
      </w:r>
      <w:r w:rsidR="006711E7" w:rsidRPr="00B31273">
        <w:rPr>
          <w:rFonts w:ascii="Times New Roman" w:hAnsi="Times New Roman" w:cs="Times New Roman"/>
          <w:sz w:val="28"/>
          <w:szCs w:val="28"/>
        </w:rPr>
        <w:t xml:space="preserve"> при инвентаризации расхождени</w:t>
      </w:r>
      <w:r w:rsidR="006711E7">
        <w:rPr>
          <w:rFonts w:ascii="Times New Roman" w:hAnsi="Times New Roman" w:cs="Times New Roman"/>
          <w:sz w:val="28"/>
          <w:szCs w:val="28"/>
        </w:rPr>
        <w:t>я</w:t>
      </w:r>
      <w:r w:rsidR="006711E7" w:rsidRPr="00B31273">
        <w:rPr>
          <w:rFonts w:ascii="Times New Roman" w:hAnsi="Times New Roman" w:cs="Times New Roman"/>
          <w:sz w:val="28"/>
          <w:szCs w:val="28"/>
        </w:rPr>
        <w:t xml:space="preserve"> между фактическим наличием объектов и данными регистров бухгалтерского учета (далее – результаты инвентаризации)</w:t>
      </w:r>
      <w:r w:rsidR="006711E7">
        <w:rPr>
          <w:rFonts w:ascii="Times New Roman" w:hAnsi="Times New Roman" w:cs="Times New Roman"/>
          <w:sz w:val="28"/>
          <w:szCs w:val="28"/>
        </w:rPr>
        <w:t xml:space="preserve"> </w:t>
      </w:r>
      <w:r w:rsidR="00020E28" w:rsidRPr="00B31273">
        <w:rPr>
          <w:rFonts w:ascii="Times New Roman" w:hAnsi="Times New Roman" w:cs="Times New Roman"/>
          <w:sz w:val="28"/>
          <w:szCs w:val="28"/>
        </w:rPr>
        <w:t>подлежат отражению в бухгалтерском учете экономического субъекта</w:t>
      </w:r>
      <w:r w:rsidR="006711E7">
        <w:rPr>
          <w:rFonts w:ascii="Times New Roman" w:hAnsi="Times New Roman" w:cs="Times New Roman"/>
          <w:sz w:val="28"/>
          <w:szCs w:val="28"/>
        </w:rPr>
        <w:t>.</w:t>
      </w:r>
    </w:p>
    <w:p w14:paraId="10672B3B" w14:textId="227FBEAD" w:rsidR="006711E7" w:rsidRPr="006711E7" w:rsidRDefault="008B3764" w:rsidP="006711E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711E7" w:rsidRPr="006711E7">
        <w:rPr>
          <w:rFonts w:ascii="Times New Roman" w:hAnsi="Times New Roman" w:cs="Times New Roman"/>
          <w:sz w:val="28"/>
          <w:szCs w:val="28"/>
        </w:rPr>
        <w:t xml:space="preserve">. Результаты инвентаризации подлежат отражению в бухгалтерском учете на основании их квалификации, утвержденной руководителем экономического субъекта по представлению лица (лиц), на </w:t>
      </w:r>
      <w:r w:rsidR="006711E7" w:rsidRPr="0069610D">
        <w:rPr>
          <w:rFonts w:ascii="Times New Roman" w:hAnsi="Times New Roman" w:cs="Times New Roman"/>
          <w:sz w:val="28"/>
          <w:szCs w:val="28"/>
        </w:rPr>
        <w:t>котор</w:t>
      </w:r>
      <w:r w:rsidR="0069610D" w:rsidRPr="0069610D">
        <w:rPr>
          <w:rFonts w:ascii="Times New Roman" w:hAnsi="Times New Roman" w:cs="Times New Roman"/>
          <w:sz w:val="28"/>
          <w:szCs w:val="28"/>
        </w:rPr>
        <w:t>о</w:t>
      </w:r>
      <w:r w:rsidR="00F85ECD">
        <w:rPr>
          <w:rFonts w:ascii="Times New Roman" w:hAnsi="Times New Roman" w:cs="Times New Roman"/>
          <w:sz w:val="28"/>
          <w:szCs w:val="28"/>
        </w:rPr>
        <w:t>е</w:t>
      </w:r>
      <w:r w:rsidR="006711E7" w:rsidRPr="0069610D">
        <w:rPr>
          <w:rFonts w:ascii="Times New Roman" w:hAnsi="Times New Roman" w:cs="Times New Roman"/>
          <w:sz w:val="28"/>
          <w:szCs w:val="28"/>
        </w:rPr>
        <w:t xml:space="preserve"> (которы</w:t>
      </w:r>
      <w:r w:rsidR="00F85ECD">
        <w:rPr>
          <w:rFonts w:ascii="Times New Roman" w:hAnsi="Times New Roman" w:cs="Times New Roman"/>
          <w:sz w:val="28"/>
          <w:szCs w:val="28"/>
        </w:rPr>
        <w:t>е</w:t>
      </w:r>
      <w:r w:rsidR="006711E7" w:rsidRPr="0069610D">
        <w:rPr>
          <w:rFonts w:ascii="Times New Roman" w:hAnsi="Times New Roman" w:cs="Times New Roman"/>
          <w:sz w:val="28"/>
          <w:szCs w:val="28"/>
        </w:rPr>
        <w:t>)</w:t>
      </w:r>
      <w:r w:rsidR="006711E7" w:rsidRPr="006711E7">
        <w:rPr>
          <w:rFonts w:ascii="Times New Roman" w:hAnsi="Times New Roman" w:cs="Times New Roman"/>
          <w:sz w:val="28"/>
          <w:szCs w:val="28"/>
        </w:rPr>
        <w:t xml:space="preserve"> возложено проведение инвентаризации. Для целей Стандарта под квалификацией результатов инвентаризации понимается определение:</w:t>
      </w:r>
    </w:p>
    <w:p w14:paraId="60F22ABB" w14:textId="77777777" w:rsidR="006711E7" w:rsidRPr="006711E7" w:rsidRDefault="006711E7" w:rsidP="006711E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E7">
        <w:rPr>
          <w:rFonts w:ascii="Times New Roman" w:hAnsi="Times New Roman" w:cs="Times New Roman"/>
          <w:sz w:val="28"/>
          <w:szCs w:val="28"/>
        </w:rPr>
        <w:t>а) объектов инвентаризации, оказавшихся в излишке;</w:t>
      </w:r>
    </w:p>
    <w:p w14:paraId="455E3FE5" w14:textId="77777777" w:rsidR="006711E7" w:rsidRPr="006711E7" w:rsidRDefault="006711E7" w:rsidP="006711E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E7">
        <w:rPr>
          <w:rFonts w:ascii="Times New Roman" w:hAnsi="Times New Roman" w:cs="Times New Roman"/>
          <w:sz w:val="28"/>
          <w:szCs w:val="28"/>
        </w:rPr>
        <w:t>б) утраченных активов и активов, оказавшихся испорченными (поврежденными) (далее вместе – недостача активов) в пределах, сверх или в отсутствие норм естественной убыли;</w:t>
      </w:r>
    </w:p>
    <w:p w14:paraId="4BC6069D" w14:textId="77777777" w:rsidR="006711E7" w:rsidRPr="006711E7" w:rsidRDefault="006711E7" w:rsidP="006711E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E7">
        <w:rPr>
          <w:rFonts w:ascii="Times New Roman" w:hAnsi="Times New Roman" w:cs="Times New Roman"/>
          <w:sz w:val="28"/>
          <w:szCs w:val="28"/>
        </w:rPr>
        <w:t>в) возможности использования активов, оказавшихся испорченными (поврежденными), либо их продажи;</w:t>
      </w:r>
    </w:p>
    <w:p w14:paraId="06F88763" w14:textId="77777777" w:rsidR="006711E7" w:rsidRPr="006711E7" w:rsidRDefault="006711E7" w:rsidP="006711E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E7">
        <w:rPr>
          <w:rFonts w:ascii="Times New Roman" w:hAnsi="Times New Roman" w:cs="Times New Roman"/>
          <w:sz w:val="28"/>
          <w:szCs w:val="28"/>
        </w:rPr>
        <w:t>г) наличия пересортицы активов;</w:t>
      </w:r>
    </w:p>
    <w:p w14:paraId="076E85FC" w14:textId="77777777" w:rsidR="006711E7" w:rsidRPr="006711E7" w:rsidRDefault="006711E7" w:rsidP="006711E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E7">
        <w:rPr>
          <w:rFonts w:ascii="Times New Roman" w:hAnsi="Times New Roman" w:cs="Times New Roman"/>
          <w:sz w:val="28"/>
          <w:szCs w:val="28"/>
        </w:rPr>
        <w:t>д) наличия оснований для возмещения недостачи активов экономическому субъекту, для признания дебиторской задолженности сомнительной или безнадежной, для списания обязательств, для доначисления или досписания иных объектов бухгалтерского учета.</w:t>
      </w:r>
    </w:p>
    <w:p w14:paraId="3616BDAF" w14:textId="270B194E" w:rsidR="006711E7" w:rsidRPr="006711E7" w:rsidRDefault="006711E7" w:rsidP="006711E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E7">
        <w:rPr>
          <w:rFonts w:ascii="Times New Roman" w:hAnsi="Times New Roman" w:cs="Times New Roman"/>
          <w:sz w:val="28"/>
          <w:szCs w:val="28"/>
        </w:rPr>
        <w:t>1</w:t>
      </w:r>
      <w:r w:rsidR="008B3764">
        <w:rPr>
          <w:rFonts w:ascii="Times New Roman" w:hAnsi="Times New Roman" w:cs="Times New Roman"/>
          <w:sz w:val="28"/>
          <w:szCs w:val="28"/>
        </w:rPr>
        <w:t>0</w:t>
      </w:r>
      <w:r w:rsidRPr="006711E7">
        <w:rPr>
          <w:rFonts w:ascii="Times New Roman" w:hAnsi="Times New Roman" w:cs="Times New Roman"/>
          <w:sz w:val="28"/>
          <w:szCs w:val="28"/>
        </w:rPr>
        <w:t>. В соответствии с частью 4 статьи 11 Федерального закона «О бухгалтерском учете»</w:t>
      </w:r>
      <w:r w:rsidRPr="006711E7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6711E7">
        <w:rPr>
          <w:rFonts w:ascii="Times New Roman" w:hAnsi="Times New Roman" w:cs="Times New Roman"/>
          <w:sz w:val="28"/>
          <w:szCs w:val="28"/>
        </w:rPr>
        <w:t xml:space="preserve"> результаты инвентаризации подлежат регистрации в бухгалтерском учете в том отчетном периоде, к которому относится дата, по состоянию на которую проводилась инвентаризация. В частности, при составлении годовой бухгалтерской (финансовой) отчетности:</w:t>
      </w:r>
    </w:p>
    <w:p w14:paraId="2177B1B3" w14:textId="77777777" w:rsidR="006711E7" w:rsidRPr="006711E7" w:rsidRDefault="006711E7" w:rsidP="006711E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E7">
        <w:rPr>
          <w:rFonts w:ascii="Times New Roman" w:hAnsi="Times New Roman" w:cs="Times New Roman"/>
          <w:sz w:val="28"/>
          <w:szCs w:val="28"/>
        </w:rPr>
        <w:t>а) результаты инвентаризации относящихся к запасам активов, проведенной в районах Крайнего Севера и приравненных к ним местностях в период наименьших остатков таких активов, регистрируются в бухгалтерском учете того отчетного периода, в котором была закончена инвентаризация, но не позднее последнего календарного дня отчетного года;</w:t>
      </w:r>
    </w:p>
    <w:p w14:paraId="07E8F2AD" w14:textId="77777777" w:rsidR="006711E7" w:rsidRPr="006711E7" w:rsidRDefault="006711E7" w:rsidP="006711E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E7">
        <w:rPr>
          <w:rFonts w:ascii="Times New Roman" w:hAnsi="Times New Roman" w:cs="Times New Roman"/>
          <w:sz w:val="28"/>
          <w:szCs w:val="28"/>
        </w:rPr>
        <w:t>б) результаты инвентаризации активов, проведенной не ранее 1 октября отчетного года, допускается регистрировать в бухгалтерском учете того отчетного периода, в котором была закончена инвентаризация, но не позднее последнего календарного дня отчетного года;</w:t>
      </w:r>
    </w:p>
    <w:p w14:paraId="0EB297BD" w14:textId="77777777" w:rsidR="006711E7" w:rsidRPr="006711E7" w:rsidRDefault="006711E7" w:rsidP="006711E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E7">
        <w:rPr>
          <w:rFonts w:ascii="Times New Roman" w:hAnsi="Times New Roman" w:cs="Times New Roman"/>
          <w:sz w:val="28"/>
          <w:szCs w:val="28"/>
        </w:rPr>
        <w:t>в) результаты инвентаризации иных объектов инвентаризации регистрируются в бухгалтерском учете последним календарным днем отчетного года.</w:t>
      </w:r>
    </w:p>
    <w:p w14:paraId="7473ECAC" w14:textId="60E3A2CC" w:rsidR="006711E7" w:rsidRPr="006711E7" w:rsidRDefault="006711E7" w:rsidP="006711E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E7">
        <w:rPr>
          <w:rFonts w:ascii="Times New Roman" w:hAnsi="Times New Roman" w:cs="Times New Roman"/>
          <w:sz w:val="28"/>
          <w:szCs w:val="28"/>
        </w:rPr>
        <w:t>1</w:t>
      </w:r>
      <w:r w:rsidR="008B3764">
        <w:rPr>
          <w:rFonts w:ascii="Times New Roman" w:hAnsi="Times New Roman" w:cs="Times New Roman"/>
          <w:sz w:val="28"/>
          <w:szCs w:val="28"/>
        </w:rPr>
        <w:t>1</w:t>
      </w:r>
      <w:r w:rsidRPr="006711E7">
        <w:rPr>
          <w:rFonts w:ascii="Times New Roman" w:hAnsi="Times New Roman" w:cs="Times New Roman"/>
          <w:sz w:val="28"/>
          <w:szCs w:val="28"/>
        </w:rPr>
        <w:t>. Результаты инвентаризации подлежат принятию к бухгалтерскому учету в следующей оценке, определяемой на дату, по состоянию на которую проводилась инвентаризация:</w:t>
      </w:r>
    </w:p>
    <w:p w14:paraId="1E4B7979" w14:textId="77777777" w:rsidR="006711E7" w:rsidRPr="006711E7" w:rsidRDefault="006711E7" w:rsidP="006711E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E7">
        <w:rPr>
          <w:rFonts w:ascii="Times New Roman" w:hAnsi="Times New Roman" w:cs="Times New Roman"/>
          <w:sz w:val="28"/>
          <w:szCs w:val="28"/>
        </w:rPr>
        <w:t>а) активы, оказавшиеся в излишке, – по их справедливой стоимости, либо по их балансовой стоимости, либо по балансовой стоимости аналогичных активов;</w:t>
      </w:r>
    </w:p>
    <w:p w14:paraId="507FDB84" w14:textId="77777777" w:rsidR="006711E7" w:rsidRPr="006711E7" w:rsidRDefault="006711E7" w:rsidP="006711E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E7">
        <w:rPr>
          <w:rFonts w:ascii="Times New Roman" w:hAnsi="Times New Roman" w:cs="Times New Roman"/>
          <w:sz w:val="28"/>
          <w:szCs w:val="28"/>
        </w:rPr>
        <w:lastRenderedPageBreak/>
        <w:t>б) недостача активов – по балансовой стоимости активов;</w:t>
      </w:r>
    </w:p>
    <w:p w14:paraId="54153882" w14:textId="77777777" w:rsidR="006711E7" w:rsidRPr="006711E7" w:rsidRDefault="006711E7" w:rsidP="006711E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E7">
        <w:rPr>
          <w:rFonts w:ascii="Times New Roman" w:hAnsi="Times New Roman" w:cs="Times New Roman"/>
          <w:sz w:val="28"/>
          <w:szCs w:val="28"/>
        </w:rPr>
        <w:t>в) расхождения в суммах дебиторской задолженности и обязательств, за исключением указанных в подпункте «г» настоящего пункта, – в суммах, вытекающих из документов, подтверждающих эти задолженность, обязательства и признаваемых правильными экономическим субъектом;</w:t>
      </w:r>
    </w:p>
    <w:p w14:paraId="4D25C019" w14:textId="77777777" w:rsidR="006711E7" w:rsidRPr="006711E7" w:rsidRDefault="006711E7" w:rsidP="006711E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E7">
        <w:rPr>
          <w:rFonts w:ascii="Times New Roman" w:hAnsi="Times New Roman" w:cs="Times New Roman"/>
          <w:sz w:val="28"/>
          <w:szCs w:val="28"/>
        </w:rPr>
        <w:t>г) расхождения в суммах оценочных обязательств, отложенных налоговых активов и обязательств – в суммах, подтвержденных соответствующими расчетами.</w:t>
      </w:r>
    </w:p>
    <w:p w14:paraId="3C475600" w14:textId="77777777" w:rsidR="006711E7" w:rsidRPr="006711E7" w:rsidRDefault="006711E7" w:rsidP="006711E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1E7">
        <w:rPr>
          <w:rFonts w:ascii="Times New Roman" w:hAnsi="Times New Roman" w:cs="Times New Roman"/>
          <w:sz w:val="28"/>
          <w:szCs w:val="28"/>
        </w:rPr>
        <w:t>Для целей Стандарта справедливая стоимость определяется в порядке, предусмотренном Международным стандартом финансовой отчетности (</w:t>
      </w:r>
      <w:r w:rsidRPr="006711E7">
        <w:rPr>
          <w:rFonts w:ascii="Times New Roman" w:hAnsi="Times New Roman" w:cs="Times New Roman"/>
          <w:sz w:val="28"/>
          <w:szCs w:val="28"/>
          <w:lang w:val="en-US"/>
        </w:rPr>
        <w:t>IFRS</w:t>
      </w:r>
      <w:r w:rsidRPr="006711E7">
        <w:rPr>
          <w:rFonts w:ascii="Times New Roman" w:hAnsi="Times New Roman" w:cs="Times New Roman"/>
          <w:sz w:val="28"/>
          <w:szCs w:val="28"/>
        </w:rPr>
        <w:t>) 13 «Оценка справедливой стоимости», введенным в действие на территории Российской Федерации приказом Министерства финансов Российской Федерации от 28 декабря 2015 г. № 217н (зарегистрирован Министерством юстиции Российской Федерации 2 февраля 2016 г., регистрационный № 40940)</w:t>
      </w:r>
      <w:r w:rsidRPr="006711E7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 w:rsidRPr="006711E7">
        <w:rPr>
          <w:rFonts w:ascii="Times New Roman" w:hAnsi="Times New Roman" w:cs="Times New Roman"/>
          <w:sz w:val="28"/>
          <w:szCs w:val="28"/>
        </w:rPr>
        <w:t>. Балансовая стоимость активов определяется в соответствии с федеральными стандартами бухгалтерского учета соответствующих объектов бухгалтерского учета.</w:t>
      </w:r>
    </w:p>
    <w:p w14:paraId="17BB0C74" w14:textId="66BA314F" w:rsidR="006711E7" w:rsidRPr="006711E7" w:rsidRDefault="006711E7" w:rsidP="006711E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E7">
        <w:rPr>
          <w:rFonts w:ascii="Times New Roman" w:hAnsi="Times New Roman" w:cs="Times New Roman"/>
          <w:sz w:val="28"/>
          <w:szCs w:val="28"/>
        </w:rPr>
        <w:t>1</w:t>
      </w:r>
      <w:r w:rsidR="008B3764">
        <w:rPr>
          <w:rFonts w:ascii="Times New Roman" w:hAnsi="Times New Roman" w:cs="Times New Roman"/>
          <w:sz w:val="28"/>
          <w:szCs w:val="28"/>
        </w:rPr>
        <w:t>2</w:t>
      </w:r>
      <w:r w:rsidRPr="006711E7">
        <w:rPr>
          <w:rFonts w:ascii="Times New Roman" w:hAnsi="Times New Roman" w:cs="Times New Roman"/>
          <w:sz w:val="28"/>
          <w:szCs w:val="28"/>
        </w:rPr>
        <w:t>. Результаты инвентаризации подлежат отражению на счетах бухгалтерского учета в следующем порядке:</w:t>
      </w:r>
    </w:p>
    <w:p w14:paraId="7DD9786E" w14:textId="77777777" w:rsidR="006711E7" w:rsidRPr="006711E7" w:rsidRDefault="006711E7" w:rsidP="006711E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E7">
        <w:rPr>
          <w:rFonts w:ascii="Times New Roman" w:hAnsi="Times New Roman" w:cs="Times New Roman"/>
          <w:sz w:val="28"/>
          <w:szCs w:val="28"/>
        </w:rPr>
        <w:t>а) стоимость активов, оказавшихся в излишке, относится на доходы экономического субъекта;</w:t>
      </w:r>
    </w:p>
    <w:p w14:paraId="1AEE204E" w14:textId="77777777" w:rsidR="006711E7" w:rsidRPr="006711E7" w:rsidRDefault="006711E7" w:rsidP="006711E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E7">
        <w:rPr>
          <w:rFonts w:ascii="Times New Roman" w:hAnsi="Times New Roman" w:cs="Times New Roman"/>
          <w:sz w:val="28"/>
          <w:szCs w:val="28"/>
        </w:rPr>
        <w:t>б) стоимость утраченных активов, а также активов, оказавшихся испорченными (поврежденными) и не подлежащих использованию или продаже, относится на виновных и (или) иных лиц (при наличии оснований для ее возмещения, в том числе намерения экономического субъекта предъявить требование такого возмещения) или на расходы экономического субъекта (при отсутствии оснований для ее возмещения);</w:t>
      </w:r>
    </w:p>
    <w:p w14:paraId="3C5A0C0E" w14:textId="77777777" w:rsidR="006711E7" w:rsidRPr="006711E7" w:rsidRDefault="006711E7" w:rsidP="006711E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E7">
        <w:rPr>
          <w:rFonts w:ascii="Times New Roman" w:hAnsi="Times New Roman" w:cs="Times New Roman"/>
          <w:sz w:val="28"/>
          <w:szCs w:val="28"/>
        </w:rPr>
        <w:t>в) стоимость активов, оказавшихся испорченными (поврежденными), но подлежащих использованию либо продаже, корректируется на сумму обесценения в соответствии с федеральными стандартами бухгалтерского учета соответствующих объектов бухгалтерского учета;</w:t>
      </w:r>
    </w:p>
    <w:p w14:paraId="658D4602" w14:textId="77777777" w:rsidR="006711E7" w:rsidRPr="006711E7" w:rsidRDefault="006711E7" w:rsidP="006711E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E7">
        <w:rPr>
          <w:rFonts w:ascii="Times New Roman" w:hAnsi="Times New Roman" w:cs="Times New Roman"/>
          <w:sz w:val="28"/>
          <w:szCs w:val="28"/>
        </w:rPr>
        <w:t>г) выявленные при инвентаризации суммы дебиторской задолженности и обязательств, по которым срок исковой давности истек, а также иных долгов, нереальных для взыскания, списываются с бухгалтерского баланса в соответствии с федеральными стандартами бухгалтерского учета соответствующих объектов бухгалтерского учета;</w:t>
      </w:r>
    </w:p>
    <w:p w14:paraId="77C39B28" w14:textId="77777777" w:rsidR="006711E7" w:rsidRPr="006711E7" w:rsidRDefault="006711E7" w:rsidP="006711E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E7">
        <w:rPr>
          <w:rFonts w:ascii="Times New Roman" w:hAnsi="Times New Roman" w:cs="Times New Roman"/>
          <w:sz w:val="28"/>
          <w:szCs w:val="28"/>
        </w:rPr>
        <w:t xml:space="preserve">д) выявленные при инвентаризации расхождения в суммах дебиторской задолженности и обязательств, отличных от указанных в подпункте «г» настоящего пункта, отложенных налоговых активов и обязательств доначисляются или </w:t>
      </w:r>
      <w:r w:rsidRPr="006711E7">
        <w:rPr>
          <w:rFonts w:ascii="Times New Roman" w:hAnsi="Times New Roman" w:cs="Times New Roman"/>
          <w:sz w:val="28"/>
          <w:szCs w:val="28"/>
        </w:rPr>
        <w:lastRenderedPageBreak/>
        <w:t>досписываются в соответствии с федеральными стандартами бухгалтерского учета соответствующих объектов бухгалтерского учета.</w:t>
      </w:r>
    </w:p>
    <w:p w14:paraId="262444F8" w14:textId="53CEB63D" w:rsidR="006711E7" w:rsidRPr="006711E7" w:rsidRDefault="006711E7" w:rsidP="006711E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E7">
        <w:rPr>
          <w:rFonts w:ascii="Times New Roman" w:hAnsi="Times New Roman" w:cs="Times New Roman"/>
          <w:sz w:val="28"/>
          <w:szCs w:val="28"/>
        </w:rPr>
        <w:t>1</w:t>
      </w:r>
      <w:r w:rsidR="008B3764">
        <w:rPr>
          <w:rFonts w:ascii="Times New Roman" w:hAnsi="Times New Roman" w:cs="Times New Roman"/>
          <w:sz w:val="28"/>
          <w:szCs w:val="28"/>
        </w:rPr>
        <w:t>3</w:t>
      </w:r>
      <w:r w:rsidRPr="006711E7">
        <w:rPr>
          <w:rFonts w:ascii="Times New Roman" w:hAnsi="Times New Roman" w:cs="Times New Roman"/>
          <w:sz w:val="28"/>
          <w:szCs w:val="28"/>
        </w:rPr>
        <w:t xml:space="preserve">. Зачет излишков и недостач активов, относящихся к запасам, и иных аналогичных активов в результате пересортицы допускается в исключительных случаях за один и тот же период, у одного и того же материально ответственного лица, в отношении активов одного и того же наименования и в тождественных количествах. </w:t>
      </w:r>
    </w:p>
    <w:p w14:paraId="5876A640" w14:textId="77777777" w:rsidR="006711E7" w:rsidRPr="006711E7" w:rsidRDefault="006711E7" w:rsidP="006711E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E7">
        <w:rPr>
          <w:rFonts w:ascii="Times New Roman" w:hAnsi="Times New Roman" w:cs="Times New Roman"/>
          <w:sz w:val="28"/>
          <w:szCs w:val="28"/>
        </w:rPr>
        <w:t>В случае, когда при зачете недостач излишками по пересортице стоимость недостающих активов выше стоимости активов, оказавшихся в излишке, образовавшаяся разница подлежит отражению в порядке, установленном подпунктом «б» пункта 12 Стандарта.</w:t>
      </w:r>
    </w:p>
    <w:p w14:paraId="5AD4BC04" w14:textId="41647EEE" w:rsidR="006711E7" w:rsidRPr="006711E7" w:rsidRDefault="006711E7" w:rsidP="006711E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E7">
        <w:rPr>
          <w:rFonts w:ascii="Times New Roman" w:hAnsi="Times New Roman" w:cs="Times New Roman"/>
          <w:sz w:val="28"/>
          <w:szCs w:val="28"/>
        </w:rPr>
        <w:t>1</w:t>
      </w:r>
      <w:r w:rsidR="008B3764">
        <w:rPr>
          <w:rFonts w:ascii="Times New Roman" w:hAnsi="Times New Roman" w:cs="Times New Roman"/>
          <w:sz w:val="28"/>
          <w:szCs w:val="28"/>
        </w:rPr>
        <w:t>4</w:t>
      </w:r>
      <w:r w:rsidRPr="006711E7">
        <w:rPr>
          <w:rFonts w:ascii="Times New Roman" w:hAnsi="Times New Roman" w:cs="Times New Roman"/>
          <w:sz w:val="28"/>
          <w:szCs w:val="28"/>
        </w:rPr>
        <w:t>. Недостача активов, для которых экономическим субъектом установлены нормы естественной убыли, подлежит отражению на счетах бухгалтерского учета в следующем порядке:</w:t>
      </w:r>
    </w:p>
    <w:p w14:paraId="2E3DCC55" w14:textId="77777777" w:rsidR="006711E7" w:rsidRPr="006711E7" w:rsidRDefault="006711E7" w:rsidP="006711E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E7">
        <w:rPr>
          <w:rFonts w:ascii="Times New Roman" w:hAnsi="Times New Roman" w:cs="Times New Roman"/>
          <w:sz w:val="28"/>
          <w:szCs w:val="28"/>
        </w:rPr>
        <w:t>а) убыль активов в пределах норм относится на затраты, относящиеся к производству продукции, выполнению работ, оказанию услуг или расходы на продажу при осуществлении торговой деятельности. При этом:</w:t>
      </w:r>
    </w:p>
    <w:p w14:paraId="13D49B6B" w14:textId="77777777" w:rsidR="006711E7" w:rsidRPr="006711E7" w:rsidRDefault="006711E7" w:rsidP="006711E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E7">
        <w:rPr>
          <w:rFonts w:ascii="Times New Roman" w:hAnsi="Times New Roman" w:cs="Times New Roman"/>
          <w:sz w:val="28"/>
          <w:szCs w:val="28"/>
        </w:rPr>
        <w:t>нормы убыли применяются только в случае выявления фактической недостачи активов;</w:t>
      </w:r>
    </w:p>
    <w:p w14:paraId="5E5B16BC" w14:textId="77777777" w:rsidR="006711E7" w:rsidRPr="006711E7" w:rsidRDefault="006711E7" w:rsidP="006711E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E7">
        <w:rPr>
          <w:rFonts w:ascii="Times New Roman" w:hAnsi="Times New Roman" w:cs="Times New Roman"/>
          <w:sz w:val="28"/>
          <w:szCs w:val="28"/>
        </w:rPr>
        <w:t xml:space="preserve">убыль активов в пределах норм определяется после зачета недостач активов излишками по пересортице. При наличии недостачи активов после зачета по пересортице </w:t>
      </w:r>
      <w:hyperlink r:id="rId7" w:history="1">
        <w:r w:rsidRPr="006711E7">
          <w:rPr>
            <w:rFonts w:ascii="Times New Roman" w:hAnsi="Times New Roman" w:cs="Times New Roman"/>
            <w:sz w:val="28"/>
            <w:szCs w:val="28"/>
          </w:rPr>
          <w:t>нормы естественной убыли</w:t>
        </w:r>
      </w:hyperlink>
      <w:r w:rsidRPr="006711E7">
        <w:rPr>
          <w:rFonts w:ascii="Times New Roman" w:hAnsi="Times New Roman" w:cs="Times New Roman"/>
          <w:sz w:val="28"/>
          <w:szCs w:val="28"/>
        </w:rPr>
        <w:t xml:space="preserve"> применяются только по тому наименованию активов, по которому установлена недостача;</w:t>
      </w:r>
    </w:p>
    <w:p w14:paraId="3BBEBEBC" w14:textId="4F36D1D0" w:rsidR="006711E7" w:rsidRDefault="006711E7" w:rsidP="00CB1B2B">
      <w:pPr>
        <w:autoSpaceDE w:val="0"/>
        <w:autoSpaceDN w:val="0"/>
        <w:adjustRightInd w:val="0"/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1E7">
        <w:rPr>
          <w:rFonts w:ascii="Times New Roman" w:hAnsi="Times New Roman" w:cs="Times New Roman"/>
          <w:sz w:val="28"/>
          <w:szCs w:val="28"/>
        </w:rPr>
        <w:t>б) убыль активов сверх норм отражается в порядке, установленном подпунктом «б» пункта 1</w:t>
      </w:r>
      <w:r w:rsidR="008B3764">
        <w:rPr>
          <w:rFonts w:ascii="Times New Roman" w:hAnsi="Times New Roman" w:cs="Times New Roman"/>
          <w:sz w:val="28"/>
          <w:szCs w:val="28"/>
        </w:rPr>
        <w:t>2</w:t>
      </w:r>
      <w:r w:rsidRPr="006711E7"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14:paraId="421DE5AB" w14:textId="3F49F54A" w:rsidR="00765273" w:rsidRPr="00B31273" w:rsidRDefault="00765273" w:rsidP="007F510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42D83B38" w14:textId="05CE65FC" w:rsidR="00016D1F" w:rsidRPr="00B31273" w:rsidRDefault="00F60BDF" w:rsidP="00016D1F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6D1F" w:rsidRPr="00B312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6D1F" w:rsidRPr="00B31273">
        <w:rPr>
          <w:rFonts w:ascii="Times New Roman" w:hAnsi="Times New Roman" w:cs="Times New Roman"/>
          <w:sz w:val="28"/>
          <w:szCs w:val="28"/>
        </w:rPr>
        <w:t>. Обязательное проведение инвентаризации</w:t>
      </w:r>
    </w:p>
    <w:p w14:paraId="18EFAC36" w14:textId="77777777" w:rsidR="00AA433E" w:rsidRPr="00B31273" w:rsidRDefault="00AA433E" w:rsidP="00016D1F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57959E" w14:textId="31837CEA" w:rsidR="00016D1F" w:rsidRPr="00B31273" w:rsidRDefault="00631BF6" w:rsidP="00016D1F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1</w:t>
      </w:r>
      <w:r w:rsidR="008B3764">
        <w:rPr>
          <w:rFonts w:ascii="Times New Roman" w:hAnsi="Times New Roman" w:cs="Times New Roman"/>
          <w:sz w:val="28"/>
          <w:szCs w:val="28"/>
        </w:rPr>
        <w:t>5</w:t>
      </w:r>
      <w:r w:rsidR="00016D1F" w:rsidRPr="00B31273">
        <w:rPr>
          <w:rFonts w:ascii="Times New Roman" w:hAnsi="Times New Roman" w:cs="Times New Roman"/>
          <w:sz w:val="28"/>
          <w:szCs w:val="28"/>
        </w:rPr>
        <w:t>. Проведение инвентаризации обязательно в случаях, установленных законодательством Российской Федерации</w:t>
      </w:r>
      <w:r w:rsidR="00F25DB2">
        <w:rPr>
          <w:rStyle w:val="af3"/>
          <w:rFonts w:ascii="Times New Roman" w:hAnsi="Times New Roman" w:cs="Times New Roman"/>
          <w:sz w:val="28"/>
          <w:szCs w:val="28"/>
        </w:rPr>
        <w:footnoteReference w:id="5"/>
      </w:r>
      <w:r w:rsidR="00016D1F" w:rsidRPr="00B31273">
        <w:rPr>
          <w:rFonts w:ascii="Times New Roman" w:hAnsi="Times New Roman" w:cs="Times New Roman"/>
          <w:sz w:val="28"/>
          <w:szCs w:val="28"/>
        </w:rPr>
        <w:t>, а также в следующих случаях:</w:t>
      </w:r>
    </w:p>
    <w:p w14:paraId="6413A3BD" w14:textId="4E643396" w:rsidR="00016D1F" w:rsidRPr="00B31273" w:rsidRDefault="00016D1F" w:rsidP="00016D1F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 xml:space="preserve">а) при составлении годовой бухгалтерской (финансовой) отчетности. Экономический субъект вправе проводить инвентаризацию библиотечных фондов один раз в пять лет, иных основных средств </w:t>
      </w:r>
      <w:r w:rsidR="00E83859" w:rsidRPr="00B31273">
        <w:rPr>
          <w:rFonts w:ascii="Times New Roman" w:hAnsi="Times New Roman" w:cs="Times New Roman"/>
          <w:sz w:val="28"/>
          <w:szCs w:val="28"/>
        </w:rPr>
        <w:t xml:space="preserve">– </w:t>
      </w:r>
      <w:r w:rsidRPr="00B31273">
        <w:rPr>
          <w:rFonts w:ascii="Times New Roman" w:hAnsi="Times New Roman" w:cs="Times New Roman"/>
          <w:sz w:val="28"/>
          <w:szCs w:val="28"/>
        </w:rPr>
        <w:t>один раз в три года;</w:t>
      </w:r>
    </w:p>
    <w:p w14:paraId="607D8597" w14:textId="77777777" w:rsidR="00016D1F" w:rsidRPr="00B31273" w:rsidRDefault="00016D1F" w:rsidP="00016D1F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б) при передаче (возврате) активов экономического субъекта, имущественного комплекса (за исключением обычной деятельности экономического субъекта) в аренду, управление, безвозмездное пользование, а также при отчуждении активов экономического субъекта;</w:t>
      </w:r>
    </w:p>
    <w:p w14:paraId="4A7ADC54" w14:textId="77777777" w:rsidR="00016D1F" w:rsidRPr="00B31273" w:rsidRDefault="00016D1F" w:rsidP="00016D1F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в) при смене работника, на которого возложена материальная ответственность;</w:t>
      </w:r>
    </w:p>
    <w:p w14:paraId="666360A0" w14:textId="77777777" w:rsidR="00016D1F" w:rsidRPr="00B31273" w:rsidRDefault="00016D1F" w:rsidP="00016D1F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 xml:space="preserve">г) при смене руководителя коллектива (бригадира), при выбытии из коллектива (бригады) более 50 процентов его членов, а также по требованию </w:t>
      </w:r>
      <w:r w:rsidRPr="00B31273">
        <w:rPr>
          <w:rFonts w:ascii="Times New Roman" w:hAnsi="Times New Roman" w:cs="Times New Roman"/>
          <w:sz w:val="28"/>
          <w:szCs w:val="28"/>
        </w:rPr>
        <w:lastRenderedPageBreak/>
        <w:t>одного или нескольких членов коллектива (бригады) (при коллективной (бригадной) материальной ответственности);</w:t>
      </w:r>
    </w:p>
    <w:p w14:paraId="0D7EB95D" w14:textId="77777777" w:rsidR="00016D1F" w:rsidRPr="00B31273" w:rsidRDefault="00016D1F" w:rsidP="00016D1F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д) при установлении факта утраты или порчи (повреждения) активов;</w:t>
      </w:r>
    </w:p>
    <w:p w14:paraId="5199D317" w14:textId="77777777" w:rsidR="00016D1F" w:rsidRPr="00B31273" w:rsidRDefault="00016D1F" w:rsidP="00016D1F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е) в случае пожара, аварии, стихийного бедствия, а также иного бедствия, в результате которого сложилась чрезвычайная ситуация;</w:t>
      </w:r>
    </w:p>
    <w:p w14:paraId="1543FCF0" w14:textId="4E6185BC" w:rsidR="00016D1F" w:rsidRPr="00B31273" w:rsidRDefault="00016D1F" w:rsidP="00016D1F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 xml:space="preserve">ж) при реорганизации </w:t>
      </w:r>
      <w:r w:rsidR="00AD5124">
        <w:rPr>
          <w:rFonts w:ascii="Times New Roman" w:hAnsi="Times New Roman" w:cs="Times New Roman"/>
          <w:sz w:val="28"/>
          <w:szCs w:val="28"/>
        </w:rPr>
        <w:t>организации</w:t>
      </w:r>
      <w:r w:rsidRPr="00B31273">
        <w:rPr>
          <w:rFonts w:ascii="Times New Roman" w:hAnsi="Times New Roman" w:cs="Times New Roman"/>
          <w:sz w:val="28"/>
          <w:szCs w:val="28"/>
        </w:rPr>
        <w:t>, за исключением случаев реорганизации в форме преобразования;</w:t>
      </w:r>
    </w:p>
    <w:p w14:paraId="6C4B4605" w14:textId="1CBC518E" w:rsidR="00016D1F" w:rsidRPr="00B31273" w:rsidRDefault="00016D1F" w:rsidP="00016D1F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 xml:space="preserve">з) при ликвидации </w:t>
      </w:r>
      <w:r w:rsidR="00AD5124">
        <w:rPr>
          <w:rFonts w:ascii="Times New Roman" w:hAnsi="Times New Roman" w:cs="Times New Roman"/>
          <w:sz w:val="28"/>
          <w:szCs w:val="28"/>
        </w:rPr>
        <w:t>организации</w:t>
      </w:r>
      <w:r w:rsidRPr="00B31273">
        <w:rPr>
          <w:rFonts w:ascii="Times New Roman" w:hAnsi="Times New Roman" w:cs="Times New Roman"/>
          <w:sz w:val="28"/>
          <w:szCs w:val="28"/>
        </w:rPr>
        <w:t>.</w:t>
      </w:r>
    </w:p>
    <w:p w14:paraId="1ECA2EEC" w14:textId="77777777" w:rsidR="00016D1F" w:rsidRPr="00B31273" w:rsidRDefault="00016D1F" w:rsidP="00016D1F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 xml:space="preserve">Для целей Стандарта работники, на которых возложена материальная ответственность, а также руководители коллектива (бригадиры) и члены коллектива (бригады) при коллективной (бригадной) материальной ответственности именуются вместе материально ответственными лицами. </w:t>
      </w:r>
    </w:p>
    <w:p w14:paraId="529A3C0B" w14:textId="4C334582" w:rsidR="00EA33CA" w:rsidRPr="00EA33CA" w:rsidRDefault="00EA33CA" w:rsidP="00EA33CA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CA">
        <w:rPr>
          <w:rFonts w:ascii="Times New Roman" w:hAnsi="Times New Roman" w:cs="Times New Roman"/>
          <w:sz w:val="28"/>
          <w:szCs w:val="28"/>
        </w:rPr>
        <w:t>1</w:t>
      </w:r>
      <w:r w:rsidR="008B3764">
        <w:rPr>
          <w:rFonts w:ascii="Times New Roman" w:hAnsi="Times New Roman" w:cs="Times New Roman"/>
          <w:sz w:val="28"/>
          <w:szCs w:val="28"/>
        </w:rPr>
        <w:t>6</w:t>
      </w:r>
      <w:r w:rsidRPr="00EA33CA">
        <w:rPr>
          <w:rFonts w:ascii="Times New Roman" w:hAnsi="Times New Roman" w:cs="Times New Roman"/>
          <w:sz w:val="28"/>
          <w:szCs w:val="28"/>
        </w:rPr>
        <w:t>. В случаях, указанных в пункте 1</w:t>
      </w:r>
      <w:r w:rsidR="008B3764">
        <w:rPr>
          <w:rFonts w:ascii="Times New Roman" w:hAnsi="Times New Roman" w:cs="Times New Roman"/>
          <w:sz w:val="28"/>
          <w:szCs w:val="28"/>
        </w:rPr>
        <w:t>5</w:t>
      </w:r>
      <w:r w:rsidRPr="00EA33CA">
        <w:rPr>
          <w:rFonts w:ascii="Times New Roman" w:hAnsi="Times New Roman" w:cs="Times New Roman"/>
          <w:sz w:val="28"/>
          <w:szCs w:val="28"/>
        </w:rPr>
        <w:t xml:space="preserve"> Стандарта, инвентаризация проводится:</w:t>
      </w:r>
    </w:p>
    <w:p w14:paraId="01FE4D0A" w14:textId="2406BBBA" w:rsidR="00EA33CA" w:rsidRPr="00EA33CA" w:rsidRDefault="00EA33CA" w:rsidP="00EA33CA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CA">
        <w:rPr>
          <w:rFonts w:ascii="Times New Roman" w:hAnsi="Times New Roman" w:cs="Times New Roman"/>
          <w:sz w:val="28"/>
          <w:szCs w:val="28"/>
        </w:rPr>
        <w:t>а) при составлении годовой бухгалтерск</w:t>
      </w:r>
      <w:r>
        <w:rPr>
          <w:rFonts w:ascii="Times New Roman" w:hAnsi="Times New Roman" w:cs="Times New Roman"/>
          <w:sz w:val="28"/>
          <w:szCs w:val="28"/>
        </w:rPr>
        <w:t>ой (финансовой) отчетности – по </w:t>
      </w:r>
      <w:r w:rsidRPr="00EA33CA">
        <w:rPr>
          <w:rFonts w:ascii="Times New Roman" w:hAnsi="Times New Roman" w:cs="Times New Roman"/>
          <w:sz w:val="28"/>
          <w:szCs w:val="28"/>
        </w:rPr>
        <w:t>состоянию на отчетную дату, за исключением активов, относящихся к основным средствам, нематериальным активам, капитальным вложениям, запасам, инвентаризация которых проводилась не ранее 1 октября отчетного года. В районах Крайнего Севера и приравненных к ним местностях инвентаризация активов, относящихся к запасам, может проводиться в период их наименьших остатков;</w:t>
      </w:r>
    </w:p>
    <w:p w14:paraId="13DE2059" w14:textId="77777777" w:rsidR="00EA33CA" w:rsidRPr="00EA33CA" w:rsidRDefault="00EA33CA" w:rsidP="00EA33CA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CA">
        <w:rPr>
          <w:rFonts w:ascii="Times New Roman" w:hAnsi="Times New Roman" w:cs="Times New Roman"/>
          <w:sz w:val="28"/>
          <w:szCs w:val="28"/>
        </w:rPr>
        <w:t>б) при передаче (возврате) активов</w:t>
      </w:r>
      <w:r w:rsidRPr="00EA33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33CA">
        <w:rPr>
          <w:rFonts w:ascii="Times New Roman" w:hAnsi="Times New Roman" w:cs="Times New Roman"/>
          <w:sz w:val="28"/>
          <w:szCs w:val="28"/>
        </w:rPr>
        <w:t>экономического субъекта, имущественного комплекса (за исключением обычной деятельности экономического субъекта) в аренду, управление, безвозмездное пользование, а также при отчуждении активов экономического субъекта – непосредственно перед передачей (возвратом) в аренду, управление, безвозмездное пользование, перед отчуждением;</w:t>
      </w:r>
    </w:p>
    <w:p w14:paraId="4B8BB426" w14:textId="77777777" w:rsidR="00EA33CA" w:rsidRPr="00EA33CA" w:rsidRDefault="00EA33CA" w:rsidP="00EA33CA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CA">
        <w:rPr>
          <w:rFonts w:ascii="Times New Roman" w:hAnsi="Times New Roman" w:cs="Times New Roman"/>
          <w:sz w:val="28"/>
          <w:szCs w:val="28"/>
        </w:rPr>
        <w:t>в) при смене работника, на которого возложена материальная ответственность, руководителя коллектива (бригадира), при выбытии из коллектива (бригады) более 50 процентов его членов (при коллективной (бригадной) материальной ответственности) – по состоянию на день приемки-передачи дел;</w:t>
      </w:r>
    </w:p>
    <w:p w14:paraId="498B0107" w14:textId="16E21A6A" w:rsidR="00EA33CA" w:rsidRPr="00EA33CA" w:rsidRDefault="00EA33CA" w:rsidP="00EA33CA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CA">
        <w:rPr>
          <w:rFonts w:ascii="Times New Roman" w:hAnsi="Times New Roman" w:cs="Times New Roman"/>
          <w:sz w:val="28"/>
          <w:szCs w:val="28"/>
        </w:rPr>
        <w:t>г) по требованию одного или нескольких ч</w:t>
      </w:r>
      <w:r w:rsidR="00A83BD0">
        <w:rPr>
          <w:rFonts w:ascii="Times New Roman" w:hAnsi="Times New Roman" w:cs="Times New Roman"/>
          <w:sz w:val="28"/>
          <w:szCs w:val="28"/>
        </w:rPr>
        <w:t>ленов коллектива (бригады) (при </w:t>
      </w:r>
      <w:r w:rsidRPr="00EA33CA">
        <w:rPr>
          <w:rFonts w:ascii="Times New Roman" w:hAnsi="Times New Roman" w:cs="Times New Roman"/>
          <w:sz w:val="28"/>
          <w:szCs w:val="28"/>
        </w:rPr>
        <w:t>коллективной (бригадной) материальной ответственности) – непосредственно по факту предъявления требования;</w:t>
      </w:r>
    </w:p>
    <w:p w14:paraId="74B3409B" w14:textId="77777777" w:rsidR="00EA33CA" w:rsidRPr="00EA33CA" w:rsidRDefault="00EA33CA" w:rsidP="00EA33CA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CA">
        <w:rPr>
          <w:rFonts w:ascii="Times New Roman" w:hAnsi="Times New Roman" w:cs="Times New Roman"/>
          <w:sz w:val="28"/>
          <w:szCs w:val="28"/>
        </w:rPr>
        <w:t>д) при установлении факта утраты или порчи (повреждения) активов – непосредственно по установлению такого факта;</w:t>
      </w:r>
    </w:p>
    <w:p w14:paraId="1BC27D10" w14:textId="77777777" w:rsidR="00EA33CA" w:rsidRPr="00EA33CA" w:rsidRDefault="00EA33CA" w:rsidP="00EA33CA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CA">
        <w:rPr>
          <w:rFonts w:ascii="Times New Roman" w:hAnsi="Times New Roman" w:cs="Times New Roman"/>
          <w:sz w:val="28"/>
          <w:szCs w:val="28"/>
        </w:rPr>
        <w:t>е) в случае пожара, аварии, стихийного бедствия, а также иного бедствия, в результате которого сложилась чрезвычайная ситуация, – непосредственно по окончании соответствующего события (при наличии возможности проведения инвентаризации в данный срок);</w:t>
      </w:r>
    </w:p>
    <w:p w14:paraId="0F4480F1" w14:textId="77777777" w:rsidR="00EA33CA" w:rsidRPr="00EA33CA" w:rsidRDefault="00EA33CA" w:rsidP="00EA33CA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CA">
        <w:rPr>
          <w:rFonts w:ascii="Times New Roman" w:hAnsi="Times New Roman" w:cs="Times New Roman"/>
          <w:sz w:val="28"/>
          <w:szCs w:val="28"/>
        </w:rPr>
        <w:t>ж) при реорганизации организации – перед составлением передаточного акта или разделительного баланса;</w:t>
      </w:r>
    </w:p>
    <w:p w14:paraId="521364E2" w14:textId="77777777" w:rsidR="00EA33CA" w:rsidRPr="00EA33CA" w:rsidRDefault="00EA33CA" w:rsidP="00EA33CA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CA">
        <w:rPr>
          <w:rFonts w:ascii="Times New Roman" w:hAnsi="Times New Roman" w:cs="Times New Roman"/>
          <w:sz w:val="28"/>
          <w:szCs w:val="28"/>
        </w:rPr>
        <w:lastRenderedPageBreak/>
        <w:t>з) при ликвидации организации – перед составлением промежуточного ликвидационного баланса.</w:t>
      </w:r>
    </w:p>
    <w:p w14:paraId="4D1208F1" w14:textId="258E7AEB" w:rsidR="00EA33CA" w:rsidRPr="00EA33CA" w:rsidRDefault="00EA33CA" w:rsidP="00EA33CA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3764">
        <w:rPr>
          <w:rFonts w:ascii="Times New Roman" w:hAnsi="Times New Roman" w:cs="Times New Roman"/>
          <w:sz w:val="28"/>
          <w:szCs w:val="28"/>
        </w:rPr>
        <w:t>7</w:t>
      </w:r>
      <w:r w:rsidRPr="00EA33CA">
        <w:rPr>
          <w:rFonts w:ascii="Times New Roman" w:hAnsi="Times New Roman" w:cs="Times New Roman"/>
          <w:sz w:val="28"/>
          <w:szCs w:val="28"/>
        </w:rPr>
        <w:t>. Сроки (даты начала и окончания) проведения инвентаризации в случаях, указанных в пункте 1</w:t>
      </w:r>
      <w:r w:rsidR="008B3764">
        <w:rPr>
          <w:rFonts w:ascii="Times New Roman" w:hAnsi="Times New Roman" w:cs="Times New Roman"/>
          <w:sz w:val="28"/>
          <w:szCs w:val="28"/>
        </w:rPr>
        <w:t>5</w:t>
      </w:r>
      <w:r w:rsidRPr="00EA33CA">
        <w:rPr>
          <w:rFonts w:ascii="Times New Roman" w:hAnsi="Times New Roman" w:cs="Times New Roman"/>
          <w:sz w:val="28"/>
          <w:szCs w:val="28"/>
        </w:rPr>
        <w:t xml:space="preserve"> Стандарта, устанавливаются руководителем экономического субъекта с учетом положений пунктов 1</w:t>
      </w:r>
      <w:r w:rsidR="008B3764">
        <w:rPr>
          <w:rFonts w:ascii="Times New Roman" w:hAnsi="Times New Roman" w:cs="Times New Roman"/>
          <w:sz w:val="28"/>
          <w:szCs w:val="28"/>
        </w:rPr>
        <w:t>6</w:t>
      </w:r>
      <w:r w:rsidRPr="00EA33C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B3764">
        <w:rPr>
          <w:rFonts w:ascii="Times New Roman" w:hAnsi="Times New Roman" w:cs="Times New Roman"/>
          <w:sz w:val="28"/>
          <w:szCs w:val="28"/>
        </w:rPr>
        <w:t>8</w:t>
      </w:r>
      <w:r w:rsidRPr="00EA33CA"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14:paraId="5F5FE008" w14:textId="217DFFCB" w:rsidR="006711E7" w:rsidRPr="006711E7" w:rsidRDefault="00EA33CA" w:rsidP="006711E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3764">
        <w:rPr>
          <w:rFonts w:ascii="Times New Roman" w:hAnsi="Times New Roman" w:cs="Times New Roman"/>
          <w:sz w:val="28"/>
          <w:szCs w:val="28"/>
        </w:rPr>
        <w:t>8</w:t>
      </w:r>
      <w:r w:rsidR="00016D1F" w:rsidRPr="00B31273">
        <w:rPr>
          <w:rFonts w:ascii="Times New Roman" w:hAnsi="Times New Roman" w:cs="Times New Roman"/>
          <w:sz w:val="28"/>
          <w:szCs w:val="28"/>
        </w:rPr>
        <w:t xml:space="preserve">. В случаях, указанных в подпунктах «а», «ж», «з» пункта </w:t>
      </w:r>
      <w:r w:rsidR="00631BF6" w:rsidRPr="00B31273">
        <w:rPr>
          <w:rFonts w:ascii="Times New Roman" w:hAnsi="Times New Roman" w:cs="Times New Roman"/>
          <w:sz w:val="28"/>
          <w:szCs w:val="28"/>
        </w:rPr>
        <w:t>1</w:t>
      </w:r>
      <w:r w:rsidR="008B3764">
        <w:rPr>
          <w:rFonts w:ascii="Times New Roman" w:hAnsi="Times New Roman" w:cs="Times New Roman"/>
          <w:sz w:val="28"/>
          <w:szCs w:val="28"/>
        </w:rPr>
        <w:t>5</w:t>
      </w:r>
      <w:r w:rsidR="00016D1F" w:rsidRPr="00B31273">
        <w:rPr>
          <w:rFonts w:ascii="Times New Roman" w:hAnsi="Times New Roman" w:cs="Times New Roman"/>
          <w:sz w:val="28"/>
          <w:szCs w:val="28"/>
        </w:rPr>
        <w:t xml:space="preserve"> Стандарта, </w:t>
      </w:r>
      <w:r w:rsidR="006711E7" w:rsidRPr="006711E7">
        <w:rPr>
          <w:rFonts w:ascii="Times New Roman" w:hAnsi="Times New Roman" w:cs="Times New Roman"/>
          <w:sz w:val="28"/>
          <w:szCs w:val="28"/>
        </w:rPr>
        <w:t xml:space="preserve">инвентаризации подлежат следующие объекты бухгалтерского учета: </w:t>
      </w:r>
    </w:p>
    <w:p w14:paraId="7C227176" w14:textId="77777777" w:rsidR="006711E7" w:rsidRPr="006711E7" w:rsidRDefault="006711E7" w:rsidP="006711E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E7">
        <w:rPr>
          <w:rFonts w:ascii="Times New Roman" w:hAnsi="Times New Roman" w:cs="Times New Roman"/>
          <w:sz w:val="28"/>
          <w:szCs w:val="28"/>
        </w:rPr>
        <w:t>а) активы;</w:t>
      </w:r>
    </w:p>
    <w:p w14:paraId="5067C4E9" w14:textId="77777777" w:rsidR="006711E7" w:rsidRPr="006711E7" w:rsidRDefault="006711E7" w:rsidP="006711E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E7">
        <w:rPr>
          <w:rFonts w:ascii="Times New Roman" w:hAnsi="Times New Roman" w:cs="Times New Roman"/>
          <w:sz w:val="28"/>
          <w:szCs w:val="28"/>
        </w:rPr>
        <w:t>б) обязательства;</w:t>
      </w:r>
    </w:p>
    <w:p w14:paraId="37FA0107" w14:textId="77777777" w:rsidR="006711E7" w:rsidRPr="006711E7" w:rsidRDefault="006711E7" w:rsidP="006711E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E7">
        <w:rPr>
          <w:rFonts w:ascii="Times New Roman" w:hAnsi="Times New Roman" w:cs="Times New Roman"/>
          <w:sz w:val="28"/>
          <w:szCs w:val="28"/>
        </w:rPr>
        <w:t>в) источники финансирования деятельности экономического субъекта;</w:t>
      </w:r>
    </w:p>
    <w:p w14:paraId="0D062FFB" w14:textId="3809D009" w:rsidR="006711E7" w:rsidRPr="006711E7" w:rsidRDefault="006711E7" w:rsidP="006711E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E7">
        <w:rPr>
          <w:rFonts w:ascii="Times New Roman" w:hAnsi="Times New Roman" w:cs="Times New Roman"/>
          <w:sz w:val="28"/>
          <w:szCs w:val="28"/>
        </w:rPr>
        <w:t>г) объекты бухгалтерского учета экономического субъекта (в частности, имуществ</w:t>
      </w:r>
      <w:r w:rsidR="003E2D40">
        <w:rPr>
          <w:rFonts w:ascii="Times New Roman" w:hAnsi="Times New Roman" w:cs="Times New Roman"/>
          <w:sz w:val="28"/>
          <w:szCs w:val="28"/>
        </w:rPr>
        <w:t>о, имущественные</w:t>
      </w:r>
      <w:r w:rsidRPr="006711E7">
        <w:rPr>
          <w:rFonts w:ascii="Times New Roman" w:hAnsi="Times New Roman" w:cs="Times New Roman"/>
          <w:sz w:val="28"/>
          <w:szCs w:val="28"/>
        </w:rPr>
        <w:t xml:space="preserve"> прав</w:t>
      </w:r>
      <w:r w:rsidR="003E2D40">
        <w:rPr>
          <w:rFonts w:ascii="Times New Roman" w:hAnsi="Times New Roman" w:cs="Times New Roman"/>
          <w:sz w:val="28"/>
          <w:szCs w:val="28"/>
        </w:rPr>
        <w:t>а</w:t>
      </w:r>
      <w:r w:rsidRPr="006711E7">
        <w:rPr>
          <w:rFonts w:ascii="Times New Roman" w:hAnsi="Times New Roman" w:cs="Times New Roman"/>
          <w:sz w:val="28"/>
          <w:szCs w:val="28"/>
        </w:rPr>
        <w:t>, в том числе других лиц), которые согласно федеральным стандартам бухгалтерского учета не учитываются в составе активов или обязательств, но подлежат отражению в бухгалтерском учете на забалансовых счетах и (или) информация о которых подлежит раскрытию в бухгалтерской (финансовой) отчетности;</w:t>
      </w:r>
    </w:p>
    <w:p w14:paraId="6A084890" w14:textId="1248EBCB" w:rsidR="003565D3" w:rsidRPr="00B31273" w:rsidRDefault="006711E7" w:rsidP="006711E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E7">
        <w:rPr>
          <w:rFonts w:ascii="Times New Roman" w:hAnsi="Times New Roman" w:cs="Times New Roman"/>
          <w:sz w:val="28"/>
          <w:szCs w:val="28"/>
        </w:rPr>
        <w:t>д) имуществ</w:t>
      </w:r>
      <w:r w:rsidR="003E2D40">
        <w:rPr>
          <w:rFonts w:ascii="Times New Roman" w:hAnsi="Times New Roman" w:cs="Times New Roman"/>
          <w:sz w:val="28"/>
          <w:szCs w:val="28"/>
        </w:rPr>
        <w:t>о</w:t>
      </w:r>
      <w:r w:rsidRPr="006711E7">
        <w:rPr>
          <w:rFonts w:ascii="Times New Roman" w:hAnsi="Times New Roman" w:cs="Times New Roman"/>
          <w:sz w:val="28"/>
          <w:szCs w:val="28"/>
        </w:rPr>
        <w:t>, имущественны</w:t>
      </w:r>
      <w:r w:rsidR="003E2D40">
        <w:rPr>
          <w:rFonts w:ascii="Times New Roman" w:hAnsi="Times New Roman" w:cs="Times New Roman"/>
          <w:sz w:val="28"/>
          <w:szCs w:val="28"/>
        </w:rPr>
        <w:t>е</w:t>
      </w:r>
      <w:r w:rsidRPr="006711E7">
        <w:rPr>
          <w:rFonts w:ascii="Times New Roman" w:hAnsi="Times New Roman" w:cs="Times New Roman"/>
          <w:sz w:val="28"/>
          <w:szCs w:val="28"/>
        </w:rPr>
        <w:t xml:space="preserve"> прав</w:t>
      </w:r>
      <w:r w:rsidR="003E2D40">
        <w:rPr>
          <w:rFonts w:ascii="Times New Roman" w:hAnsi="Times New Roman" w:cs="Times New Roman"/>
          <w:sz w:val="28"/>
          <w:szCs w:val="28"/>
        </w:rPr>
        <w:t>а</w:t>
      </w:r>
      <w:r w:rsidRPr="006711E7">
        <w:rPr>
          <w:rFonts w:ascii="Times New Roman" w:hAnsi="Times New Roman" w:cs="Times New Roman"/>
          <w:sz w:val="28"/>
          <w:szCs w:val="28"/>
        </w:rPr>
        <w:t>, обязательств</w:t>
      </w:r>
      <w:r w:rsidR="003E2D40">
        <w:rPr>
          <w:rFonts w:ascii="Times New Roman" w:hAnsi="Times New Roman" w:cs="Times New Roman"/>
          <w:sz w:val="28"/>
          <w:szCs w:val="28"/>
        </w:rPr>
        <w:t>а</w:t>
      </w:r>
      <w:r w:rsidRPr="006711E7">
        <w:rPr>
          <w:rFonts w:ascii="Times New Roman" w:hAnsi="Times New Roman" w:cs="Times New Roman"/>
          <w:sz w:val="28"/>
          <w:szCs w:val="28"/>
        </w:rPr>
        <w:t>, не учтенны</w:t>
      </w:r>
      <w:r w:rsidR="003E2D40">
        <w:rPr>
          <w:rFonts w:ascii="Times New Roman" w:hAnsi="Times New Roman" w:cs="Times New Roman"/>
          <w:sz w:val="28"/>
          <w:szCs w:val="28"/>
        </w:rPr>
        <w:t>е</w:t>
      </w:r>
      <w:r w:rsidRPr="006711E7">
        <w:rPr>
          <w:rFonts w:ascii="Times New Roman" w:hAnsi="Times New Roman" w:cs="Times New Roman"/>
          <w:sz w:val="28"/>
          <w:szCs w:val="28"/>
        </w:rPr>
        <w:t xml:space="preserve"> экономическим субъектом.</w:t>
      </w:r>
    </w:p>
    <w:p w14:paraId="6B03D199" w14:textId="1919FA67" w:rsidR="00016D1F" w:rsidRPr="00B31273" w:rsidRDefault="00016D1F" w:rsidP="00016D1F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В случаях, указанных в подпунктах «б»</w:t>
      </w:r>
      <w:r w:rsidR="00765273" w:rsidRPr="000E3792">
        <w:rPr>
          <w:rFonts w:ascii="Times New Roman" w:hAnsi="Times New Roman" w:cs="Times New Roman"/>
          <w:sz w:val="28"/>
          <w:szCs w:val="28"/>
        </w:rPr>
        <w:t>–</w:t>
      </w:r>
      <w:r w:rsidRPr="00B31273">
        <w:rPr>
          <w:rFonts w:ascii="Times New Roman" w:hAnsi="Times New Roman" w:cs="Times New Roman"/>
          <w:sz w:val="28"/>
          <w:szCs w:val="28"/>
        </w:rPr>
        <w:t xml:space="preserve">«е» пункта </w:t>
      </w:r>
      <w:r w:rsidR="00631BF6" w:rsidRPr="00B31273">
        <w:rPr>
          <w:rFonts w:ascii="Times New Roman" w:hAnsi="Times New Roman" w:cs="Times New Roman"/>
          <w:sz w:val="28"/>
          <w:szCs w:val="28"/>
        </w:rPr>
        <w:t>1</w:t>
      </w:r>
      <w:r w:rsidR="008B3764">
        <w:rPr>
          <w:rFonts w:ascii="Times New Roman" w:hAnsi="Times New Roman" w:cs="Times New Roman"/>
          <w:sz w:val="28"/>
          <w:szCs w:val="28"/>
        </w:rPr>
        <w:t>5</w:t>
      </w:r>
      <w:r w:rsidRPr="00B31273">
        <w:rPr>
          <w:rFonts w:ascii="Times New Roman" w:hAnsi="Times New Roman" w:cs="Times New Roman"/>
          <w:sz w:val="28"/>
          <w:szCs w:val="28"/>
        </w:rPr>
        <w:t xml:space="preserve"> Стандарта, инвентаризации подлежат </w:t>
      </w:r>
      <w:r w:rsidR="003D0130" w:rsidRPr="00B31273">
        <w:rPr>
          <w:rFonts w:ascii="Times New Roman" w:hAnsi="Times New Roman" w:cs="Times New Roman"/>
          <w:sz w:val="28"/>
          <w:szCs w:val="28"/>
        </w:rPr>
        <w:t>объекты</w:t>
      </w:r>
      <w:r w:rsidR="00D24EF9">
        <w:rPr>
          <w:rFonts w:ascii="Times New Roman" w:hAnsi="Times New Roman" w:cs="Times New Roman"/>
          <w:sz w:val="28"/>
          <w:szCs w:val="28"/>
        </w:rPr>
        <w:t xml:space="preserve"> инвентаризации</w:t>
      </w:r>
      <w:r w:rsidRPr="00B31273">
        <w:rPr>
          <w:rFonts w:ascii="Times New Roman" w:hAnsi="Times New Roman" w:cs="Times New Roman"/>
          <w:sz w:val="28"/>
          <w:szCs w:val="28"/>
        </w:rPr>
        <w:t xml:space="preserve">, которые непосредственно связаны с </w:t>
      </w:r>
      <w:r w:rsidR="00AD5124">
        <w:rPr>
          <w:rFonts w:ascii="Times New Roman" w:hAnsi="Times New Roman" w:cs="Times New Roman"/>
          <w:sz w:val="28"/>
          <w:szCs w:val="28"/>
        </w:rPr>
        <w:t>этими случаями</w:t>
      </w:r>
      <w:r w:rsidRPr="00B31273">
        <w:rPr>
          <w:rFonts w:ascii="Times New Roman" w:hAnsi="Times New Roman" w:cs="Times New Roman"/>
          <w:sz w:val="28"/>
          <w:szCs w:val="28"/>
        </w:rPr>
        <w:t>.</w:t>
      </w:r>
    </w:p>
    <w:p w14:paraId="50B45603" w14:textId="52BC5539" w:rsidR="00221972" w:rsidRPr="00B31273" w:rsidDel="00D926E2" w:rsidRDefault="00EA33CA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3764">
        <w:rPr>
          <w:rFonts w:ascii="Times New Roman" w:hAnsi="Times New Roman" w:cs="Times New Roman"/>
          <w:sz w:val="28"/>
          <w:szCs w:val="28"/>
        </w:rPr>
        <w:t>9</w:t>
      </w:r>
      <w:r w:rsidR="00B95015" w:rsidRPr="00B31273">
        <w:rPr>
          <w:rFonts w:ascii="Times New Roman" w:hAnsi="Times New Roman" w:cs="Times New Roman"/>
          <w:sz w:val="28"/>
          <w:szCs w:val="28"/>
        </w:rPr>
        <w:t xml:space="preserve">. </w:t>
      </w:r>
      <w:r w:rsidR="007C1BC9" w:rsidRPr="00B31273" w:rsidDel="00D926E2">
        <w:rPr>
          <w:rFonts w:ascii="Times New Roman" w:hAnsi="Times New Roman" w:cs="Times New Roman"/>
          <w:sz w:val="28"/>
          <w:szCs w:val="28"/>
        </w:rPr>
        <w:t xml:space="preserve">Для </w:t>
      </w:r>
      <w:r w:rsidR="006711E7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="007C1BC9" w:rsidRPr="00B31273" w:rsidDel="00D926E2">
        <w:rPr>
          <w:rFonts w:ascii="Times New Roman" w:hAnsi="Times New Roman" w:cs="Times New Roman"/>
          <w:sz w:val="28"/>
          <w:szCs w:val="28"/>
        </w:rPr>
        <w:t>проведения инвентаризации создается инвентаризационная комиссия</w:t>
      </w:r>
      <w:r w:rsidR="002833F6" w:rsidRPr="00B31273">
        <w:rPr>
          <w:rFonts w:ascii="Times New Roman" w:hAnsi="Times New Roman" w:cs="Times New Roman"/>
          <w:sz w:val="28"/>
          <w:szCs w:val="28"/>
        </w:rPr>
        <w:t xml:space="preserve"> </w:t>
      </w:r>
      <w:r w:rsidR="000A43DF" w:rsidRPr="00B31273">
        <w:rPr>
          <w:rFonts w:ascii="Times New Roman" w:hAnsi="Times New Roman" w:cs="Times New Roman"/>
          <w:sz w:val="28"/>
          <w:szCs w:val="28"/>
        </w:rPr>
        <w:t>экономического субъекта</w:t>
      </w:r>
      <w:r w:rsidR="00236E5B" w:rsidRPr="00B31273">
        <w:rPr>
          <w:rFonts w:ascii="Times New Roman" w:hAnsi="Times New Roman" w:cs="Times New Roman"/>
          <w:sz w:val="28"/>
          <w:szCs w:val="28"/>
        </w:rPr>
        <w:t>, если иное не предусмотрено Стандартом</w:t>
      </w:r>
      <w:r w:rsidR="007C1BC9" w:rsidRPr="00B31273" w:rsidDel="00D926E2">
        <w:rPr>
          <w:rFonts w:ascii="Times New Roman" w:hAnsi="Times New Roman" w:cs="Times New Roman"/>
          <w:sz w:val="28"/>
          <w:szCs w:val="28"/>
        </w:rPr>
        <w:t>.</w:t>
      </w:r>
      <w:r w:rsidR="00476B8C" w:rsidRPr="00B31273" w:rsidDel="00D926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549B6A" w14:textId="3F80C7B7" w:rsidR="00221972" w:rsidRPr="00B31273" w:rsidDel="00D926E2" w:rsidRDefault="00221972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 w:rsidDel="00D926E2">
        <w:rPr>
          <w:rFonts w:ascii="Times New Roman" w:hAnsi="Times New Roman" w:cs="Times New Roman"/>
          <w:sz w:val="28"/>
          <w:szCs w:val="28"/>
        </w:rPr>
        <w:t xml:space="preserve">При большом объеме работ для одновременного </w:t>
      </w:r>
      <w:r w:rsidR="006711E7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Pr="00B31273" w:rsidDel="00D926E2">
        <w:rPr>
          <w:rFonts w:ascii="Times New Roman" w:hAnsi="Times New Roman" w:cs="Times New Roman"/>
          <w:sz w:val="28"/>
          <w:szCs w:val="28"/>
        </w:rPr>
        <w:t>проведения инвентаризации</w:t>
      </w:r>
      <w:r w:rsidR="002833F6" w:rsidRPr="00B31273">
        <w:rPr>
          <w:rFonts w:ascii="Times New Roman" w:hAnsi="Times New Roman" w:cs="Times New Roman"/>
          <w:sz w:val="28"/>
          <w:szCs w:val="28"/>
        </w:rPr>
        <w:t xml:space="preserve"> всех объектов</w:t>
      </w:r>
      <w:r w:rsidRPr="00B31273" w:rsidDel="00D926E2">
        <w:rPr>
          <w:rFonts w:ascii="Times New Roman" w:hAnsi="Times New Roman" w:cs="Times New Roman"/>
          <w:sz w:val="28"/>
          <w:szCs w:val="28"/>
        </w:rPr>
        <w:t xml:space="preserve"> могут создаваться </w:t>
      </w:r>
      <w:r w:rsidR="002B5268" w:rsidRPr="00B31273">
        <w:rPr>
          <w:rFonts w:ascii="Times New Roman" w:hAnsi="Times New Roman" w:cs="Times New Roman"/>
          <w:sz w:val="28"/>
          <w:szCs w:val="28"/>
        </w:rPr>
        <w:t>несколько</w:t>
      </w:r>
      <w:r w:rsidR="002B5268" w:rsidRPr="00B31273" w:rsidDel="00D926E2">
        <w:rPr>
          <w:rFonts w:ascii="Times New Roman" w:hAnsi="Times New Roman" w:cs="Times New Roman"/>
          <w:sz w:val="28"/>
          <w:szCs w:val="28"/>
        </w:rPr>
        <w:t xml:space="preserve"> </w:t>
      </w:r>
      <w:r w:rsidRPr="00B31273" w:rsidDel="00D926E2">
        <w:rPr>
          <w:rFonts w:ascii="Times New Roman" w:hAnsi="Times New Roman" w:cs="Times New Roman"/>
          <w:sz w:val="28"/>
          <w:szCs w:val="28"/>
        </w:rPr>
        <w:t>инвентаризационны</w:t>
      </w:r>
      <w:r w:rsidR="002B5268" w:rsidRPr="00B31273">
        <w:rPr>
          <w:rFonts w:ascii="Times New Roman" w:hAnsi="Times New Roman" w:cs="Times New Roman"/>
          <w:sz w:val="28"/>
          <w:szCs w:val="28"/>
        </w:rPr>
        <w:t>х</w:t>
      </w:r>
      <w:r w:rsidRPr="00B31273" w:rsidDel="00D926E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B5268" w:rsidRPr="00B31273">
        <w:rPr>
          <w:rFonts w:ascii="Times New Roman" w:hAnsi="Times New Roman" w:cs="Times New Roman"/>
          <w:sz w:val="28"/>
          <w:szCs w:val="28"/>
        </w:rPr>
        <w:t>й</w:t>
      </w:r>
      <w:r w:rsidRPr="00B31273" w:rsidDel="00D926E2">
        <w:rPr>
          <w:rFonts w:ascii="Times New Roman" w:hAnsi="Times New Roman" w:cs="Times New Roman"/>
          <w:sz w:val="28"/>
          <w:szCs w:val="28"/>
        </w:rPr>
        <w:t>.</w:t>
      </w:r>
      <w:r w:rsidR="002B5268" w:rsidRPr="00B31273">
        <w:rPr>
          <w:rFonts w:ascii="Times New Roman" w:hAnsi="Times New Roman" w:cs="Times New Roman"/>
          <w:sz w:val="28"/>
          <w:szCs w:val="28"/>
        </w:rPr>
        <w:t xml:space="preserve"> Распределение обязанностей между такими комиссиями и порядок их взаимодействия устанавливаются руководителем </w:t>
      </w:r>
      <w:r w:rsidR="00521CCD" w:rsidRPr="00B31273">
        <w:rPr>
          <w:rFonts w:ascii="Times New Roman" w:hAnsi="Times New Roman" w:cs="Times New Roman"/>
          <w:sz w:val="28"/>
          <w:szCs w:val="28"/>
        </w:rPr>
        <w:t>экономического субъекта</w:t>
      </w:r>
      <w:r w:rsidR="002B5268" w:rsidRPr="00B31273">
        <w:rPr>
          <w:rFonts w:ascii="Times New Roman" w:hAnsi="Times New Roman" w:cs="Times New Roman"/>
          <w:sz w:val="28"/>
          <w:szCs w:val="28"/>
        </w:rPr>
        <w:t>.</w:t>
      </w:r>
    </w:p>
    <w:p w14:paraId="3B61E438" w14:textId="30F61B3E" w:rsidR="006711E7" w:rsidRPr="006711E7" w:rsidRDefault="006711E7" w:rsidP="006711E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E7">
        <w:rPr>
          <w:rFonts w:ascii="Times New Roman" w:hAnsi="Times New Roman" w:cs="Times New Roman"/>
          <w:sz w:val="28"/>
          <w:szCs w:val="28"/>
        </w:rPr>
        <w:t>2</w:t>
      </w:r>
      <w:r w:rsidR="008B3764">
        <w:rPr>
          <w:rFonts w:ascii="Times New Roman" w:hAnsi="Times New Roman" w:cs="Times New Roman"/>
          <w:sz w:val="28"/>
          <w:szCs w:val="28"/>
        </w:rPr>
        <w:t>0</w:t>
      </w:r>
      <w:r w:rsidRPr="006711E7">
        <w:rPr>
          <w:rFonts w:ascii="Times New Roman" w:hAnsi="Times New Roman" w:cs="Times New Roman"/>
          <w:sz w:val="28"/>
          <w:szCs w:val="28"/>
        </w:rPr>
        <w:t>. Не допускается включение в состав инвентаризационной комиссии лиц, на которых возложена материальная ответственность за объекты, проверяемые этой комиссией.</w:t>
      </w:r>
    </w:p>
    <w:p w14:paraId="357D0E96" w14:textId="40799354" w:rsidR="006711E7" w:rsidRPr="006711E7" w:rsidRDefault="006711E7" w:rsidP="006711E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E7">
        <w:rPr>
          <w:rFonts w:ascii="Times New Roman" w:hAnsi="Times New Roman" w:cs="Times New Roman"/>
          <w:sz w:val="28"/>
          <w:szCs w:val="28"/>
        </w:rPr>
        <w:t>2</w:t>
      </w:r>
      <w:r w:rsidR="008B3764">
        <w:rPr>
          <w:rFonts w:ascii="Times New Roman" w:hAnsi="Times New Roman" w:cs="Times New Roman"/>
          <w:sz w:val="28"/>
          <w:szCs w:val="28"/>
        </w:rPr>
        <w:t>1</w:t>
      </w:r>
      <w:r w:rsidRPr="006711E7">
        <w:rPr>
          <w:rFonts w:ascii="Times New Roman" w:hAnsi="Times New Roman" w:cs="Times New Roman"/>
          <w:sz w:val="28"/>
          <w:szCs w:val="28"/>
        </w:rPr>
        <w:t xml:space="preserve">. </w:t>
      </w:r>
      <w:r w:rsidRPr="006711E7" w:rsidDel="00D926E2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6711E7">
        <w:rPr>
          <w:rFonts w:ascii="Times New Roman" w:hAnsi="Times New Roman" w:cs="Times New Roman"/>
          <w:sz w:val="28"/>
          <w:szCs w:val="28"/>
        </w:rPr>
        <w:t>одной пятой и более членов</w:t>
      </w:r>
      <w:r w:rsidRPr="006711E7" w:rsidDel="00D926E2">
        <w:rPr>
          <w:rFonts w:ascii="Times New Roman" w:hAnsi="Times New Roman" w:cs="Times New Roman"/>
          <w:sz w:val="28"/>
          <w:szCs w:val="28"/>
        </w:rPr>
        <w:t xml:space="preserve"> инвентаризационной комиссии при </w:t>
      </w:r>
      <w:r w:rsidRPr="006711E7">
        <w:rPr>
          <w:rFonts w:ascii="Times New Roman" w:hAnsi="Times New Roman" w:cs="Times New Roman"/>
          <w:sz w:val="28"/>
          <w:szCs w:val="28"/>
        </w:rPr>
        <w:t xml:space="preserve">обязательном </w:t>
      </w:r>
      <w:r w:rsidRPr="006711E7" w:rsidDel="00D926E2">
        <w:rPr>
          <w:rFonts w:ascii="Times New Roman" w:hAnsi="Times New Roman" w:cs="Times New Roman"/>
          <w:sz w:val="28"/>
          <w:szCs w:val="28"/>
        </w:rPr>
        <w:t>проведении инвентаризации является основанием для признания результатов инвентаризации недействительными</w:t>
      </w:r>
      <w:r w:rsidRPr="006711E7">
        <w:rPr>
          <w:rFonts w:ascii="Times New Roman" w:hAnsi="Times New Roman" w:cs="Times New Roman"/>
          <w:sz w:val="28"/>
          <w:szCs w:val="28"/>
        </w:rPr>
        <w:t>.</w:t>
      </w:r>
    </w:p>
    <w:p w14:paraId="403265D9" w14:textId="07FB6D2F" w:rsidR="00236E5B" w:rsidRPr="00B31273" w:rsidRDefault="008B3764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36E5B" w:rsidRPr="00B31273">
        <w:rPr>
          <w:rFonts w:ascii="Times New Roman" w:hAnsi="Times New Roman" w:cs="Times New Roman"/>
          <w:sz w:val="28"/>
          <w:szCs w:val="28"/>
        </w:rPr>
        <w:t xml:space="preserve">. Допускается не создавать инвентаризационную комиссию </w:t>
      </w:r>
      <w:r w:rsidR="003D0130" w:rsidRPr="00B31273">
        <w:rPr>
          <w:rFonts w:ascii="Times New Roman" w:hAnsi="Times New Roman" w:cs="Times New Roman"/>
          <w:sz w:val="28"/>
          <w:szCs w:val="28"/>
        </w:rPr>
        <w:t xml:space="preserve">для обязательного проведения инвентаризации </w:t>
      </w:r>
      <w:r w:rsidR="00236E5B" w:rsidRPr="00B31273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14:paraId="0EE33B45" w14:textId="05293D32" w:rsidR="00236E5B" w:rsidRPr="00B31273" w:rsidRDefault="00236E5B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 xml:space="preserve">а) если работниками экономического субъекта являются </w:t>
      </w:r>
      <w:r w:rsidR="00EE6C74" w:rsidRPr="00B31273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B31273">
        <w:rPr>
          <w:rFonts w:ascii="Times New Roman" w:hAnsi="Times New Roman" w:cs="Times New Roman"/>
          <w:sz w:val="28"/>
          <w:szCs w:val="28"/>
        </w:rPr>
        <w:t>руководитель и главный бухгалтер</w:t>
      </w:r>
      <w:r w:rsidR="00EE6C74" w:rsidRPr="00B31273">
        <w:rPr>
          <w:rFonts w:ascii="Times New Roman" w:hAnsi="Times New Roman" w:cs="Times New Roman"/>
          <w:sz w:val="28"/>
          <w:szCs w:val="28"/>
        </w:rPr>
        <w:t xml:space="preserve"> (бухгалтер)</w:t>
      </w:r>
      <w:r w:rsidRPr="00B31273">
        <w:rPr>
          <w:rFonts w:ascii="Times New Roman" w:hAnsi="Times New Roman" w:cs="Times New Roman"/>
          <w:sz w:val="28"/>
          <w:szCs w:val="28"/>
        </w:rPr>
        <w:t>, либо только руководитель;</w:t>
      </w:r>
    </w:p>
    <w:p w14:paraId="1D430A61" w14:textId="1A5EB6AF" w:rsidR="00236E5B" w:rsidRPr="00B31273" w:rsidRDefault="00236E5B" w:rsidP="001F16D5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 xml:space="preserve">б) </w:t>
      </w:r>
      <w:r w:rsidR="001F16D5" w:rsidRPr="00B31273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B31273">
        <w:rPr>
          <w:rFonts w:ascii="Times New Roman" w:hAnsi="Times New Roman" w:cs="Times New Roman"/>
          <w:sz w:val="28"/>
          <w:szCs w:val="28"/>
        </w:rPr>
        <w:t xml:space="preserve">экономический субъект </w:t>
      </w:r>
      <w:r w:rsidR="000A6947" w:rsidRPr="00B31273">
        <w:rPr>
          <w:rFonts w:ascii="Times New Roman" w:hAnsi="Times New Roman" w:cs="Times New Roman"/>
          <w:sz w:val="28"/>
          <w:szCs w:val="28"/>
        </w:rPr>
        <w:t>заключает договор об оказании услуг по проведению инвентаризации с аудиторской организацией или индивидуальным аудитором;</w:t>
      </w:r>
    </w:p>
    <w:p w14:paraId="15DB01AF" w14:textId="754F9858" w:rsidR="00221972" w:rsidRPr="00B31273" w:rsidRDefault="001F16D5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в</w:t>
      </w:r>
      <w:r w:rsidR="000A6947" w:rsidRPr="00B31273">
        <w:rPr>
          <w:rFonts w:ascii="Times New Roman" w:hAnsi="Times New Roman" w:cs="Times New Roman"/>
          <w:sz w:val="28"/>
          <w:szCs w:val="28"/>
        </w:rPr>
        <w:t xml:space="preserve">) </w:t>
      </w:r>
      <w:r w:rsidRPr="00B31273">
        <w:rPr>
          <w:rFonts w:ascii="Times New Roman" w:hAnsi="Times New Roman" w:cs="Times New Roman"/>
          <w:sz w:val="28"/>
          <w:szCs w:val="28"/>
        </w:rPr>
        <w:t xml:space="preserve">если </w:t>
      </w:r>
      <w:r w:rsidR="000A6947" w:rsidRPr="00B31273">
        <w:rPr>
          <w:rFonts w:ascii="Times New Roman" w:hAnsi="Times New Roman" w:cs="Times New Roman"/>
          <w:sz w:val="28"/>
          <w:szCs w:val="28"/>
        </w:rPr>
        <w:t>инвентаризаци</w:t>
      </w:r>
      <w:r w:rsidRPr="00B31273">
        <w:rPr>
          <w:rFonts w:ascii="Times New Roman" w:hAnsi="Times New Roman" w:cs="Times New Roman"/>
          <w:sz w:val="28"/>
          <w:szCs w:val="28"/>
        </w:rPr>
        <w:t>я пров</w:t>
      </w:r>
      <w:r w:rsidR="00D14511" w:rsidRPr="00B31273">
        <w:rPr>
          <w:rFonts w:ascii="Times New Roman" w:hAnsi="Times New Roman" w:cs="Times New Roman"/>
          <w:sz w:val="28"/>
          <w:szCs w:val="28"/>
        </w:rPr>
        <w:t>одится</w:t>
      </w:r>
      <w:r w:rsidR="000A6947" w:rsidRPr="00B31273">
        <w:rPr>
          <w:rFonts w:ascii="Times New Roman" w:hAnsi="Times New Roman" w:cs="Times New Roman"/>
          <w:sz w:val="28"/>
          <w:szCs w:val="28"/>
        </w:rPr>
        <w:t xml:space="preserve"> </w:t>
      </w:r>
      <w:r w:rsidR="00221972" w:rsidRPr="00B31273" w:rsidDel="00D926E2">
        <w:rPr>
          <w:rFonts w:ascii="Times New Roman" w:hAnsi="Times New Roman" w:cs="Times New Roman"/>
          <w:sz w:val="28"/>
          <w:szCs w:val="28"/>
        </w:rPr>
        <w:t>ревизионн</w:t>
      </w:r>
      <w:r w:rsidR="000A6947" w:rsidRPr="00B31273">
        <w:rPr>
          <w:rFonts w:ascii="Times New Roman" w:hAnsi="Times New Roman" w:cs="Times New Roman"/>
          <w:sz w:val="28"/>
          <w:szCs w:val="28"/>
        </w:rPr>
        <w:t>ой</w:t>
      </w:r>
      <w:r w:rsidR="00221972" w:rsidRPr="00B31273" w:rsidDel="00D926E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A6947" w:rsidRPr="00B31273">
        <w:rPr>
          <w:rFonts w:ascii="Times New Roman" w:hAnsi="Times New Roman" w:cs="Times New Roman"/>
          <w:sz w:val="28"/>
          <w:szCs w:val="28"/>
        </w:rPr>
        <w:t>ей</w:t>
      </w:r>
      <w:r w:rsidR="00974218" w:rsidRPr="00B31273">
        <w:rPr>
          <w:rFonts w:ascii="Times New Roman" w:hAnsi="Times New Roman" w:cs="Times New Roman"/>
          <w:sz w:val="28"/>
          <w:szCs w:val="28"/>
        </w:rPr>
        <w:t xml:space="preserve"> экономического субъекта при условии, что его уставом предусмотрено создание такого органа, а </w:t>
      </w:r>
      <w:r w:rsidR="00974218" w:rsidRPr="00B31273">
        <w:rPr>
          <w:rFonts w:ascii="Times New Roman" w:hAnsi="Times New Roman" w:cs="Times New Roman"/>
          <w:sz w:val="28"/>
          <w:szCs w:val="28"/>
        </w:rPr>
        <w:lastRenderedPageBreak/>
        <w:t>также уставом либо иными документами экономического субъекта на этот орган возложены полномочия по проведению инвентаризации</w:t>
      </w:r>
      <w:r w:rsidR="00221972" w:rsidRPr="00B31273" w:rsidDel="00D926E2">
        <w:rPr>
          <w:rFonts w:ascii="Times New Roman" w:hAnsi="Times New Roman" w:cs="Times New Roman"/>
          <w:sz w:val="28"/>
          <w:szCs w:val="28"/>
        </w:rPr>
        <w:t>.</w:t>
      </w:r>
    </w:p>
    <w:p w14:paraId="09945F2F" w14:textId="68D371E4" w:rsidR="00D26096" w:rsidRPr="00B31273" w:rsidDel="00D926E2" w:rsidRDefault="00D26096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 xml:space="preserve">В случае, если для </w:t>
      </w:r>
      <w:r w:rsidR="008B3764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Pr="00B31273">
        <w:rPr>
          <w:rFonts w:ascii="Times New Roman" w:hAnsi="Times New Roman" w:cs="Times New Roman"/>
          <w:sz w:val="28"/>
          <w:szCs w:val="28"/>
        </w:rPr>
        <w:t xml:space="preserve">проведения инвентаризации инвентаризационная комиссия не создается, установленные Стандартом требования и полномочия инвентаризационной комиссии исполняет лицо (лица), на которое (которые) возложено </w:t>
      </w:r>
      <w:r w:rsidR="008B3764">
        <w:rPr>
          <w:rFonts w:ascii="Times New Roman" w:hAnsi="Times New Roman" w:cs="Times New Roman"/>
          <w:sz w:val="28"/>
          <w:szCs w:val="28"/>
        </w:rPr>
        <w:t xml:space="preserve">обязательное </w:t>
      </w:r>
      <w:r w:rsidRPr="00B31273">
        <w:rPr>
          <w:rFonts w:ascii="Times New Roman" w:hAnsi="Times New Roman" w:cs="Times New Roman"/>
          <w:sz w:val="28"/>
          <w:szCs w:val="28"/>
        </w:rPr>
        <w:t xml:space="preserve">проведение инвентаризации. </w:t>
      </w:r>
    </w:p>
    <w:p w14:paraId="24C82A7F" w14:textId="0505C386" w:rsidR="00AA433E" w:rsidRPr="00B31273" w:rsidRDefault="008B3764" w:rsidP="00AA433E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069B7" w:rsidRPr="00B31273">
        <w:rPr>
          <w:rFonts w:ascii="Times New Roman" w:hAnsi="Times New Roman" w:cs="Times New Roman"/>
          <w:sz w:val="28"/>
          <w:szCs w:val="28"/>
        </w:rPr>
        <w:t>.</w:t>
      </w:r>
      <w:r w:rsidR="00AA433E" w:rsidRPr="00B31273">
        <w:rPr>
          <w:rFonts w:ascii="Times New Roman" w:hAnsi="Times New Roman" w:cs="Times New Roman"/>
          <w:sz w:val="28"/>
          <w:szCs w:val="28"/>
        </w:rPr>
        <w:t xml:space="preserve"> Инвентаризация активов, относящихся к основным средствам и капитальным вложениям в них, запасам, наличным денежным средствам и денежным документам, и иных аналогичных активов проводится по местонахождению этих активов и каждому материально ответственному лицу.</w:t>
      </w:r>
    </w:p>
    <w:p w14:paraId="2E131152" w14:textId="4F7FEF64" w:rsidR="00AA433E" w:rsidRPr="00B31273" w:rsidRDefault="00AA433E" w:rsidP="00AA433E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Выявление фактического наличия активов, указанных в абзаце первом настоящего пункта, производится при обязательном присутствии материально ответственных лиц.</w:t>
      </w:r>
      <w:r w:rsidR="008069B7" w:rsidRPr="00B31273">
        <w:rPr>
          <w:rFonts w:ascii="Times New Roman" w:hAnsi="Times New Roman" w:cs="Times New Roman"/>
          <w:sz w:val="28"/>
          <w:szCs w:val="28"/>
        </w:rPr>
        <w:t xml:space="preserve"> Не допускается определять фактическое наличие активов со слов материально ответственных лиц или по данным регистров бухгалтерского учета.</w:t>
      </w:r>
    </w:p>
    <w:p w14:paraId="59DD2A3C" w14:textId="16642F58" w:rsidR="00D12C33" w:rsidRPr="00B31273" w:rsidRDefault="00EA33CA" w:rsidP="00D12C3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3764">
        <w:rPr>
          <w:rFonts w:ascii="Times New Roman" w:hAnsi="Times New Roman" w:cs="Times New Roman"/>
          <w:sz w:val="28"/>
          <w:szCs w:val="28"/>
        </w:rPr>
        <w:t>4</w:t>
      </w:r>
      <w:r w:rsidR="008069B7" w:rsidRPr="00B31273">
        <w:rPr>
          <w:rFonts w:ascii="Times New Roman" w:hAnsi="Times New Roman" w:cs="Times New Roman"/>
          <w:sz w:val="28"/>
          <w:szCs w:val="28"/>
        </w:rPr>
        <w:t xml:space="preserve">. </w:t>
      </w:r>
      <w:r w:rsidR="00D12C33" w:rsidRPr="00B31273">
        <w:rPr>
          <w:rFonts w:ascii="Times New Roman" w:hAnsi="Times New Roman" w:cs="Times New Roman"/>
          <w:sz w:val="28"/>
          <w:szCs w:val="28"/>
        </w:rPr>
        <w:t xml:space="preserve">Фактическое наличие (количество) активов, относящихся к запасам, хранящимся в неповрежденной упаковке поставщика, допускается определять на основании документов с обязательными пересчетом количества упаковок и проверкой части этих активов в натуре на выборочной основе. </w:t>
      </w:r>
    </w:p>
    <w:p w14:paraId="14AA1F8F" w14:textId="0AE7DA77" w:rsidR="00D12C33" w:rsidRPr="00B31273" w:rsidRDefault="00EA33CA" w:rsidP="00D12C3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3764">
        <w:rPr>
          <w:rFonts w:ascii="Times New Roman" w:hAnsi="Times New Roman" w:cs="Times New Roman"/>
          <w:sz w:val="28"/>
          <w:szCs w:val="28"/>
        </w:rPr>
        <w:t>5</w:t>
      </w:r>
      <w:r w:rsidR="008069B7" w:rsidRPr="00B31273">
        <w:rPr>
          <w:rFonts w:ascii="Times New Roman" w:hAnsi="Times New Roman" w:cs="Times New Roman"/>
          <w:sz w:val="28"/>
          <w:szCs w:val="28"/>
        </w:rPr>
        <w:t xml:space="preserve">. </w:t>
      </w:r>
      <w:r w:rsidR="00D12C33" w:rsidRPr="00B31273">
        <w:rPr>
          <w:rFonts w:ascii="Times New Roman" w:hAnsi="Times New Roman" w:cs="Times New Roman"/>
          <w:sz w:val="28"/>
          <w:szCs w:val="28"/>
        </w:rPr>
        <w:t>Фактическое наличие (вес или объем) активов, относящихся к навалочным запасам, допускается определять на основании обмеров и технических расчетов.</w:t>
      </w:r>
    </w:p>
    <w:p w14:paraId="49711B78" w14:textId="63AB536B" w:rsidR="007C1BC9" w:rsidRPr="00B31273" w:rsidRDefault="00EA33CA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3764">
        <w:rPr>
          <w:rFonts w:ascii="Times New Roman" w:hAnsi="Times New Roman" w:cs="Times New Roman"/>
          <w:sz w:val="28"/>
          <w:szCs w:val="28"/>
        </w:rPr>
        <w:t>6</w:t>
      </w:r>
      <w:r w:rsidR="007C1BC9" w:rsidRPr="00B31273">
        <w:rPr>
          <w:rFonts w:ascii="Times New Roman" w:hAnsi="Times New Roman" w:cs="Times New Roman"/>
          <w:sz w:val="28"/>
          <w:szCs w:val="28"/>
        </w:rPr>
        <w:t>.</w:t>
      </w:r>
      <w:r w:rsidR="00930E69" w:rsidRPr="00B31273">
        <w:rPr>
          <w:rFonts w:ascii="Times New Roman" w:hAnsi="Times New Roman" w:cs="Times New Roman"/>
          <w:sz w:val="28"/>
          <w:szCs w:val="28"/>
        </w:rPr>
        <w:t xml:space="preserve"> 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До начала проверки фактического наличия </w:t>
      </w:r>
      <w:r w:rsidR="006152DA" w:rsidRPr="00B31273">
        <w:rPr>
          <w:rFonts w:ascii="Times New Roman" w:hAnsi="Times New Roman" w:cs="Times New Roman"/>
          <w:sz w:val="28"/>
          <w:szCs w:val="28"/>
        </w:rPr>
        <w:t>активов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инвентаризационн</w:t>
      </w:r>
      <w:r w:rsidR="006152DA" w:rsidRPr="00B31273">
        <w:rPr>
          <w:rFonts w:ascii="Times New Roman" w:hAnsi="Times New Roman" w:cs="Times New Roman"/>
          <w:sz w:val="28"/>
          <w:szCs w:val="28"/>
        </w:rPr>
        <w:t>ая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152DA" w:rsidRPr="00B31273">
        <w:rPr>
          <w:rFonts w:ascii="Times New Roman" w:hAnsi="Times New Roman" w:cs="Times New Roman"/>
          <w:sz w:val="28"/>
          <w:szCs w:val="28"/>
        </w:rPr>
        <w:t>я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6152DA" w:rsidRPr="00B31273">
        <w:rPr>
          <w:rFonts w:ascii="Times New Roman" w:hAnsi="Times New Roman" w:cs="Times New Roman"/>
          <w:sz w:val="28"/>
          <w:szCs w:val="28"/>
        </w:rPr>
        <w:t>ает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последние на момент инвентаризации </w:t>
      </w:r>
      <w:r w:rsidR="00C939CB" w:rsidRPr="00B31273">
        <w:rPr>
          <w:rFonts w:ascii="Times New Roman" w:hAnsi="Times New Roman" w:cs="Times New Roman"/>
          <w:sz w:val="28"/>
          <w:szCs w:val="28"/>
        </w:rPr>
        <w:t>первичные учетные документы, на основании которых отражается движение активов в регистрах бухгалтерского учета (</w:t>
      </w:r>
      <w:r w:rsidR="00C5403C" w:rsidRPr="00B31273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7C1BC9" w:rsidRPr="00B31273">
        <w:rPr>
          <w:rFonts w:ascii="Times New Roman" w:hAnsi="Times New Roman" w:cs="Times New Roman"/>
          <w:sz w:val="28"/>
          <w:szCs w:val="28"/>
        </w:rPr>
        <w:t>приходные и расходные документы</w:t>
      </w:r>
      <w:r w:rsidR="00C939CB" w:rsidRPr="00B31273">
        <w:rPr>
          <w:rFonts w:ascii="Times New Roman" w:hAnsi="Times New Roman" w:cs="Times New Roman"/>
          <w:sz w:val="28"/>
          <w:szCs w:val="28"/>
        </w:rPr>
        <w:t>,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отчеты о движении </w:t>
      </w:r>
      <w:r w:rsidR="006152DA" w:rsidRPr="00B31273">
        <w:rPr>
          <w:rFonts w:ascii="Times New Roman" w:hAnsi="Times New Roman" w:cs="Times New Roman"/>
          <w:sz w:val="28"/>
          <w:szCs w:val="28"/>
        </w:rPr>
        <w:t>активов</w:t>
      </w:r>
      <w:r w:rsidR="00C939CB" w:rsidRPr="00B31273">
        <w:rPr>
          <w:rFonts w:ascii="Times New Roman" w:hAnsi="Times New Roman" w:cs="Times New Roman"/>
          <w:sz w:val="28"/>
          <w:szCs w:val="28"/>
        </w:rPr>
        <w:t>)</w:t>
      </w:r>
      <w:r w:rsidR="007C1BC9" w:rsidRPr="00B31273">
        <w:rPr>
          <w:rFonts w:ascii="Times New Roman" w:hAnsi="Times New Roman" w:cs="Times New Roman"/>
          <w:sz w:val="28"/>
          <w:szCs w:val="28"/>
        </w:rPr>
        <w:t>.</w:t>
      </w:r>
      <w:r w:rsidR="006152DA" w:rsidRPr="00B31273">
        <w:rPr>
          <w:rFonts w:ascii="Times New Roman" w:hAnsi="Times New Roman" w:cs="Times New Roman"/>
          <w:sz w:val="28"/>
          <w:szCs w:val="28"/>
        </w:rPr>
        <w:t xml:space="preserve"> 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Председатель инвентаризационной комиссии визирует </w:t>
      </w:r>
      <w:r w:rsidR="00C939CB" w:rsidRPr="00B31273">
        <w:rPr>
          <w:rFonts w:ascii="Times New Roman" w:hAnsi="Times New Roman" w:cs="Times New Roman"/>
          <w:sz w:val="28"/>
          <w:szCs w:val="28"/>
        </w:rPr>
        <w:t>такие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документы с указанием </w:t>
      </w:r>
      <w:r w:rsidR="008474AB" w:rsidRPr="00B31273">
        <w:rPr>
          <w:rFonts w:ascii="Times New Roman" w:hAnsi="Times New Roman" w:cs="Times New Roman"/>
          <w:sz w:val="28"/>
          <w:szCs w:val="28"/>
        </w:rPr>
        <w:t>«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до инвентаризации на </w:t>
      </w:r>
      <w:r w:rsidR="00EE0398" w:rsidRPr="00B31273">
        <w:rPr>
          <w:rFonts w:ascii="Times New Roman" w:hAnsi="Times New Roman" w:cs="Times New Roman"/>
          <w:sz w:val="28"/>
          <w:szCs w:val="28"/>
        </w:rPr>
        <w:t>«</w:t>
      </w:r>
      <w:r w:rsidR="007C1BC9" w:rsidRPr="00B31273">
        <w:rPr>
          <w:rFonts w:ascii="Times New Roman" w:hAnsi="Times New Roman" w:cs="Times New Roman"/>
          <w:sz w:val="28"/>
          <w:szCs w:val="28"/>
        </w:rPr>
        <w:t>__________</w:t>
      </w:r>
      <w:r w:rsidR="00EE0398" w:rsidRPr="00B31273">
        <w:rPr>
          <w:rFonts w:ascii="Times New Roman" w:hAnsi="Times New Roman" w:cs="Times New Roman"/>
          <w:sz w:val="28"/>
          <w:szCs w:val="28"/>
        </w:rPr>
        <w:t>»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(дата)</w:t>
      </w:r>
      <w:r w:rsidR="008474AB" w:rsidRPr="00B31273">
        <w:rPr>
          <w:rFonts w:ascii="Times New Roman" w:hAnsi="Times New Roman" w:cs="Times New Roman"/>
          <w:sz w:val="28"/>
          <w:szCs w:val="28"/>
        </w:rPr>
        <w:t>»</w:t>
      </w:r>
      <w:r w:rsidR="007C1BC9" w:rsidRPr="00B31273">
        <w:rPr>
          <w:rFonts w:ascii="Times New Roman" w:hAnsi="Times New Roman" w:cs="Times New Roman"/>
          <w:sz w:val="28"/>
          <w:szCs w:val="28"/>
        </w:rPr>
        <w:t>.</w:t>
      </w:r>
    </w:p>
    <w:p w14:paraId="1337A004" w14:textId="61F26590" w:rsidR="007C1BC9" w:rsidRPr="00B31273" w:rsidRDefault="00EA33CA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3764">
        <w:rPr>
          <w:rFonts w:ascii="Times New Roman" w:hAnsi="Times New Roman" w:cs="Times New Roman"/>
          <w:sz w:val="28"/>
          <w:szCs w:val="28"/>
        </w:rPr>
        <w:t>7</w:t>
      </w:r>
      <w:r w:rsidR="0098391B" w:rsidRPr="00B31273">
        <w:rPr>
          <w:rFonts w:ascii="Times New Roman" w:hAnsi="Times New Roman" w:cs="Times New Roman"/>
          <w:sz w:val="28"/>
          <w:szCs w:val="28"/>
        </w:rPr>
        <w:t xml:space="preserve">. 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Материально ответственные лица дают расписки о том, что к началу инвентаризации все </w:t>
      </w:r>
      <w:r w:rsidR="007906C8" w:rsidRPr="00B31273">
        <w:rPr>
          <w:rFonts w:ascii="Times New Roman" w:hAnsi="Times New Roman" w:cs="Times New Roman"/>
          <w:sz w:val="28"/>
          <w:szCs w:val="28"/>
        </w:rPr>
        <w:t>первичные учетные документы, на основании которых отражается движение активов в регистрах бухгалтерского учета</w:t>
      </w:r>
      <w:r w:rsidR="00521CCD" w:rsidRPr="00B31273">
        <w:rPr>
          <w:rFonts w:ascii="Times New Roman" w:hAnsi="Times New Roman" w:cs="Times New Roman"/>
          <w:sz w:val="28"/>
          <w:szCs w:val="28"/>
        </w:rPr>
        <w:t>,</w:t>
      </w:r>
      <w:r w:rsidR="007906C8" w:rsidRPr="00B31273">
        <w:rPr>
          <w:rFonts w:ascii="Times New Roman" w:hAnsi="Times New Roman" w:cs="Times New Roman"/>
          <w:sz w:val="28"/>
          <w:szCs w:val="28"/>
        </w:rPr>
        <w:t xml:space="preserve"> </w:t>
      </w:r>
      <w:r w:rsidR="007C1BC9" w:rsidRPr="00B31273">
        <w:rPr>
          <w:rFonts w:ascii="Times New Roman" w:hAnsi="Times New Roman" w:cs="Times New Roman"/>
          <w:sz w:val="28"/>
          <w:szCs w:val="28"/>
        </w:rPr>
        <w:t>сданы в бухгалтер</w:t>
      </w:r>
      <w:r w:rsidR="0098391B" w:rsidRPr="00B31273">
        <w:rPr>
          <w:rFonts w:ascii="Times New Roman" w:hAnsi="Times New Roman" w:cs="Times New Roman"/>
          <w:sz w:val="28"/>
          <w:szCs w:val="28"/>
        </w:rPr>
        <w:t>скую службу</w:t>
      </w:r>
      <w:r w:rsidR="00AD5124">
        <w:rPr>
          <w:rFonts w:ascii="Times New Roman" w:hAnsi="Times New Roman" w:cs="Times New Roman"/>
          <w:sz w:val="28"/>
          <w:szCs w:val="28"/>
        </w:rPr>
        <w:t xml:space="preserve"> экономического субъекта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или переданы </w:t>
      </w:r>
      <w:r w:rsidR="006152DA" w:rsidRPr="00B31273">
        <w:rPr>
          <w:rFonts w:ascii="Times New Roman" w:hAnsi="Times New Roman" w:cs="Times New Roman"/>
          <w:sz w:val="28"/>
          <w:szCs w:val="28"/>
        </w:rPr>
        <w:t xml:space="preserve">инвентаризационной </w:t>
      </w:r>
      <w:r w:rsidR="007C1BC9" w:rsidRPr="00B31273">
        <w:rPr>
          <w:rFonts w:ascii="Times New Roman" w:hAnsi="Times New Roman" w:cs="Times New Roman"/>
          <w:sz w:val="28"/>
          <w:szCs w:val="28"/>
        </w:rPr>
        <w:t>комиссии</w:t>
      </w:r>
      <w:r w:rsidR="00521CCD" w:rsidRPr="00B31273">
        <w:rPr>
          <w:rFonts w:ascii="Times New Roman" w:hAnsi="Times New Roman" w:cs="Times New Roman"/>
          <w:sz w:val="28"/>
          <w:szCs w:val="28"/>
        </w:rPr>
        <w:t>,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и все </w:t>
      </w:r>
      <w:r w:rsidR="00C5403C" w:rsidRPr="00B31273">
        <w:rPr>
          <w:rFonts w:ascii="Times New Roman" w:hAnsi="Times New Roman" w:cs="Times New Roman"/>
          <w:sz w:val="28"/>
          <w:szCs w:val="28"/>
        </w:rPr>
        <w:t>активы, вверенные им для хранения или использования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, оприходованы, а выбывшие </w:t>
      </w:r>
      <w:r w:rsidR="009946CD" w:rsidRPr="009946CD">
        <w:rPr>
          <w:rFonts w:ascii="Times New Roman" w:hAnsi="Times New Roman" w:cs="Times New Roman"/>
          <w:sz w:val="28"/>
          <w:szCs w:val="28"/>
        </w:rPr>
        <w:t>–</w:t>
      </w:r>
      <w:r w:rsidR="009946CD">
        <w:rPr>
          <w:rFonts w:ascii="Times New Roman" w:hAnsi="Times New Roman" w:cs="Times New Roman"/>
          <w:sz w:val="28"/>
          <w:szCs w:val="28"/>
        </w:rPr>
        <w:t xml:space="preserve"> 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списаны в расход. Аналогичные расписки дают лица, </w:t>
      </w:r>
      <w:r w:rsidR="0098391B" w:rsidRPr="00B31273">
        <w:rPr>
          <w:rFonts w:ascii="Times New Roman" w:hAnsi="Times New Roman" w:cs="Times New Roman"/>
          <w:sz w:val="28"/>
          <w:szCs w:val="28"/>
        </w:rPr>
        <w:t>получившие денежные средства в подотчет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или доверенности на получение </w:t>
      </w:r>
      <w:r w:rsidR="006152DA" w:rsidRPr="00B31273">
        <w:rPr>
          <w:rFonts w:ascii="Times New Roman" w:hAnsi="Times New Roman" w:cs="Times New Roman"/>
          <w:sz w:val="28"/>
          <w:szCs w:val="28"/>
        </w:rPr>
        <w:t>активов</w:t>
      </w:r>
      <w:r w:rsidR="007C1BC9" w:rsidRPr="00B31273">
        <w:rPr>
          <w:rFonts w:ascii="Times New Roman" w:hAnsi="Times New Roman" w:cs="Times New Roman"/>
          <w:sz w:val="28"/>
          <w:szCs w:val="28"/>
        </w:rPr>
        <w:t>.</w:t>
      </w:r>
    </w:p>
    <w:p w14:paraId="58026FA0" w14:textId="0292F808" w:rsidR="007C1BC9" w:rsidRPr="00B31273" w:rsidRDefault="00EA33CA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3764">
        <w:rPr>
          <w:rFonts w:ascii="Times New Roman" w:hAnsi="Times New Roman" w:cs="Times New Roman"/>
          <w:sz w:val="28"/>
          <w:szCs w:val="28"/>
        </w:rPr>
        <w:t>8</w:t>
      </w:r>
      <w:r w:rsidR="0098391B" w:rsidRPr="00B31273">
        <w:rPr>
          <w:rFonts w:ascii="Times New Roman" w:hAnsi="Times New Roman" w:cs="Times New Roman"/>
          <w:sz w:val="28"/>
          <w:szCs w:val="28"/>
        </w:rPr>
        <w:t xml:space="preserve">. 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При инвентаризации большого количества </w:t>
      </w:r>
      <w:r w:rsidR="0098391B" w:rsidRPr="00B31273">
        <w:rPr>
          <w:rFonts w:ascii="Times New Roman" w:hAnsi="Times New Roman" w:cs="Times New Roman"/>
          <w:sz w:val="28"/>
          <w:szCs w:val="28"/>
        </w:rPr>
        <w:t xml:space="preserve">активов, относящихся к </w:t>
      </w:r>
      <w:r w:rsidR="007C1BC9" w:rsidRPr="00B31273">
        <w:rPr>
          <w:rFonts w:ascii="Times New Roman" w:hAnsi="Times New Roman" w:cs="Times New Roman"/>
          <w:sz w:val="28"/>
          <w:szCs w:val="28"/>
        </w:rPr>
        <w:t>весовы</w:t>
      </w:r>
      <w:r w:rsidR="0098391B" w:rsidRPr="00B31273">
        <w:rPr>
          <w:rFonts w:ascii="Times New Roman" w:hAnsi="Times New Roman" w:cs="Times New Roman"/>
          <w:sz w:val="28"/>
          <w:szCs w:val="28"/>
        </w:rPr>
        <w:t>м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98391B" w:rsidRPr="00B31273">
        <w:rPr>
          <w:rFonts w:ascii="Times New Roman" w:hAnsi="Times New Roman" w:cs="Times New Roman"/>
          <w:sz w:val="28"/>
          <w:szCs w:val="28"/>
        </w:rPr>
        <w:t>ам,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</w:t>
      </w:r>
      <w:r w:rsidR="007906C8" w:rsidRPr="00B31273">
        <w:rPr>
          <w:rFonts w:ascii="Times New Roman" w:hAnsi="Times New Roman" w:cs="Times New Roman"/>
          <w:sz w:val="28"/>
          <w:szCs w:val="28"/>
        </w:rPr>
        <w:t>документ, оформляющий результаты перевеса таких товаров,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вед</w:t>
      </w:r>
      <w:r w:rsidR="007906C8" w:rsidRPr="00B31273">
        <w:rPr>
          <w:rFonts w:ascii="Times New Roman" w:hAnsi="Times New Roman" w:cs="Times New Roman"/>
          <w:sz w:val="28"/>
          <w:szCs w:val="28"/>
        </w:rPr>
        <w:t>е</w:t>
      </w:r>
      <w:r w:rsidR="007C1BC9" w:rsidRPr="00B31273">
        <w:rPr>
          <w:rFonts w:ascii="Times New Roman" w:hAnsi="Times New Roman" w:cs="Times New Roman"/>
          <w:sz w:val="28"/>
          <w:szCs w:val="28"/>
        </w:rPr>
        <w:t>т</w:t>
      </w:r>
      <w:r w:rsidR="0098391B" w:rsidRPr="00B31273">
        <w:rPr>
          <w:rFonts w:ascii="Times New Roman" w:hAnsi="Times New Roman" w:cs="Times New Roman"/>
          <w:sz w:val="28"/>
          <w:szCs w:val="28"/>
        </w:rPr>
        <w:t>ся раздельно одним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из членов инвентаризационной комиссии и материально ответственн</w:t>
      </w:r>
      <w:r w:rsidR="0098391B" w:rsidRPr="00B31273">
        <w:rPr>
          <w:rFonts w:ascii="Times New Roman" w:hAnsi="Times New Roman" w:cs="Times New Roman"/>
          <w:sz w:val="28"/>
          <w:szCs w:val="28"/>
        </w:rPr>
        <w:t>ым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лицо</w:t>
      </w:r>
      <w:r w:rsidR="0098391B" w:rsidRPr="00B31273">
        <w:rPr>
          <w:rFonts w:ascii="Times New Roman" w:hAnsi="Times New Roman" w:cs="Times New Roman"/>
          <w:sz w:val="28"/>
          <w:szCs w:val="28"/>
        </w:rPr>
        <w:t>м</w:t>
      </w:r>
      <w:r w:rsidR="007C1BC9" w:rsidRPr="00B31273">
        <w:rPr>
          <w:rFonts w:ascii="Times New Roman" w:hAnsi="Times New Roman" w:cs="Times New Roman"/>
          <w:sz w:val="28"/>
          <w:szCs w:val="28"/>
        </w:rPr>
        <w:t>. В конце рабочего дня (или по окончании перевес</w:t>
      </w:r>
      <w:r w:rsidR="0098391B" w:rsidRPr="00B31273">
        <w:rPr>
          <w:rFonts w:ascii="Times New Roman" w:hAnsi="Times New Roman" w:cs="Times New Roman"/>
          <w:sz w:val="28"/>
          <w:szCs w:val="28"/>
        </w:rPr>
        <w:t>а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) данные этих </w:t>
      </w:r>
      <w:r w:rsidR="007906C8" w:rsidRPr="00B31273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7C1BC9" w:rsidRPr="00B31273">
        <w:rPr>
          <w:rFonts w:ascii="Times New Roman" w:hAnsi="Times New Roman" w:cs="Times New Roman"/>
          <w:sz w:val="28"/>
          <w:szCs w:val="28"/>
        </w:rPr>
        <w:t>сличают, и выверенный итог внос</w:t>
      </w:r>
      <w:r w:rsidR="002833F6" w:rsidRPr="00B31273">
        <w:rPr>
          <w:rFonts w:ascii="Times New Roman" w:hAnsi="Times New Roman" w:cs="Times New Roman"/>
          <w:sz w:val="28"/>
          <w:szCs w:val="28"/>
        </w:rPr>
        <w:t>ится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в </w:t>
      </w:r>
      <w:r w:rsidR="00BE05E4" w:rsidRPr="00B31273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A21541" w:rsidRPr="00B31273">
        <w:rPr>
          <w:rFonts w:ascii="Times New Roman" w:hAnsi="Times New Roman" w:cs="Times New Roman"/>
          <w:sz w:val="28"/>
          <w:szCs w:val="28"/>
        </w:rPr>
        <w:t>содержащие</w:t>
      </w:r>
      <w:r w:rsidR="00BE05E4" w:rsidRPr="00B31273">
        <w:rPr>
          <w:rFonts w:ascii="Times New Roman" w:hAnsi="Times New Roman" w:cs="Times New Roman"/>
          <w:sz w:val="28"/>
          <w:szCs w:val="28"/>
        </w:rPr>
        <w:t xml:space="preserve"> сведения о фактическом наличии объектов инвентаризации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813379" w14:textId="578251F8" w:rsidR="007C1BC9" w:rsidRPr="00B31273" w:rsidRDefault="00EA33CA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B3764">
        <w:rPr>
          <w:rFonts w:ascii="Times New Roman" w:hAnsi="Times New Roman" w:cs="Times New Roman"/>
          <w:sz w:val="28"/>
          <w:szCs w:val="28"/>
        </w:rPr>
        <w:t>9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. </w:t>
      </w:r>
      <w:r w:rsidR="0098391B" w:rsidRPr="00B31273">
        <w:rPr>
          <w:rFonts w:ascii="Times New Roman" w:hAnsi="Times New Roman" w:cs="Times New Roman"/>
          <w:sz w:val="28"/>
          <w:szCs w:val="28"/>
        </w:rPr>
        <w:t>В случае е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сли инвентаризация </w:t>
      </w:r>
      <w:r w:rsidR="0098391B" w:rsidRPr="00B31273">
        <w:rPr>
          <w:rFonts w:ascii="Times New Roman" w:hAnsi="Times New Roman" w:cs="Times New Roman"/>
          <w:sz w:val="28"/>
          <w:szCs w:val="28"/>
        </w:rPr>
        <w:t xml:space="preserve">активов 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проводится в течение нескольких дней, то </w:t>
      </w:r>
      <w:r w:rsidR="00F1087F" w:rsidRPr="00B31273">
        <w:rPr>
          <w:rFonts w:ascii="Times New Roman" w:hAnsi="Times New Roman" w:cs="Times New Roman"/>
          <w:sz w:val="28"/>
          <w:szCs w:val="28"/>
        </w:rPr>
        <w:t>доступ в места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, где </w:t>
      </w:r>
      <w:r w:rsidR="004D666A" w:rsidRPr="00B31273">
        <w:rPr>
          <w:rFonts w:ascii="Times New Roman" w:hAnsi="Times New Roman" w:cs="Times New Roman"/>
          <w:sz w:val="28"/>
          <w:szCs w:val="28"/>
        </w:rPr>
        <w:t>находятся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</w:t>
      </w:r>
      <w:r w:rsidR="0098391B" w:rsidRPr="00B31273">
        <w:rPr>
          <w:rFonts w:ascii="Times New Roman" w:hAnsi="Times New Roman" w:cs="Times New Roman"/>
          <w:sz w:val="28"/>
          <w:szCs w:val="28"/>
        </w:rPr>
        <w:t>такие активы</w:t>
      </w:r>
      <w:r w:rsidR="00C5403C" w:rsidRPr="00B31273">
        <w:rPr>
          <w:rFonts w:ascii="Times New Roman" w:hAnsi="Times New Roman" w:cs="Times New Roman"/>
          <w:sz w:val="28"/>
          <w:szCs w:val="28"/>
        </w:rPr>
        <w:t xml:space="preserve"> (в частности, помещения склад</w:t>
      </w:r>
      <w:r w:rsidR="000A43DF" w:rsidRPr="00B31273">
        <w:rPr>
          <w:rFonts w:ascii="Times New Roman" w:hAnsi="Times New Roman" w:cs="Times New Roman"/>
          <w:sz w:val="28"/>
          <w:szCs w:val="28"/>
        </w:rPr>
        <w:t>ов</w:t>
      </w:r>
      <w:r w:rsidR="00C5403C" w:rsidRPr="00B31273">
        <w:rPr>
          <w:rFonts w:ascii="Times New Roman" w:hAnsi="Times New Roman" w:cs="Times New Roman"/>
          <w:sz w:val="28"/>
          <w:szCs w:val="28"/>
        </w:rPr>
        <w:t>, кладов</w:t>
      </w:r>
      <w:r w:rsidR="000A43DF" w:rsidRPr="00B31273">
        <w:rPr>
          <w:rFonts w:ascii="Times New Roman" w:hAnsi="Times New Roman" w:cs="Times New Roman"/>
          <w:sz w:val="28"/>
          <w:szCs w:val="28"/>
        </w:rPr>
        <w:t>ых</w:t>
      </w:r>
      <w:r w:rsidR="00C5403C" w:rsidRPr="00B31273">
        <w:rPr>
          <w:rFonts w:ascii="Times New Roman" w:hAnsi="Times New Roman" w:cs="Times New Roman"/>
          <w:sz w:val="28"/>
          <w:szCs w:val="28"/>
        </w:rPr>
        <w:t xml:space="preserve"> секци</w:t>
      </w:r>
      <w:r w:rsidR="000A43DF" w:rsidRPr="00B31273">
        <w:rPr>
          <w:rFonts w:ascii="Times New Roman" w:hAnsi="Times New Roman" w:cs="Times New Roman"/>
          <w:sz w:val="28"/>
          <w:szCs w:val="28"/>
        </w:rPr>
        <w:t>й</w:t>
      </w:r>
      <w:r w:rsidR="00C5403C" w:rsidRPr="00B31273">
        <w:rPr>
          <w:rFonts w:ascii="Times New Roman" w:hAnsi="Times New Roman" w:cs="Times New Roman"/>
          <w:sz w:val="28"/>
          <w:szCs w:val="28"/>
        </w:rPr>
        <w:t>, ин</w:t>
      </w:r>
      <w:r w:rsidR="000A43DF" w:rsidRPr="00B31273">
        <w:rPr>
          <w:rFonts w:ascii="Times New Roman" w:hAnsi="Times New Roman" w:cs="Times New Roman"/>
          <w:sz w:val="28"/>
          <w:szCs w:val="28"/>
        </w:rPr>
        <w:t>ых</w:t>
      </w:r>
      <w:r w:rsidR="00C5403C" w:rsidRPr="00B31273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0A43DF" w:rsidRPr="00B31273">
        <w:rPr>
          <w:rFonts w:ascii="Times New Roman" w:hAnsi="Times New Roman" w:cs="Times New Roman"/>
          <w:sz w:val="28"/>
          <w:szCs w:val="28"/>
        </w:rPr>
        <w:t>их</w:t>
      </w:r>
      <w:r w:rsidR="00C5403C" w:rsidRPr="00B31273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0A43DF" w:rsidRPr="00B31273">
        <w:rPr>
          <w:rFonts w:ascii="Times New Roman" w:hAnsi="Times New Roman" w:cs="Times New Roman"/>
          <w:sz w:val="28"/>
          <w:szCs w:val="28"/>
        </w:rPr>
        <w:t>ых</w:t>
      </w:r>
      <w:r w:rsidR="00C5403C" w:rsidRPr="00B31273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A43DF" w:rsidRPr="00B31273">
        <w:rPr>
          <w:rFonts w:ascii="Times New Roman" w:hAnsi="Times New Roman" w:cs="Times New Roman"/>
          <w:sz w:val="28"/>
          <w:szCs w:val="28"/>
        </w:rPr>
        <w:t>й</w:t>
      </w:r>
      <w:r w:rsidR="00C5403C" w:rsidRPr="00B31273">
        <w:rPr>
          <w:rFonts w:ascii="Times New Roman" w:hAnsi="Times New Roman" w:cs="Times New Roman"/>
          <w:sz w:val="28"/>
          <w:szCs w:val="28"/>
        </w:rPr>
        <w:t>)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, </w:t>
      </w:r>
      <w:r w:rsidR="009D7B36" w:rsidRPr="00B31273">
        <w:rPr>
          <w:rFonts w:ascii="Times New Roman" w:hAnsi="Times New Roman" w:cs="Times New Roman"/>
          <w:sz w:val="28"/>
          <w:szCs w:val="28"/>
        </w:rPr>
        <w:t>в отсутствие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инвентаризационной комиссии долж</w:t>
      </w:r>
      <w:r w:rsidR="00F1087F" w:rsidRPr="00B31273">
        <w:rPr>
          <w:rFonts w:ascii="Times New Roman" w:hAnsi="Times New Roman" w:cs="Times New Roman"/>
          <w:sz w:val="28"/>
          <w:szCs w:val="28"/>
        </w:rPr>
        <w:t>е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н быть </w:t>
      </w:r>
      <w:r w:rsidR="00F1087F" w:rsidRPr="00B31273">
        <w:rPr>
          <w:rFonts w:ascii="Times New Roman" w:hAnsi="Times New Roman" w:cs="Times New Roman"/>
          <w:sz w:val="28"/>
          <w:szCs w:val="28"/>
        </w:rPr>
        <w:t>ограничен (</w:t>
      </w:r>
      <w:r w:rsidR="008B3764">
        <w:rPr>
          <w:rFonts w:ascii="Times New Roman" w:hAnsi="Times New Roman" w:cs="Times New Roman"/>
          <w:sz w:val="28"/>
          <w:szCs w:val="28"/>
        </w:rPr>
        <w:t xml:space="preserve">в </w:t>
      </w:r>
      <w:r w:rsidR="00C62F64">
        <w:rPr>
          <w:rFonts w:ascii="Times New Roman" w:hAnsi="Times New Roman" w:cs="Times New Roman"/>
          <w:sz w:val="28"/>
          <w:szCs w:val="28"/>
        </w:rPr>
        <w:t>том числе</w:t>
      </w:r>
      <w:r w:rsidR="00F1087F" w:rsidRPr="00B31273">
        <w:rPr>
          <w:rFonts w:ascii="Times New Roman" w:hAnsi="Times New Roman" w:cs="Times New Roman"/>
          <w:sz w:val="28"/>
          <w:szCs w:val="28"/>
        </w:rPr>
        <w:t>,</w:t>
      </w:r>
      <w:r w:rsidR="004A2EDD" w:rsidRPr="00B31273">
        <w:rPr>
          <w:rFonts w:ascii="Times New Roman" w:hAnsi="Times New Roman" w:cs="Times New Roman"/>
          <w:sz w:val="28"/>
          <w:szCs w:val="28"/>
        </w:rPr>
        <w:t xml:space="preserve"> </w:t>
      </w:r>
      <w:r w:rsidR="000A43DF" w:rsidRPr="00B31273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7C1BC9" w:rsidRPr="00B31273">
        <w:rPr>
          <w:rFonts w:ascii="Times New Roman" w:hAnsi="Times New Roman" w:cs="Times New Roman"/>
          <w:sz w:val="28"/>
          <w:szCs w:val="28"/>
        </w:rPr>
        <w:t>опечатаны</w:t>
      </w:r>
      <w:r w:rsidR="004A2EDD" w:rsidRPr="00B31273">
        <w:rPr>
          <w:rFonts w:ascii="Times New Roman" w:hAnsi="Times New Roman" w:cs="Times New Roman"/>
          <w:sz w:val="28"/>
          <w:szCs w:val="28"/>
        </w:rPr>
        <w:t>, установлена сигнализация или видеонаблюдение)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A0ADCF" w14:textId="105A4E1A" w:rsidR="007C1BC9" w:rsidRPr="00B31273" w:rsidRDefault="008B3764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C1BC9" w:rsidRPr="00B31273">
        <w:rPr>
          <w:rFonts w:ascii="Times New Roman" w:hAnsi="Times New Roman" w:cs="Times New Roman"/>
          <w:sz w:val="28"/>
          <w:szCs w:val="28"/>
        </w:rPr>
        <w:t>. В случа</w:t>
      </w:r>
      <w:r w:rsidR="009D7B36" w:rsidRPr="00B31273">
        <w:rPr>
          <w:rFonts w:ascii="Times New Roman" w:hAnsi="Times New Roman" w:cs="Times New Roman"/>
          <w:sz w:val="28"/>
          <w:szCs w:val="28"/>
        </w:rPr>
        <w:t>е если после инвентаризации материально ответственно</w:t>
      </w:r>
      <w:r w:rsidR="007C1BC9" w:rsidRPr="00B31273">
        <w:rPr>
          <w:rFonts w:ascii="Times New Roman" w:hAnsi="Times New Roman" w:cs="Times New Roman"/>
          <w:sz w:val="28"/>
          <w:szCs w:val="28"/>
        </w:rPr>
        <w:t>е лиц</w:t>
      </w:r>
      <w:r w:rsidR="009D7B36" w:rsidRPr="00B31273">
        <w:rPr>
          <w:rFonts w:ascii="Times New Roman" w:hAnsi="Times New Roman" w:cs="Times New Roman"/>
          <w:sz w:val="28"/>
          <w:szCs w:val="28"/>
        </w:rPr>
        <w:t>о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обнаруж</w:t>
      </w:r>
      <w:r w:rsidR="009D7B36" w:rsidRPr="00B31273">
        <w:rPr>
          <w:rFonts w:ascii="Times New Roman" w:hAnsi="Times New Roman" w:cs="Times New Roman"/>
          <w:sz w:val="28"/>
          <w:szCs w:val="28"/>
        </w:rPr>
        <w:t>ило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ошибк</w:t>
      </w:r>
      <w:r w:rsidR="009D7B36" w:rsidRPr="00B31273">
        <w:rPr>
          <w:rFonts w:ascii="Times New Roman" w:hAnsi="Times New Roman" w:cs="Times New Roman"/>
          <w:sz w:val="28"/>
          <w:szCs w:val="28"/>
        </w:rPr>
        <w:t>у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в </w:t>
      </w:r>
      <w:r w:rsidR="009D7B36" w:rsidRPr="00B31273">
        <w:rPr>
          <w:rFonts w:ascii="Times New Roman" w:hAnsi="Times New Roman" w:cs="Times New Roman"/>
          <w:sz w:val="28"/>
          <w:szCs w:val="28"/>
        </w:rPr>
        <w:t>документе</w:t>
      </w:r>
      <w:r w:rsidR="00BE05E4" w:rsidRPr="00B31273">
        <w:rPr>
          <w:rFonts w:ascii="Times New Roman" w:hAnsi="Times New Roman" w:cs="Times New Roman"/>
          <w:sz w:val="28"/>
          <w:szCs w:val="28"/>
        </w:rPr>
        <w:t xml:space="preserve">, </w:t>
      </w:r>
      <w:r w:rsidR="00A21541" w:rsidRPr="00B31273">
        <w:rPr>
          <w:rFonts w:ascii="Times New Roman" w:hAnsi="Times New Roman" w:cs="Times New Roman"/>
          <w:sz w:val="28"/>
          <w:szCs w:val="28"/>
        </w:rPr>
        <w:t>содержащем</w:t>
      </w:r>
      <w:r w:rsidR="00BE05E4" w:rsidRPr="00B31273">
        <w:rPr>
          <w:rFonts w:ascii="Times New Roman" w:hAnsi="Times New Roman" w:cs="Times New Roman"/>
          <w:sz w:val="28"/>
          <w:szCs w:val="28"/>
        </w:rPr>
        <w:t xml:space="preserve"> сведения о фактическом наличии объектов </w:t>
      </w:r>
      <w:r w:rsidR="009D7B36" w:rsidRPr="00B31273">
        <w:rPr>
          <w:rFonts w:ascii="Times New Roman" w:hAnsi="Times New Roman" w:cs="Times New Roman"/>
          <w:sz w:val="28"/>
          <w:szCs w:val="28"/>
        </w:rPr>
        <w:t>инвентаризации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, </w:t>
      </w:r>
      <w:r w:rsidR="009D7B36" w:rsidRPr="00B31273">
        <w:rPr>
          <w:rFonts w:ascii="Times New Roman" w:hAnsi="Times New Roman" w:cs="Times New Roman"/>
          <w:sz w:val="28"/>
          <w:szCs w:val="28"/>
        </w:rPr>
        <w:t>такое лицо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9D7B36" w:rsidRPr="00B31273">
        <w:rPr>
          <w:rFonts w:ascii="Times New Roman" w:hAnsi="Times New Roman" w:cs="Times New Roman"/>
          <w:sz w:val="28"/>
          <w:szCs w:val="28"/>
        </w:rPr>
        <w:t>о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немедленно (</w:t>
      </w:r>
      <w:r w:rsidR="00011E61" w:rsidRPr="00B31273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до открытия </w:t>
      </w:r>
      <w:r w:rsidR="00C5403C" w:rsidRPr="00B31273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7C1BC9" w:rsidRPr="00B31273">
        <w:rPr>
          <w:rFonts w:ascii="Times New Roman" w:hAnsi="Times New Roman" w:cs="Times New Roman"/>
          <w:sz w:val="28"/>
          <w:szCs w:val="28"/>
        </w:rPr>
        <w:t>склада, кладовой, секции</w:t>
      </w:r>
      <w:r w:rsidR="009E5045" w:rsidRPr="00B31273">
        <w:rPr>
          <w:rFonts w:ascii="Times New Roman" w:hAnsi="Times New Roman" w:cs="Times New Roman"/>
          <w:sz w:val="28"/>
          <w:szCs w:val="28"/>
        </w:rPr>
        <w:t>, иного соответствующего структурного подразделения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) заявить об этом инвентаризационной комиссии. Инвентаризационная комиссия осуществляет проверку </w:t>
      </w:r>
      <w:r w:rsidR="009D7B36" w:rsidRPr="00B31273">
        <w:rPr>
          <w:rFonts w:ascii="Times New Roman" w:hAnsi="Times New Roman" w:cs="Times New Roman"/>
          <w:sz w:val="28"/>
          <w:szCs w:val="28"/>
        </w:rPr>
        <w:t>данного заявления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и в случае подтверждения</w:t>
      </w:r>
      <w:r w:rsidR="009D7B36" w:rsidRPr="00B31273">
        <w:rPr>
          <w:rFonts w:ascii="Times New Roman" w:hAnsi="Times New Roman" w:cs="Times New Roman"/>
          <w:sz w:val="28"/>
          <w:szCs w:val="28"/>
        </w:rPr>
        <w:t xml:space="preserve"> его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производит исправление ошиб</w:t>
      </w:r>
      <w:r w:rsidR="009D7B36" w:rsidRPr="00B31273">
        <w:rPr>
          <w:rFonts w:ascii="Times New Roman" w:hAnsi="Times New Roman" w:cs="Times New Roman"/>
          <w:sz w:val="28"/>
          <w:szCs w:val="28"/>
        </w:rPr>
        <w:t>ки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в </w:t>
      </w:r>
      <w:r w:rsidR="009D7B36" w:rsidRPr="00B31273">
        <w:rPr>
          <w:rFonts w:ascii="Times New Roman" w:hAnsi="Times New Roman" w:cs="Times New Roman"/>
          <w:sz w:val="28"/>
          <w:szCs w:val="28"/>
        </w:rPr>
        <w:t>документе</w:t>
      </w:r>
      <w:r w:rsidR="00BE05E4" w:rsidRPr="00B31273">
        <w:rPr>
          <w:rFonts w:ascii="Times New Roman" w:hAnsi="Times New Roman" w:cs="Times New Roman"/>
          <w:sz w:val="28"/>
          <w:szCs w:val="28"/>
        </w:rPr>
        <w:t xml:space="preserve">, </w:t>
      </w:r>
      <w:r w:rsidR="00A21541" w:rsidRPr="00B31273">
        <w:rPr>
          <w:rFonts w:ascii="Times New Roman" w:hAnsi="Times New Roman" w:cs="Times New Roman"/>
          <w:sz w:val="28"/>
          <w:szCs w:val="28"/>
        </w:rPr>
        <w:t>содержащем</w:t>
      </w:r>
      <w:r w:rsidR="00BE05E4" w:rsidRPr="00B31273">
        <w:rPr>
          <w:rFonts w:ascii="Times New Roman" w:hAnsi="Times New Roman" w:cs="Times New Roman"/>
          <w:sz w:val="28"/>
          <w:szCs w:val="28"/>
        </w:rPr>
        <w:t xml:space="preserve"> сведения о фактическом наличии объектов</w:t>
      </w:r>
      <w:r w:rsidR="009D7B36" w:rsidRPr="00B31273">
        <w:rPr>
          <w:rFonts w:ascii="Times New Roman" w:hAnsi="Times New Roman" w:cs="Times New Roman"/>
          <w:sz w:val="28"/>
          <w:szCs w:val="28"/>
        </w:rPr>
        <w:t xml:space="preserve"> инвентаризации</w:t>
      </w:r>
      <w:r w:rsidR="007C1BC9" w:rsidRPr="00B31273">
        <w:rPr>
          <w:rFonts w:ascii="Times New Roman" w:hAnsi="Times New Roman" w:cs="Times New Roman"/>
          <w:sz w:val="28"/>
          <w:szCs w:val="28"/>
        </w:rPr>
        <w:t>.</w:t>
      </w:r>
    </w:p>
    <w:p w14:paraId="766A87E6" w14:textId="05F81AC3" w:rsidR="00AA433E" w:rsidRPr="00B31273" w:rsidRDefault="008B3764" w:rsidP="00AA433E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AA433E" w:rsidRPr="00B31273">
        <w:rPr>
          <w:rFonts w:ascii="Times New Roman" w:hAnsi="Times New Roman" w:cs="Times New Roman"/>
          <w:sz w:val="28"/>
          <w:szCs w:val="28"/>
        </w:rPr>
        <w:t>. Документ, содержащий сведения о фактическом наличии активов, относящихся к запасам, и иных аналогичных активов, должен содержать, в частности:</w:t>
      </w:r>
    </w:p>
    <w:p w14:paraId="6FEC7950" w14:textId="77777777" w:rsidR="00AA433E" w:rsidRPr="00B31273" w:rsidRDefault="00AA433E" w:rsidP="00AA433E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а) наименования активов и сведения, идентифицирующие их, их количество по номенклатуре и в единицах измерения, принятых в учете;</w:t>
      </w:r>
    </w:p>
    <w:p w14:paraId="5DF6EE84" w14:textId="3169E4A5" w:rsidR="00AA433E" w:rsidRPr="00B31273" w:rsidRDefault="00AA433E" w:rsidP="00AA433E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б) количество (прописью) порядковых номеров активов и общее количество (прописью) таких активов в натуральных единицах измерения, записанных на каждой странице, вне зависимости от того, в каких единицах измерения (</w:t>
      </w:r>
      <w:r w:rsidR="00C62F64">
        <w:rPr>
          <w:rFonts w:ascii="Times New Roman" w:hAnsi="Times New Roman" w:cs="Times New Roman"/>
          <w:sz w:val="28"/>
          <w:szCs w:val="28"/>
        </w:rPr>
        <w:t>в том числе</w:t>
      </w:r>
      <w:r w:rsidRPr="00B31273">
        <w:rPr>
          <w:rFonts w:ascii="Times New Roman" w:hAnsi="Times New Roman" w:cs="Times New Roman"/>
          <w:sz w:val="28"/>
          <w:szCs w:val="28"/>
        </w:rPr>
        <w:t>, штуках, килограммах, метрах) эти активы показаны (на каждой странице документа);</w:t>
      </w:r>
    </w:p>
    <w:p w14:paraId="652932EA" w14:textId="77777777" w:rsidR="00AA433E" w:rsidRPr="00B31273" w:rsidRDefault="00AA433E" w:rsidP="00AA433E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в) отметку о проверке цен, таксировки и подсчета итогов на последней странице документа с подписями лиц, производивших эту проверку;</w:t>
      </w:r>
    </w:p>
    <w:p w14:paraId="78932999" w14:textId="77777777" w:rsidR="00AA433E" w:rsidRPr="00B31273" w:rsidRDefault="00AA433E" w:rsidP="00AA433E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г) расписку материально ответственного лица, подтверждающую проверку фактического наличия активов инвентаризационной комиссией в его присутствии, отсутствие претензий к инвентаризационной комиссии и принятие перечисленных в документе активов для хранения или использования (в конце документа);</w:t>
      </w:r>
    </w:p>
    <w:p w14:paraId="40AFD6AE" w14:textId="77777777" w:rsidR="00AA433E" w:rsidRPr="00B31273" w:rsidRDefault="00AA433E" w:rsidP="00AA433E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д) в случае смены материально ответственных лиц подписи лица, принявшего актив, и лица, сдавшего этот актив;</w:t>
      </w:r>
    </w:p>
    <w:p w14:paraId="34CBB40B" w14:textId="77777777" w:rsidR="00AA433E" w:rsidRPr="00B31273" w:rsidRDefault="00AA433E" w:rsidP="00AA433E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е) подписи всех членов инвентаризационной комиссии и соответствующего материально ответственного лица.</w:t>
      </w:r>
    </w:p>
    <w:p w14:paraId="05C6D3E1" w14:textId="77777777" w:rsidR="00AA433E" w:rsidRPr="00B31273" w:rsidRDefault="00AA433E" w:rsidP="00AA433E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В случае истребования документа, содержащего сведения о фактическом наличии активов, материально ответственным лицом инвентаризационная комиссия должна обеспечить предоставление такого документа.</w:t>
      </w:r>
    </w:p>
    <w:p w14:paraId="37BB15F6" w14:textId="5175B7A1" w:rsidR="00AA433E" w:rsidRPr="00B31273" w:rsidRDefault="008B3764" w:rsidP="00AA433E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AA433E" w:rsidRPr="00B31273">
        <w:rPr>
          <w:rFonts w:ascii="Times New Roman" w:hAnsi="Times New Roman" w:cs="Times New Roman"/>
          <w:sz w:val="28"/>
          <w:szCs w:val="28"/>
        </w:rPr>
        <w:t xml:space="preserve">. На объекты </w:t>
      </w:r>
      <w:r w:rsidR="009F1952" w:rsidRPr="00B31273">
        <w:rPr>
          <w:rFonts w:ascii="Times New Roman" w:hAnsi="Times New Roman" w:cs="Times New Roman"/>
          <w:sz w:val="28"/>
          <w:szCs w:val="28"/>
        </w:rPr>
        <w:t>инвентаризации, указанные в подпунктах «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F1952" w:rsidRPr="00B31273"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F1952" w:rsidRPr="00B31273">
        <w:rPr>
          <w:rFonts w:ascii="Times New Roman" w:hAnsi="Times New Roman" w:cs="Times New Roman"/>
          <w:sz w:val="28"/>
          <w:szCs w:val="28"/>
        </w:rPr>
        <w:t xml:space="preserve">» </w:t>
      </w:r>
      <w:r w:rsidR="00AA433E" w:rsidRPr="00B31273">
        <w:rPr>
          <w:rFonts w:ascii="Times New Roman" w:hAnsi="Times New Roman" w:cs="Times New Roman"/>
          <w:sz w:val="28"/>
          <w:szCs w:val="28"/>
        </w:rPr>
        <w:t>пункт</w:t>
      </w:r>
      <w:r w:rsidR="009F1952" w:rsidRPr="00B31273">
        <w:rPr>
          <w:rFonts w:ascii="Times New Roman" w:hAnsi="Times New Roman" w:cs="Times New Roman"/>
          <w:sz w:val="28"/>
          <w:szCs w:val="28"/>
        </w:rPr>
        <w:t>а</w:t>
      </w:r>
      <w:r w:rsidR="00AA433E" w:rsidRPr="00B31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31273">
        <w:rPr>
          <w:rFonts w:ascii="Times New Roman" w:hAnsi="Times New Roman" w:cs="Times New Roman"/>
          <w:sz w:val="28"/>
          <w:szCs w:val="28"/>
        </w:rPr>
        <w:t xml:space="preserve"> </w:t>
      </w:r>
      <w:r w:rsidR="00AA433E" w:rsidRPr="00B31273">
        <w:rPr>
          <w:rFonts w:ascii="Times New Roman" w:hAnsi="Times New Roman" w:cs="Times New Roman"/>
          <w:sz w:val="28"/>
          <w:szCs w:val="28"/>
        </w:rPr>
        <w:t>Стандарта, составляются отдельные документы инвентаризации.</w:t>
      </w:r>
    </w:p>
    <w:p w14:paraId="1F465330" w14:textId="5857BD64" w:rsidR="00AA433E" w:rsidRPr="00B31273" w:rsidRDefault="008B3764" w:rsidP="00AA433E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AA433E" w:rsidRPr="00B31273">
        <w:rPr>
          <w:rFonts w:ascii="Times New Roman" w:hAnsi="Times New Roman" w:cs="Times New Roman"/>
          <w:sz w:val="28"/>
          <w:szCs w:val="28"/>
        </w:rPr>
        <w:t>. Документ на бумажном носителе, содержащий сведения о фактическом наличии объектов инвентаризации, не должен со</w:t>
      </w:r>
      <w:r w:rsidR="00B21B63">
        <w:rPr>
          <w:rFonts w:ascii="Times New Roman" w:hAnsi="Times New Roman" w:cs="Times New Roman"/>
          <w:sz w:val="28"/>
          <w:szCs w:val="28"/>
        </w:rPr>
        <w:t>держать незаполненные строки. В </w:t>
      </w:r>
      <w:r w:rsidR="00AA433E" w:rsidRPr="00B31273">
        <w:rPr>
          <w:rFonts w:ascii="Times New Roman" w:hAnsi="Times New Roman" w:cs="Times New Roman"/>
          <w:sz w:val="28"/>
          <w:szCs w:val="28"/>
        </w:rPr>
        <w:t>случае если на последней странице такого документа остаются незаполненные строки, эти строки должны быть прочеркнуты.</w:t>
      </w:r>
    </w:p>
    <w:p w14:paraId="67F22397" w14:textId="37F9A9BA" w:rsidR="00AA433E" w:rsidRPr="00B31273" w:rsidRDefault="00EA33CA" w:rsidP="00AA433E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B3764">
        <w:rPr>
          <w:rFonts w:ascii="Times New Roman" w:hAnsi="Times New Roman" w:cs="Times New Roman"/>
          <w:sz w:val="28"/>
          <w:szCs w:val="28"/>
        </w:rPr>
        <w:t>4</w:t>
      </w:r>
      <w:r w:rsidR="00AA433E" w:rsidRPr="00B31273">
        <w:rPr>
          <w:rFonts w:ascii="Times New Roman" w:hAnsi="Times New Roman" w:cs="Times New Roman"/>
          <w:sz w:val="28"/>
          <w:szCs w:val="28"/>
        </w:rPr>
        <w:t>. Исправление ошибок в документе инвентаризации, содержаще</w:t>
      </w:r>
      <w:r w:rsidR="009F1952" w:rsidRPr="00B31273">
        <w:rPr>
          <w:rFonts w:ascii="Times New Roman" w:hAnsi="Times New Roman" w:cs="Times New Roman"/>
          <w:sz w:val="28"/>
          <w:szCs w:val="28"/>
        </w:rPr>
        <w:t>м</w:t>
      </w:r>
      <w:r w:rsidR="00AA433E" w:rsidRPr="00B31273">
        <w:rPr>
          <w:rFonts w:ascii="Times New Roman" w:hAnsi="Times New Roman" w:cs="Times New Roman"/>
          <w:sz w:val="28"/>
          <w:szCs w:val="28"/>
        </w:rPr>
        <w:t xml:space="preserve"> сведения о фактическом наличии объектов инвентаризации, должно быть удостоверено подписями всех членов инвентаризационной комиссии и соответствующего материально ответственного лица</w:t>
      </w:r>
      <w:r w:rsidR="00AA433E" w:rsidRPr="00B31273">
        <w:rPr>
          <w:rFonts w:ascii="Times New Roman" w:hAnsi="Times New Roman" w:cs="Times New Roman"/>
          <w:i/>
          <w:sz w:val="28"/>
          <w:szCs w:val="28"/>
        </w:rPr>
        <w:t>.</w:t>
      </w:r>
    </w:p>
    <w:p w14:paraId="4F4C38D0" w14:textId="5934D3C5" w:rsidR="00AA433E" w:rsidRPr="00B31273" w:rsidRDefault="00EA33CA" w:rsidP="00AA433E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3764">
        <w:rPr>
          <w:rFonts w:ascii="Times New Roman" w:hAnsi="Times New Roman" w:cs="Times New Roman"/>
          <w:sz w:val="28"/>
          <w:szCs w:val="28"/>
        </w:rPr>
        <w:t>5</w:t>
      </w:r>
      <w:r w:rsidR="00AA433E" w:rsidRPr="00B31273">
        <w:rPr>
          <w:rFonts w:ascii="Times New Roman" w:hAnsi="Times New Roman" w:cs="Times New Roman"/>
          <w:sz w:val="28"/>
          <w:szCs w:val="28"/>
        </w:rPr>
        <w:t xml:space="preserve">. К документам инвентаризации приобщаются, </w:t>
      </w:r>
      <w:r w:rsidR="00AD5124">
        <w:rPr>
          <w:rFonts w:ascii="Times New Roman" w:hAnsi="Times New Roman" w:cs="Times New Roman"/>
          <w:sz w:val="28"/>
          <w:szCs w:val="28"/>
        </w:rPr>
        <w:t>в частности</w:t>
      </w:r>
      <w:r w:rsidR="00AA433E" w:rsidRPr="00B31273">
        <w:rPr>
          <w:rFonts w:ascii="Times New Roman" w:hAnsi="Times New Roman" w:cs="Times New Roman"/>
          <w:sz w:val="28"/>
          <w:szCs w:val="28"/>
        </w:rPr>
        <w:t>:</w:t>
      </w:r>
    </w:p>
    <w:p w14:paraId="3A2C5F0D" w14:textId="77777777" w:rsidR="00AA433E" w:rsidRPr="00B31273" w:rsidRDefault="00AA433E" w:rsidP="00AA433E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а) акты обмеров, технические расчеты, документы, оформляющие результаты перевеса весовых товаров;</w:t>
      </w:r>
    </w:p>
    <w:p w14:paraId="5347473E" w14:textId="608CD056" w:rsidR="00AA433E" w:rsidRPr="00B31273" w:rsidRDefault="00AA433E" w:rsidP="00AA433E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 xml:space="preserve">б) </w:t>
      </w:r>
      <w:r w:rsidR="00AD5124">
        <w:rPr>
          <w:rFonts w:ascii="Times New Roman" w:hAnsi="Times New Roman" w:cs="Times New Roman"/>
          <w:sz w:val="28"/>
          <w:szCs w:val="28"/>
        </w:rPr>
        <w:t xml:space="preserve">предоставленные материально ответственными лицами </w:t>
      </w:r>
      <w:r w:rsidRPr="00B31273">
        <w:rPr>
          <w:rFonts w:ascii="Times New Roman" w:hAnsi="Times New Roman" w:cs="Times New Roman"/>
          <w:sz w:val="28"/>
          <w:szCs w:val="28"/>
        </w:rPr>
        <w:t xml:space="preserve">объяснения о допущенной пересортице; </w:t>
      </w:r>
    </w:p>
    <w:p w14:paraId="70850756" w14:textId="1597C555" w:rsidR="00AA433E" w:rsidRPr="00B31273" w:rsidRDefault="00AA433E" w:rsidP="00AA433E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 xml:space="preserve">в) </w:t>
      </w:r>
      <w:r w:rsidR="00AD5124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 w:rsidRPr="00B31273">
        <w:rPr>
          <w:rFonts w:ascii="Times New Roman" w:hAnsi="Times New Roman" w:cs="Times New Roman"/>
          <w:sz w:val="28"/>
          <w:szCs w:val="28"/>
        </w:rPr>
        <w:t>инвентаризационной комиссии</w:t>
      </w:r>
      <w:r w:rsidR="00AD5124" w:rsidRPr="00AD5124">
        <w:rPr>
          <w:rFonts w:ascii="Times New Roman" w:hAnsi="Times New Roman" w:cs="Times New Roman"/>
          <w:sz w:val="28"/>
          <w:szCs w:val="28"/>
        </w:rPr>
        <w:t xml:space="preserve"> объяснения </w:t>
      </w:r>
      <w:r w:rsidRPr="00B31273">
        <w:rPr>
          <w:rFonts w:ascii="Times New Roman" w:hAnsi="Times New Roman" w:cs="Times New Roman"/>
          <w:sz w:val="28"/>
          <w:szCs w:val="28"/>
        </w:rPr>
        <w:t>причин, по которым разница в стоимости от пересортицы в сторону недостачи, образовавшейся не по вине материально ответственных лиц, не отнесена на виновных лиц.</w:t>
      </w:r>
    </w:p>
    <w:p w14:paraId="4E6E6140" w14:textId="77777777" w:rsidR="00FB2423" w:rsidRPr="00B31273" w:rsidRDefault="00FB2423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81F1AA" w14:textId="77777777" w:rsidR="007C1BC9" w:rsidRPr="00D86544" w:rsidRDefault="007C1BC9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D1EA43" w14:textId="77777777" w:rsidR="00121EA5" w:rsidRPr="00D86544" w:rsidRDefault="00121EA5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1EA5" w:rsidRPr="00D86544" w:rsidSect="00765273">
      <w:headerReference w:type="default" r:id="rId8"/>
      <w:pgSz w:w="11906" w:h="16838"/>
      <w:pgMar w:top="1276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CE97C" w14:textId="77777777" w:rsidR="00F04C7E" w:rsidRDefault="00F04C7E" w:rsidP="007C1BC9">
      <w:pPr>
        <w:spacing w:after="0" w:line="240" w:lineRule="auto"/>
      </w:pPr>
      <w:r>
        <w:separator/>
      </w:r>
    </w:p>
  </w:endnote>
  <w:endnote w:type="continuationSeparator" w:id="0">
    <w:p w14:paraId="75D7A8A6" w14:textId="77777777" w:rsidR="00F04C7E" w:rsidRDefault="00F04C7E" w:rsidP="007C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9CD95" w14:textId="77777777" w:rsidR="00F04C7E" w:rsidRDefault="00F04C7E" w:rsidP="007C1BC9">
      <w:pPr>
        <w:spacing w:after="0" w:line="240" w:lineRule="auto"/>
      </w:pPr>
      <w:r>
        <w:separator/>
      </w:r>
    </w:p>
  </w:footnote>
  <w:footnote w:type="continuationSeparator" w:id="0">
    <w:p w14:paraId="7B44416E" w14:textId="77777777" w:rsidR="00F04C7E" w:rsidRDefault="00F04C7E" w:rsidP="007C1BC9">
      <w:pPr>
        <w:spacing w:after="0" w:line="240" w:lineRule="auto"/>
      </w:pPr>
      <w:r>
        <w:continuationSeparator/>
      </w:r>
    </w:p>
  </w:footnote>
  <w:footnote w:id="1">
    <w:p w14:paraId="6771438B" w14:textId="34D5CF15" w:rsidR="0028085A" w:rsidRPr="00620C19" w:rsidRDefault="0028085A" w:rsidP="00D51D86">
      <w:pPr>
        <w:pStyle w:val="af1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620C19">
        <w:rPr>
          <w:rStyle w:val="af3"/>
          <w:rFonts w:ascii="Times New Roman" w:hAnsi="Times New Roman" w:cs="Times New Roman"/>
          <w:sz w:val="24"/>
          <w:szCs w:val="24"/>
        </w:rPr>
        <w:footnoteRef/>
      </w:r>
      <w:r w:rsidRPr="00620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1545B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8A42C5">
        <w:rPr>
          <w:rFonts w:ascii="Times New Roman" w:hAnsi="Times New Roman" w:cs="Times New Roman"/>
          <w:sz w:val="24"/>
          <w:szCs w:val="24"/>
        </w:rPr>
        <w:t>ем</w:t>
      </w:r>
      <w:r w:rsidRPr="0041545B">
        <w:rPr>
          <w:rFonts w:ascii="Times New Roman" w:hAnsi="Times New Roman" w:cs="Times New Roman"/>
          <w:sz w:val="24"/>
          <w:szCs w:val="24"/>
        </w:rPr>
        <w:t>, внесенным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1545B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</w:t>
      </w:r>
      <w:r w:rsidRPr="0028085A">
        <w:t xml:space="preserve"> </w:t>
      </w:r>
      <w:r w:rsidRPr="0028085A">
        <w:rPr>
          <w:rFonts w:ascii="Times New Roman" w:hAnsi="Times New Roman" w:cs="Times New Roman"/>
          <w:sz w:val="24"/>
          <w:szCs w:val="24"/>
        </w:rPr>
        <w:t>от</w:t>
      </w:r>
      <w:r w:rsidR="00D51D86">
        <w:rPr>
          <w:rFonts w:ascii="Times New Roman" w:hAnsi="Times New Roman" w:cs="Times New Roman"/>
          <w:sz w:val="24"/>
          <w:szCs w:val="24"/>
        </w:rPr>
        <w:t> </w:t>
      </w:r>
      <w:r w:rsidRPr="0028085A">
        <w:rPr>
          <w:rFonts w:ascii="Times New Roman" w:hAnsi="Times New Roman" w:cs="Times New Roman"/>
          <w:sz w:val="24"/>
          <w:szCs w:val="24"/>
        </w:rPr>
        <w:t>22</w:t>
      </w:r>
      <w:r w:rsidR="00D51D8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Pr="0028085A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280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8085A">
        <w:rPr>
          <w:rFonts w:ascii="Times New Roman" w:hAnsi="Times New Roman" w:cs="Times New Roman"/>
          <w:sz w:val="24"/>
          <w:szCs w:val="24"/>
        </w:rPr>
        <w:t xml:space="preserve"> 116н</w:t>
      </w:r>
      <w:r>
        <w:rPr>
          <w:rFonts w:ascii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</w:t>
      </w:r>
      <w:r w:rsidRPr="0028085A">
        <w:rPr>
          <w:rFonts w:ascii="Times New Roman" w:hAnsi="Times New Roman" w:cs="Times New Roman"/>
          <w:sz w:val="24"/>
          <w:szCs w:val="24"/>
        </w:rPr>
        <w:t>28</w:t>
      </w:r>
      <w:r w:rsidR="00D51D86">
        <w:rPr>
          <w:rFonts w:ascii="Times New Roman" w:hAnsi="Times New Roman" w:cs="Times New Roman"/>
          <w:sz w:val="24"/>
          <w:szCs w:val="24"/>
        </w:rPr>
        <w:t> </w:t>
      </w:r>
      <w:r w:rsidRPr="0028085A">
        <w:rPr>
          <w:rFonts w:ascii="Times New Roman" w:hAnsi="Times New Roman" w:cs="Times New Roman"/>
          <w:sz w:val="24"/>
          <w:szCs w:val="24"/>
        </w:rPr>
        <w:t>сентября 2020</w:t>
      </w:r>
      <w:r w:rsidR="001B2FC4">
        <w:rPr>
          <w:rFonts w:ascii="Times New Roman" w:hAnsi="Times New Roman" w:cs="Times New Roman"/>
          <w:sz w:val="24"/>
          <w:szCs w:val="24"/>
        </w:rPr>
        <w:t> </w:t>
      </w:r>
      <w:r w:rsidRPr="0028085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регистрационный №</w:t>
      </w:r>
      <w:r w:rsidRPr="0028085A">
        <w:rPr>
          <w:rFonts w:ascii="Times New Roman" w:hAnsi="Times New Roman" w:cs="Times New Roman"/>
          <w:sz w:val="24"/>
          <w:szCs w:val="24"/>
        </w:rPr>
        <w:t xml:space="preserve"> 60069</w:t>
      </w:r>
      <w:r>
        <w:rPr>
          <w:rFonts w:ascii="Times New Roman" w:hAnsi="Times New Roman" w:cs="Times New Roman"/>
          <w:sz w:val="24"/>
          <w:szCs w:val="24"/>
        </w:rPr>
        <w:t>).</w:t>
      </w:r>
    </w:p>
  </w:footnote>
  <w:footnote w:id="2">
    <w:p w14:paraId="65976517" w14:textId="51A639FA" w:rsidR="00DF04D0" w:rsidRPr="00544756" w:rsidRDefault="00DF04D0" w:rsidP="00DF04D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44756">
        <w:rPr>
          <w:rStyle w:val="af3"/>
          <w:rFonts w:ascii="Times New Roman" w:hAnsi="Times New Roman" w:cs="Times New Roman"/>
          <w:sz w:val="24"/>
          <w:szCs w:val="24"/>
        </w:rPr>
        <w:footnoteRef/>
      </w:r>
      <w:r w:rsidRPr="00544756">
        <w:rPr>
          <w:rFonts w:ascii="Times New Roman" w:hAnsi="Times New Roman" w:cs="Times New Roman"/>
          <w:sz w:val="24"/>
          <w:szCs w:val="24"/>
        </w:rPr>
        <w:t xml:space="preserve"> С изменени</w:t>
      </w:r>
      <w:r w:rsidR="005F1691">
        <w:rPr>
          <w:rFonts w:ascii="Times New Roman" w:hAnsi="Times New Roman" w:cs="Times New Roman"/>
          <w:sz w:val="24"/>
          <w:szCs w:val="24"/>
        </w:rPr>
        <w:t>ем</w:t>
      </w:r>
      <w:r w:rsidRPr="00544756">
        <w:rPr>
          <w:rFonts w:ascii="Times New Roman" w:hAnsi="Times New Roman" w:cs="Times New Roman"/>
          <w:sz w:val="24"/>
          <w:szCs w:val="24"/>
        </w:rPr>
        <w:t>, внесенным приказом Министерства фина</w:t>
      </w:r>
      <w:r>
        <w:rPr>
          <w:rFonts w:ascii="Times New Roman" w:hAnsi="Times New Roman" w:cs="Times New Roman"/>
          <w:sz w:val="24"/>
          <w:szCs w:val="24"/>
        </w:rPr>
        <w:t>нсов Российской Федерации от 23 </w:t>
      </w:r>
      <w:r w:rsidRPr="00544756">
        <w:rPr>
          <w:rFonts w:ascii="Times New Roman" w:hAnsi="Times New Roman" w:cs="Times New Roman"/>
          <w:sz w:val="24"/>
          <w:szCs w:val="24"/>
        </w:rPr>
        <w:t>декабря 2021 г. № 224н (зарегистрирован Министерством юстиции Российской Федерации 28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44756">
        <w:rPr>
          <w:rFonts w:ascii="Times New Roman" w:hAnsi="Times New Roman" w:cs="Times New Roman"/>
          <w:sz w:val="24"/>
          <w:szCs w:val="24"/>
        </w:rPr>
        <w:t>января 2022 г., регистрационный № 67044)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14:paraId="50E70A22" w14:textId="77777777" w:rsidR="006711E7" w:rsidRPr="00E87DF5" w:rsidRDefault="006711E7" w:rsidP="006711E7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E87DF5">
        <w:rPr>
          <w:rStyle w:val="af3"/>
          <w:rFonts w:ascii="Times New Roman" w:hAnsi="Times New Roman" w:cs="Times New Roman"/>
          <w:sz w:val="24"/>
          <w:szCs w:val="24"/>
        </w:rPr>
        <w:footnoteRef/>
      </w:r>
      <w:r w:rsidRPr="00E87DF5">
        <w:rPr>
          <w:rFonts w:ascii="Times New Roman" w:hAnsi="Times New Roman" w:cs="Times New Roman"/>
          <w:sz w:val="24"/>
          <w:szCs w:val="24"/>
        </w:rPr>
        <w:t xml:space="preserve"> Собрание законодательства Российской Федерации, 2011, № 50, ст. 7344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4">
    <w:p w14:paraId="4A7C9B29" w14:textId="77777777" w:rsidR="006711E7" w:rsidRPr="00D11143" w:rsidRDefault="006711E7" w:rsidP="006711E7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D11143">
        <w:rPr>
          <w:rStyle w:val="af3"/>
          <w:rFonts w:ascii="Times New Roman" w:hAnsi="Times New Roman" w:cs="Times New Roman"/>
          <w:sz w:val="24"/>
          <w:szCs w:val="24"/>
        </w:rPr>
        <w:footnoteRef/>
      </w:r>
      <w:r w:rsidRPr="00D11143">
        <w:rPr>
          <w:rFonts w:ascii="Times New Roman" w:hAnsi="Times New Roman" w:cs="Times New Roman"/>
          <w:sz w:val="24"/>
          <w:szCs w:val="24"/>
        </w:rPr>
        <w:t xml:space="preserve"> С поправками, введенными в действие на территории Российской Федерации приказами Министерства финансов Российской Федерации от 27 июн</w:t>
      </w:r>
      <w:r>
        <w:rPr>
          <w:rFonts w:ascii="Times New Roman" w:hAnsi="Times New Roman" w:cs="Times New Roman"/>
          <w:sz w:val="24"/>
          <w:szCs w:val="24"/>
        </w:rPr>
        <w:t>я 2016 г. №</w:t>
      </w:r>
      <w:r w:rsidRPr="00D11143">
        <w:rPr>
          <w:rFonts w:ascii="Times New Roman" w:hAnsi="Times New Roman" w:cs="Times New Roman"/>
          <w:sz w:val="24"/>
          <w:szCs w:val="24"/>
        </w:rPr>
        <w:t xml:space="preserve"> 98н (зарегистрирован Министерством юстиции Российской Федерации 15 июля 2016 г., регистрационный </w:t>
      </w:r>
      <w:r>
        <w:rPr>
          <w:rFonts w:ascii="Times New Roman" w:hAnsi="Times New Roman" w:cs="Times New Roman"/>
          <w:sz w:val="24"/>
          <w:szCs w:val="24"/>
        </w:rPr>
        <w:t>№ 42869), от 11 </w:t>
      </w:r>
      <w:r w:rsidRPr="00D11143">
        <w:rPr>
          <w:rFonts w:ascii="Times New Roman" w:hAnsi="Times New Roman" w:cs="Times New Roman"/>
          <w:sz w:val="24"/>
          <w:szCs w:val="24"/>
        </w:rPr>
        <w:t xml:space="preserve">июля 2016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11143">
        <w:rPr>
          <w:rFonts w:ascii="Times New Roman" w:hAnsi="Times New Roman" w:cs="Times New Roman"/>
          <w:sz w:val="24"/>
          <w:szCs w:val="24"/>
        </w:rPr>
        <w:t xml:space="preserve"> 111н (зарегистрирован 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юстиции Российской Федерации 1 </w:t>
      </w:r>
      <w:r w:rsidRPr="00D11143">
        <w:rPr>
          <w:rFonts w:ascii="Times New Roman" w:hAnsi="Times New Roman" w:cs="Times New Roman"/>
          <w:sz w:val="24"/>
          <w:szCs w:val="24"/>
        </w:rPr>
        <w:t xml:space="preserve">августа 2016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11143">
        <w:rPr>
          <w:rFonts w:ascii="Times New Roman" w:hAnsi="Times New Roman" w:cs="Times New Roman"/>
          <w:sz w:val="24"/>
          <w:szCs w:val="24"/>
        </w:rPr>
        <w:t xml:space="preserve"> 43044).</w:t>
      </w:r>
    </w:p>
  </w:footnote>
  <w:footnote w:id="5">
    <w:p w14:paraId="48326FA3" w14:textId="6171DB4E" w:rsidR="00F25DB2" w:rsidRDefault="00F25DB2">
      <w:pPr>
        <w:pStyle w:val="af1"/>
      </w:pPr>
      <w:r w:rsidRPr="00F25DB2">
        <w:rPr>
          <w:rStyle w:val="af3"/>
          <w:rFonts w:ascii="Times New Roman" w:hAnsi="Times New Roman" w:cs="Times New Roman"/>
          <w:sz w:val="24"/>
          <w:szCs w:val="24"/>
        </w:rPr>
        <w:footnoteRef/>
      </w:r>
      <w:r w:rsidRPr="00F25DB2">
        <w:rPr>
          <w:rFonts w:ascii="Times New Roman" w:hAnsi="Times New Roman" w:cs="Times New Roman"/>
          <w:sz w:val="24"/>
          <w:szCs w:val="24"/>
        </w:rPr>
        <w:t xml:space="preserve"> Ч</w:t>
      </w:r>
      <w:r w:rsidRPr="00E87DF5">
        <w:rPr>
          <w:rFonts w:ascii="Times New Roman" w:hAnsi="Times New Roman" w:cs="Times New Roman"/>
          <w:sz w:val="24"/>
          <w:szCs w:val="24"/>
        </w:rPr>
        <w:t xml:space="preserve">асть </w:t>
      </w:r>
      <w:r w:rsidR="00765273">
        <w:rPr>
          <w:rFonts w:ascii="Times New Roman" w:hAnsi="Times New Roman" w:cs="Times New Roman"/>
          <w:sz w:val="24"/>
          <w:szCs w:val="24"/>
        </w:rPr>
        <w:t>3</w:t>
      </w:r>
      <w:r w:rsidRPr="00E87DF5">
        <w:rPr>
          <w:rFonts w:ascii="Times New Roman" w:hAnsi="Times New Roman" w:cs="Times New Roman"/>
          <w:sz w:val="24"/>
          <w:szCs w:val="24"/>
        </w:rPr>
        <w:t xml:space="preserve"> статьи 11 Федерального закона «О бухгалтерском учете»</w:t>
      </w:r>
      <w:r w:rsidR="0069610D" w:rsidRPr="0069610D">
        <w:rPr>
          <w:rFonts w:ascii="Times New Roman" w:hAnsi="Times New Roman" w:cs="Times New Roman"/>
          <w:sz w:val="24"/>
          <w:szCs w:val="24"/>
        </w:rPr>
        <w:t xml:space="preserve"> </w:t>
      </w:r>
      <w:r w:rsidR="0069610D">
        <w:rPr>
          <w:rFonts w:ascii="Times New Roman" w:hAnsi="Times New Roman" w:cs="Times New Roman"/>
          <w:sz w:val="24"/>
          <w:szCs w:val="24"/>
        </w:rPr>
        <w:t>(</w:t>
      </w:r>
      <w:r w:rsidR="0069610D" w:rsidRPr="0069610D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2011, № 50, ст. 7344</w:t>
      </w:r>
      <w:r w:rsidR="006961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206916049"/>
      <w:docPartObj>
        <w:docPartGallery w:val="Page Numbers (Top of Page)"/>
        <w:docPartUnique/>
      </w:docPartObj>
    </w:sdtPr>
    <w:sdtEndPr/>
    <w:sdtContent>
      <w:p w14:paraId="7BD31B20" w14:textId="6D7B8F5E" w:rsidR="00524528" w:rsidRDefault="0052452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  <w:p w14:paraId="3837F199" w14:textId="77777777" w:rsidR="00765273" w:rsidRPr="00765273" w:rsidRDefault="0076527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  <w:p w14:paraId="17722BEB" w14:textId="10259046" w:rsidR="00341354" w:rsidRPr="00765273" w:rsidRDefault="00524528" w:rsidP="0076527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652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52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652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1BF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652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C9"/>
    <w:rsid w:val="00001C81"/>
    <w:rsid w:val="00011E61"/>
    <w:rsid w:val="00016D1F"/>
    <w:rsid w:val="00020E28"/>
    <w:rsid w:val="00031A0A"/>
    <w:rsid w:val="00035171"/>
    <w:rsid w:val="00036293"/>
    <w:rsid w:val="0006081C"/>
    <w:rsid w:val="00081EFA"/>
    <w:rsid w:val="0008271E"/>
    <w:rsid w:val="00091E56"/>
    <w:rsid w:val="0009725F"/>
    <w:rsid w:val="000A1283"/>
    <w:rsid w:val="000A2098"/>
    <w:rsid w:val="000A43DF"/>
    <w:rsid w:val="000A6947"/>
    <w:rsid w:val="000B6BB6"/>
    <w:rsid w:val="000D21FC"/>
    <w:rsid w:val="000E3792"/>
    <w:rsid w:val="000F182B"/>
    <w:rsid w:val="0010767E"/>
    <w:rsid w:val="00113B88"/>
    <w:rsid w:val="00117B02"/>
    <w:rsid w:val="00121EA5"/>
    <w:rsid w:val="00124948"/>
    <w:rsid w:val="00125890"/>
    <w:rsid w:val="001264B9"/>
    <w:rsid w:val="00137470"/>
    <w:rsid w:val="00142672"/>
    <w:rsid w:val="00152F82"/>
    <w:rsid w:val="00166BCF"/>
    <w:rsid w:val="001679D4"/>
    <w:rsid w:val="00172ADF"/>
    <w:rsid w:val="0017371A"/>
    <w:rsid w:val="00177D70"/>
    <w:rsid w:val="00192138"/>
    <w:rsid w:val="001A5E2B"/>
    <w:rsid w:val="001B2FC4"/>
    <w:rsid w:val="001D008C"/>
    <w:rsid w:val="001D10E4"/>
    <w:rsid w:val="001F16D5"/>
    <w:rsid w:val="00200FB5"/>
    <w:rsid w:val="00204231"/>
    <w:rsid w:val="00204752"/>
    <w:rsid w:val="002136F1"/>
    <w:rsid w:val="00221972"/>
    <w:rsid w:val="002251B6"/>
    <w:rsid w:val="002279CC"/>
    <w:rsid w:val="00230114"/>
    <w:rsid w:val="0023398E"/>
    <w:rsid w:val="00236E5B"/>
    <w:rsid w:val="002442AB"/>
    <w:rsid w:val="002507E6"/>
    <w:rsid w:val="002673F1"/>
    <w:rsid w:val="0028085A"/>
    <w:rsid w:val="002833F6"/>
    <w:rsid w:val="00285A33"/>
    <w:rsid w:val="00291296"/>
    <w:rsid w:val="002920E8"/>
    <w:rsid w:val="002927FD"/>
    <w:rsid w:val="00295CCC"/>
    <w:rsid w:val="002B5268"/>
    <w:rsid w:val="002B7A55"/>
    <w:rsid w:val="002E2E14"/>
    <w:rsid w:val="002E7D07"/>
    <w:rsid w:val="002F3C10"/>
    <w:rsid w:val="00306F2A"/>
    <w:rsid w:val="003219C4"/>
    <w:rsid w:val="00326001"/>
    <w:rsid w:val="00334C15"/>
    <w:rsid w:val="00335976"/>
    <w:rsid w:val="00337E1F"/>
    <w:rsid w:val="00340FF7"/>
    <w:rsid w:val="00341354"/>
    <w:rsid w:val="0034680F"/>
    <w:rsid w:val="0035434B"/>
    <w:rsid w:val="003565D3"/>
    <w:rsid w:val="003726ED"/>
    <w:rsid w:val="00382D13"/>
    <w:rsid w:val="00395F0F"/>
    <w:rsid w:val="003A1BC1"/>
    <w:rsid w:val="003A3F8B"/>
    <w:rsid w:val="003A5F77"/>
    <w:rsid w:val="003B3691"/>
    <w:rsid w:val="003D0130"/>
    <w:rsid w:val="003D15CD"/>
    <w:rsid w:val="003D4355"/>
    <w:rsid w:val="003D75CA"/>
    <w:rsid w:val="003E2D40"/>
    <w:rsid w:val="003E485D"/>
    <w:rsid w:val="003E6BC9"/>
    <w:rsid w:val="003F0E67"/>
    <w:rsid w:val="004061ED"/>
    <w:rsid w:val="004131D5"/>
    <w:rsid w:val="00415651"/>
    <w:rsid w:val="00415A46"/>
    <w:rsid w:val="0041768E"/>
    <w:rsid w:val="004206A7"/>
    <w:rsid w:val="00421C09"/>
    <w:rsid w:val="00432541"/>
    <w:rsid w:val="004333DB"/>
    <w:rsid w:val="00433FD3"/>
    <w:rsid w:val="004343ED"/>
    <w:rsid w:val="0043551C"/>
    <w:rsid w:val="004372EE"/>
    <w:rsid w:val="004474D8"/>
    <w:rsid w:val="0046514E"/>
    <w:rsid w:val="004713B0"/>
    <w:rsid w:val="0047578B"/>
    <w:rsid w:val="0047586E"/>
    <w:rsid w:val="00476B8C"/>
    <w:rsid w:val="00480A9A"/>
    <w:rsid w:val="004870F9"/>
    <w:rsid w:val="00490921"/>
    <w:rsid w:val="00490CBB"/>
    <w:rsid w:val="00491898"/>
    <w:rsid w:val="00494465"/>
    <w:rsid w:val="004974AC"/>
    <w:rsid w:val="004A2EDD"/>
    <w:rsid w:val="004B0851"/>
    <w:rsid w:val="004B3258"/>
    <w:rsid w:val="004D266A"/>
    <w:rsid w:val="004D2983"/>
    <w:rsid w:val="004D6402"/>
    <w:rsid w:val="004D666A"/>
    <w:rsid w:val="004E0551"/>
    <w:rsid w:val="004F73FF"/>
    <w:rsid w:val="0050670D"/>
    <w:rsid w:val="00512EA5"/>
    <w:rsid w:val="00516BAA"/>
    <w:rsid w:val="00521CCD"/>
    <w:rsid w:val="00524528"/>
    <w:rsid w:val="00526977"/>
    <w:rsid w:val="00526ED4"/>
    <w:rsid w:val="00536FEF"/>
    <w:rsid w:val="005433B2"/>
    <w:rsid w:val="00544756"/>
    <w:rsid w:val="00557F3A"/>
    <w:rsid w:val="00571B8F"/>
    <w:rsid w:val="00572CFB"/>
    <w:rsid w:val="00576209"/>
    <w:rsid w:val="00576A50"/>
    <w:rsid w:val="00582944"/>
    <w:rsid w:val="005902D8"/>
    <w:rsid w:val="0059753C"/>
    <w:rsid w:val="005A01A6"/>
    <w:rsid w:val="005A5A49"/>
    <w:rsid w:val="005A6218"/>
    <w:rsid w:val="005A6798"/>
    <w:rsid w:val="005B05B2"/>
    <w:rsid w:val="005B1BF5"/>
    <w:rsid w:val="005B4A4B"/>
    <w:rsid w:val="005B4F1B"/>
    <w:rsid w:val="005B4FBA"/>
    <w:rsid w:val="005C2061"/>
    <w:rsid w:val="005D4C48"/>
    <w:rsid w:val="005F012D"/>
    <w:rsid w:val="005F1691"/>
    <w:rsid w:val="005F3C69"/>
    <w:rsid w:val="005F4FFE"/>
    <w:rsid w:val="005F5482"/>
    <w:rsid w:val="006152DA"/>
    <w:rsid w:val="00617ABA"/>
    <w:rsid w:val="006208E4"/>
    <w:rsid w:val="00620C19"/>
    <w:rsid w:val="00620FB1"/>
    <w:rsid w:val="006273D5"/>
    <w:rsid w:val="00631BF6"/>
    <w:rsid w:val="006451C5"/>
    <w:rsid w:val="00654601"/>
    <w:rsid w:val="0066070E"/>
    <w:rsid w:val="00665FA2"/>
    <w:rsid w:val="00667A37"/>
    <w:rsid w:val="006707D4"/>
    <w:rsid w:val="006711E7"/>
    <w:rsid w:val="0067694F"/>
    <w:rsid w:val="0068311F"/>
    <w:rsid w:val="00684587"/>
    <w:rsid w:val="00694BD6"/>
    <w:rsid w:val="00695F13"/>
    <w:rsid w:val="0069610D"/>
    <w:rsid w:val="006A534D"/>
    <w:rsid w:val="006B40F3"/>
    <w:rsid w:val="006B68AD"/>
    <w:rsid w:val="006C139A"/>
    <w:rsid w:val="006D25BA"/>
    <w:rsid w:val="006D53C9"/>
    <w:rsid w:val="006D553B"/>
    <w:rsid w:val="006F1A94"/>
    <w:rsid w:val="006F3E20"/>
    <w:rsid w:val="006F69AB"/>
    <w:rsid w:val="0070346C"/>
    <w:rsid w:val="00703D98"/>
    <w:rsid w:val="00720899"/>
    <w:rsid w:val="007240F9"/>
    <w:rsid w:val="007249AB"/>
    <w:rsid w:val="007355BF"/>
    <w:rsid w:val="00750B47"/>
    <w:rsid w:val="00753315"/>
    <w:rsid w:val="00756A5D"/>
    <w:rsid w:val="00756D19"/>
    <w:rsid w:val="00762824"/>
    <w:rsid w:val="00765273"/>
    <w:rsid w:val="00766EEE"/>
    <w:rsid w:val="00787D11"/>
    <w:rsid w:val="007906C8"/>
    <w:rsid w:val="00793E84"/>
    <w:rsid w:val="00794EFA"/>
    <w:rsid w:val="0079538B"/>
    <w:rsid w:val="007A00A5"/>
    <w:rsid w:val="007A027C"/>
    <w:rsid w:val="007A3002"/>
    <w:rsid w:val="007A38D2"/>
    <w:rsid w:val="007A6049"/>
    <w:rsid w:val="007B0715"/>
    <w:rsid w:val="007B1C0E"/>
    <w:rsid w:val="007B5430"/>
    <w:rsid w:val="007B76F9"/>
    <w:rsid w:val="007C1BC9"/>
    <w:rsid w:val="007D05C9"/>
    <w:rsid w:val="007D1FFC"/>
    <w:rsid w:val="007D3170"/>
    <w:rsid w:val="007F510B"/>
    <w:rsid w:val="00804526"/>
    <w:rsid w:val="008069B7"/>
    <w:rsid w:val="008131FE"/>
    <w:rsid w:val="00823D66"/>
    <w:rsid w:val="008253ED"/>
    <w:rsid w:val="00825D7B"/>
    <w:rsid w:val="008261C5"/>
    <w:rsid w:val="0083386A"/>
    <w:rsid w:val="008461E1"/>
    <w:rsid w:val="008474AB"/>
    <w:rsid w:val="00872F09"/>
    <w:rsid w:val="00873C86"/>
    <w:rsid w:val="008A2170"/>
    <w:rsid w:val="008A42C5"/>
    <w:rsid w:val="008B3764"/>
    <w:rsid w:val="008C483A"/>
    <w:rsid w:val="008C6F85"/>
    <w:rsid w:val="008D1B7A"/>
    <w:rsid w:val="008E7FB3"/>
    <w:rsid w:val="00911CB5"/>
    <w:rsid w:val="00914484"/>
    <w:rsid w:val="0092484B"/>
    <w:rsid w:val="00926573"/>
    <w:rsid w:val="00930E69"/>
    <w:rsid w:val="00953D34"/>
    <w:rsid w:val="00972E66"/>
    <w:rsid w:val="00974218"/>
    <w:rsid w:val="009745DF"/>
    <w:rsid w:val="009810BD"/>
    <w:rsid w:val="009817AD"/>
    <w:rsid w:val="00982823"/>
    <w:rsid w:val="0098391B"/>
    <w:rsid w:val="009849B7"/>
    <w:rsid w:val="0098564E"/>
    <w:rsid w:val="009946CD"/>
    <w:rsid w:val="00997567"/>
    <w:rsid w:val="009B2BB5"/>
    <w:rsid w:val="009C1ED5"/>
    <w:rsid w:val="009C66FB"/>
    <w:rsid w:val="009C7380"/>
    <w:rsid w:val="009D0331"/>
    <w:rsid w:val="009D03CE"/>
    <w:rsid w:val="009D10E5"/>
    <w:rsid w:val="009D3888"/>
    <w:rsid w:val="009D7B36"/>
    <w:rsid w:val="009E10DA"/>
    <w:rsid w:val="009E1E28"/>
    <w:rsid w:val="009E5045"/>
    <w:rsid w:val="009F1952"/>
    <w:rsid w:val="009F265C"/>
    <w:rsid w:val="009F37F5"/>
    <w:rsid w:val="00A05626"/>
    <w:rsid w:val="00A05AD3"/>
    <w:rsid w:val="00A070A1"/>
    <w:rsid w:val="00A21541"/>
    <w:rsid w:val="00A21974"/>
    <w:rsid w:val="00A24003"/>
    <w:rsid w:val="00A3689D"/>
    <w:rsid w:val="00A44BBB"/>
    <w:rsid w:val="00A46B7B"/>
    <w:rsid w:val="00A6100C"/>
    <w:rsid w:val="00A83BD0"/>
    <w:rsid w:val="00A85D27"/>
    <w:rsid w:val="00AA3689"/>
    <w:rsid w:val="00AA433E"/>
    <w:rsid w:val="00AB4660"/>
    <w:rsid w:val="00AB52F0"/>
    <w:rsid w:val="00AC0ED2"/>
    <w:rsid w:val="00AC1788"/>
    <w:rsid w:val="00AD0FD5"/>
    <w:rsid w:val="00AD10AA"/>
    <w:rsid w:val="00AD5124"/>
    <w:rsid w:val="00AE10AF"/>
    <w:rsid w:val="00AF0F8E"/>
    <w:rsid w:val="00AF1895"/>
    <w:rsid w:val="00AF75D5"/>
    <w:rsid w:val="00B02AE6"/>
    <w:rsid w:val="00B02FFA"/>
    <w:rsid w:val="00B06221"/>
    <w:rsid w:val="00B07472"/>
    <w:rsid w:val="00B10B14"/>
    <w:rsid w:val="00B177A0"/>
    <w:rsid w:val="00B21B63"/>
    <w:rsid w:val="00B251B9"/>
    <w:rsid w:val="00B272A3"/>
    <w:rsid w:val="00B31273"/>
    <w:rsid w:val="00B40627"/>
    <w:rsid w:val="00B660D9"/>
    <w:rsid w:val="00B70DA5"/>
    <w:rsid w:val="00B71F0E"/>
    <w:rsid w:val="00B7402F"/>
    <w:rsid w:val="00B80168"/>
    <w:rsid w:val="00B8021D"/>
    <w:rsid w:val="00B85450"/>
    <w:rsid w:val="00B8672B"/>
    <w:rsid w:val="00B95015"/>
    <w:rsid w:val="00BB1B68"/>
    <w:rsid w:val="00BC2C91"/>
    <w:rsid w:val="00BC2D00"/>
    <w:rsid w:val="00BC593C"/>
    <w:rsid w:val="00BD4D7F"/>
    <w:rsid w:val="00BD5264"/>
    <w:rsid w:val="00BE05E4"/>
    <w:rsid w:val="00BE1EF8"/>
    <w:rsid w:val="00BF0AD6"/>
    <w:rsid w:val="00BF2024"/>
    <w:rsid w:val="00BF7A9F"/>
    <w:rsid w:val="00C1148C"/>
    <w:rsid w:val="00C14A2E"/>
    <w:rsid w:val="00C23307"/>
    <w:rsid w:val="00C2704B"/>
    <w:rsid w:val="00C33EA7"/>
    <w:rsid w:val="00C37770"/>
    <w:rsid w:val="00C436AB"/>
    <w:rsid w:val="00C436C5"/>
    <w:rsid w:val="00C46602"/>
    <w:rsid w:val="00C52435"/>
    <w:rsid w:val="00C5403C"/>
    <w:rsid w:val="00C62F64"/>
    <w:rsid w:val="00C76CE6"/>
    <w:rsid w:val="00C7713A"/>
    <w:rsid w:val="00C939CB"/>
    <w:rsid w:val="00C9687E"/>
    <w:rsid w:val="00CA37B8"/>
    <w:rsid w:val="00CB1B2B"/>
    <w:rsid w:val="00CC3663"/>
    <w:rsid w:val="00CC3B5F"/>
    <w:rsid w:val="00CD2560"/>
    <w:rsid w:val="00CD7904"/>
    <w:rsid w:val="00CF1008"/>
    <w:rsid w:val="00CF3A49"/>
    <w:rsid w:val="00CF7479"/>
    <w:rsid w:val="00D0163E"/>
    <w:rsid w:val="00D11143"/>
    <w:rsid w:val="00D12C33"/>
    <w:rsid w:val="00D13400"/>
    <w:rsid w:val="00D1376D"/>
    <w:rsid w:val="00D13BBE"/>
    <w:rsid w:val="00D14511"/>
    <w:rsid w:val="00D231DD"/>
    <w:rsid w:val="00D246C1"/>
    <w:rsid w:val="00D24EF9"/>
    <w:rsid w:val="00D26096"/>
    <w:rsid w:val="00D36BF7"/>
    <w:rsid w:val="00D438D5"/>
    <w:rsid w:val="00D51D86"/>
    <w:rsid w:val="00D605F4"/>
    <w:rsid w:val="00D65939"/>
    <w:rsid w:val="00D746EB"/>
    <w:rsid w:val="00D86544"/>
    <w:rsid w:val="00D91F81"/>
    <w:rsid w:val="00D92335"/>
    <w:rsid w:val="00D926E2"/>
    <w:rsid w:val="00D976BF"/>
    <w:rsid w:val="00DA2FD6"/>
    <w:rsid w:val="00DA30C2"/>
    <w:rsid w:val="00DA7E92"/>
    <w:rsid w:val="00DB0CC8"/>
    <w:rsid w:val="00DB6128"/>
    <w:rsid w:val="00DC72B0"/>
    <w:rsid w:val="00DD2DEB"/>
    <w:rsid w:val="00DF015B"/>
    <w:rsid w:val="00DF04D0"/>
    <w:rsid w:val="00DF51EF"/>
    <w:rsid w:val="00DF58F0"/>
    <w:rsid w:val="00E136BE"/>
    <w:rsid w:val="00E13B9A"/>
    <w:rsid w:val="00E238BF"/>
    <w:rsid w:val="00E318B7"/>
    <w:rsid w:val="00E348F4"/>
    <w:rsid w:val="00E62917"/>
    <w:rsid w:val="00E64A2E"/>
    <w:rsid w:val="00E64DCB"/>
    <w:rsid w:val="00E64DCC"/>
    <w:rsid w:val="00E83859"/>
    <w:rsid w:val="00E87DF5"/>
    <w:rsid w:val="00E96912"/>
    <w:rsid w:val="00EA148D"/>
    <w:rsid w:val="00EA33CA"/>
    <w:rsid w:val="00EA6F4C"/>
    <w:rsid w:val="00EB0E73"/>
    <w:rsid w:val="00EC0DDD"/>
    <w:rsid w:val="00EC55F8"/>
    <w:rsid w:val="00EE0398"/>
    <w:rsid w:val="00EE2734"/>
    <w:rsid w:val="00EE2D8F"/>
    <w:rsid w:val="00EE6C74"/>
    <w:rsid w:val="00F02212"/>
    <w:rsid w:val="00F022FA"/>
    <w:rsid w:val="00F04C7E"/>
    <w:rsid w:val="00F0698C"/>
    <w:rsid w:val="00F1087F"/>
    <w:rsid w:val="00F25DB2"/>
    <w:rsid w:val="00F262A7"/>
    <w:rsid w:val="00F32A31"/>
    <w:rsid w:val="00F35B9E"/>
    <w:rsid w:val="00F446A8"/>
    <w:rsid w:val="00F45EB9"/>
    <w:rsid w:val="00F60BDF"/>
    <w:rsid w:val="00F653B2"/>
    <w:rsid w:val="00F655B8"/>
    <w:rsid w:val="00F74032"/>
    <w:rsid w:val="00F75B22"/>
    <w:rsid w:val="00F77C8B"/>
    <w:rsid w:val="00F80870"/>
    <w:rsid w:val="00F8386A"/>
    <w:rsid w:val="00F85ECD"/>
    <w:rsid w:val="00F86D22"/>
    <w:rsid w:val="00F97CD3"/>
    <w:rsid w:val="00FB2423"/>
    <w:rsid w:val="00FC7F6F"/>
    <w:rsid w:val="00FD6355"/>
    <w:rsid w:val="00FE2529"/>
    <w:rsid w:val="00FE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D77CA"/>
  <w15:docId w15:val="{6B81B66A-4BDF-4AF6-AFA6-617094C9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BC9"/>
  </w:style>
  <w:style w:type="paragraph" w:styleId="a5">
    <w:name w:val="footer"/>
    <w:basedOn w:val="a"/>
    <w:link w:val="a6"/>
    <w:uiPriority w:val="99"/>
    <w:unhideWhenUsed/>
    <w:rsid w:val="007C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BC9"/>
  </w:style>
  <w:style w:type="paragraph" w:styleId="a7">
    <w:name w:val="List Paragraph"/>
    <w:basedOn w:val="a"/>
    <w:uiPriority w:val="34"/>
    <w:qFormat/>
    <w:rsid w:val="000A1283"/>
    <w:pPr>
      <w:ind w:left="720"/>
      <w:contextualSpacing/>
    </w:pPr>
  </w:style>
  <w:style w:type="table" w:styleId="a8">
    <w:name w:val="Table Grid"/>
    <w:basedOn w:val="a1"/>
    <w:uiPriority w:val="59"/>
    <w:rsid w:val="0047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34C1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334C1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334C1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4C1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4C1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3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4C15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334C15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28085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8085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8085A"/>
    <w:rPr>
      <w:vertAlign w:val="superscript"/>
    </w:rPr>
  </w:style>
  <w:style w:type="paragraph" w:styleId="af4">
    <w:name w:val="Revision"/>
    <w:hidden/>
    <w:uiPriority w:val="99"/>
    <w:semiHidden/>
    <w:rsid w:val="008E7FB3"/>
    <w:pPr>
      <w:spacing w:after="0" w:line="240" w:lineRule="auto"/>
    </w:pPr>
  </w:style>
  <w:style w:type="paragraph" w:styleId="af5">
    <w:name w:val="Plain Text"/>
    <w:basedOn w:val="a"/>
    <w:link w:val="af6"/>
    <w:uiPriority w:val="99"/>
    <w:semiHidden/>
    <w:unhideWhenUsed/>
    <w:rsid w:val="004E05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4E055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176965603B0CE39766304FCB10B9A1F768F35DE97C0B4E8C3CE1C1D6E1BA58C064660EF377FC854009FF6BZ4Q6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4BA6E-BE49-496E-A3D1-06F37200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3466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ШНЕЙДМАН ЛЕОНИД ЗИНОВЬЕВИЧ</dc:creator>
  <cp:lastModifiedBy>БАРИНОВА ГАЛИНА ВИКТОРОВНА</cp:lastModifiedBy>
  <cp:revision>2</cp:revision>
  <cp:lastPrinted>2023-03-06T12:11:00Z</cp:lastPrinted>
  <dcterms:created xsi:type="dcterms:W3CDTF">2023-03-15T06:54:00Z</dcterms:created>
  <dcterms:modified xsi:type="dcterms:W3CDTF">2023-03-15T06:54:00Z</dcterms:modified>
</cp:coreProperties>
</file>