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57" w:rsidRPr="00485240" w:rsidRDefault="00682157" w:rsidP="00F157AA">
      <w:pPr>
        <w:spacing w:after="120" w:line="240" w:lineRule="auto"/>
        <w:jc w:val="center"/>
        <w:rPr>
          <w:b/>
          <w:lang w:val="en-US"/>
        </w:rPr>
      </w:pPr>
      <w:r w:rsidRPr="00485240">
        <w:rPr>
          <w:b/>
          <w:lang w:val="en-US"/>
        </w:rPr>
        <w:t>THE GOVERNMENT OF THE RUSSIAN FEDERATION</w:t>
      </w:r>
    </w:p>
    <w:p w:rsidR="00682157" w:rsidRPr="00381C96" w:rsidRDefault="00682157" w:rsidP="00F157AA">
      <w:pPr>
        <w:spacing w:after="120" w:line="240" w:lineRule="auto"/>
        <w:jc w:val="both"/>
        <w:rPr>
          <w:b/>
          <w:lang w:val="en-US"/>
        </w:rPr>
      </w:pPr>
    </w:p>
    <w:p w:rsidR="00682157" w:rsidRPr="00381C96" w:rsidRDefault="00682157" w:rsidP="00F157AA">
      <w:pPr>
        <w:spacing w:after="120" w:line="240" w:lineRule="auto"/>
        <w:jc w:val="center"/>
        <w:rPr>
          <w:b/>
          <w:lang w:val="en-US"/>
        </w:rPr>
      </w:pPr>
      <w:r w:rsidRPr="00485240">
        <w:rPr>
          <w:b/>
          <w:lang w:val="en-US"/>
        </w:rPr>
        <w:t>RESOLUTION No. 576 of 11 June 2015</w:t>
      </w:r>
    </w:p>
    <w:p w:rsidR="00682157" w:rsidRPr="00381C96" w:rsidRDefault="00682157" w:rsidP="00F157AA">
      <w:pPr>
        <w:spacing w:after="120" w:line="240" w:lineRule="auto"/>
        <w:jc w:val="center"/>
        <w:rPr>
          <w:b/>
          <w:lang w:val="en-US"/>
        </w:rPr>
      </w:pPr>
    </w:p>
    <w:p w:rsidR="00682157" w:rsidRPr="00485240" w:rsidRDefault="00682157" w:rsidP="00F157AA">
      <w:pPr>
        <w:spacing w:after="120" w:line="240" w:lineRule="auto"/>
        <w:jc w:val="center"/>
        <w:rPr>
          <w:b/>
          <w:lang w:val="en-US"/>
        </w:rPr>
      </w:pPr>
      <w:r w:rsidRPr="00485240">
        <w:rPr>
          <w:b/>
          <w:lang w:val="en-US"/>
        </w:rPr>
        <w:t>Regulation</w:t>
      </w:r>
    </w:p>
    <w:p w:rsidR="00682157" w:rsidRPr="00485240" w:rsidRDefault="00682157" w:rsidP="00F157AA">
      <w:pPr>
        <w:spacing w:after="120" w:line="240" w:lineRule="auto"/>
        <w:jc w:val="center"/>
        <w:rPr>
          <w:b/>
          <w:lang w:val="en-US"/>
        </w:rPr>
      </w:pPr>
      <w:r w:rsidRPr="00485240">
        <w:rPr>
          <w:b/>
          <w:lang w:val="en-US"/>
        </w:rPr>
        <w:t>On endorsement of the International Standards on Auditing</w:t>
      </w:r>
      <w:r w:rsidRPr="00485240">
        <w:rPr>
          <w:b/>
          <w:lang w:val="en-US"/>
        </w:rPr>
        <w:br/>
        <w:t>for their application in the territory of the Russian Federation</w:t>
      </w:r>
    </w:p>
    <w:p w:rsidR="00682157" w:rsidRPr="00682157" w:rsidRDefault="00682157" w:rsidP="00F157AA">
      <w:pPr>
        <w:spacing w:after="120" w:line="240" w:lineRule="auto"/>
        <w:jc w:val="center"/>
        <w:rPr>
          <w:lang w:val="en-US"/>
        </w:rPr>
      </w:pPr>
    </w:p>
    <w:p w:rsidR="00F157AA" w:rsidRPr="00F157AA" w:rsidRDefault="00682157" w:rsidP="00F157AA">
      <w:pPr>
        <w:tabs>
          <w:tab w:val="left" w:pos="993"/>
        </w:tabs>
        <w:spacing w:after="120" w:line="240" w:lineRule="auto"/>
        <w:ind w:firstLine="709"/>
        <w:jc w:val="both"/>
        <w:rPr>
          <w:lang w:val="en-US"/>
        </w:rPr>
      </w:pPr>
      <w:r w:rsidRPr="00682157">
        <w:rPr>
          <w:lang w:val="en-US"/>
        </w:rPr>
        <w:t>1.</w:t>
      </w:r>
      <w:r w:rsidRPr="00682157">
        <w:rPr>
          <w:lang w:val="en-US"/>
        </w:rPr>
        <w:tab/>
        <w:t>This Regulation establishes the procedure for endorsement of the International Standards on Auditing issued by the International Federation of Accountants for their application in the territory of the Russian Federation.</w:t>
      </w:r>
    </w:p>
    <w:p w:rsidR="00F157AA" w:rsidRPr="00F157AA" w:rsidRDefault="00682157" w:rsidP="0063470C">
      <w:pPr>
        <w:tabs>
          <w:tab w:val="left" w:pos="993"/>
        </w:tabs>
        <w:spacing w:after="0" w:line="240" w:lineRule="auto"/>
        <w:ind w:firstLine="709"/>
        <w:jc w:val="both"/>
        <w:rPr>
          <w:lang w:val="en-US"/>
        </w:rPr>
      </w:pPr>
      <w:r w:rsidRPr="00682157">
        <w:rPr>
          <w:lang w:val="en-US"/>
        </w:rPr>
        <w:t>2.</w:t>
      </w:r>
      <w:r w:rsidRPr="00682157">
        <w:rPr>
          <w:lang w:val="en-US"/>
        </w:rPr>
        <w:tab/>
        <w:t xml:space="preserve">Documents of </w:t>
      </w:r>
      <w:r w:rsidR="003F6D59">
        <w:rPr>
          <w:lang w:val="en-US"/>
        </w:rPr>
        <w:t>i</w:t>
      </w:r>
      <w:r w:rsidRPr="00682157">
        <w:rPr>
          <w:lang w:val="en-US"/>
        </w:rPr>
        <w:t>nternational standards on auditing, subject to endorsement for the application in the territory of the Russian Federation in accordance with this Regulation, include the following documents issued by the International Federation of Accountants:</w:t>
      </w:r>
    </w:p>
    <w:p w:rsidR="00F157AA" w:rsidRDefault="00682157" w:rsidP="0063470C">
      <w:pPr>
        <w:tabs>
          <w:tab w:val="left" w:pos="1134"/>
        </w:tabs>
        <w:spacing w:after="0" w:line="240" w:lineRule="auto"/>
        <w:ind w:firstLine="709"/>
        <w:jc w:val="both"/>
        <w:rPr>
          <w:lang w:val="en-US"/>
        </w:rPr>
      </w:pPr>
      <w:r w:rsidRPr="00682157">
        <w:rPr>
          <w:lang w:val="en-US"/>
        </w:rPr>
        <w:t>a)</w:t>
      </w:r>
      <w:r w:rsidRPr="00682157">
        <w:rPr>
          <w:lang w:val="en-US"/>
        </w:rPr>
        <w:tab/>
      </w:r>
      <w:r w:rsidR="003A289C">
        <w:rPr>
          <w:lang w:val="en-US"/>
        </w:rPr>
        <w:t>I</w:t>
      </w:r>
      <w:r w:rsidRPr="00682157">
        <w:rPr>
          <w:lang w:val="en-US"/>
        </w:rPr>
        <w:t xml:space="preserve">nternational </w:t>
      </w:r>
      <w:r w:rsidR="003A289C">
        <w:rPr>
          <w:lang w:val="en-US"/>
        </w:rPr>
        <w:t>S</w:t>
      </w:r>
      <w:r w:rsidRPr="00682157">
        <w:rPr>
          <w:lang w:val="en-US"/>
        </w:rPr>
        <w:t xml:space="preserve">tandards on </w:t>
      </w:r>
      <w:r w:rsidR="003A289C">
        <w:rPr>
          <w:lang w:val="en-US"/>
        </w:rPr>
        <w:t>Q</w:t>
      </w:r>
      <w:r w:rsidRPr="00682157">
        <w:rPr>
          <w:lang w:val="en-US"/>
        </w:rPr>
        <w:t xml:space="preserve">uality </w:t>
      </w:r>
      <w:r w:rsidR="003A289C">
        <w:rPr>
          <w:lang w:val="en-US"/>
        </w:rPr>
        <w:t>C</w:t>
      </w:r>
      <w:r w:rsidRPr="00682157">
        <w:rPr>
          <w:lang w:val="en-US"/>
        </w:rPr>
        <w:t>ontrol;</w:t>
      </w:r>
    </w:p>
    <w:p w:rsidR="00F157AA" w:rsidRDefault="00682157" w:rsidP="0063470C">
      <w:pPr>
        <w:tabs>
          <w:tab w:val="left" w:pos="1134"/>
        </w:tabs>
        <w:spacing w:after="0" w:line="240" w:lineRule="auto"/>
        <w:ind w:firstLine="709"/>
        <w:jc w:val="both"/>
        <w:rPr>
          <w:lang w:val="en-US"/>
        </w:rPr>
      </w:pPr>
      <w:r w:rsidRPr="00682157">
        <w:rPr>
          <w:lang w:val="en-US"/>
        </w:rPr>
        <w:t>b)</w:t>
      </w:r>
      <w:r w:rsidRPr="00682157">
        <w:rPr>
          <w:lang w:val="en-US"/>
        </w:rPr>
        <w:tab/>
      </w:r>
      <w:r w:rsidR="003A289C">
        <w:rPr>
          <w:lang w:val="en-US"/>
        </w:rPr>
        <w:t>I</w:t>
      </w:r>
      <w:r w:rsidRPr="00682157">
        <w:rPr>
          <w:lang w:val="en-US"/>
        </w:rPr>
        <w:t xml:space="preserve">nternational </w:t>
      </w:r>
      <w:r w:rsidR="003A289C">
        <w:rPr>
          <w:lang w:val="en-US"/>
        </w:rPr>
        <w:t>S</w:t>
      </w:r>
      <w:r w:rsidRPr="00682157">
        <w:rPr>
          <w:lang w:val="en-US"/>
        </w:rPr>
        <w:t xml:space="preserve">tandards on </w:t>
      </w:r>
      <w:r w:rsidR="003A289C">
        <w:rPr>
          <w:lang w:val="en-US"/>
        </w:rPr>
        <w:t>A</w:t>
      </w:r>
      <w:r w:rsidRPr="00682157">
        <w:rPr>
          <w:lang w:val="en-US"/>
        </w:rPr>
        <w:t>uditing of historical financial information;</w:t>
      </w:r>
    </w:p>
    <w:p w:rsidR="00F157AA" w:rsidRDefault="00682157" w:rsidP="0063470C">
      <w:pPr>
        <w:tabs>
          <w:tab w:val="left" w:pos="1134"/>
        </w:tabs>
        <w:spacing w:after="0" w:line="240" w:lineRule="auto"/>
        <w:ind w:firstLine="709"/>
        <w:jc w:val="both"/>
        <w:rPr>
          <w:lang w:val="en-US"/>
        </w:rPr>
      </w:pPr>
      <w:r w:rsidRPr="00682157">
        <w:rPr>
          <w:lang w:val="en-US"/>
        </w:rPr>
        <w:t>c)</w:t>
      </w:r>
      <w:r w:rsidRPr="00682157">
        <w:rPr>
          <w:lang w:val="en-US"/>
        </w:rPr>
        <w:tab/>
      </w:r>
      <w:r w:rsidR="003A289C">
        <w:rPr>
          <w:lang w:val="en-US"/>
        </w:rPr>
        <w:t>I</w:t>
      </w:r>
      <w:r w:rsidRPr="00682157">
        <w:rPr>
          <w:lang w:val="en-US"/>
        </w:rPr>
        <w:t xml:space="preserve">nternational </w:t>
      </w:r>
      <w:r w:rsidR="003A289C">
        <w:rPr>
          <w:lang w:val="en-US"/>
        </w:rPr>
        <w:t>A</w:t>
      </w:r>
      <w:r w:rsidRPr="00682157">
        <w:rPr>
          <w:lang w:val="en-US"/>
        </w:rPr>
        <w:t xml:space="preserve">uditing </w:t>
      </w:r>
      <w:r w:rsidR="003A289C">
        <w:rPr>
          <w:lang w:val="en-US"/>
        </w:rPr>
        <w:t>P</w:t>
      </w:r>
      <w:r w:rsidRPr="00682157">
        <w:rPr>
          <w:lang w:val="en-US"/>
        </w:rPr>
        <w:t xml:space="preserve">ractice </w:t>
      </w:r>
      <w:r w:rsidR="003A289C">
        <w:rPr>
          <w:lang w:val="en-US"/>
        </w:rPr>
        <w:t>N</w:t>
      </w:r>
      <w:r w:rsidRPr="00682157">
        <w:rPr>
          <w:lang w:val="en-US"/>
        </w:rPr>
        <w:t>otes;</w:t>
      </w:r>
    </w:p>
    <w:p w:rsidR="00F157AA" w:rsidRDefault="00682157" w:rsidP="0063470C">
      <w:pPr>
        <w:tabs>
          <w:tab w:val="left" w:pos="1134"/>
        </w:tabs>
        <w:spacing w:after="0" w:line="240" w:lineRule="auto"/>
        <w:ind w:firstLine="709"/>
        <w:jc w:val="both"/>
        <w:rPr>
          <w:lang w:val="en-US"/>
        </w:rPr>
      </w:pPr>
      <w:r w:rsidRPr="00682157">
        <w:rPr>
          <w:lang w:val="en-US"/>
        </w:rPr>
        <w:t>d)</w:t>
      </w:r>
      <w:r w:rsidRPr="00682157">
        <w:rPr>
          <w:lang w:val="en-US"/>
        </w:rPr>
        <w:tab/>
      </w:r>
      <w:r w:rsidR="003A289C">
        <w:rPr>
          <w:lang w:val="en-US"/>
        </w:rPr>
        <w:t>I</w:t>
      </w:r>
      <w:r w:rsidRPr="00682157">
        <w:rPr>
          <w:lang w:val="en-US"/>
        </w:rPr>
        <w:t xml:space="preserve">nternational </w:t>
      </w:r>
      <w:r w:rsidR="003A289C">
        <w:rPr>
          <w:lang w:val="en-US"/>
        </w:rPr>
        <w:t>S</w:t>
      </w:r>
      <w:r w:rsidRPr="00682157">
        <w:rPr>
          <w:lang w:val="en-US"/>
        </w:rPr>
        <w:t xml:space="preserve">tandards on </w:t>
      </w:r>
      <w:r w:rsidR="003A289C">
        <w:rPr>
          <w:lang w:val="en-US"/>
        </w:rPr>
        <w:t>R</w:t>
      </w:r>
      <w:r w:rsidRPr="00682157">
        <w:rPr>
          <w:lang w:val="en-US"/>
        </w:rPr>
        <w:t xml:space="preserve">eview </w:t>
      </w:r>
      <w:r w:rsidR="003A289C">
        <w:rPr>
          <w:lang w:val="en-US"/>
        </w:rPr>
        <w:t>E</w:t>
      </w:r>
      <w:r w:rsidRPr="00682157">
        <w:rPr>
          <w:lang w:val="en-US"/>
        </w:rPr>
        <w:t>ngagements;</w:t>
      </w:r>
    </w:p>
    <w:p w:rsidR="00F157AA" w:rsidRDefault="00682157" w:rsidP="0063470C">
      <w:pPr>
        <w:tabs>
          <w:tab w:val="left" w:pos="1134"/>
        </w:tabs>
        <w:spacing w:after="0" w:line="240" w:lineRule="auto"/>
        <w:ind w:firstLine="709"/>
        <w:jc w:val="both"/>
        <w:rPr>
          <w:lang w:val="en-US"/>
        </w:rPr>
      </w:pPr>
      <w:r w:rsidRPr="00682157">
        <w:rPr>
          <w:lang w:val="en-US"/>
        </w:rPr>
        <w:t>e)</w:t>
      </w:r>
      <w:r w:rsidRPr="00682157">
        <w:rPr>
          <w:lang w:val="en-US"/>
        </w:rPr>
        <w:tab/>
      </w:r>
      <w:r w:rsidR="003A289C">
        <w:rPr>
          <w:lang w:val="en-US"/>
        </w:rPr>
        <w:t>I</w:t>
      </w:r>
      <w:r w:rsidRPr="00682157">
        <w:rPr>
          <w:lang w:val="en-US"/>
        </w:rPr>
        <w:t xml:space="preserve">nternational </w:t>
      </w:r>
      <w:r w:rsidR="003A289C">
        <w:rPr>
          <w:lang w:val="en-US"/>
        </w:rPr>
        <w:t>S</w:t>
      </w:r>
      <w:r w:rsidRPr="00682157">
        <w:rPr>
          <w:lang w:val="en-US"/>
        </w:rPr>
        <w:t xml:space="preserve">tandards on </w:t>
      </w:r>
      <w:r w:rsidR="003A289C">
        <w:rPr>
          <w:lang w:val="en-US"/>
        </w:rPr>
        <w:t>A</w:t>
      </w:r>
      <w:r w:rsidRPr="00682157">
        <w:rPr>
          <w:lang w:val="en-US"/>
        </w:rPr>
        <w:t xml:space="preserve">ssurance </w:t>
      </w:r>
      <w:r w:rsidR="003A289C">
        <w:rPr>
          <w:lang w:val="en-US"/>
        </w:rPr>
        <w:t>E</w:t>
      </w:r>
      <w:r w:rsidRPr="00682157">
        <w:rPr>
          <w:lang w:val="en-US"/>
        </w:rPr>
        <w:t>ngagements others than audits or reviews of historical financial information;</w:t>
      </w:r>
    </w:p>
    <w:p w:rsidR="00F157AA" w:rsidRDefault="00F157AA" w:rsidP="0063470C">
      <w:pPr>
        <w:tabs>
          <w:tab w:val="left" w:pos="1134"/>
        </w:tabs>
        <w:spacing w:after="0" w:line="240" w:lineRule="auto"/>
        <w:ind w:firstLine="709"/>
        <w:jc w:val="both"/>
        <w:rPr>
          <w:lang w:val="en-US"/>
        </w:rPr>
      </w:pPr>
      <w:r>
        <w:rPr>
          <w:lang w:val="en-US"/>
        </w:rPr>
        <w:t>f)</w:t>
      </w:r>
      <w:r w:rsidR="00682157" w:rsidRPr="00682157">
        <w:rPr>
          <w:lang w:val="en-US"/>
        </w:rPr>
        <w:tab/>
      </w:r>
      <w:r w:rsidR="003A289C">
        <w:rPr>
          <w:lang w:val="en-US"/>
        </w:rPr>
        <w:t>I</w:t>
      </w:r>
      <w:r w:rsidR="00682157" w:rsidRPr="00682157">
        <w:rPr>
          <w:lang w:val="en-US"/>
        </w:rPr>
        <w:t xml:space="preserve">nternational </w:t>
      </w:r>
      <w:r w:rsidR="003A289C">
        <w:rPr>
          <w:lang w:val="en-US"/>
        </w:rPr>
        <w:t>S</w:t>
      </w:r>
      <w:r w:rsidR="00682157" w:rsidRPr="00682157">
        <w:rPr>
          <w:lang w:val="en-US"/>
        </w:rPr>
        <w:t xml:space="preserve">tandards on </w:t>
      </w:r>
      <w:r w:rsidR="003A289C">
        <w:rPr>
          <w:lang w:val="en-US"/>
        </w:rPr>
        <w:t>R</w:t>
      </w:r>
      <w:r w:rsidR="00682157" w:rsidRPr="00682157">
        <w:rPr>
          <w:lang w:val="en-US"/>
        </w:rPr>
        <w:t xml:space="preserve">elated </w:t>
      </w:r>
      <w:r w:rsidR="003A289C">
        <w:rPr>
          <w:lang w:val="en-US"/>
        </w:rPr>
        <w:t>S</w:t>
      </w:r>
      <w:r w:rsidR="00682157" w:rsidRPr="00682157">
        <w:rPr>
          <w:lang w:val="en-US"/>
        </w:rPr>
        <w:t>ervices;</w:t>
      </w:r>
    </w:p>
    <w:p w:rsidR="00F157AA" w:rsidRDefault="00682157" w:rsidP="0063470C">
      <w:pPr>
        <w:tabs>
          <w:tab w:val="left" w:pos="1134"/>
        </w:tabs>
        <w:spacing w:after="0" w:line="240" w:lineRule="auto"/>
        <w:ind w:firstLine="709"/>
        <w:jc w:val="both"/>
        <w:rPr>
          <w:lang w:val="en-US"/>
        </w:rPr>
      </w:pPr>
      <w:r w:rsidRPr="00682157">
        <w:rPr>
          <w:lang w:val="en-US"/>
        </w:rPr>
        <w:t>g)</w:t>
      </w:r>
      <w:r w:rsidRPr="00682157">
        <w:rPr>
          <w:lang w:val="en-US"/>
        </w:rPr>
        <w:tab/>
        <w:t>other documents defined as an integral part of international standards on auditing by the International Federation of Accountants;</w:t>
      </w:r>
    </w:p>
    <w:p w:rsidR="00682157" w:rsidRPr="00682157" w:rsidRDefault="00682157" w:rsidP="0063470C">
      <w:pPr>
        <w:tabs>
          <w:tab w:val="left" w:pos="1134"/>
        </w:tabs>
        <w:spacing w:after="0" w:line="240" w:lineRule="auto"/>
        <w:ind w:firstLine="709"/>
        <w:jc w:val="both"/>
        <w:rPr>
          <w:lang w:val="en-US"/>
        </w:rPr>
      </w:pPr>
      <w:r w:rsidRPr="00682157">
        <w:rPr>
          <w:lang w:val="en-US"/>
        </w:rPr>
        <w:t>h)</w:t>
      </w:r>
      <w:r w:rsidRPr="00682157">
        <w:rPr>
          <w:lang w:val="en-US"/>
        </w:rPr>
        <w:tab/>
        <w:t>amendments to the documents specified in paragraphs (a) - (g).</w:t>
      </w:r>
    </w:p>
    <w:p w:rsidR="00F157AA" w:rsidRDefault="00682157" w:rsidP="0063470C">
      <w:pPr>
        <w:tabs>
          <w:tab w:val="left" w:pos="993"/>
        </w:tabs>
        <w:spacing w:after="0" w:line="240" w:lineRule="auto"/>
        <w:ind w:firstLine="709"/>
        <w:jc w:val="both"/>
        <w:rPr>
          <w:lang w:val="en-US"/>
        </w:rPr>
      </w:pPr>
      <w:r w:rsidRPr="00682157">
        <w:rPr>
          <w:lang w:val="en-US"/>
        </w:rPr>
        <w:t>3.</w:t>
      </w:r>
      <w:r w:rsidRPr="00682157">
        <w:rPr>
          <w:lang w:val="en-US"/>
        </w:rPr>
        <w:tab/>
        <w:t>Endorsement of</w:t>
      </w:r>
      <w:r w:rsidR="00732482">
        <w:rPr>
          <w:lang w:val="en-US"/>
        </w:rPr>
        <w:t xml:space="preserve"> </w:t>
      </w:r>
      <w:r w:rsidRPr="00682157">
        <w:rPr>
          <w:lang w:val="en-US"/>
        </w:rPr>
        <w:t xml:space="preserve">international standards on auditing is the process of </w:t>
      </w:r>
      <w:r w:rsidR="00136631" w:rsidRPr="00136631">
        <w:rPr>
          <w:lang w:val="en-US"/>
        </w:rPr>
        <w:t>bringing</w:t>
      </w:r>
      <w:r w:rsidR="00EC7CAE">
        <w:rPr>
          <w:lang w:val="en-US"/>
        </w:rPr>
        <w:t xml:space="preserve"> </w:t>
      </w:r>
      <w:r w:rsidRPr="00682157">
        <w:rPr>
          <w:lang w:val="en-US"/>
        </w:rPr>
        <w:t>each document of international standards on auditing into force in the territory of the Russian Federation, which consists of the following consecutive actions:</w:t>
      </w:r>
    </w:p>
    <w:p w:rsidR="00F157AA" w:rsidRDefault="00682157" w:rsidP="0063470C">
      <w:pPr>
        <w:tabs>
          <w:tab w:val="left" w:pos="1134"/>
        </w:tabs>
        <w:spacing w:after="0" w:line="240" w:lineRule="auto"/>
        <w:ind w:firstLine="709"/>
        <w:jc w:val="both"/>
        <w:rPr>
          <w:lang w:val="en-US"/>
        </w:rPr>
      </w:pPr>
      <w:r w:rsidRPr="00682157">
        <w:rPr>
          <w:lang w:val="en-US"/>
        </w:rPr>
        <w:t>a)</w:t>
      </w:r>
      <w:r w:rsidRPr="00682157">
        <w:rPr>
          <w:lang w:val="en-US"/>
        </w:rPr>
        <w:tab/>
        <w:t>official receipt of a document of international standards on auditing from the International Federation of Accountants;</w:t>
      </w:r>
    </w:p>
    <w:p w:rsidR="00F157AA" w:rsidRDefault="00682157" w:rsidP="0063470C">
      <w:pPr>
        <w:tabs>
          <w:tab w:val="left" w:pos="1134"/>
        </w:tabs>
        <w:spacing w:after="0" w:line="240" w:lineRule="auto"/>
        <w:ind w:firstLine="709"/>
        <w:jc w:val="both"/>
        <w:rPr>
          <w:lang w:val="en-US"/>
        </w:rPr>
      </w:pPr>
      <w:r w:rsidRPr="00682157">
        <w:rPr>
          <w:lang w:val="en-US"/>
        </w:rPr>
        <w:t>b)</w:t>
      </w:r>
      <w:r w:rsidRPr="00682157">
        <w:rPr>
          <w:lang w:val="en-US"/>
        </w:rPr>
        <w:tab/>
        <w:t>expert analysis of applicability of a document of international standards on auditing in the territory of the Russian Federation (hereinafter referred to as the “expert analysis");</w:t>
      </w:r>
    </w:p>
    <w:p w:rsidR="00F157AA" w:rsidRDefault="00682157" w:rsidP="0063470C">
      <w:pPr>
        <w:tabs>
          <w:tab w:val="left" w:pos="1134"/>
        </w:tabs>
        <w:spacing w:after="0" w:line="240" w:lineRule="auto"/>
        <w:ind w:firstLine="709"/>
        <w:jc w:val="both"/>
        <w:rPr>
          <w:lang w:val="en-US"/>
        </w:rPr>
      </w:pPr>
      <w:r w:rsidRPr="00682157">
        <w:rPr>
          <w:lang w:val="en-US"/>
        </w:rPr>
        <w:t>c)</w:t>
      </w:r>
      <w:r w:rsidRPr="00682157">
        <w:rPr>
          <w:lang w:val="en-US"/>
        </w:rPr>
        <w:tab/>
        <w:t xml:space="preserve">making a decision on </w:t>
      </w:r>
      <w:r w:rsidR="00136631" w:rsidRPr="00136631">
        <w:rPr>
          <w:lang w:val="en-US"/>
        </w:rPr>
        <w:t>bringing</w:t>
      </w:r>
      <w:r w:rsidR="007964D0">
        <w:rPr>
          <w:lang w:val="en-US"/>
        </w:rPr>
        <w:t xml:space="preserve"> </w:t>
      </w:r>
      <w:r w:rsidRPr="00682157">
        <w:rPr>
          <w:lang w:val="en-US"/>
        </w:rPr>
        <w:t>a document of international standards on auditing into force in the territory of the Russian Federation;</w:t>
      </w:r>
    </w:p>
    <w:p w:rsidR="00682157" w:rsidRPr="00316B10" w:rsidRDefault="00682157" w:rsidP="0063470C">
      <w:pPr>
        <w:tabs>
          <w:tab w:val="left" w:pos="1134"/>
        </w:tabs>
        <w:spacing w:after="120" w:line="240" w:lineRule="auto"/>
        <w:ind w:firstLine="709"/>
        <w:jc w:val="both"/>
        <w:rPr>
          <w:lang w:val="en-US"/>
        </w:rPr>
      </w:pPr>
      <w:r w:rsidRPr="00682157">
        <w:rPr>
          <w:lang w:val="en-US"/>
        </w:rPr>
        <w:t>d)</w:t>
      </w:r>
      <w:r w:rsidRPr="00682157">
        <w:rPr>
          <w:lang w:val="en-US"/>
        </w:rPr>
        <w:tab/>
      </w:r>
      <w:r w:rsidRPr="00316B10">
        <w:rPr>
          <w:lang w:val="en-US"/>
        </w:rPr>
        <w:t>publication of a document of international standards on auditing.</w:t>
      </w:r>
    </w:p>
    <w:p w:rsidR="00316B10" w:rsidRDefault="00316B10" w:rsidP="00580A3F">
      <w:pPr>
        <w:tabs>
          <w:tab w:val="left" w:pos="1134"/>
        </w:tabs>
        <w:spacing w:after="120" w:line="240" w:lineRule="auto"/>
        <w:ind w:firstLine="709"/>
        <w:jc w:val="both"/>
        <w:rPr>
          <w:lang w:val="en-US"/>
        </w:rPr>
      </w:pPr>
      <w:r>
        <w:rPr>
          <w:lang w:val="en-US"/>
        </w:rPr>
        <w:t xml:space="preserve">Making amendments to the documents </w:t>
      </w:r>
      <w:r w:rsidRPr="00682157">
        <w:rPr>
          <w:lang w:val="en-US"/>
        </w:rPr>
        <w:t xml:space="preserve">of </w:t>
      </w:r>
      <w:r>
        <w:rPr>
          <w:lang w:val="en-US"/>
        </w:rPr>
        <w:t>i</w:t>
      </w:r>
      <w:r w:rsidRPr="00682157">
        <w:rPr>
          <w:lang w:val="en-US"/>
        </w:rPr>
        <w:t>nternational standards on auditing</w:t>
      </w:r>
      <w:r w:rsidR="0011317F">
        <w:rPr>
          <w:lang w:val="en-US"/>
        </w:rPr>
        <w:t xml:space="preserve"> endorsed in accordance with this Regulation </w:t>
      </w:r>
      <w:r w:rsidR="0011317F" w:rsidRPr="00682157">
        <w:rPr>
          <w:lang w:val="en-US"/>
        </w:rPr>
        <w:t>in the territory of the Russian Federation</w:t>
      </w:r>
      <w:r>
        <w:rPr>
          <w:lang w:val="en-US"/>
        </w:rPr>
        <w:t xml:space="preserve"> is an element of the endorsement</w:t>
      </w:r>
      <w:r w:rsidRPr="00316B10">
        <w:rPr>
          <w:lang w:val="en-US"/>
        </w:rPr>
        <w:t xml:space="preserve"> </w:t>
      </w:r>
      <w:r w:rsidRPr="00682157">
        <w:rPr>
          <w:lang w:val="en-US"/>
        </w:rPr>
        <w:t>of the International Standards on Auditing</w:t>
      </w:r>
      <w:r w:rsidR="00573750">
        <w:rPr>
          <w:lang w:val="en-US"/>
        </w:rPr>
        <w:t xml:space="preserve"> for </w:t>
      </w:r>
      <w:r>
        <w:rPr>
          <w:lang w:val="en-US"/>
        </w:rPr>
        <w:t>applica</w:t>
      </w:r>
      <w:r w:rsidR="00573750">
        <w:rPr>
          <w:lang w:val="en-US"/>
        </w:rPr>
        <w:t xml:space="preserve">tion </w:t>
      </w:r>
      <w:r w:rsidRPr="00682157">
        <w:rPr>
          <w:lang w:val="en-US"/>
        </w:rPr>
        <w:t>in the territory of the Russian Federation</w:t>
      </w:r>
      <w:r>
        <w:rPr>
          <w:lang w:val="en-US"/>
        </w:rPr>
        <w:t>.</w:t>
      </w:r>
    </w:p>
    <w:p w:rsidR="00573750" w:rsidRDefault="00573750" w:rsidP="00487D63">
      <w:pPr>
        <w:tabs>
          <w:tab w:val="left" w:pos="1134"/>
        </w:tabs>
        <w:spacing w:after="120" w:line="240" w:lineRule="auto"/>
        <w:ind w:firstLine="709"/>
        <w:jc w:val="both"/>
        <w:rPr>
          <w:lang w:val="en-US"/>
        </w:rPr>
      </w:pPr>
      <w:r>
        <w:rPr>
          <w:lang w:val="en-US"/>
        </w:rPr>
        <w:lastRenderedPageBreak/>
        <w:t xml:space="preserve">Making amendments to the documents </w:t>
      </w:r>
      <w:r w:rsidRPr="00682157">
        <w:rPr>
          <w:lang w:val="en-US"/>
        </w:rPr>
        <w:t xml:space="preserve">of </w:t>
      </w:r>
      <w:r>
        <w:rPr>
          <w:lang w:val="en-US"/>
        </w:rPr>
        <w:t>i</w:t>
      </w:r>
      <w:r w:rsidRPr="00682157">
        <w:rPr>
          <w:lang w:val="en-US"/>
        </w:rPr>
        <w:t>nternational standards on auditing</w:t>
      </w:r>
      <w:r>
        <w:rPr>
          <w:lang w:val="en-US"/>
        </w:rPr>
        <w:t xml:space="preserve"> endorsed in accordance with this Regulation </w:t>
      </w:r>
      <w:r w:rsidRPr="00682157">
        <w:rPr>
          <w:lang w:val="en-US"/>
        </w:rPr>
        <w:t>in the territory of the Russian Federation</w:t>
      </w:r>
      <w:r>
        <w:rPr>
          <w:lang w:val="en-US"/>
        </w:rPr>
        <w:t xml:space="preserve"> provides </w:t>
      </w:r>
      <w:r w:rsidR="00487D63">
        <w:rPr>
          <w:lang w:val="en-US"/>
        </w:rPr>
        <w:t>amendment of</w:t>
      </w:r>
      <w:r>
        <w:rPr>
          <w:lang w:val="en-US"/>
        </w:rPr>
        <w:t xml:space="preserve"> </w:t>
      </w:r>
      <w:r w:rsidR="00487D63">
        <w:rPr>
          <w:lang w:val="en-US"/>
        </w:rPr>
        <w:t>such</w:t>
      </w:r>
      <w:r>
        <w:rPr>
          <w:lang w:val="en-US"/>
        </w:rPr>
        <w:t xml:space="preserve"> documents with certain provision</w:t>
      </w:r>
      <w:r w:rsidR="00487D63">
        <w:rPr>
          <w:lang w:val="en-US"/>
        </w:rPr>
        <w:t>s</w:t>
      </w:r>
      <w:r w:rsidR="00AD3F20">
        <w:rPr>
          <w:lang w:val="en-US"/>
        </w:rPr>
        <w:t>,</w:t>
      </w:r>
      <w:r w:rsidR="00487D63">
        <w:rPr>
          <w:lang w:val="en-US"/>
        </w:rPr>
        <w:t xml:space="preserve"> specifying aspects of their application in </w:t>
      </w:r>
      <w:r w:rsidR="00487D63" w:rsidRPr="00682157">
        <w:rPr>
          <w:lang w:val="en-US"/>
        </w:rPr>
        <w:t>the territory of the Russian Federation</w:t>
      </w:r>
      <w:r w:rsidR="00AD3F20">
        <w:rPr>
          <w:lang w:val="en-US"/>
        </w:rPr>
        <w:t>,</w:t>
      </w:r>
      <w:r w:rsidR="00487D63">
        <w:rPr>
          <w:lang w:val="en-US"/>
        </w:rPr>
        <w:t xml:space="preserve"> and (or) exclusion of certain provisions of such documents, application of which </w:t>
      </w:r>
      <w:r w:rsidR="00487D63" w:rsidRPr="00682157">
        <w:rPr>
          <w:lang w:val="en-US"/>
        </w:rPr>
        <w:t>in the territory of the Russian Federation</w:t>
      </w:r>
      <w:r w:rsidR="00487D63">
        <w:rPr>
          <w:lang w:val="en-US"/>
        </w:rPr>
        <w:t xml:space="preserve"> is not confirmed.</w:t>
      </w:r>
    </w:p>
    <w:p w:rsidR="00AD3F20" w:rsidRPr="00487D63" w:rsidRDefault="00AD3F20" w:rsidP="00116C1D">
      <w:pPr>
        <w:tabs>
          <w:tab w:val="left" w:pos="1134"/>
        </w:tabs>
        <w:spacing w:after="120" w:line="240" w:lineRule="auto"/>
        <w:ind w:firstLine="709"/>
        <w:jc w:val="both"/>
        <w:rPr>
          <w:lang w:val="en-US"/>
        </w:rPr>
      </w:pPr>
      <w:r>
        <w:rPr>
          <w:lang w:val="en-US"/>
        </w:rPr>
        <w:t>3(1).</w:t>
      </w:r>
      <w:r>
        <w:rPr>
          <w:lang w:val="en-US"/>
        </w:rPr>
        <w:tab/>
      </w:r>
      <w:r w:rsidR="001E1398">
        <w:rPr>
          <w:lang w:val="en-US"/>
        </w:rPr>
        <w:t xml:space="preserve">The need to amend the document </w:t>
      </w:r>
      <w:r w:rsidR="001E1398" w:rsidRPr="00682157">
        <w:rPr>
          <w:lang w:val="en-US"/>
        </w:rPr>
        <w:t xml:space="preserve">of </w:t>
      </w:r>
      <w:r w:rsidR="001E1398">
        <w:rPr>
          <w:lang w:val="en-US"/>
        </w:rPr>
        <w:t>i</w:t>
      </w:r>
      <w:r w:rsidR="001E1398" w:rsidRPr="00682157">
        <w:rPr>
          <w:lang w:val="en-US"/>
        </w:rPr>
        <w:t>nternational standards on auditing</w:t>
      </w:r>
      <w:r w:rsidR="001E1398">
        <w:rPr>
          <w:lang w:val="en-US"/>
        </w:rPr>
        <w:t xml:space="preserve"> endorsed in accordance with this Regulation </w:t>
      </w:r>
      <w:r w:rsidR="001E1398" w:rsidRPr="00682157">
        <w:rPr>
          <w:lang w:val="en-US"/>
        </w:rPr>
        <w:t>in the territory of the Russian Federation</w:t>
      </w:r>
      <w:r w:rsidR="001E1398">
        <w:rPr>
          <w:lang w:val="en-US"/>
        </w:rPr>
        <w:t xml:space="preserve"> shall be determined by the Ministry of Finance of the </w:t>
      </w:r>
      <w:r w:rsidR="001E1398" w:rsidRPr="00682157">
        <w:rPr>
          <w:lang w:val="en-US"/>
        </w:rPr>
        <w:t>Russian Federation</w:t>
      </w:r>
      <w:r w:rsidR="001E1398">
        <w:rPr>
          <w:lang w:val="en-US"/>
        </w:rPr>
        <w:t xml:space="preserve"> with respect to each such document based on the results of generalization of legislative practice of the Russian Federation, including document </w:t>
      </w:r>
      <w:r w:rsidR="001E1398" w:rsidRPr="00682157">
        <w:rPr>
          <w:lang w:val="en-US"/>
        </w:rPr>
        <w:t xml:space="preserve">of </w:t>
      </w:r>
      <w:r w:rsidR="001E1398">
        <w:rPr>
          <w:lang w:val="en-US"/>
        </w:rPr>
        <w:t>i</w:t>
      </w:r>
      <w:r w:rsidR="001E1398" w:rsidRPr="00682157">
        <w:rPr>
          <w:lang w:val="en-US"/>
        </w:rPr>
        <w:t>nternational standards on auditing</w:t>
      </w:r>
      <w:r w:rsidR="001E1398">
        <w:rPr>
          <w:lang w:val="en-US"/>
        </w:rPr>
        <w:t xml:space="preserve"> endorsed in accordance with this Regulation </w:t>
      </w:r>
      <w:r w:rsidR="001E1398" w:rsidRPr="00682157">
        <w:rPr>
          <w:lang w:val="en-US"/>
        </w:rPr>
        <w:t>in the territory of the Russian Federation</w:t>
      </w:r>
      <w:r w:rsidR="001E1398">
        <w:rPr>
          <w:lang w:val="en-US"/>
        </w:rPr>
        <w:t xml:space="preserve">. </w:t>
      </w:r>
      <w:r w:rsidR="004D321B">
        <w:rPr>
          <w:lang w:val="en-US"/>
        </w:rPr>
        <w:t>Revealing</w:t>
      </w:r>
      <w:r w:rsidR="001E1398">
        <w:rPr>
          <w:lang w:val="en-US"/>
        </w:rPr>
        <w:t xml:space="preserve"> </w:t>
      </w:r>
      <w:r w:rsidR="00760CE6">
        <w:rPr>
          <w:lang w:val="en-US"/>
        </w:rPr>
        <w:t xml:space="preserve">of such a need shall be basis for the </w:t>
      </w:r>
      <w:r w:rsidR="00760CE6" w:rsidRPr="00682157">
        <w:rPr>
          <w:lang w:val="en-US"/>
        </w:rPr>
        <w:t>expert analysis</w:t>
      </w:r>
      <w:r w:rsidR="00760CE6">
        <w:rPr>
          <w:lang w:val="en-US"/>
        </w:rPr>
        <w:t xml:space="preserve"> of the document, endorsed in accordance with this Regulation </w:t>
      </w:r>
      <w:r w:rsidR="00760CE6" w:rsidRPr="00682157">
        <w:rPr>
          <w:lang w:val="en-US"/>
        </w:rPr>
        <w:t>in the territory of the Russian Federation</w:t>
      </w:r>
      <w:r w:rsidR="00760CE6">
        <w:rPr>
          <w:lang w:val="en-US"/>
        </w:rPr>
        <w:t>, with the proposed amendments.</w:t>
      </w:r>
    </w:p>
    <w:p w:rsidR="0063470C" w:rsidRDefault="00682157" w:rsidP="0063470C">
      <w:pPr>
        <w:tabs>
          <w:tab w:val="left" w:pos="993"/>
        </w:tabs>
        <w:spacing w:after="120" w:line="240" w:lineRule="auto"/>
        <w:ind w:firstLine="708"/>
        <w:jc w:val="both"/>
        <w:rPr>
          <w:lang w:val="en-US"/>
        </w:rPr>
      </w:pPr>
      <w:r w:rsidRPr="00682157">
        <w:rPr>
          <w:lang w:val="en-US"/>
        </w:rPr>
        <w:t>4.</w:t>
      </w:r>
      <w:r w:rsidRPr="00682157">
        <w:rPr>
          <w:lang w:val="en-US"/>
        </w:rPr>
        <w:tab/>
        <w:t xml:space="preserve">A document of international standards on auditing </w:t>
      </w:r>
      <w:r w:rsidR="005137D7">
        <w:rPr>
          <w:lang w:val="en-US"/>
        </w:rPr>
        <w:t xml:space="preserve">shall be </w:t>
      </w:r>
      <w:r w:rsidRPr="00682157">
        <w:rPr>
          <w:lang w:val="en-US"/>
        </w:rPr>
        <w:t>endorsed as applicable in the territory of the Russian Federation if it complies with the</w:t>
      </w:r>
      <w:r w:rsidR="00140F2E">
        <w:rPr>
          <w:lang w:val="en-US"/>
        </w:rPr>
        <w:t xml:space="preserve"> </w:t>
      </w:r>
      <w:r w:rsidR="00834B0A">
        <w:rPr>
          <w:lang w:val="en-US"/>
        </w:rPr>
        <w:t>legal</w:t>
      </w:r>
      <w:r w:rsidR="005137D7">
        <w:rPr>
          <w:lang w:val="en-US"/>
        </w:rPr>
        <w:t xml:space="preserve"> framework</w:t>
      </w:r>
      <w:r w:rsidRPr="00682157">
        <w:rPr>
          <w:lang w:val="en-US"/>
        </w:rPr>
        <w:t xml:space="preserve"> of auditing activity, established by the legislation of the Russian Federation.</w:t>
      </w:r>
    </w:p>
    <w:p w:rsidR="0063470C" w:rsidRDefault="00682157" w:rsidP="0063470C">
      <w:pPr>
        <w:tabs>
          <w:tab w:val="left" w:pos="993"/>
        </w:tabs>
        <w:spacing w:after="0" w:line="240" w:lineRule="auto"/>
        <w:ind w:firstLine="709"/>
        <w:jc w:val="both"/>
        <w:rPr>
          <w:lang w:val="en-US"/>
        </w:rPr>
      </w:pPr>
      <w:r w:rsidRPr="00682157">
        <w:rPr>
          <w:lang w:val="en-US"/>
        </w:rPr>
        <w:t>5.</w:t>
      </w:r>
      <w:r w:rsidRPr="00682157">
        <w:rPr>
          <w:lang w:val="en-US"/>
        </w:rPr>
        <w:tab/>
        <w:t>Documents of international standards on auditing</w:t>
      </w:r>
      <w:r w:rsidR="00110639">
        <w:rPr>
          <w:lang w:val="en-US"/>
        </w:rPr>
        <w:t xml:space="preserve"> </w:t>
      </w:r>
      <w:r w:rsidR="00142893">
        <w:rPr>
          <w:lang w:val="en-US"/>
        </w:rPr>
        <w:t xml:space="preserve">that </w:t>
      </w:r>
      <w:r w:rsidRPr="00682157">
        <w:rPr>
          <w:lang w:val="en-US"/>
        </w:rPr>
        <w:t>are subject to endorsement for application in the territory of the Russian Federation</w:t>
      </w:r>
      <w:r w:rsidR="00142893">
        <w:rPr>
          <w:lang w:val="en-US"/>
        </w:rPr>
        <w:t xml:space="preserve"> shall be</w:t>
      </w:r>
      <w:r w:rsidRPr="00682157">
        <w:rPr>
          <w:lang w:val="en-US"/>
        </w:rPr>
        <w:t xml:space="preserve"> in the Russian language.</w:t>
      </w:r>
    </w:p>
    <w:p w:rsidR="0063470C" w:rsidRDefault="00682157" w:rsidP="0063470C">
      <w:pPr>
        <w:tabs>
          <w:tab w:val="left" w:pos="993"/>
        </w:tabs>
        <w:spacing w:after="120" w:line="240" w:lineRule="auto"/>
        <w:ind w:firstLine="708"/>
        <w:jc w:val="both"/>
        <w:rPr>
          <w:lang w:val="en-US"/>
        </w:rPr>
      </w:pPr>
      <w:r w:rsidRPr="00682157">
        <w:rPr>
          <w:lang w:val="en-US"/>
        </w:rPr>
        <w:t>The Ministry of Finance of the Russian Federation ensures the</w:t>
      </w:r>
      <w:r w:rsidR="005137D7">
        <w:rPr>
          <w:lang w:val="en-US"/>
        </w:rPr>
        <w:t xml:space="preserve"> official</w:t>
      </w:r>
      <w:r w:rsidRPr="00682157">
        <w:rPr>
          <w:lang w:val="en-US"/>
        </w:rPr>
        <w:t xml:space="preserve"> receipt of the </w:t>
      </w:r>
      <w:r w:rsidR="00E73BD0">
        <w:rPr>
          <w:lang w:val="en-US"/>
        </w:rPr>
        <w:t>Russian</w:t>
      </w:r>
      <w:r w:rsidR="00E73BD0" w:rsidRPr="00E73BD0">
        <w:rPr>
          <w:lang w:val="en-US"/>
        </w:rPr>
        <w:t xml:space="preserve"> </w:t>
      </w:r>
      <w:r w:rsidRPr="00682157">
        <w:rPr>
          <w:lang w:val="en-US"/>
        </w:rPr>
        <w:t>translation of each document of international standards on auditing from the International Federation of Accountants.</w:t>
      </w:r>
    </w:p>
    <w:p w:rsidR="001E26A7" w:rsidRDefault="00682157" w:rsidP="001E26A7">
      <w:pPr>
        <w:tabs>
          <w:tab w:val="left" w:pos="993"/>
        </w:tabs>
        <w:spacing w:after="0" w:line="240" w:lineRule="auto"/>
        <w:ind w:firstLine="709"/>
        <w:jc w:val="both"/>
        <w:rPr>
          <w:lang w:val="en-US"/>
        </w:rPr>
      </w:pPr>
      <w:r w:rsidRPr="00682157">
        <w:rPr>
          <w:lang w:val="en-US"/>
        </w:rPr>
        <w:t>6.</w:t>
      </w:r>
      <w:r w:rsidRPr="00682157">
        <w:rPr>
          <w:lang w:val="en-US"/>
        </w:rPr>
        <w:tab/>
        <w:t>Each document of international standards on auditing</w:t>
      </w:r>
      <w:r w:rsidR="0066288D">
        <w:rPr>
          <w:lang w:val="en-US"/>
        </w:rPr>
        <w:t xml:space="preserve"> shall</w:t>
      </w:r>
      <w:r w:rsidRPr="00682157">
        <w:rPr>
          <w:lang w:val="en-US"/>
        </w:rPr>
        <w:t xml:space="preserve"> </w:t>
      </w:r>
      <w:r w:rsidR="005B7723">
        <w:rPr>
          <w:lang w:val="en-US"/>
        </w:rPr>
        <w:t>b</w:t>
      </w:r>
      <w:r w:rsidRPr="00682157">
        <w:rPr>
          <w:lang w:val="en-US"/>
        </w:rPr>
        <w:t>e considered during the expert analysis in order to confirm its applicability in the territory of the Russian Federation.</w:t>
      </w:r>
    </w:p>
    <w:p w:rsidR="001E26A7" w:rsidRDefault="00682157" w:rsidP="001E26A7">
      <w:pPr>
        <w:tabs>
          <w:tab w:val="left" w:pos="993"/>
        </w:tabs>
        <w:spacing w:after="120" w:line="240" w:lineRule="auto"/>
        <w:ind w:firstLine="709"/>
        <w:jc w:val="both"/>
        <w:rPr>
          <w:lang w:val="en-US"/>
        </w:rPr>
      </w:pPr>
      <w:r w:rsidRPr="00682157">
        <w:rPr>
          <w:lang w:val="en-US"/>
        </w:rPr>
        <w:t xml:space="preserve">The procedure of the expert analysis </w:t>
      </w:r>
      <w:r w:rsidR="0066288D">
        <w:rPr>
          <w:lang w:val="en-US"/>
        </w:rPr>
        <w:t xml:space="preserve">shall be established </w:t>
      </w:r>
      <w:r w:rsidRPr="00682157">
        <w:rPr>
          <w:lang w:val="en-US"/>
        </w:rPr>
        <w:t>by the Ministry of Finance of the Russian Federation.</w:t>
      </w:r>
    </w:p>
    <w:p w:rsidR="001E26A7" w:rsidRDefault="001E26A7" w:rsidP="001E26A7">
      <w:pPr>
        <w:tabs>
          <w:tab w:val="left" w:pos="993"/>
        </w:tabs>
        <w:spacing w:after="0" w:line="240" w:lineRule="auto"/>
        <w:ind w:firstLine="709"/>
        <w:jc w:val="both"/>
        <w:rPr>
          <w:lang w:val="en-US"/>
        </w:rPr>
      </w:pPr>
      <w:r>
        <w:rPr>
          <w:lang w:val="en-US"/>
        </w:rPr>
        <w:t>7.</w:t>
      </w:r>
      <w:r>
        <w:rPr>
          <w:lang w:val="en-US"/>
        </w:rPr>
        <w:tab/>
      </w:r>
      <w:r w:rsidR="00BB7068">
        <w:rPr>
          <w:lang w:val="en-US"/>
        </w:rPr>
        <w:t>R</w:t>
      </w:r>
      <w:r w:rsidR="00682157" w:rsidRPr="00682157">
        <w:rPr>
          <w:lang w:val="en-US"/>
        </w:rPr>
        <w:t xml:space="preserve">esults of the expert analysis </w:t>
      </w:r>
      <w:r w:rsidR="00BB7068">
        <w:rPr>
          <w:lang w:val="en-US"/>
        </w:rPr>
        <w:t xml:space="preserve">shall be </w:t>
      </w:r>
      <w:r w:rsidR="0042010C">
        <w:rPr>
          <w:lang w:val="en-US"/>
        </w:rPr>
        <w:t xml:space="preserve">issued </w:t>
      </w:r>
      <w:r w:rsidR="00682157" w:rsidRPr="00682157">
        <w:rPr>
          <w:lang w:val="en-US"/>
        </w:rPr>
        <w:t>as a report, which contains one of the following conclusions:</w:t>
      </w:r>
    </w:p>
    <w:p w:rsidR="001E26A7" w:rsidRDefault="00682157" w:rsidP="001E26A7">
      <w:pPr>
        <w:tabs>
          <w:tab w:val="left" w:pos="993"/>
        </w:tabs>
        <w:spacing w:after="0" w:line="240" w:lineRule="auto"/>
        <w:ind w:firstLine="709"/>
        <w:jc w:val="both"/>
        <w:rPr>
          <w:lang w:val="en-US"/>
        </w:rPr>
      </w:pPr>
      <w:r w:rsidRPr="00682157">
        <w:rPr>
          <w:lang w:val="en-US"/>
        </w:rPr>
        <w:t>a)</w:t>
      </w:r>
      <w:r w:rsidRPr="00682157">
        <w:rPr>
          <w:lang w:val="en-US"/>
        </w:rPr>
        <w:tab/>
        <w:t>confirmation of applicability in the territory of the Russian Federation of a document</w:t>
      </w:r>
      <w:r w:rsidR="00593FC5" w:rsidRPr="00593FC5">
        <w:rPr>
          <w:lang w:val="en-US"/>
        </w:rPr>
        <w:t xml:space="preserve"> </w:t>
      </w:r>
      <w:r w:rsidRPr="00682157">
        <w:rPr>
          <w:lang w:val="en-US"/>
        </w:rPr>
        <w:t>of international standards on auditing as a whole;</w:t>
      </w:r>
    </w:p>
    <w:p w:rsidR="001E26A7" w:rsidRDefault="005E032B" w:rsidP="001E26A7">
      <w:pPr>
        <w:tabs>
          <w:tab w:val="left" w:pos="993"/>
        </w:tabs>
        <w:spacing w:after="0" w:line="240" w:lineRule="auto"/>
        <w:ind w:firstLine="709"/>
        <w:jc w:val="both"/>
        <w:rPr>
          <w:lang w:val="en-US"/>
        </w:rPr>
      </w:pPr>
      <w:r>
        <w:rPr>
          <w:lang w:val="en-US"/>
        </w:rPr>
        <w:t>b</w:t>
      </w:r>
      <w:r w:rsidR="00682157" w:rsidRPr="00682157">
        <w:rPr>
          <w:lang w:val="en-US"/>
        </w:rPr>
        <w:t>)</w:t>
      </w:r>
      <w:r w:rsidR="00682157" w:rsidRPr="00682157">
        <w:rPr>
          <w:lang w:val="en-US"/>
        </w:rPr>
        <w:tab/>
        <w:t>confirmation of applicability in the territory of the Russian Federation of a</w:t>
      </w:r>
      <w:r w:rsidR="001E26A7">
        <w:rPr>
          <w:lang w:val="en-US"/>
        </w:rPr>
        <w:t xml:space="preserve"> </w:t>
      </w:r>
      <w:r w:rsidR="00682157" w:rsidRPr="00682157">
        <w:rPr>
          <w:lang w:val="en-US"/>
        </w:rPr>
        <w:t xml:space="preserve">document of international standards on auditing </w:t>
      </w:r>
      <w:r w:rsidR="000128F6">
        <w:rPr>
          <w:lang w:val="en-US"/>
        </w:rPr>
        <w:t xml:space="preserve">subject to exclusion </w:t>
      </w:r>
      <w:r w:rsidR="00682157" w:rsidRPr="00682157">
        <w:rPr>
          <w:lang w:val="en-US"/>
        </w:rPr>
        <w:t xml:space="preserve">of certain provisions of </w:t>
      </w:r>
      <w:r w:rsidR="000128F6">
        <w:rPr>
          <w:lang w:val="en-US"/>
        </w:rPr>
        <w:t xml:space="preserve">this </w:t>
      </w:r>
      <w:r w:rsidR="00682157" w:rsidRPr="00682157">
        <w:rPr>
          <w:lang w:val="en-US"/>
        </w:rPr>
        <w:t xml:space="preserve">document applicability </w:t>
      </w:r>
      <w:r w:rsidR="000128F6">
        <w:rPr>
          <w:lang w:val="en-US"/>
        </w:rPr>
        <w:t xml:space="preserve">of which </w:t>
      </w:r>
      <w:r w:rsidR="00682157" w:rsidRPr="00682157">
        <w:rPr>
          <w:lang w:val="en-US"/>
        </w:rPr>
        <w:t>in the territory of the Russian Federation cannot be confirmed</w:t>
      </w:r>
      <w:r w:rsidR="000128F6">
        <w:rPr>
          <w:lang w:val="en-US"/>
        </w:rPr>
        <w:t xml:space="preserve"> and (or) amendment of this document with provisions, specifying aspects of its application in </w:t>
      </w:r>
      <w:r w:rsidR="000128F6" w:rsidRPr="00682157">
        <w:rPr>
          <w:lang w:val="en-US"/>
        </w:rPr>
        <w:t>the territory of the Russian Federation</w:t>
      </w:r>
      <w:r w:rsidR="00682157" w:rsidRPr="00682157">
        <w:rPr>
          <w:lang w:val="en-US"/>
        </w:rPr>
        <w:t>;</w:t>
      </w:r>
    </w:p>
    <w:p w:rsidR="001E26A7" w:rsidRDefault="00682157" w:rsidP="001E26A7">
      <w:pPr>
        <w:tabs>
          <w:tab w:val="left" w:pos="993"/>
        </w:tabs>
        <w:spacing w:after="120" w:line="240" w:lineRule="auto"/>
        <w:ind w:firstLine="709"/>
        <w:jc w:val="both"/>
        <w:rPr>
          <w:lang w:val="en-US"/>
        </w:rPr>
      </w:pPr>
      <w:r w:rsidRPr="00682157">
        <w:rPr>
          <w:lang w:val="en-US"/>
        </w:rPr>
        <w:t xml:space="preserve">c) conclusion </w:t>
      </w:r>
      <w:r w:rsidR="001677ED">
        <w:rPr>
          <w:lang w:val="en-US"/>
        </w:rPr>
        <w:t xml:space="preserve">on </w:t>
      </w:r>
      <w:r w:rsidRPr="00682157">
        <w:rPr>
          <w:lang w:val="en-US"/>
        </w:rPr>
        <w:t>impossibility to confirm applicability in the territory of the Russian Federation of a document of international standards on auditing as a whole.</w:t>
      </w:r>
    </w:p>
    <w:p w:rsidR="00354D79" w:rsidRDefault="001E26A7" w:rsidP="00580A3F">
      <w:pPr>
        <w:tabs>
          <w:tab w:val="left" w:pos="993"/>
        </w:tabs>
        <w:spacing w:after="120" w:line="240" w:lineRule="auto"/>
        <w:ind w:firstLine="709"/>
        <w:jc w:val="both"/>
        <w:rPr>
          <w:lang w:val="en-US"/>
        </w:rPr>
      </w:pPr>
      <w:r w:rsidRPr="00354D79">
        <w:rPr>
          <w:lang w:val="en-US"/>
        </w:rPr>
        <w:t>8</w:t>
      </w:r>
      <w:r w:rsidR="00682157" w:rsidRPr="00354D79">
        <w:rPr>
          <w:lang w:val="en-US"/>
        </w:rPr>
        <w:t>.</w:t>
      </w:r>
      <w:r w:rsidR="00682157" w:rsidRPr="00354D79">
        <w:rPr>
          <w:lang w:val="en-US"/>
        </w:rPr>
        <w:tab/>
      </w:r>
      <w:r w:rsidR="00354D79" w:rsidRPr="00354D79">
        <w:rPr>
          <w:lang w:val="en-US"/>
        </w:rPr>
        <w:t>In cases</w:t>
      </w:r>
      <w:r w:rsidR="00354D79">
        <w:rPr>
          <w:lang w:val="en-US"/>
        </w:rPr>
        <w:t>,</w:t>
      </w:r>
      <w:r w:rsidR="00354D79" w:rsidRPr="00354D79">
        <w:rPr>
          <w:lang w:val="en-US"/>
        </w:rPr>
        <w:t xml:space="preserve"> </w:t>
      </w:r>
      <w:r w:rsidR="00354D79">
        <w:rPr>
          <w:lang w:val="en-US"/>
        </w:rPr>
        <w:t xml:space="preserve">specified </w:t>
      </w:r>
      <w:r w:rsidR="00354D79" w:rsidRPr="00354D79">
        <w:rPr>
          <w:lang w:val="en-US"/>
        </w:rPr>
        <w:t>in paragraph 7 (b) of this Regulation, the report</w:t>
      </w:r>
      <w:r w:rsidR="00354D79">
        <w:rPr>
          <w:lang w:val="en-US"/>
        </w:rPr>
        <w:t xml:space="preserve"> that contains conclusion on </w:t>
      </w:r>
      <w:r w:rsidR="00354D79" w:rsidRPr="00682157">
        <w:rPr>
          <w:lang w:val="en-US"/>
        </w:rPr>
        <w:t xml:space="preserve">confirmation of applicability in the territory of the Russian Federation of </w:t>
      </w:r>
      <w:r w:rsidR="00354D79" w:rsidRPr="00682157">
        <w:rPr>
          <w:lang w:val="en-US"/>
        </w:rPr>
        <w:lastRenderedPageBreak/>
        <w:t>a</w:t>
      </w:r>
      <w:r w:rsidR="00354D79">
        <w:rPr>
          <w:lang w:val="en-US"/>
        </w:rPr>
        <w:t xml:space="preserve"> </w:t>
      </w:r>
      <w:r w:rsidR="00354D79" w:rsidRPr="00682157">
        <w:rPr>
          <w:lang w:val="en-US"/>
        </w:rPr>
        <w:t>document of international standards on auditing</w:t>
      </w:r>
      <w:r w:rsidR="00354D79">
        <w:rPr>
          <w:lang w:val="en-US"/>
        </w:rPr>
        <w:t xml:space="preserve"> subject to exclusion </w:t>
      </w:r>
      <w:r w:rsidR="00354D79" w:rsidRPr="00682157">
        <w:rPr>
          <w:lang w:val="en-US"/>
        </w:rPr>
        <w:t>of certain provisions</w:t>
      </w:r>
      <w:r w:rsidR="00354D79" w:rsidRPr="00354D79">
        <w:rPr>
          <w:lang w:val="en-US"/>
        </w:rPr>
        <w:t xml:space="preserve"> </w:t>
      </w:r>
      <w:r w:rsidR="00354D79" w:rsidRPr="00682157">
        <w:rPr>
          <w:lang w:val="en-US"/>
        </w:rPr>
        <w:t xml:space="preserve">of </w:t>
      </w:r>
      <w:r w:rsidR="00354D79">
        <w:rPr>
          <w:lang w:val="en-US"/>
        </w:rPr>
        <w:t xml:space="preserve">this </w:t>
      </w:r>
      <w:r w:rsidR="00354D79" w:rsidRPr="00682157">
        <w:rPr>
          <w:lang w:val="en-US"/>
        </w:rPr>
        <w:t>document</w:t>
      </w:r>
      <w:r w:rsidR="00354D79">
        <w:rPr>
          <w:lang w:val="en-US"/>
        </w:rPr>
        <w:t>,</w:t>
      </w:r>
      <w:r w:rsidR="00354D79" w:rsidRPr="00682157">
        <w:rPr>
          <w:lang w:val="en-US"/>
        </w:rPr>
        <w:t xml:space="preserve"> applicability </w:t>
      </w:r>
      <w:r w:rsidR="00354D79">
        <w:rPr>
          <w:lang w:val="en-US"/>
        </w:rPr>
        <w:t xml:space="preserve">of which </w:t>
      </w:r>
      <w:r w:rsidR="00354D79" w:rsidRPr="00682157">
        <w:rPr>
          <w:lang w:val="en-US"/>
        </w:rPr>
        <w:t>in the territory of the Russian Federation cannot be confirmed</w:t>
      </w:r>
      <w:r w:rsidR="00354D79">
        <w:rPr>
          <w:lang w:val="en-US"/>
        </w:rPr>
        <w:t xml:space="preserve">, and </w:t>
      </w:r>
      <w:r w:rsidR="00354D79" w:rsidRPr="00354D79">
        <w:rPr>
          <w:lang w:val="en-US"/>
        </w:rPr>
        <w:t>paragraph 7 (</w:t>
      </w:r>
      <w:r w:rsidR="00354D79">
        <w:rPr>
          <w:lang w:val="en-US"/>
        </w:rPr>
        <w:t>c</w:t>
      </w:r>
      <w:r w:rsidR="00354D79" w:rsidRPr="00354D79">
        <w:rPr>
          <w:lang w:val="en-US"/>
        </w:rPr>
        <w:t>) of this Regulation shall contain conditions under which applicability in the territory of the Russian Federation of a document (or certain provisions of a document</w:t>
      </w:r>
      <w:r w:rsidR="00F108A1">
        <w:rPr>
          <w:lang w:val="en-US"/>
        </w:rPr>
        <w:t>)</w:t>
      </w:r>
      <w:r w:rsidR="00354D79" w:rsidRPr="00354D79">
        <w:rPr>
          <w:lang w:val="en-US"/>
        </w:rPr>
        <w:t xml:space="preserve"> of international standards on auditing can be confirmed.</w:t>
      </w:r>
    </w:p>
    <w:p w:rsidR="004522F5" w:rsidRPr="00354D79" w:rsidRDefault="004522F5" w:rsidP="004522F5">
      <w:pPr>
        <w:tabs>
          <w:tab w:val="left" w:pos="993"/>
        </w:tabs>
        <w:spacing w:after="120" w:line="240" w:lineRule="auto"/>
        <w:ind w:firstLine="709"/>
        <w:jc w:val="both"/>
        <w:rPr>
          <w:lang w:val="en-US"/>
        </w:rPr>
      </w:pPr>
      <w:r w:rsidRPr="00354D79">
        <w:rPr>
          <w:lang w:val="en-US"/>
        </w:rPr>
        <w:t>In case</w:t>
      </w:r>
      <w:r>
        <w:rPr>
          <w:lang w:val="en-US"/>
        </w:rPr>
        <w:t>,</w:t>
      </w:r>
      <w:r w:rsidRPr="00354D79">
        <w:rPr>
          <w:lang w:val="en-US"/>
        </w:rPr>
        <w:t xml:space="preserve"> </w:t>
      </w:r>
      <w:r>
        <w:rPr>
          <w:lang w:val="en-US"/>
        </w:rPr>
        <w:t xml:space="preserve">specified </w:t>
      </w:r>
      <w:r w:rsidRPr="00354D79">
        <w:rPr>
          <w:lang w:val="en-US"/>
        </w:rPr>
        <w:t>in paragraph 7 (b) of this Regulation, the report</w:t>
      </w:r>
      <w:r>
        <w:rPr>
          <w:lang w:val="en-US"/>
        </w:rPr>
        <w:t xml:space="preserve"> that contains conclusion on </w:t>
      </w:r>
      <w:r w:rsidRPr="00682157">
        <w:rPr>
          <w:lang w:val="en-US"/>
        </w:rPr>
        <w:t>confirmation of applicability in the territory of the Russian Federation of a</w:t>
      </w:r>
      <w:r>
        <w:rPr>
          <w:lang w:val="en-US"/>
        </w:rPr>
        <w:t xml:space="preserve"> </w:t>
      </w:r>
      <w:r w:rsidRPr="00682157">
        <w:rPr>
          <w:lang w:val="en-US"/>
        </w:rPr>
        <w:t>document of international standards on auditing</w:t>
      </w:r>
      <w:r>
        <w:rPr>
          <w:lang w:val="en-US"/>
        </w:rPr>
        <w:t xml:space="preserve"> subject to its amendment with provisions, specifying aspects of its application in </w:t>
      </w:r>
      <w:r w:rsidRPr="00682157">
        <w:rPr>
          <w:lang w:val="en-US"/>
        </w:rPr>
        <w:t>the territory of the Russian Federation</w:t>
      </w:r>
      <w:r>
        <w:rPr>
          <w:lang w:val="en-US"/>
        </w:rPr>
        <w:t xml:space="preserve">, </w:t>
      </w:r>
      <w:r w:rsidRPr="00354D79">
        <w:rPr>
          <w:lang w:val="en-US"/>
        </w:rPr>
        <w:t>shall contain</w:t>
      </w:r>
      <w:r>
        <w:rPr>
          <w:lang w:val="en-US"/>
        </w:rPr>
        <w:t xml:space="preserve"> </w:t>
      </w:r>
      <w:r w:rsidR="00DF7BFF">
        <w:rPr>
          <w:lang w:val="en-US"/>
        </w:rPr>
        <w:t>evaluation of relevance of such amendment.</w:t>
      </w:r>
    </w:p>
    <w:p w:rsidR="001E26A7" w:rsidRDefault="00682157" w:rsidP="001E26A7">
      <w:pPr>
        <w:tabs>
          <w:tab w:val="left" w:pos="993"/>
        </w:tabs>
        <w:spacing w:after="0" w:line="240" w:lineRule="auto"/>
        <w:ind w:firstLine="709"/>
        <w:jc w:val="both"/>
        <w:rPr>
          <w:lang w:val="en-US"/>
        </w:rPr>
      </w:pPr>
      <w:r w:rsidRPr="00682157">
        <w:rPr>
          <w:lang w:val="en-US"/>
        </w:rPr>
        <w:t>9.</w:t>
      </w:r>
      <w:r w:rsidRPr="00682157">
        <w:rPr>
          <w:lang w:val="en-US"/>
        </w:rPr>
        <w:tab/>
        <w:t xml:space="preserve">Decision on </w:t>
      </w:r>
      <w:r w:rsidR="00E13FAC">
        <w:rPr>
          <w:lang w:val="en-US"/>
        </w:rPr>
        <w:t>enforcement of</w:t>
      </w:r>
      <w:r w:rsidR="00346145" w:rsidRPr="00682157">
        <w:rPr>
          <w:lang w:val="en-US"/>
        </w:rPr>
        <w:t xml:space="preserve"> </w:t>
      </w:r>
      <w:r w:rsidRPr="00682157">
        <w:rPr>
          <w:lang w:val="en-US"/>
        </w:rPr>
        <w:t xml:space="preserve">a document of international standards on auditing in the territory of the Russian Federation </w:t>
      </w:r>
      <w:r w:rsidR="00B32CB8">
        <w:rPr>
          <w:lang w:val="en-US"/>
        </w:rPr>
        <w:t xml:space="preserve">shall be taken </w:t>
      </w:r>
      <w:r w:rsidRPr="00682157">
        <w:rPr>
          <w:lang w:val="en-US"/>
        </w:rPr>
        <w:t>by the Ministry of Finance of the Russian Federation</w:t>
      </w:r>
      <w:r w:rsidR="00B32CB8">
        <w:rPr>
          <w:lang w:val="en-US"/>
        </w:rPr>
        <w:t xml:space="preserve"> </w:t>
      </w:r>
      <w:r w:rsidR="00CF1B88">
        <w:rPr>
          <w:lang w:val="en-US"/>
        </w:rPr>
        <w:t>on the basis of</w:t>
      </w:r>
      <w:r w:rsidR="00B32CB8">
        <w:rPr>
          <w:lang w:val="en-US"/>
        </w:rPr>
        <w:t xml:space="preserve"> the report that contains conclusions </w:t>
      </w:r>
      <w:r w:rsidR="00322F91">
        <w:rPr>
          <w:lang w:val="en-US"/>
        </w:rPr>
        <w:t>specified in</w:t>
      </w:r>
      <w:r w:rsidRPr="00682157">
        <w:rPr>
          <w:lang w:val="en-US"/>
        </w:rPr>
        <w:t xml:space="preserve"> paragraphs 7 (a) and 7 (b) of this Regulation.</w:t>
      </w:r>
    </w:p>
    <w:p w:rsidR="001E26A7" w:rsidRDefault="00682157" w:rsidP="001E26A7">
      <w:pPr>
        <w:tabs>
          <w:tab w:val="left" w:pos="993"/>
        </w:tabs>
        <w:spacing w:after="120" w:line="240" w:lineRule="auto"/>
        <w:ind w:firstLine="709"/>
        <w:jc w:val="both"/>
        <w:rPr>
          <w:lang w:val="en-US"/>
        </w:rPr>
      </w:pPr>
      <w:r w:rsidRPr="00682157">
        <w:rPr>
          <w:lang w:val="en-US"/>
        </w:rPr>
        <w:t xml:space="preserve">Decision on </w:t>
      </w:r>
      <w:r w:rsidR="00E13FAC">
        <w:rPr>
          <w:lang w:val="en-US"/>
        </w:rPr>
        <w:t>enforcement of</w:t>
      </w:r>
      <w:r w:rsidR="00E13FAC" w:rsidRPr="00682157">
        <w:rPr>
          <w:lang w:val="en-US"/>
        </w:rPr>
        <w:t xml:space="preserve"> </w:t>
      </w:r>
      <w:r w:rsidRPr="00682157">
        <w:rPr>
          <w:lang w:val="en-US"/>
        </w:rPr>
        <w:t xml:space="preserve">a document of international standards on auditing in the territory of the Russian Federation </w:t>
      </w:r>
      <w:r w:rsidR="00373765">
        <w:rPr>
          <w:lang w:val="en-US"/>
        </w:rPr>
        <w:t xml:space="preserve">shall be taken </w:t>
      </w:r>
      <w:r w:rsidRPr="00682157">
        <w:rPr>
          <w:lang w:val="en-US"/>
        </w:rPr>
        <w:t xml:space="preserve">with respect to the document as a whole. In the case </w:t>
      </w:r>
      <w:r w:rsidR="00322F91">
        <w:rPr>
          <w:lang w:val="en-US"/>
        </w:rPr>
        <w:t>specified in</w:t>
      </w:r>
      <w:r w:rsidR="00D37E51">
        <w:rPr>
          <w:lang w:val="en-US"/>
        </w:rPr>
        <w:t xml:space="preserve"> </w:t>
      </w:r>
      <w:r w:rsidRPr="00682157">
        <w:rPr>
          <w:lang w:val="en-US"/>
        </w:rPr>
        <w:t xml:space="preserve">paragraph 7 (b) of this Regulation, decision on </w:t>
      </w:r>
      <w:r w:rsidR="00136631" w:rsidRPr="00136631">
        <w:rPr>
          <w:lang w:val="en-US"/>
        </w:rPr>
        <w:t>bringing</w:t>
      </w:r>
      <w:r w:rsidR="00346145" w:rsidRPr="00682157">
        <w:rPr>
          <w:lang w:val="en-US"/>
        </w:rPr>
        <w:t xml:space="preserve"> </w:t>
      </w:r>
      <w:r w:rsidRPr="00682157">
        <w:rPr>
          <w:lang w:val="en-US"/>
        </w:rPr>
        <w:t xml:space="preserve">a document into force in the territory of the Russian Federation </w:t>
      </w:r>
      <w:r w:rsidR="00D37E51">
        <w:rPr>
          <w:lang w:val="en-US"/>
        </w:rPr>
        <w:t>shall be taken</w:t>
      </w:r>
      <w:r w:rsidR="00D37E51" w:rsidRPr="00682157">
        <w:rPr>
          <w:lang w:val="en-US"/>
        </w:rPr>
        <w:t xml:space="preserve"> </w:t>
      </w:r>
      <w:r w:rsidR="00116C1D">
        <w:rPr>
          <w:lang w:val="en-US"/>
        </w:rPr>
        <w:t xml:space="preserve">respectively </w:t>
      </w:r>
      <w:r w:rsidR="00EC65F7">
        <w:rPr>
          <w:lang w:val="en-US"/>
        </w:rPr>
        <w:t xml:space="preserve">after </w:t>
      </w:r>
      <w:r w:rsidR="00116C1D">
        <w:rPr>
          <w:lang w:val="en-US"/>
        </w:rPr>
        <w:t xml:space="preserve">exclusion </w:t>
      </w:r>
      <w:r w:rsidR="0091117F">
        <w:rPr>
          <w:lang w:val="en-US"/>
        </w:rPr>
        <w:t xml:space="preserve">from the document </w:t>
      </w:r>
      <w:r w:rsidRPr="00682157">
        <w:rPr>
          <w:lang w:val="en-US"/>
        </w:rPr>
        <w:t>of provisions</w:t>
      </w:r>
      <w:r w:rsidR="0091117F">
        <w:rPr>
          <w:lang w:val="en-US"/>
        </w:rPr>
        <w:t xml:space="preserve"> that cannot be </w:t>
      </w:r>
      <w:r w:rsidR="0091117F" w:rsidRPr="0091117F">
        <w:rPr>
          <w:lang w:val="en-US"/>
        </w:rPr>
        <w:t>acknowledge</w:t>
      </w:r>
      <w:r w:rsidR="0091117F">
        <w:rPr>
          <w:lang w:val="en-US"/>
        </w:rPr>
        <w:t>d applicable</w:t>
      </w:r>
      <w:r w:rsidRPr="00682157">
        <w:rPr>
          <w:lang w:val="en-US"/>
        </w:rPr>
        <w:t xml:space="preserve"> in the territory of the Russian Federation</w:t>
      </w:r>
      <w:r w:rsidR="00402D94" w:rsidRPr="00402D94">
        <w:rPr>
          <w:lang w:val="en-US"/>
        </w:rPr>
        <w:t xml:space="preserve"> </w:t>
      </w:r>
      <w:r w:rsidR="00402D94">
        <w:rPr>
          <w:lang w:val="en-US"/>
        </w:rPr>
        <w:t xml:space="preserve">and (or) amendment of this document with provisions, specifying aspects of its application in </w:t>
      </w:r>
      <w:r w:rsidR="00402D94" w:rsidRPr="00682157">
        <w:rPr>
          <w:lang w:val="en-US"/>
        </w:rPr>
        <w:t>the territory of the Russian Federation</w:t>
      </w:r>
      <w:r w:rsidRPr="00682157">
        <w:rPr>
          <w:lang w:val="en-US"/>
        </w:rPr>
        <w:t>.</w:t>
      </w:r>
    </w:p>
    <w:p w:rsidR="00116C1D" w:rsidRDefault="00116C1D" w:rsidP="00116C1D">
      <w:pPr>
        <w:tabs>
          <w:tab w:val="left" w:pos="993"/>
        </w:tabs>
        <w:spacing w:after="120" w:line="240" w:lineRule="auto"/>
        <w:ind w:firstLine="709"/>
        <w:jc w:val="both"/>
        <w:rPr>
          <w:lang w:val="en-US"/>
        </w:rPr>
      </w:pPr>
      <w:r>
        <w:rPr>
          <w:lang w:val="en-US"/>
        </w:rPr>
        <w:t xml:space="preserve">In case of amendment of </w:t>
      </w:r>
      <w:r w:rsidRPr="00682157">
        <w:rPr>
          <w:lang w:val="en-US"/>
        </w:rPr>
        <w:t>a</w:t>
      </w:r>
      <w:r>
        <w:rPr>
          <w:lang w:val="en-US"/>
        </w:rPr>
        <w:t xml:space="preserve"> </w:t>
      </w:r>
      <w:r w:rsidRPr="00682157">
        <w:rPr>
          <w:lang w:val="en-US"/>
        </w:rPr>
        <w:t>document of international standards on auditing</w:t>
      </w:r>
      <w:r w:rsidRPr="00116C1D">
        <w:rPr>
          <w:lang w:val="en-US"/>
        </w:rPr>
        <w:t xml:space="preserve"> </w:t>
      </w:r>
      <w:r>
        <w:rPr>
          <w:lang w:val="en-US"/>
        </w:rPr>
        <w:t xml:space="preserve">endorsed in accordance with this Regulation </w:t>
      </w:r>
      <w:r w:rsidRPr="00682157">
        <w:rPr>
          <w:lang w:val="en-US"/>
        </w:rPr>
        <w:t>in the territory of the Russian Federation</w:t>
      </w:r>
      <w:r>
        <w:rPr>
          <w:lang w:val="en-US"/>
        </w:rPr>
        <w:t xml:space="preserve">, the Ministry of Finance of the Russian Federation takes decision on exclusion from this document </w:t>
      </w:r>
      <w:r w:rsidRPr="00682157">
        <w:rPr>
          <w:lang w:val="en-US"/>
        </w:rPr>
        <w:t xml:space="preserve">of </w:t>
      </w:r>
      <w:r>
        <w:rPr>
          <w:lang w:val="en-US"/>
        </w:rPr>
        <w:t xml:space="preserve">certain </w:t>
      </w:r>
      <w:r w:rsidRPr="00682157">
        <w:rPr>
          <w:lang w:val="en-US"/>
        </w:rPr>
        <w:t>provisions</w:t>
      </w:r>
      <w:r w:rsidRPr="00116C1D">
        <w:rPr>
          <w:lang w:val="en-US"/>
        </w:rPr>
        <w:t xml:space="preserve"> </w:t>
      </w:r>
      <w:r>
        <w:rPr>
          <w:lang w:val="en-US"/>
        </w:rPr>
        <w:t xml:space="preserve">that cannot be </w:t>
      </w:r>
      <w:r w:rsidRPr="0091117F">
        <w:rPr>
          <w:lang w:val="en-US"/>
        </w:rPr>
        <w:t>acknowledge</w:t>
      </w:r>
      <w:r>
        <w:rPr>
          <w:lang w:val="en-US"/>
        </w:rPr>
        <w:t>d applicable</w:t>
      </w:r>
      <w:r w:rsidRPr="00682157">
        <w:rPr>
          <w:lang w:val="en-US"/>
        </w:rPr>
        <w:t xml:space="preserve"> in the territory of the Russian Federation</w:t>
      </w:r>
      <w:r w:rsidRPr="00402D94">
        <w:rPr>
          <w:lang w:val="en-US"/>
        </w:rPr>
        <w:t xml:space="preserve"> </w:t>
      </w:r>
      <w:r>
        <w:rPr>
          <w:lang w:val="en-US"/>
        </w:rPr>
        <w:t xml:space="preserve">and (or) amendment of this document with certain provisions, specifying aspects of its application in </w:t>
      </w:r>
      <w:r w:rsidRPr="00682157">
        <w:rPr>
          <w:lang w:val="en-US"/>
        </w:rPr>
        <w:t>the territory of the Russian Federation.</w:t>
      </w:r>
    </w:p>
    <w:p w:rsidR="00116C1D" w:rsidRPr="00864AB1" w:rsidRDefault="00116C1D" w:rsidP="00864AB1">
      <w:pPr>
        <w:tabs>
          <w:tab w:val="left" w:pos="1134"/>
        </w:tabs>
        <w:spacing w:after="120" w:line="240" w:lineRule="auto"/>
        <w:ind w:firstLine="709"/>
        <w:jc w:val="both"/>
        <w:rPr>
          <w:lang w:val="en-US"/>
        </w:rPr>
      </w:pPr>
      <w:r>
        <w:rPr>
          <w:lang w:val="en-US"/>
        </w:rPr>
        <w:t>9(1).</w:t>
      </w:r>
      <w:r>
        <w:rPr>
          <w:lang w:val="en-US"/>
        </w:rPr>
        <w:tab/>
        <w:t xml:space="preserve">Documents </w:t>
      </w:r>
      <w:r w:rsidRPr="00682157">
        <w:rPr>
          <w:lang w:val="en-US"/>
        </w:rPr>
        <w:t>of international standards on auditing</w:t>
      </w:r>
      <w:r w:rsidR="00585F78">
        <w:rPr>
          <w:lang w:val="en-US"/>
        </w:rPr>
        <w:t xml:space="preserve"> endorsed for application </w:t>
      </w:r>
      <w:r w:rsidR="00585F78" w:rsidRPr="00682157">
        <w:rPr>
          <w:lang w:val="en-US"/>
        </w:rPr>
        <w:t>in the territory of the Russian Federation</w:t>
      </w:r>
      <w:r w:rsidR="00585F78">
        <w:rPr>
          <w:lang w:val="en-US"/>
        </w:rPr>
        <w:t xml:space="preserve"> as well as documents </w:t>
      </w:r>
      <w:r w:rsidR="00585F78" w:rsidRPr="00682157">
        <w:rPr>
          <w:lang w:val="en-US"/>
        </w:rPr>
        <w:t>of international standards on auditing</w:t>
      </w:r>
      <w:r w:rsidR="00585F78" w:rsidRPr="00585F78">
        <w:rPr>
          <w:lang w:val="en-US"/>
        </w:rPr>
        <w:t xml:space="preserve"> </w:t>
      </w:r>
      <w:r w:rsidR="00585F78">
        <w:rPr>
          <w:lang w:val="en-US"/>
        </w:rPr>
        <w:t xml:space="preserve">endorsed in accordance with this Regulation </w:t>
      </w:r>
      <w:r w:rsidR="00585F78" w:rsidRPr="00682157">
        <w:rPr>
          <w:lang w:val="en-US"/>
        </w:rPr>
        <w:t>in the territory of the Russian Federation</w:t>
      </w:r>
      <w:r w:rsidR="00585F78">
        <w:rPr>
          <w:lang w:val="en-US"/>
        </w:rPr>
        <w:t xml:space="preserve"> that were amended on the basis of </w:t>
      </w:r>
      <w:r w:rsidR="00864AB1">
        <w:rPr>
          <w:lang w:val="en-US"/>
        </w:rPr>
        <w:t xml:space="preserve">a </w:t>
      </w:r>
      <w:r w:rsidR="00585F78">
        <w:rPr>
          <w:lang w:val="en-US"/>
        </w:rPr>
        <w:t>report</w:t>
      </w:r>
      <w:r w:rsidR="00864AB1">
        <w:rPr>
          <w:lang w:val="en-US"/>
        </w:rPr>
        <w:t xml:space="preserve"> with conclusions, specified in </w:t>
      </w:r>
      <w:r w:rsidR="00864AB1" w:rsidRPr="00682157">
        <w:rPr>
          <w:lang w:val="en-US"/>
        </w:rPr>
        <w:t>paragraph 7 (b)</w:t>
      </w:r>
      <w:r w:rsidR="00864AB1" w:rsidRPr="00864AB1">
        <w:rPr>
          <w:lang w:val="en-US"/>
        </w:rPr>
        <w:t xml:space="preserve"> </w:t>
      </w:r>
      <w:r w:rsidR="00864AB1" w:rsidRPr="00682157">
        <w:rPr>
          <w:lang w:val="en-US"/>
        </w:rPr>
        <w:t>of this Regulation</w:t>
      </w:r>
      <w:r w:rsidR="00864AB1">
        <w:rPr>
          <w:lang w:val="en-US"/>
        </w:rPr>
        <w:t xml:space="preserve">, shall contain a notice that amendments provided by them </w:t>
      </w:r>
      <w:r w:rsidR="00820274">
        <w:rPr>
          <w:lang w:val="en-US"/>
        </w:rPr>
        <w:t xml:space="preserve">under </w:t>
      </w:r>
      <w:r w:rsidR="00864AB1">
        <w:rPr>
          <w:lang w:val="en-US"/>
        </w:rPr>
        <w:t xml:space="preserve">certain provisions, specifying aspects of </w:t>
      </w:r>
      <w:r w:rsidR="00820274">
        <w:rPr>
          <w:lang w:val="en-US"/>
        </w:rPr>
        <w:t>their</w:t>
      </w:r>
      <w:r w:rsidR="00864AB1">
        <w:rPr>
          <w:lang w:val="en-US"/>
        </w:rPr>
        <w:t xml:space="preserve"> application in </w:t>
      </w:r>
      <w:r w:rsidR="00864AB1" w:rsidRPr="00682157">
        <w:rPr>
          <w:lang w:val="en-US"/>
        </w:rPr>
        <w:t>the territory of the Russian Federation</w:t>
      </w:r>
      <w:r w:rsidR="00864AB1">
        <w:rPr>
          <w:lang w:val="en-US"/>
        </w:rPr>
        <w:t>, and (or) exclusion of certain provisions of such documents</w:t>
      </w:r>
      <w:r w:rsidR="00864AB1" w:rsidRPr="00864AB1">
        <w:rPr>
          <w:lang w:val="en-US"/>
        </w:rPr>
        <w:t xml:space="preserve"> </w:t>
      </w:r>
      <w:r w:rsidR="00864AB1">
        <w:rPr>
          <w:lang w:val="en-US"/>
        </w:rPr>
        <w:t xml:space="preserve">are intended for application only in </w:t>
      </w:r>
      <w:r w:rsidR="00864AB1" w:rsidRPr="00682157">
        <w:rPr>
          <w:lang w:val="en-US"/>
        </w:rPr>
        <w:t>the territory of the Russian Federation</w:t>
      </w:r>
      <w:r w:rsidR="00864AB1">
        <w:rPr>
          <w:lang w:val="en-US"/>
        </w:rPr>
        <w:t>.</w:t>
      </w:r>
    </w:p>
    <w:p w:rsidR="00B16EAD" w:rsidRDefault="00682157" w:rsidP="00F322D4">
      <w:pPr>
        <w:tabs>
          <w:tab w:val="left" w:pos="1134"/>
        </w:tabs>
        <w:spacing w:after="0" w:line="240" w:lineRule="auto"/>
        <w:ind w:firstLine="709"/>
        <w:jc w:val="both"/>
        <w:rPr>
          <w:lang w:val="en-US"/>
        </w:rPr>
      </w:pPr>
      <w:r w:rsidRPr="00682157">
        <w:rPr>
          <w:lang w:val="en-US"/>
        </w:rPr>
        <w:t>10.</w:t>
      </w:r>
      <w:r w:rsidRPr="00682157">
        <w:rPr>
          <w:lang w:val="en-US"/>
        </w:rPr>
        <w:tab/>
        <w:t>A document of international standards on auditing</w:t>
      </w:r>
      <w:r w:rsidR="00D82570">
        <w:rPr>
          <w:lang w:val="en-US"/>
        </w:rPr>
        <w:t xml:space="preserve"> endorsed for application </w:t>
      </w:r>
      <w:r w:rsidR="00D82570" w:rsidRPr="00682157">
        <w:rPr>
          <w:lang w:val="en-US"/>
        </w:rPr>
        <w:t xml:space="preserve">in the territory of the Russian Federation </w:t>
      </w:r>
      <w:r w:rsidRPr="00682157">
        <w:rPr>
          <w:lang w:val="en-US"/>
        </w:rPr>
        <w:t>comes into force in the territory of the Russian Federation on the effective date defined in that document.</w:t>
      </w:r>
    </w:p>
    <w:p w:rsidR="001E26A7" w:rsidRDefault="00682157" w:rsidP="00B16EAD">
      <w:pPr>
        <w:tabs>
          <w:tab w:val="left" w:pos="1134"/>
        </w:tabs>
        <w:spacing w:after="120" w:line="240" w:lineRule="auto"/>
        <w:ind w:firstLine="709"/>
        <w:jc w:val="both"/>
        <w:rPr>
          <w:lang w:val="en-US"/>
        </w:rPr>
      </w:pPr>
      <w:r w:rsidRPr="00682157">
        <w:rPr>
          <w:lang w:val="en-US"/>
        </w:rPr>
        <w:t>In case</w:t>
      </w:r>
      <w:r w:rsidR="00613F68">
        <w:rPr>
          <w:lang w:val="en-US"/>
        </w:rPr>
        <w:t xml:space="preserve"> when </w:t>
      </w:r>
      <w:r w:rsidR="00613F68" w:rsidRPr="00682157">
        <w:rPr>
          <w:lang w:val="en-US"/>
        </w:rPr>
        <w:t>document</w:t>
      </w:r>
      <w:r w:rsidR="00593FC5">
        <w:rPr>
          <w:lang w:val="en-US"/>
        </w:rPr>
        <w:t xml:space="preserve"> of</w:t>
      </w:r>
      <w:r w:rsidR="00613F68" w:rsidRPr="00682157">
        <w:rPr>
          <w:lang w:val="en-US"/>
        </w:rPr>
        <w:t xml:space="preserve"> international standards on auditing </w:t>
      </w:r>
      <w:r w:rsidR="0084538D">
        <w:rPr>
          <w:lang w:val="en-US"/>
        </w:rPr>
        <w:t xml:space="preserve">endorsed for application </w:t>
      </w:r>
      <w:r w:rsidR="0084538D" w:rsidRPr="00682157">
        <w:rPr>
          <w:lang w:val="en-US"/>
        </w:rPr>
        <w:t xml:space="preserve">in the territory of the Russian Federation </w:t>
      </w:r>
      <w:r w:rsidR="0084538D">
        <w:rPr>
          <w:lang w:val="en-US"/>
        </w:rPr>
        <w:t xml:space="preserve">has </w:t>
      </w:r>
      <w:r w:rsidRPr="00682157">
        <w:rPr>
          <w:lang w:val="en-US"/>
        </w:rPr>
        <w:t xml:space="preserve">no effective date and (or) no </w:t>
      </w:r>
      <w:r w:rsidRPr="00682157">
        <w:rPr>
          <w:lang w:val="en-US"/>
        </w:rPr>
        <w:lastRenderedPageBreak/>
        <w:t xml:space="preserve">procedure for coming into force or it is endorsed for application in the territory of the Russian Federation after the effective date </w:t>
      </w:r>
      <w:r w:rsidR="00B61FC3">
        <w:rPr>
          <w:lang w:val="en-US"/>
        </w:rPr>
        <w:t xml:space="preserve">defined </w:t>
      </w:r>
      <w:r w:rsidRPr="00682157">
        <w:rPr>
          <w:lang w:val="en-US"/>
        </w:rPr>
        <w:t xml:space="preserve">in it, such document </w:t>
      </w:r>
      <w:r w:rsidR="0030651E">
        <w:rPr>
          <w:lang w:val="en-US"/>
        </w:rPr>
        <w:t xml:space="preserve">comes into force </w:t>
      </w:r>
      <w:r w:rsidRPr="00682157">
        <w:rPr>
          <w:lang w:val="en-US"/>
        </w:rPr>
        <w:t>in the territory of the Russian Federation from the date of its official publication</w:t>
      </w:r>
      <w:r w:rsidR="001E26A7">
        <w:rPr>
          <w:lang w:val="en-US"/>
        </w:rPr>
        <w:t>.</w:t>
      </w:r>
    </w:p>
    <w:p w:rsidR="001E26A7" w:rsidRDefault="00682157" w:rsidP="001E26A7">
      <w:pPr>
        <w:tabs>
          <w:tab w:val="left" w:pos="1134"/>
        </w:tabs>
        <w:spacing w:after="0" w:line="240" w:lineRule="auto"/>
        <w:ind w:firstLine="709"/>
        <w:jc w:val="both"/>
        <w:rPr>
          <w:lang w:val="en-US"/>
        </w:rPr>
      </w:pPr>
      <w:r w:rsidRPr="00682157">
        <w:rPr>
          <w:lang w:val="en-US"/>
        </w:rPr>
        <w:t>11.</w:t>
      </w:r>
      <w:r w:rsidRPr="00682157">
        <w:rPr>
          <w:lang w:val="en-US"/>
        </w:rPr>
        <w:tab/>
        <w:t>Decision on</w:t>
      </w:r>
      <w:r w:rsidR="00F14627">
        <w:rPr>
          <w:lang w:val="en-US"/>
        </w:rPr>
        <w:t xml:space="preserve"> termination</w:t>
      </w:r>
      <w:r w:rsidR="00F14627" w:rsidRPr="00F14627">
        <w:rPr>
          <w:lang w:val="en-US"/>
        </w:rPr>
        <w:t xml:space="preserve"> </w:t>
      </w:r>
      <w:r w:rsidR="00F14627" w:rsidRPr="00682157">
        <w:rPr>
          <w:lang w:val="en-US"/>
        </w:rPr>
        <w:t>in the territory of the Russian Federation</w:t>
      </w:r>
      <w:r w:rsidR="00F14627">
        <w:rPr>
          <w:lang w:val="en-US"/>
        </w:rPr>
        <w:t xml:space="preserve"> of</w:t>
      </w:r>
      <w:r w:rsidRPr="00682157">
        <w:rPr>
          <w:lang w:val="en-US"/>
        </w:rPr>
        <w:t xml:space="preserve"> the document of international standards on auditing endorsed </w:t>
      </w:r>
      <w:r w:rsidR="00F14627">
        <w:rPr>
          <w:lang w:val="en-US"/>
        </w:rPr>
        <w:t xml:space="preserve">for application </w:t>
      </w:r>
      <w:r w:rsidR="00F14627" w:rsidRPr="00682157">
        <w:rPr>
          <w:lang w:val="en-US"/>
        </w:rPr>
        <w:t xml:space="preserve">in the territory of the Russian Federation </w:t>
      </w:r>
      <w:r w:rsidRPr="00682157">
        <w:rPr>
          <w:lang w:val="en-US"/>
        </w:rPr>
        <w:t xml:space="preserve">in the order </w:t>
      </w:r>
      <w:r w:rsidR="00F14627">
        <w:rPr>
          <w:lang w:val="en-US"/>
        </w:rPr>
        <w:t xml:space="preserve">established </w:t>
      </w:r>
      <w:r w:rsidRPr="00682157">
        <w:rPr>
          <w:lang w:val="en-US"/>
        </w:rPr>
        <w:t xml:space="preserve">by this Regulation </w:t>
      </w:r>
      <w:r w:rsidR="00F14627">
        <w:rPr>
          <w:lang w:val="en-US"/>
        </w:rPr>
        <w:t>shall be taken</w:t>
      </w:r>
      <w:r w:rsidR="00F14627" w:rsidRPr="00682157">
        <w:rPr>
          <w:lang w:val="en-US"/>
        </w:rPr>
        <w:t xml:space="preserve"> </w:t>
      </w:r>
      <w:r w:rsidRPr="00682157">
        <w:rPr>
          <w:lang w:val="en-US"/>
        </w:rPr>
        <w:t>by the Ministry of Finance of the Russian Federation in the</w:t>
      </w:r>
      <w:r w:rsidR="00E770F9">
        <w:rPr>
          <w:lang w:val="en-US"/>
        </w:rPr>
        <w:t xml:space="preserve"> order</w:t>
      </w:r>
      <w:r w:rsidR="006911F6">
        <w:rPr>
          <w:lang w:val="en-US"/>
        </w:rPr>
        <w:t>,</w:t>
      </w:r>
      <w:r w:rsidR="00E770F9">
        <w:rPr>
          <w:lang w:val="en-US"/>
        </w:rPr>
        <w:t xml:space="preserve"> established </w:t>
      </w:r>
      <w:r w:rsidRPr="00682157">
        <w:rPr>
          <w:lang w:val="en-US"/>
        </w:rPr>
        <w:t xml:space="preserve">by this Regulation for </w:t>
      </w:r>
      <w:r w:rsidR="00AF5D0E">
        <w:rPr>
          <w:lang w:val="en-US"/>
        </w:rPr>
        <w:t>taking</w:t>
      </w:r>
      <w:r w:rsidR="00AF5D0E" w:rsidRPr="00682157">
        <w:rPr>
          <w:lang w:val="en-US"/>
        </w:rPr>
        <w:t xml:space="preserve"> </w:t>
      </w:r>
      <w:r w:rsidRPr="00682157">
        <w:rPr>
          <w:lang w:val="en-US"/>
        </w:rPr>
        <w:t xml:space="preserve">decision on </w:t>
      </w:r>
      <w:r w:rsidR="00136631" w:rsidRPr="00136631">
        <w:rPr>
          <w:lang w:val="en-US"/>
        </w:rPr>
        <w:t>bringing</w:t>
      </w:r>
      <w:r w:rsidR="00E770F9">
        <w:rPr>
          <w:lang w:val="en-US"/>
        </w:rPr>
        <w:t xml:space="preserve"> </w:t>
      </w:r>
      <w:r w:rsidRPr="00682157">
        <w:rPr>
          <w:lang w:val="en-US"/>
        </w:rPr>
        <w:t xml:space="preserve">a document of international standards on auditing into force in the territory of the Russian Federation. If the decision on </w:t>
      </w:r>
      <w:r w:rsidR="00542829">
        <w:rPr>
          <w:lang w:val="en-US"/>
        </w:rPr>
        <w:t>termination</w:t>
      </w:r>
      <w:r w:rsidR="00542829" w:rsidRPr="00F14627">
        <w:rPr>
          <w:lang w:val="en-US"/>
        </w:rPr>
        <w:t xml:space="preserve"> </w:t>
      </w:r>
      <w:r w:rsidR="00542829" w:rsidRPr="00682157">
        <w:rPr>
          <w:lang w:val="en-US"/>
        </w:rPr>
        <w:t>in the territory of the Russian Federation</w:t>
      </w:r>
      <w:r w:rsidR="00542829">
        <w:rPr>
          <w:lang w:val="en-US"/>
        </w:rPr>
        <w:t xml:space="preserve"> of</w:t>
      </w:r>
      <w:r w:rsidR="00542829" w:rsidRPr="00682157">
        <w:rPr>
          <w:lang w:val="en-US"/>
        </w:rPr>
        <w:t xml:space="preserve"> </w:t>
      </w:r>
      <w:r w:rsidRPr="00682157">
        <w:rPr>
          <w:lang w:val="en-US"/>
        </w:rPr>
        <w:t xml:space="preserve">the document of international standards on auditing endorsed </w:t>
      </w:r>
      <w:r w:rsidR="00542829">
        <w:rPr>
          <w:lang w:val="en-US"/>
        </w:rPr>
        <w:t xml:space="preserve">for application </w:t>
      </w:r>
      <w:r w:rsidR="00542829" w:rsidRPr="00682157">
        <w:rPr>
          <w:lang w:val="en-US"/>
        </w:rPr>
        <w:t xml:space="preserve">in the territory of the Russian Federation </w:t>
      </w:r>
      <w:r w:rsidRPr="00682157">
        <w:rPr>
          <w:lang w:val="en-US"/>
        </w:rPr>
        <w:t>in the order</w:t>
      </w:r>
      <w:r w:rsidR="000A06C6">
        <w:rPr>
          <w:lang w:val="en-US"/>
        </w:rPr>
        <w:t>,</w:t>
      </w:r>
      <w:r w:rsidRPr="00682157">
        <w:rPr>
          <w:lang w:val="en-US"/>
        </w:rPr>
        <w:t xml:space="preserve"> </w:t>
      </w:r>
      <w:r w:rsidR="000A06C6">
        <w:rPr>
          <w:lang w:val="en-US"/>
        </w:rPr>
        <w:t>established</w:t>
      </w:r>
      <w:r w:rsidR="000A06C6" w:rsidRPr="00682157">
        <w:rPr>
          <w:lang w:val="en-US"/>
        </w:rPr>
        <w:t xml:space="preserve"> </w:t>
      </w:r>
      <w:r w:rsidRPr="00682157">
        <w:rPr>
          <w:lang w:val="en-US"/>
        </w:rPr>
        <w:t>by this Regulation</w:t>
      </w:r>
      <w:r w:rsidR="000A06C6">
        <w:rPr>
          <w:lang w:val="en-US"/>
        </w:rPr>
        <w:t>,</w:t>
      </w:r>
      <w:r w:rsidRPr="00682157">
        <w:rPr>
          <w:lang w:val="en-US"/>
        </w:rPr>
        <w:t xml:space="preserve"> </w:t>
      </w:r>
      <w:r w:rsidR="000A06C6">
        <w:rPr>
          <w:lang w:val="en-US"/>
        </w:rPr>
        <w:t xml:space="preserve">is taken </w:t>
      </w:r>
      <w:r w:rsidRPr="00682157">
        <w:rPr>
          <w:lang w:val="en-US"/>
        </w:rPr>
        <w:t xml:space="preserve">by the Ministry of Finance of the Russian Federation </w:t>
      </w:r>
      <w:r w:rsidR="00CF1B88">
        <w:rPr>
          <w:lang w:val="en-US"/>
        </w:rPr>
        <w:t>on the basis of</w:t>
      </w:r>
      <w:r w:rsidR="000A06C6">
        <w:rPr>
          <w:lang w:val="en-US"/>
        </w:rPr>
        <w:t xml:space="preserve"> </w:t>
      </w:r>
      <w:r w:rsidRPr="00682157">
        <w:rPr>
          <w:lang w:val="en-US"/>
        </w:rPr>
        <w:t xml:space="preserve">the </w:t>
      </w:r>
      <w:r w:rsidR="000A06C6">
        <w:rPr>
          <w:lang w:val="en-US"/>
        </w:rPr>
        <w:t xml:space="preserve">relevant </w:t>
      </w:r>
      <w:r w:rsidRPr="00682157">
        <w:rPr>
          <w:lang w:val="en-US"/>
        </w:rPr>
        <w:t>document received from the International Federation of Accountants, the expert analysis</w:t>
      </w:r>
      <w:r w:rsidR="000A06C6">
        <w:rPr>
          <w:lang w:val="en-US"/>
        </w:rPr>
        <w:t xml:space="preserve"> shall not be carried out</w:t>
      </w:r>
      <w:r w:rsidRPr="00682157">
        <w:rPr>
          <w:lang w:val="en-US"/>
        </w:rPr>
        <w:t>.</w:t>
      </w:r>
    </w:p>
    <w:p w:rsidR="001E26A7" w:rsidRDefault="00682157" w:rsidP="001E26A7">
      <w:pPr>
        <w:tabs>
          <w:tab w:val="left" w:pos="1134"/>
        </w:tabs>
        <w:spacing w:after="120" w:line="240" w:lineRule="auto"/>
        <w:ind w:firstLine="708"/>
        <w:jc w:val="both"/>
        <w:rPr>
          <w:lang w:val="en-US"/>
        </w:rPr>
      </w:pPr>
      <w:r w:rsidRPr="00682157">
        <w:rPr>
          <w:lang w:val="en-US"/>
        </w:rPr>
        <w:t xml:space="preserve">A document of international standards on auditing </w:t>
      </w:r>
      <w:r w:rsidR="00B61FC3" w:rsidRPr="00682157">
        <w:rPr>
          <w:lang w:val="en-US"/>
        </w:rPr>
        <w:t xml:space="preserve">endorsed </w:t>
      </w:r>
      <w:r w:rsidR="00B61FC3">
        <w:rPr>
          <w:lang w:val="en-US"/>
        </w:rPr>
        <w:t xml:space="preserve">for application </w:t>
      </w:r>
      <w:r w:rsidR="00B61FC3" w:rsidRPr="00682157">
        <w:rPr>
          <w:lang w:val="en-US"/>
        </w:rPr>
        <w:t xml:space="preserve">in the territory of the Russian Federation </w:t>
      </w:r>
      <w:r w:rsidR="00B61FC3">
        <w:rPr>
          <w:lang w:val="en-US"/>
        </w:rPr>
        <w:t xml:space="preserve">terminates </w:t>
      </w:r>
      <w:r w:rsidRPr="00682157">
        <w:rPr>
          <w:lang w:val="en-US"/>
        </w:rPr>
        <w:t xml:space="preserve">in the territory of the Russian Federation from </w:t>
      </w:r>
      <w:r w:rsidR="00B61FC3">
        <w:rPr>
          <w:lang w:val="en-US"/>
        </w:rPr>
        <w:t xml:space="preserve">the </w:t>
      </w:r>
      <w:r w:rsidRPr="00682157">
        <w:rPr>
          <w:lang w:val="en-US"/>
        </w:rPr>
        <w:t>date defined by the Ministry of Finance of the Russian Federation.</w:t>
      </w:r>
    </w:p>
    <w:p w:rsidR="001E26A7" w:rsidRDefault="00682157" w:rsidP="001E26A7">
      <w:pPr>
        <w:tabs>
          <w:tab w:val="left" w:pos="1134"/>
        </w:tabs>
        <w:spacing w:after="120" w:line="240" w:lineRule="auto"/>
        <w:ind w:firstLine="708"/>
        <w:jc w:val="both"/>
        <w:rPr>
          <w:lang w:val="en-US"/>
        </w:rPr>
      </w:pPr>
      <w:r w:rsidRPr="00682157">
        <w:rPr>
          <w:lang w:val="en-US"/>
        </w:rPr>
        <w:t>12.</w:t>
      </w:r>
      <w:r w:rsidRPr="00682157">
        <w:rPr>
          <w:lang w:val="en-US"/>
        </w:rPr>
        <w:tab/>
        <w:t xml:space="preserve">In case </w:t>
      </w:r>
      <w:r w:rsidR="00034FF3">
        <w:rPr>
          <w:lang w:val="en-US"/>
        </w:rPr>
        <w:t xml:space="preserve">when </w:t>
      </w:r>
      <w:r w:rsidR="00034FF3" w:rsidRPr="00682157">
        <w:rPr>
          <w:lang w:val="en-US"/>
        </w:rPr>
        <w:t>difference between the document</w:t>
      </w:r>
      <w:r w:rsidR="00593FC5">
        <w:rPr>
          <w:lang w:val="en-US"/>
        </w:rPr>
        <w:t xml:space="preserve"> of</w:t>
      </w:r>
      <w:r w:rsidR="00034FF3" w:rsidRPr="00682157" w:rsidDel="008052B7">
        <w:rPr>
          <w:lang w:val="en-US"/>
        </w:rPr>
        <w:t xml:space="preserve"> </w:t>
      </w:r>
      <w:r w:rsidR="00034FF3" w:rsidRPr="00682157">
        <w:rPr>
          <w:lang w:val="en-US"/>
        </w:rPr>
        <w:t xml:space="preserve">international standards on auditing in the Russian language and the text of this document in the </w:t>
      </w:r>
      <w:r w:rsidR="00034FF3">
        <w:rPr>
          <w:lang w:val="en-US"/>
        </w:rPr>
        <w:t>E</w:t>
      </w:r>
      <w:r w:rsidR="00034FF3" w:rsidRPr="00682157">
        <w:rPr>
          <w:lang w:val="en-US"/>
        </w:rPr>
        <w:t xml:space="preserve">nglish language </w:t>
      </w:r>
      <w:r w:rsidR="004F3AB6">
        <w:rPr>
          <w:lang w:val="en-US"/>
        </w:rPr>
        <w:t xml:space="preserve">is indicated during its </w:t>
      </w:r>
      <w:r w:rsidRPr="00682157">
        <w:rPr>
          <w:lang w:val="en-US"/>
        </w:rPr>
        <w:t>application in the territory of the Russian Federation, clarification to the text of the document</w:t>
      </w:r>
      <w:r w:rsidR="00593FC5">
        <w:rPr>
          <w:lang w:val="en-US"/>
        </w:rPr>
        <w:t xml:space="preserve"> of</w:t>
      </w:r>
      <w:r w:rsidR="00952B49" w:rsidRPr="00682157" w:rsidDel="008052B7">
        <w:rPr>
          <w:lang w:val="en-US"/>
        </w:rPr>
        <w:t xml:space="preserve"> </w:t>
      </w:r>
      <w:r w:rsidR="00952B49" w:rsidRPr="00682157">
        <w:rPr>
          <w:lang w:val="en-US"/>
        </w:rPr>
        <w:t>international standards on auditing</w:t>
      </w:r>
      <w:r w:rsidRPr="00682157">
        <w:rPr>
          <w:lang w:val="en-US"/>
        </w:rPr>
        <w:t xml:space="preserve"> in the Russian language shall be made in the order </w:t>
      </w:r>
      <w:r w:rsidR="004F3AB6">
        <w:rPr>
          <w:lang w:val="en-US"/>
        </w:rPr>
        <w:t xml:space="preserve">established </w:t>
      </w:r>
      <w:r w:rsidRPr="00682157">
        <w:rPr>
          <w:lang w:val="en-US"/>
        </w:rPr>
        <w:t>by the Ministry of Finance of the Russian Federation in coordination with the International Federation of Accountants.</w:t>
      </w:r>
    </w:p>
    <w:p w:rsidR="001E26A7" w:rsidRDefault="00682157" w:rsidP="001E26A7">
      <w:pPr>
        <w:tabs>
          <w:tab w:val="left" w:pos="1134"/>
        </w:tabs>
        <w:spacing w:after="120" w:line="240" w:lineRule="auto"/>
        <w:ind w:firstLine="708"/>
        <w:jc w:val="both"/>
        <w:rPr>
          <w:lang w:val="en-US"/>
        </w:rPr>
      </w:pPr>
      <w:r w:rsidRPr="00682157">
        <w:rPr>
          <w:lang w:val="en-US"/>
        </w:rPr>
        <w:t>13.</w:t>
      </w:r>
      <w:r w:rsidRPr="00682157">
        <w:rPr>
          <w:lang w:val="en-US"/>
        </w:rPr>
        <w:tab/>
        <w:t xml:space="preserve">An official publication of a document of international standards on auditing </w:t>
      </w:r>
      <w:r w:rsidR="00952B49">
        <w:rPr>
          <w:lang w:val="en-US"/>
        </w:rPr>
        <w:t xml:space="preserve">shall be </w:t>
      </w:r>
      <w:r w:rsidRPr="00682157">
        <w:rPr>
          <w:lang w:val="en-US"/>
        </w:rPr>
        <w:t>the first publication of its text in</w:t>
      </w:r>
      <w:r w:rsidR="00580A3F" w:rsidRPr="00580A3F">
        <w:rPr>
          <w:lang w:val="en-US"/>
        </w:rPr>
        <w:t xml:space="preserve"> the official web portal of legal information (www.pravo.gov.ru)</w:t>
      </w:r>
      <w:bookmarkStart w:id="0" w:name="_GoBack"/>
      <w:bookmarkEnd w:id="0"/>
      <w:r w:rsidRPr="00682157">
        <w:rPr>
          <w:lang w:val="en-US"/>
        </w:rPr>
        <w:t>.</w:t>
      </w:r>
    </w:p>
    <w:p w:rsidR="00356D12" w:rsidRPr="00682157" w:rsidRDefault="00682157" w:rsidP="001E26A7">
      <w:pPr>
        <w:tabs>
          <w:tab w:val="left" w:pos="1134"/>
        </w:tabs>
        <w:spacing w:after="120" w:line="240" w:lineRule="auto"/>
        <w:ind w:firstLine="708"/>
        <w:jc w:val="both"/>
        <w:rPr>
          <w:lang w:val="en-US"/>
        </w:rPr>
      </w:pPr>
      <w:r w:rsidRPr="00682157">
        <w:rPr>
          <w:lang w:val="en-US"/>
        </w:rPr>
        <w:t>14.</w:t>
      </w:r>
      <w:r w:rsidRPr="00682157">
        <w:rPr>
          <w:lang w:val="en-US"/>
        </w:rPr>
        <w:tab/>
        <w:t xml:space="preserve">The Ministry of Finance of the Russian Federation </w:t>
      </w:r>
      <w:r w:rsidR="00373E14">
        <w:rPr>
          <w:lang w:val="en-US"/>
        </w:rPr>
        <w:t>shall place</w:t>
      </w:r>
      <w:r w:rsidR="00F0507F">
        <w:rPr>
          <w:lang w:val="en-US"/>
        </w:rPr>
        <w:t xml:space="preserve"> (</w:t>
      </w:r>
      <w:r w:rsidRPr="00682157">
        <w:rPr>
          <w:lang w:val="en-US"/>
        </w:rPr>
        <w:t>publish</w:t>
      </w:r>
      <w:r w:rsidR="00F0507F">
        <w:rPr>
          <w:lang w:val="en-US"/>
        </w:rPr>
        <w:t>)</w:t>
      </w:r>
      <w:r w:rsidR="003B5CAF" w:rsidRPr="003B5CAF">
        <w:rPr>
          <w:lang w:val="en-US"/>
        </w:rPr>
        <w:t xml:space="preserve"> </w:t>
      </w:r>
      <w:r w:rsidR="003B5CAF" w:rsidRPr="00682157">
        <w:rPr>
          <w:lang w:val="en-US"/>
        </w:rPr>
        <w:t>on its official Internet website</w:t>
      </w:r>
      <w:r w:rsidRPr="00682157">
        <w:rPr>
          <w:lang w:val="en-US"/>
        </w:rPr>
        <w:t xml:space="preserve"> documents of international standards on auditing </w:t>
      </w:r>
      <w:r w:rsidR="00373E14" w:rsidRPr="00682157">
        <w:rPr>
          <w:lang w:val="en-US"/>
        </w:rPr>
        <w:t xml:space="preserve">endorsed </w:t>
      </w:r>
      <w:r w:rsidR="00373E14">
        <w:rPr>
          <w:lang w:val="en-US"/>
        </w:rPr>
        <w:t xml:space="preserve">for application </w:t>
      </w:r>
      <w:r w:rsidR="00373E14" w:rsidRPr="00682157">
        <w:rPr>
          <w:lang w:val="en-US"/>
        </w:rPr>
        <w:t>in the territory of the Russian Federation</w:t>
      </w:r>
      <w:r w:rsidR="00373E14">
        <w:rPr>
          <w:lang w:val="en-US"/>
        </w:rPr>
        <w:t>,</w:t>
      </w:r>
      <w:r w:rsidR="00373E14" w:rsidRPr="00682157">
        <w:rPr>
          <w:lang w:val="en-US"/>
        </w:rPr>
        <w:t xml:space="preserve"> </w:t>
      </w:r>
      <w:r w:rsidRPr="00682157">
        <w:rPr>
          <w:lang w:val="en-US"/>
        </w:rPr>
        <w:t xml:space="preserve">information </w:t>
      </w:r>
      <w:r w:rsidR="00373E14">
        <w:rPr>
          <w:lang w:val="en-US"/>
        </w:rPr>
        <w:t xml:space="preserve">on </w:t>
      </w:r>
      <w:r w:rsidRPr="00682157">
        <w:rPr>
          <w:lang w:val="en-US"/>
        </w:rPr>
        <w:t>documents of international standards on auditing</w:t>
      </w:r>
      <w:r w:rsidR="00373E14">
        <w:rPr>
          <w:lang w:val="en-US"/>
        </w:rPr>
        <w:t xml:space="preserve"> that are under the process of</w:t>
      </w:r>
      <w:r w:rsidRPr="00682157">
        <w:rPr>
          <w:lang w:val="en-US"/>
        </w:rPr>
        <w:t xml:space="preserve"> endorsement</w:t>
      </w:r>
      <w:r w:rsidR="00373E14" w:rsidRPr="00373E14">
        <w:rPr>
          <w:lang w:val="en-US"/>
        </w:rPr>
        <w:t xml:space="preserve"> </w:t>
      </w:r>
      <w:r w:rsidR="00373E14" w:rsidRPr="00682157">
        <w:rPr>
          <w:lang w:val="en-US"/>
        </w:rPr>
        <w:t>in the territory of the Russian Federation</w:t>
      </w:r>
      <w:r w:rsidR="00373E14">
        <w:rPr>
          <w:lang w:val="en-US"/>
        </w:rPr>
        <w:t>,</w:t>
      </w:r>
      <w:r w:rsidRPr="00682157">
        <w:rPr>
          <w:lang w:val="en-US"/>
        </w:rPr>
        <w:t xml:space="preserve"> and</w:t>
      </w:r>
      <w:r w:rsidR="00373E14">
        <w:rPr>
          <w:lang w:val="en-US"/>
        </w:rPr>
        <w:t xml:space="preserve"> data</w:t>
      </w:r>
      <w:r w:rsidR="00495977">
        <w:rPr>
          <w:lang w:val="en-US"/>
        </w:rPr>
        <w:t xml:space="preserve"> on</w:t>
      </w:r>
      <w:r w:rsidRPr="00682157">
        <w:rPr>
          <w:lang w:val="en-US"/>
        </w:rPr>
        <w:t xml:space="preserve"> the stage of the process</w:t>
      </w:r>
      <w:r w:rsidR="00495977">
        <w:rPr>
          <w:lang w:val="en-US"/>
        </w:rPr>
        <w:t xml:space="preserve"> of endorsement</w:t>
      </w:r>
      <w:r w:rsidR="00495977" w:rsidRPr="00495977">
        <w:rPr>
          <w:lang w:val="en-US"/>
        </w:rPr>
        <w:t xml:space="preserve"> </w:t>
      </w:r>
      <w:r w:rsidR="00495977" w:rsidRPr="00682157">
        <w:rPr>
          <w:lang w:val="en-US"/>
        </w:rPr>
        <w:t>in the territory of the Russian Federation</w:t>
      </w:r>
      <w:r w:rsidRPr="00682157">
        <w:rPr>
          <w:lang w:val="en-US"/>
        </w:rPr>
        <w:t xml:space="preserve"> of documents of international standards on auditing.</w:t>
      </w:r>
    </w:p>
    <w:sectPr w:rsidR="00356D12" w:rsidRPr="00682157" w:rsidSect="00E52521">
      <w:headerReference w:type="default" r:id="rId6"/>
      <w:footerReference w:type="default" r:id="rId7"/>
      <w:footerReference w:type="first" r:id="rId8"/>
      <w:pgSz w:w="11906" w:h="16838"/>
      <w:pgMar w:top="709" w:right="850" w:bottom="1134" w:left="1134" w:header="284" w:footer="5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B8" w:rsidRDefault="00C276B8" w:rsidP="009E116C">
      <w:pPr>
        <w:spacing w:after="0" w:line="240" w:lineRule="auto"/>
      </w:pPr>
      <w:r>
        <w:separator/>
      </w:r>
    </w:p>
  </w:endnote>
  <w:endnote w:type="continuationSeparator" w:id="0">
    <w:p w:rsidR="00C276B8" w:rsidRDefault="00C276B8" w:rsidP="009E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BD" w:rsidRDefault="00B25FBD" w:rsidP="00B25FBD">
    <w:pPr>
      <w:widowControl w:val="0"/>
      <w:tabs>
        <w:tab w:val="center" w:pos="4677"/>
        <w:tab w:val="right" w:pos="9355"/>
      </w:tabs>
      <w:autoSpaceDE w:val="0"/>
      <w:autoSpaceDN w:val="0"/>
      <w:adjustRightInd w:val="0"/>
      <w:spacing w:after="0" w:line="240" w:lineRule="auto"/>
      <w:jc w:val="center"/>
      <w:rPr>
        <w:rFonts w:eastAsia="Times New Roman" w:cs="Times New Roman"/>
        <w:b/>
        <w:i/>
        <w:snapToGrid w:val="0"/>
        <w:sz w:val="32"/>
        <w:szCs w:val="32"/>
        <w:u w:val="single"/>
        <w:lang w:val="en-US"/>
      </w:rPr>
    </w:pPr>
  </w:p>
  <w:p w:rsidR="00B25FBD" w:rsidRPr="00B25FBD" w:rsidRDefault="00B25FBD" w:rsidP="00B25FBD">
    <w:pPr>
      <w:widowControl w:val="0"/>
      <w:tabs>
        <w:tab w:val="center" w:pos="4677"/>
        <w:tab w:val="right" w:pos="9355"/>
      </w:tabs>
      <w:autoSpaceDE w:val="0"/>
      <w:autoSpaceDN w:val="0"/>
      <w:adjustRightInd w:val="0"/>
      <w:spacing w:after="0" w:line="240" w:lineRule="auto"/>
      <w:jc w:val="center"/>
      <w:rPr>
        <w:rFonts w:eastAsia="Times New Roman" w:cs="Times New Roman"/>
        <w:b/>
        <w:i/>
        <w:snapToGrid w:val="0"/>
        <w:sz w:val="32"/>
        <w:szCs w:val="32"/>
        <w:u w:val="single"/>
        <w:lang w:val="en-US"/>
      </w:rPr>
    </w:pPr>
    <w:r w:rsidRPr="00B25FBD">
      <w:rPr>
        <w:rFonts w:eastAsia="Times New Roman" w:cs="Times New Roman"/>
        <w:b/>
        <w:i/>
        <w:snapToGrid w:val="0"/>
        <w:sz w:val="32"/>
        <w:szCs w:val="32"/>
        <w:u w:val="single"/>
        <w:lang w:val="en-US"/>
      </w:rPr>
      <w:t xml:space="preserve">UNOFFICIAL TRANSLATION </w:t>
    </w:r>
  </w:p>
  <w:p w:rsidR="00B25FBD" w:rsidRDefault="00B25FBD" w:rsidP="00B25FBD">
    <w:pPr>
      <w:pStyle w:val="a7"/>
      <w:tabs>
        <w:tab w:val="clear" w:pos="4677"/>
        <w:tab w:val="center" w:pos="0"/>
      </w:tabs>
      <w:jc w:val="center"/>
      <w:rPr>
        <w:rFonts w:eastAsia="Times New Roman" w:cs="Times New Roman"/>
        <w:b/>
        <w:i/>
        <w:snapToGrid w:val="0"/>
        <w:sz w:val="32"/>
        <w:szCs w:val="32"/>
        <w:u w:val="single"/>
        <w:lang w:val="en-US"/>
      </w:rPr>
    </w:pPr>
    <w:r w:rsidRPr="00B25FBD">
      <w:rPr>
        <w:rFonts w:eastAsia="Times New Roman" w:cs="Times New Roman"/>
        <w:b/>
        <w:i/>
        <w:snapToGrid w:val="0"/>
        <w:sz w:val="32"/>
        <w:szCs w:val="32"/>
        <w:u w:val="single"/>
        <w:lang w:val="en-US"/>
      </w:rPr>
      <w:t>FROM RUSSIAN INTO ENGLISH</w:t>
    </w:r>
  </w:p>
  <w:p w:rsidR="00B25FBD" w:rsidRPr="00B25FBD" w:rsidRDefault="00B25FBD" w:rsidP="00B25FBD">
    <w:pPr>
      <w:pStyle w:val="a7"/>
      <w:tabs>
        <w:tab w:val="clear" w:pos="4677"/>
        <w:tab w:val="center" w:pos="0"/>
      </w:tabs>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BD" w:rsidRDefault="00B25FBD" w:rsidP="00B25FBD">
    <w:pPr>
      <w:widowControl w:val="0"/>
      <w:tabs>
        <w:tab w:val="center" w:pos="4677"/>
        <w:tab w:val="right" w:pos="9355"/>
      </w:tabs>
      <w:autoSpaceDE w:val="0"/>
      <w:autoSpaceDN w:val="0"/>
      <w:adjustRightInd w:val="0"/>
      <w:spacing w:after="0" w:line="240" w:lineRule="auto"/>
      <w:ind w:firstLine="720"/>
      <w:jc w:val="center"/>
      <w:rPr>
        <w:rFonts w:eastAsia="Times New Roman" w:cs="Times New Roman"/>
        <w:b/>
        <w:i/>
        <w:snapToGrid w:val="0"/>
        <w:sz w:val="32"/>
        <w:szCs w:val="32"/>
        <w:u w:val="single"/>
        <w:lang w:val="en-US"/>
      </w:rPr>
    </w:pPr>
  </w:p>
  <w:p w:rsidR="00B25FBD" w:rsidRPr="00B25FBD" w:rsidRDefault="00B25FBD" w:rsidP="00B25FBD">
    <w:pPr>
      <w:widowControl w:val="0"/>
      <w:tabs>
        <w:tab w:val="center" w:pos="4677"/>
        <w:tab w:val="right" w:pos="9355"/>
      </w:tabs>
      <w:autoSpaceDE w:val="0"/>
      <w:autoSpaceDN w:val="0"/>
      <w:adjustRightInd w:val="0"/>
      <w:spacing w:after="0" w:line="240" w:lineRule="auto"/>
      <w:ind w:firstLine="720"/>
      <w:jc w:val="center"/>
      <w:rPr>
        <w:rFonts w:eastAsia="Times New Roman" w:cs="Times New Roman"/>
        <w:b/>
        <w:i/>
        <w:snapToGrid w:val="0"/>
        <w:sz w:val="32"/>
        <w:szCs w:val="32"/>
        <w:u w:val="single"/>
        <w:lang w:val="en-US"/>
      </w:rPr>
    </w:pPr>
    <w:r w:rsidRPr="00B25FBD">
      <w:rPr>
        <w:rFonts w:eastAsia="Times New Roman" w:cs="Times New Roman"/>
        <w:b/>
        <w:i/>
        <w:snapToGrid w:val="0"/>
        <w:sz w:val="32"/>
        <w:szCs w:val="32"/>
        <w:u w:val="single"/>
        <w:lang w:val="en-US"/>
      </w:rPr>
      <w:t xml:space="preserve">UNOFFICIAL TRANSLATION </w:t>
    </w:r>
  </w:p>
  <w:p w:rsidR="00B25FBD" w:rsidRPr="00B25FBD" w:rsidRDefault="00B25FBD" w:rsidP="00B25FBD">
    <w:pPr>
      <w:widowControl w:val="0"/>
      <w:tabs>
        <w:tab w:val="center" w:pos="4677"/>
        <w:tab w:val="right" w:pos="9355"/>
      </w:tabs>
      <w:autoSpaceDE w:val="0"/>
      <w:autoSpaceDN w:val="0"/>
      <w:adjustRightInd w:val="0"/>
      <w:spacing w:after="0" w:line="240" w:lineRule="auto"/>
      <w:ind w:firstLine="720"/>
      <w:jc w:val="center"/>
      <w:rPr>
        <w:rFonts w:eastAsia="Times New Roman" w:cs="Times New Roman"/>
        <w:b/>
        <w:i/>
        <w:snapToGrid w:val="0"/>
        <w:sz w:val="32"/>
        <w:szCs w:val="32"/>
        <w:u w:val="single"/>
        <w:lang w:val="en-US"/>
      </w:rPr>
    </w:pPr>
    <w:r w:rsidRPr="00B25FBD">
      <w:rPr>
        <w:rFonts w:eastAsia="Times New Roman" w:cs="Times New Roman"/>
        <w:b/>
        <w:i/>
        <w:snapToGrid w:val="0"/>
        <w:sz w:val="32"/>
        <w:szCs w:val="32"/>
        <w:u w:val="single"/>
        <w:lang w:val="en-US"/>
      </w:rPr>
      <w:t>FROM RUSSIAN INTO ENGLISH</w:t>
    </w:r>
  </w:p>
  <w:p w:rsidR="00B25FBD" w:rsidRPr="00B25FBD" w:rsidRDefault="00B25FBD">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B8" w:rsidRDefault="00C276B8" w:rsidP="009E116C">
      <w:pPr>
        <w:spacing w:after="0" w:line="240" w:lineRule="auto"/>
      </w:pPr>
      <w:r>
        <w:separator/>
      </w:r>
    </w:p>
  </w:footnote>
  <w:footnote w:type="continuationSeparator" w:id="0">
    <w:p w:rsidR="00C276B8" w:rsidRDefault="00C276B8" w:rsidP="009E1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81472"/>
      <w:docPartObj>
        <w:docPartGallery w:val="Page Numbers (Top of Page)"/>
        <w:docPartUnique/>
      </w:docPartObj>
    </w:sdtPr>
    <w:sdtEndPr/>
    <w:sdtContent>
      <w:p w:rsidR="009E116C" w:rsidRDefault="009E116C">
        <w:pPr>
          <w:pStyle w:val="a5"/>
          <w:jc w:val="center"/>
        </w:pPr>
        <w:r>
          <w:fldChar w:fldCharType="begin"/>
        </w:r>
        <w:r>
          <w:instrText>PAGE   \* MERGEFORMAT</w:instrText>
        </w:r>
        <w:r>
          <w:fldChar w:fldCharType="separate"/>
        </w:r>
        <w:r w:rsidR="00EE14A4">
          <w:rPr>
            <w:noProof/>
          </w:rPr>
          <w:t>3</w:t>
        </w:r>
        <w:r>
          <w:fldChar w:fldCharType="end"/>
        </w:r>
      </w:p>
    </w:sdtContent>
  </w:sdt>
  <w:p w:rsidR="009E116C" w:rsidRDefault="009E11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8F"/>
    <w:rsid w:val="000128F6"/>
    <w:rsid w:val="00026A64"/>
    <w:rsid w:val="00034FF3"/>
    <w:rsid w:val="00047DD4"/>
    <w:rsid w:val="0006747E"/>
    <w:rsid w:val="000A06C6"/>
    <w:rsid w:val="000D15C5"/>
    <w:rsid w:val="000D6F00"/>
    <w:rsid w:val="000E3B1B"/>
    <w:rsid w:val="000F60E2"/>
    <w:rsid w:val="00107CF1"/>
    <w:rsid w:val="00110639"/>
    <w:rsid w:val="0011317F"/>
    <w:rsid w:val="00116C1D"/>
    <w:rsid w:val="001243C9"/>
    <w:rsid w:val="00136631"/>
    <w:rsid w:val="001379FA"/>
    <w:rsid w:val="00140814"/>
    <w:rsid w:val="00140F2E"/>
    <w:rsid w:val="00142893"/>
    <w:rsid w:val="001642B3"/>
    <w:rsid w:val="001677ED"/>
    <w:rsid w:val="0018417F"/>
    <w:rsid w:val="001852E8"/>
    <w:rsid w:val="001A240D"/>
    <w:rsid w:val="001E1398"/>
    <w:rsid w:val="001E26A7"/>
    <w:rsid w:val="00206650"/>
    <w:rsid w:val="002276A5"/>
    <w:rsid w:val="00242AC1"/>
    <w:rsid w:val="0026246C"/>
    <w:rsid w:val="002837C8"/>
    <w:rsid w:val="002C2993"/>
    <w:rsid w:val="002F28EE"/>
    <w:rsid w:val="0030651E"/>
    <w:rsid w:val="00316B10"/>
    <w:rsid w:val="00322F91"/>
    <w:rsid w:val="00335445"/>
    <w:rsid w:val="00346145"/>
    <w:rsid w:val="00354D79"/>
    <w:rsid w:val="00356D12"/>
    <w:rsid w:val="00373765"/>
    <w:rsid w:val="00373E14"/>
    <w:rsid w:val="00381C96"/>
    <w:rsid w:val="003A289C"/>
    <w:rsid w:val="003B2864"/>
    <w:rsid w:val="003B5CAF"/>
    <w:rsid w:val="003F6D59"/>
    <w:rsid w:val="00402D94"/>
    <w:rsid w:val="00405925"/>
    <w:rsid w:val="0041345D"/>
    <w:rsid w:val="0042010C"/>
    <w:rsid w:val="00444CCE"/>
    <w:rsid w:val="004522F5"/>
    <w:rsid w:val="00473DC2"/>
    <w:rsid w:val="00480586"/>
    <w:rsid w:val="00485240"/>
    <w:rsid w:val="00487D63"/>
    <w:rsid w:val="00495977"/>
    <w:rsid w:val="004B1FE8"/>
    <w:rsid w:val="004B67A1"/>
    <w:rsid w:val="004C3691"/>
    <w:rsid w:val="004D321B"/>
    <w:rsid w:val="004F3AB6"/>
    <w:rsid w:val="005137D7"/>
    <w:rsid w:val="00514347"/>
    <w:rsid w:val="00542829"/>
    <w:rsid w:val="005605C9"/>
    <w:rsid w:val="00573750"/>
    <w:rsid w:val="00577EFC"/>
    <w:rsid w:val="00580A3F"/>
    <w:rsid w:val="00585F78"/>
    <w:rsid w:val="0058753B"/>
    <w:rsid w:val="00593FC5"/>
    <w:rsid w:val="005B7723"/>
    <w:rsid w:val="005C0835"/>
    <w:rsid w:val="005E032B"/>
    <w:rsid w:val="005E5C49"/>
    <w:rsid w:val="00613F68"/>
    <w:rsid w:val="0063470C"/>
    <w:rsid w:val="0066288D"/>
    <w:rsid w:val="00682157"/>
    <w:rsid w:val="00685DA7"/>
    <w:rsid w:val="006911F6"/>
    <w:rsid w:val="0069278F"/>
    <w:rsid w:val="006C6945"/>
    <w:rsid w:val="006E3A65"/>
    <w:rsid w:val="006F44F1"/>
    <w:rsid w:val="00732482"/>
    <w:rsid w:val="007402C7"/>
    <w:rsid w:val="00760CE6"/>
    <w:rsid w:val="0078487C"/>
    <w:rsid w:val="007964D0"/>
    <w:rsid w:val="007D16AE"/>
    <w:rsid w:val="008052B7"/>
    <w:rsid w:val="008062D5"/>
    <w:rsid w:val="00820274"/>
    <w:rsid w:val="00834B0A"/>
    <w:rsid w:val="0084538D"/>
    <w:rsid w:val="00846BE0"/>
    <w:rsid w:val="00847E5F"/>
    <w:rsid w:val="00864AB1"/>
    <w:rsid w:val="00893537"/>
    <w:rsid w:val="00895D66"/>
    <w:rsid w:val="008B331F"/>
    <w:rsid w:val="008B6413"/>
    <w:rsid w:val="008C0823"/>
    <w:rsid w:val="008D4FA0"/>
    <w:rsid w:val="008D54CB"/>
    <w:rsid w:val="0091117F"/>
    <w:rsid w:val="00931D7C"/>
    <w:rsid w:val="00952B49"/>
    <w:rsid w:val="00965184"/>
    <w:rsid w:val="0098178F"/>
    <w:rsid w:val="009C58BC"/>
    <w:rsid w:val="009C7F2D"/>
    <w:rsid w:val="009E116C"/>
    <w:rsid w:val="009F2266"/>
    <w:rsid w:val="00A16163"/>
    <w:rsid w:val="00A67F4B"/>
    <w:rsid w:val="00A85528"/>
    <w:rsid w:val="00AD1239"/>
    <w:rsid w:val="00AD3F20"/>
    <w:rsid w:val="00AD61D3"/>
    <w:rsid w:val="00AF5D0E"/>
    <w:rsid w:val="00B10927"/>
    <w:rsid w:val="00B16EAD"/>
    <w:rsid w:val="00B24411"/>
    <w:rsid w:val="00B25FBD"/>
    <w:rsid w:val="00B32CB8"/>
    <w:rsid w:val="00B4620A"/>
    <w:rsid w:val="00B61FC3"/>
    <w:rsid w:val="00B97FB1"/>
    <w:rsid w:val="00BB7068"/>
    <w:rsid w:val="00BD4F1E"/>
    <w:rsid w:val="00C072C3"/>
    <w:rsid w:val="00C276B8"/>
    <w:rsid w:val="00C553CD"/>
    <w:rsid w:val="00C72ABD"/>
    <w:rsid w:val="00C72DB9"/>
    <w:rsid w:val="00C96D96"/>
    <w:rsid w:val="00CF1B88"/>
    <w:rsid w:val="00D37E51"/>
    <w:rsid w:val="00D82570"/>
    <w:rsid w:val="00D90161"/>
    <w:rsid w:val="00DD7354"/>
    <w:rsid w:val="00DF1BA5"/>
    <w:rsid w:val="00DF7BFF"/>
    <w:rsid w:val="00E13FAC"/>
    <w:rsid w:val="00E52521"/>
    <w:rsid w:val="00E73BD0"/>
    <w:rsid w:val="00E76734"/>
    <w:rsid w:val="00E770F9"/>
    <w:rsid w:val="00EC65F7"/>
    <w:rsid w:val="00EC7CAE"/>
    <w:rsid w:val="00EE14A4"/>
    <w:rsid w:val="00EE26D2"/>
    <w:rsid w:val="00EE7D06"/>
    <w:rsid w:val="00EF1FCE"/>
    <w:rsid w:val="00F0507F"/>
    <w:rsid w:val="00F108A1"/>
    <w:rsid w:val="00F14627"/>
    <w:rsid w:val="00F157AA"/>
    <w:rsid w:val="00F322D4"/>
    <w:rsid w:val="00F323E2"/>
    <w:rsid w:val="00F67249"/>
    <w:rsid w:val="00FB6CC2"/>
    <w:rsid w:val="00FE1391"/>
    <w:rsid w:val="00FF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F53F11-1EA5-4483-8A80-304748AD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B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BD0"/>
    <w:rPr>
      <w:rFonts w:ascii="Tahoma" w:hAnsi="Tahoma" w:cs="Tahoma"/>
      <w:sz w:val="16"/>
      <w:szCs w:val="16"/>
    </w:rPr>
  </w:style>
  <w:style w:type="paragraph" w:styleId="a5">
    <w:name w:val="header"/>
    <w:basedOn w:val="a"/>
    <w:link w:val="a6"/>
    <w:uiPriority w:val="99"/>
    <w:unhideWhenUsed/>
    <w:rsid w:val="009E11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16C"/>
  </w:style>
  <w:style w:type="paragraph" w:styleId="a7">
    <w:name w:val="footer"/>
    <w:basedOn w:val="a"/>
    <w:link w:val="a8"/>
    <w:uiPriority w:val="99"/>
    <w:unhideWhenUsed/>
    <w:rsid w:val="009E11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 СЕРГЕЙ НИКОЛАЕВИЧ</dc:creator>
  <cp:lastModifiedBy>БУРЦЕВ СЕРГЕЙ НИКОЛАЕВИЧ</cp:lastModifiedBy>
  <cp:revision>143</cp:revision>
  <cp:lastPrinted>2018-04-27T13:56:00Z</cp:lastPrinted>
  <dcterms:created xsi:type="dcterms:W3CDTF">2016-08-24T08:01:00Z</dcterms:created>
  <dcterms:modified xsi:type="dcterms:W3CDTF">2023-02-15T09:52:00Z</dcterms:modified>
</cp:coreProperties>
</file>